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DB8" w:rsidRPr="00DA0510" w:rsidRDefault="00C66DB8" w:rsidP="00C66DB8">
      <w:pPr>
        <w:jc w:val="center"/>
        <w:rPr>
          <w:rFonts w:ascii="Times New Roman" w:hAnsi="Times New Roman" w:cs="Times New Roman"/>
          <w:b/>
          <w:bCs/>
          <w:sz w:val="28"/>
          <w:szCs w:val="28"/>
        </w:rPr>
      </w:pPr>
      <w:r w:rsidRPr="00DA0510">
        <w:rPr>
          <w:rFonts w:ascii="Times New Roman" w:hAnsi="Times New Roman" w:cs="Times New Roman"/>
          <w:b/>
          <w:bCs/>
          <w:sz w:val="28"/>
          <w:szCs w:val="28"/>
        </w:rPr>
        <w:t xml:space="preserve">СОВЕТ АКШИНСКОГО МУНИЦИПАЛЬНОГО ОКРУГА </w:t>
      </w:r>
    </w:p>
    <w:p w:rsidR="00C66DB8" w:rsidRPr="00DA0510" w:rsidRDefault="00C66DB8" w:rsidP="00C66DB8">
      <w:pPr>
        <w:jc w:val="center"/>
        <w:rPr>
          <w:rFonts w:ascii="Times New Roman" w:hAnsi="Times New Roman" w:cs="Times New Roman"/>
          <w:b/>
          <w:bCs/>
          <w:sz w:val="28"/>
          <w:szCs w:val="28"/>
        </w:rPr>
      </w:pPr>
      <w:r w:rsidRPr="00DA0510">
        <w:rPr>
          <w:rFonts w:ascii="Times New Roman" w:hAnsi="Times New Roman" w:cs="Times New Roman"/>
          <w:b/>
          <w:bCs/>
          <w:sz w:val="28"/>
          <w:szCs w:val="28"/>
        </w:rPr>
        <w:t>ЗАБАЙКАЛЬСКОГО КРАЯ</w:t>
      </w:r>
    </w:p>
    <w:p w:rsidR="00C66DB8" w:rsidRDefault="00C66DB8" w:rsidP="00C66DB8">
      <w:pPr>
        <w:jc w:val="center"/>
        <w:rPr>
          <w:rFonts w:ascii="Times New Roman" w:hAnsi="Times New Roman" w:cs="Times New Roman"/>
          <w:b/>
          <w:bCs/>
          <w:sz w:val="28"/>
          <w:szCs w:val="28"/>
        </w:rPr>
      </w:pPr>
    </w:p>
    <w:p w:rsidR="00C66DB8" w:rsidRPr="00DA0510" w:rsidRDefault="00C66DB8" w:rsidP="00C66DB8">
      <w:pPr>
        <w:jc w:val="center"/>
        <w:rPr>
          <w:rFonts w:ascii="Times New Roman" w:hAnsi="Times New Roman" w:cs="Times New Roman"/>
          <w:b/>
          <w:bCs/>
          <w:sz w:val="28"/>
          <w:szCs w:val="28"/>
        </w:rPr>
      </w:pPr>
      <w:r w:rsidRPr="00DA0510">
        <w:rPr>
          <w:rFonts w:ascii="Times New Roman" w:hAnsi="Times New Roman" w:cs="Times New Roman"/>
          <w:b/>
          <w:bCs/>
          <w:sz w:val="28"/>
          <w:szCs w:val="28"/>
        </w:rPr>
        <w:t>РЕШЕНИЕ</w:t>
      </w:r>
    </w:p>
    <w:p w:rsidR="00C66DB8" w:rsidRPr="00DA0510" w:rsidRDefault="00E0528C" w:rsidP="00C66DB8">
      <w:pPr>
        <w:jc w:val="center"/>
        <w:rPr>
          <w:rFonts w:ascii="Times New Roman" w:hAnsi="Times New Roman" w:cs="Times New Roman"/>
          <w:b/>
          <w:bCs/>
          <w:sz w:val="28"/>
          <w:szCs w:val="28"/>
        </w:rPr>
      </w:pPr>
      <w:r>
        <w:rPr>
          <w:rFonts w:ascii="Times New Roman" w:hAnsi="Times New Roman" w:cs="Times New Roman"/>
          <w:b/>
          <w:bCs/>
          <w:sz w:val="28"/>
          <w:szCs w:val="28"/>
        </w:rPr>
        <w:t xml:space="preserve">18 </w:t>
      </w:r>
      <w:r w:rsidR="00AD1C54">
        <w:rPr>
          <w:rFonts w:ascii="Times New Roman" w:hAnsi="Times New Roman" w:cs="Times New Roman"/>
          <w:b/>
          <w:bCs/>
          <w:sz w:val="28"/>
          <w:szCs w:val="28"/>
        </w:rPr>
        <w:t>апреля</w:t>
      </w:r>
      <w:bookmarkStart w:id="0" w:name="_GoBack"/>
      <w:bookmarkEnd w:id="0"/>
      <w:r>
        <w:rPr>
          <w:rFonts w:ascii="Times New Roman" w:hAnsi="Times New Roman" w:cs="Times New Roman"/>
          <w:b/>
          <w:bCs/>
          <w:sz w:val="28"/>
          <w:szCs w:val="28"/>
        </w:rPr>
        <w:t xml:space="preserve"> 2025 год                                                                                            №</w:t>
      </w:r>
      <w:r w:rsidR="009021EA">
        <w:rPr>
          <w:rFonts w:ascii="Times New Roman" w:hAnsi="Times New Roman" w:cs="Times New Roman"/>
          <w:b/>
          <w:bCs/>
          <w:sz w:val="28"/>
          <w:szCs w:val="28"/>
        </w:rPr>
        <w:t>12</w:t>
      </w:r>
    </w:p>
    <w:p w:rsidR="00C66DB8" w:rsidRPr="00DA0510" w:rsidRDefault="00C66DB8" w:rsidP="00C66DB8">
      <w:pPr>
        <w:jc w:val="center"/>
        <w:rPr>
          <w:rFonts w:ascii="Times New Roman" w:hAnsi="Times New Roman" w:cs="Times New Roman"/>
          <w:b/>
          <w:bCs/>
          <w:sz w:val="28"/>
          <w:szCs w:val="28"/>
        </w:rPr>
      </w:pPr>
      <w:r w:rsidRPr="00DA0510">
        <w:rPr>
          <w:rFonts w:ascii="Times New Roman" w:hAnsi="Times New Roman" w:cs="Times New Roman"/>
          <w:b/>
          <w:bCs/>
          <w:sz w:val="28"/>
          <w:szCs w:val="28"/>
        </w:rPr>
        <w:t>с. Акша</w:t>
      </w:r>
    </w:p>
    <w:p w:rsidR="00C66DB8" w:rsidRPr="00DA0510" w:rsidRDefault="00C66DB8" w:rsidP="00C66DB8">
      <w:pPr>
        <w:jc w:val="center"/>
        <w:rPr>
          <w:rFonts w:ascii="Times New Roman" w:hAnsi="Times New Roman" w:cs="Times New Roman"/>
          <w:b/>
          <w:bCs/>
          <w:sz w:val="28"/>
          <w:szCs w:val="28"/>
        </w:rPr>
      </w:pPr>
      <w:r w:rsidRPr="00DA0510">
        <w:rPr>
          <w:rFonts w:ascii="Times New Roman" w:hAnsi="Times New Roman" w:cs="Times New Roman"/>
          <w:b/>
          <w:bCs/>
          <w:sz w:val="28"/>
          <w:szCs w:val="28"/>
        </w:rPr>
        <w:t>Об утверждении ежегодного отчета Главы Акшинского муниципального округа Забайкальского края о результатах деятельности администрации Акшинского муниципального округа Забайкальского края, в том числе по решению вопросов, поставленных Советом Акшинского муниципального округа Забайкальского края</w:t>
      </w:r>
    </w:p>
    <w:p w:rsidR="00C66DB8" w:rsidRPr="00DA0510" w:rsidRDefault="00C66DB8" w:rsidP="00C66DB8">
      <w:pPr>
        <w:jc w:val="center"/>
        <w:rPr>
          <w:rFonts w:ascii="Times New Roman" w:hAnsi="Times New Roman" w:cs="Times New Roman"/>
          <w:b/>
          <w:bCs/>
          <w:sz w:val="28"/>
          <w:szCs w:val="28"/>
        </w:rPr>
      </w:pPr>
    </w:p>
    <w:p w:rsidR="00C66DB8" w:rsidRPr="00DA0510" w:rsidRDefault="00C66DB8" w:rsidP="00C66DB8">
      <w:pPr>
        <w:jc w:val="both"/>
        <w:rPr>
          <w:rFonts w:ascii="Helvetica" w:hAnsi="Helvetica" w:cs="Helvetica"/>
          <w:sz w:val="28"/>
          <w:szCs w:val="28"/>
        </w:rPr>
      </w:pPr>
      <w:r w:rsidRPr="00DA0510">
        <w:rPr>
          <w:rFonts w:ascii="Times New Roman" w:hAnsi="Times New Roman" w:cs="Times New Roman"/>
          <w:sz w:val="28"/>
          <w:szCs w:val="28"/>
        </w:rPr>
        <w:t xml:space="preserve">     Заслушав и обсудив представленный  </w:t>
      </w:r>
      <w:r w:rsidRPr="00DA0510">
        <w:rPr>
          <w:rFonts w:ascii="Times New Roman" w:eastAsia="Times New Roman" w:hAnsi="Times New Roman" w:cs="Times New Roman"/>
          <w:noProof/>
          <w:sz w:val="28"/>
          <w:szCs w:val="28"/>
          <w:lang w:eastAsia="ru-RU"/>
        </w:rPr>
        <w:t xml:space="preserve">Отчёт </w:t>
      </w:r>
      <w:r w:rsidRPr="00DA0510">
        <w:rPr>
          <w:rFonts w:ascii="Times New Roman" w:eastAsia="Times New Roman" w:hAnsi="Times New Roman" w:cs="Times New Roman"/>
          <w:noProof/>
          <w:kern w:val="36"/>
          <w:sz w:val="28"/>
          <w:szCs w:val="28"/>
          <w:lang w:eastAsia="ru-RU"/>
        </w:rPr>
        <w:t xml:space="preserve">главы Акшинского муниципального округа Забайкальского края о результатах его деятельности, деятельности администрации Акшинского муниципального округа Забайкальского края, в том числе по решению вопросов поставленных Советом Акшинского муниципального округа Забайкальского края </w:t>
      </w:r>
      <w:r w:rsidRPr="00DA0510">
        <w:rPr>
          <w:rFonts w:ascii="Times New Roman" w:eastAsia="Times New Roman" w:hAnsi="Times New Roman" w:cs="Times New Roman"/>
          <w:noProof/>
          <w:sz w:val="28"/>
          <w:szCs w:val="28"/>
          <w:lang w:eastAsia="ru-RU"/>
        </w:rPr>
        <w:t>за 202</w:t>
      </w:r>
      <w:r>
        <w:rPr>
          <w:rFonts w:ascii="Times New Roman" w:eastAsia="Times New Roman" w:hAnsi="Times New Roman" w:cs="Times New Roman"/>
          <w:noProof/>
          <w:sz w:val="28"/>
          <w:szCs w:val="28"/>
          <w:lang w:eastAsia="ru-RU"/>
        </w:rPr>
        <w:t>4</w:t>
      </w:r>
      <w:r w:rsidRPr="00DA0510">
        <w:rPr>
          <w:rFonts w:ascii="Times New Roman" w:eastAsia="Times New Roman" w:hAnsi="Times New Roman" w:cs="Times New Roman"/>
          <w:noProof/>
          <w:sz w:val="28"/>
          <w:szCs w:val="28"/>
          <w:lang w:eastAsia="ru-RU"/>
        </w:rPr>
        <w:t xml:space="preserve"> год, в </w:t>
      </w:r>
      <w:r w:rsidRPr="00DA0510">
        <w:rPr>
          <w:rFonts w:ascii="Times New Roman" w:hAnsi="Times New Roman" w:cs="Times New Roman"/>
          <w:sz w:val="28"/>
          <w:szCs w:val="28"/>
        </w:rPr>
        <w:t xml:space="preserve"> соответствии с частью 11.1 статьи 35, частью 5.1 статьи 36 Федерального закона от 06.10.2003 № 131-ФЗ «Об общих принципах организации местного самоуправления в Российской Федерации», ", на основании главы 5 статьи 31 Устава Акшинского муниципального округа Забайкальского края, в соответствии с пунктом 19 главы 10 Регламента Совета Акшинского муниципального округа Забайкальского края Совет Акшинского муниципального округа Забайкальского края  </w:t>
      </w:r>
      <w:r w:rsidRPr="00DA0510">
        <w:rPr>
          <w:rFonts w:ascii="Times New Roman" w:hAnsi="Times New Roman" w:cs="Times New Roman"/>
          <w:b/>
          <w:bCs/>
          <w:sz w:val="28"/>
          <w:szCs w:val="28"/>
        </w:rPr>
        <w:t>РЕШИЛ</w:t>
      </w:r>
      <w:r w:rsidRPr="00DA0510">
        <w:rPr>
          <w:rFonts w:ascii="Times New Roman" w:hAnsi="Times New Roman" w:cs="Times New Roman"/>
          <w:sz w:val="28"/>
          <w:szCs w:val="28"/>
        </w:rPr>
        <w:t xml:space="preserve"> </w:t>
      </w:r>
      <w:r w:rsidRPr="00DA0510">
        <w:rPr>
          <w:rFonts w:ascii="Helvetica" w:hAnsi="Helvetica" w:cs="Helvetica"/>
          <w:sz w:val="28"/>
          <w:szCs w:val="28"/>
        </w:rPr>
        <w:t>:</w:t>
      </w:r>
    </w:p>
    <w:p w:rsidR="00C66DB8" w:rsidRPr="00DA0510" w:rsidRDefault="00C66DB8" w:rsidP="00C66DB8">
      <w:pPr>
        <w:pStyle w:val="a3"/>
        <w:numPr>
          <w:ilvl w:val="0"/>
          <w:numId w:val="16"/>
        </w:numPr>
        <w:shd w:val="clear" w:color="auto" w:fill="FFFFFF"/>
        <w:spacing w:before="0" w:beforeAutospacing="0" w:after="135" w:afterAutospacing="0"/>
        <w:jc w:val="both"/>
        <w:rPr>
          <w:sz w:val="28"/>
          <w:szCs w:val="28"/>
        </w:rPr>
      </w:pPr>
      <w:r w:rsidRPr="00DA0510">
        <w:rPr>
          <w:sz w:val="28"/>
          <w:szCs w:val="28"/>
        </w:rPr>
        <w:t>Принять к сведению отчёт главы Акшинского муниципального округа Забайкальского края П.М.Капустина о результатах его деятельности, деятельности администрации Акшинского муниципального округа Забайкальского края,  в том числе о решении вопросов, поставленных Советом Акшинского муниципального округа Забайкальского края в 202</w:t>
      </w:r>
      <w:r>
        <w:rPr>
          <w:sz w:val="28"/>
          <w:szCs w:val="28"/>
        </w:rPr>
        <w:t>4</w:t>
      </w:r>
      <w:r w:rsidRPr="00DA0510">
        <w:rPr>
          <w:sz w:val="28"/>
          <w:szCs w:val="28"/>
        </w:rPr>
        <w:t>году и признать работу</w:t>
      </w:r>
      <w:r w:rsidRPr="00DA0510">
        <w:rPr>
          <w:b/>
          <w:bCs/>
          <w:sz w:val="28"/>
          <w:szCs w:val="28"/>
        </w:rPr>
        <w:t xml:space="preserve"> удовлетворительной</w:t>
      </w:r>
      <w:r w:rsidRPr="00DA0510">
        <w:rPr>
          <w:sz w:val="28"/>
          <w:szCs w:val="28"/>
        </w:rPr>
        <w:t xml:space="preserve"> (приложение  1).</w:t>
      </w:r>
    </w:p>
    <w:p w:rsidR="00C66DB8" w:rsidRPr="00DA0510" w:rsidRDefault="00C66DB8" w:rsidP="00C66DB8">
      <w:pPr>
        <w:pStyle w:val="a3"/>
        <w:numPr>
          <w:ilvl w:val="0"/>
          <w:numId w:val="16"/>
        </w:numPr>
        <w:shd w:val="clear" w:color="auto" w:fill="FFFFFF"/>
        <w:spacing w:before="0" w:beforeAutospacing="0" w:after="135" w:afterAutospacing="0"/>
        <w:jc w:val="both"/>
        <w:rPr>
          <w:sz w:val="28"/>
          <w:szCs w:val="28"/>
        </w:rPr>
      </w:pPr>
      <w:r w:rsidRPr="00DA0510">
        <w:rPr>
          <w:sz w:val="28"/>
          <w:szCs w:val="28"/>
        </w:rPr>
        <w:t xml:space="preserve"> Поручить главе </w:t>
      </w:r>
      <w:r w:rsidRPr="00DA0510">
        <w:rPr>
          <w:noProof/>
          <w:kern w:val="36"/>
          <w:sz w:val="28"/>
          <w:szCs w:val="28"/>
        </w:rPr>
        <w:t>Акшинского муниципального округа Забайкальского края</w:t>
      </w:r>
      <w:r w:rsidRPr="00DA0510">
        <w:rPr>
          <w:sz w:val="28"/>
          <w:szCs w:val="28"/>
        </w:rPr>
        <w:t xml:space="preserve"> П.М. Капустину в ходе осуществления своей деятельности в 202</w:t>
      </w:r>
      <w:r>
        <w:rPr>
          <w:sz w:val="28"/>
          <w:szCs w:val="28"/>
        </w:rPr>
        <w:t>5</w:t>
      </w:r>
      <w:r w:rsidRPr="00DA0510">
        <w:rPr>
          <w:sz w:val="28"/>
          <w:szCs w:val="28"/>
        </w:rPr>
        <w:t xml:space="preserve"> году решить следующие вопросы:</w:t>
      </w:r>
    </w:p>
    <w:p w:rsidR="00C66DB8" w:rsidRDefault="00C66DB8" w:rsidP="00C66DB8">
      <w:pPr>
        <w:pStyle w:val="a3"/>
        <w:shd w:val="clear" w:color="auto" w:fill="FFFFFF"/>
        <w:spacing w:before="0" w:beforeAutospacing="0" w:after="135" w:afterAutospacing="0"/>
        <w:jc w:val="both"/>
        <w:rPr>
          <w:sz w:val="28"/>
          <w:szCs w:val="28"/>
        </w:rPr>
      </w:pPr>
      <w:r>
        <w:rPr>
          <w:sz w:val="28"/>
          <w:szCs w:val="28"/>
        </w:rPr>
        <w:t>-</w:t>
      </w:r>
      <w:r w:rsidR="009021EA">
        <w:rPr>
          <w:sz w:val="28"/>
          <w:szCs w:val="28"/>
        </w:rPr>
        <w:t xml:space="preserve"> </w:t>
      </w:r>
      <w:r w:rsidR="00FA4F46">
        <w:rPr>
          <w:sz w:val="28"/>
          <w:szCs w:val="28"/>
        </w:rPr>
        <w:t>п</w:t>
      </w:r>
      <w:r w:rsidR="009021EA">
        <w:rPr>
          <w:sz w:val="28"/>
          <w:szCs w:val="28"/>
        </w:rPr>
        <w:t xml:space="preserve">одвоз </w:t>
      </w:r>
      <w:r w:rsidR="0068358E">
        <w:rPr>
          <w:sz w:val="28"/>
          <w:szCs w:val="28"/>
        </w:rPr>
        <w:t xml:space="preserve">учащихся школ Акшинского муниципального </w:t>
      </w:r>
      <w:r w:rsidR="0047345E">
        <w:rPr>
          <w:sz w:val="28"/>
          <w:szCs w:val="28"/>
        </w:rPr>
        <w:t>округа на</w:t>
      </w:r>
      <w:r w:rsidR="009021EA">
        <w:rPr>
          <w:sz w:val="28"/>
          <w:szCs w:val="28"/>
        </w:rPr>
        <w:t xml:space="preserve"> </w:t>
      </w:r>
      <w:r w:rsidR="0068358E">
        <w:rPr>
          <w:sz w:val="28"/>
          <w:szCs w:val="28"/>
        </w:rPr>
        <w:t xml:space="preserve">спортивные </w:t>
      </w:r>
      <w:r w:rsidR="0047345E">
        <w:rPr>
          <w:sz w:val="28"/>
          <w:szCs w:val="28"/>
        </w:rPr>
        <w:t>мероприятия муниципального</w:t>
      </w:r>
      <w:r w:rsidR="009021EA">
        <w:rPr>
          <w:sz w:val="28"/>
          <w:szCs w:val="28"/>
        </w:rPr>
        <w:t xml:space="preserve"> уровня</w:t>
      </w:r>
      <w:r w:rsidR="0068358E">
        <w:rPr>
          <w:sz w:val="28"/>
          <w:szCs w:val="28"/>
        </w:rPr>
        <w:t>;</w:t>
      </w:r>
    </w:p>
    <w:p w:rsidR="009021EA" w:rsidRDefault="009021EA" w:rsidP="00C66DB8">
      <w:pPr>
        <w:pStyle w:val="a3"/>
        <w:shd w:val="clear" w:color="auto" w:fill="FFFFFF"/>
        <w:spacing w:before="0" w:beforeAutospacing="0" w:after="135" w:afterAutospacing="0"/>
        <w:jc w:val="both"/>
        <w:rPr>
          <w:sz w:val="28"/>
          <w:szCs w:val="28"/>
        </w:rPr>
      </w:pPr>
      <w:r>
        <w:rPr>
          <w:sz w:val="28"/>
          <w:szCs w:val="28"/>
        </w:rPr>
        <w:t xml:space="preserve">- </w:t>
      </w:r>
      <w:r w:rsidR="00FA4F46">
        <w:rPr>
          <w:sz w:val="28"/>
          <w:szCs w:val="28"/>
        </w:rPr>
        <w:t>к</w:t>
      </w:r>
      <w:r>
        <w:rPr>
          <w:sz w:val="28"/>
          <w:szCs w:val="28"/>
        </w:rPr>
        <w:t xml:space="preserve">онтроль за </w:t>
      </w:r>
      <w:r w:rsidR="00FA4F46">
        <w:rPr>
          <w:sz w:val="28"/>
          <w:szCs w:val="28"/>
        </w:rPr>
        <w:t>состоянием</w:t>
      </w:r>
      <w:r>
        <w:rPr>
          <w:sz w:val="28"/>
          <w:szCs w:val="28"/>
        </w:rPr>
        <w:t xml:space="preserve"> доро</w:t>
      </w:r>
      <w:r w:rsidR="00FA4F46">
        <w:rPr>
          <w:sz w:val="28"/>
          <w:szCs w:val="28"/>
        </w:rPr>
        <w:t>г</w:t>
      </w:r>
      <w:r w:rsidR="0068358E">
        <w:rPr>
          <w:sz w:val="28"/>
          <w:szCs w:val="28"/>
        </w:rPr>
        <w:t xml:space="preserve"> </w:t>
      </w:r>
      <w:r w:rsidR="00FA4F46">
        <w:rPr>
          <w:sz w:val="28"/>
          <w:szCs w:val="28"/>
        </w:rPr>
        <w:t xml:space="preserve"> в округе,</w:t>
      </w:r>
      <w:r>
        <w:rPr>
          <w:sz w:val="28"/>
          <w:szCs w:val="28"/>
        </w:rPr>
        <w:t xml:space="preserve"> </w:t>
      </w:r>
      <w:r w:rsidR="00FA4F46">
        <w:rPr>
          <w:sz w:val="28"/>
          <w:szCs w:val="28"/>
        </w:rPr>
        <w:t>регионального</w:t>
      </w:r>
      <w:r>
        <w:rPr>
          <w:sz w:val="28"/>
          <w:szCs w:val="28"/>
        </w:rPr>
        <w:t xml:space="preserve"> значения</w:t>
      </w:r>
      <w:r w:rsidR="00FA4F46">
        <w:rPr>
          <w:sz w:val="28"/>
          <w:szCs w:val="28"/>
        </w:rPr>
        <w:t xml:space="preserve">, </w:t>
      </w:r>
      <w:r w:rsidR="0068358E">
        <w:rPr>
          <w:sz w:val="28"/>
          <w:szCs w:val="28"/>
        </w:rPr>
        <w:t>особенно Акш</w:t>
      </w:r>
      <w:proofErr w:type="gramStart"/>
      <w:r w:rsidR="0068358E">
        <w:rPr>
          <w:sz w:val="28"/>
          <w:szCs w:val="28"/>
        </w:rPr>
        <w:t>а</w:t>
      </w:r>
      <w:r w:rsidR="00FA4F46">
        <w:rPr>
          <w:sz w:val="28"/>
          <w:szCs w:val="28"/>
        </w:rPr>
        <w:t>-</w:t>
      </w:r>
      <w:proofErr w:type="gramEnd"/>
      <w:r w:rsidR="00FA4F46">
        <w:rPr>
          <w:sz w:val="28"/>
          <w:szCs w:val="28"/>
        </w:rPr>
        <w:t xml:space="preserve"> Бырка, Акша -Бытэв.</w:t>
      </w:r>
    </w:p>
    <w:p w:rsidR="009021EA" w:rsidRDefault="009021EA" w:rsidP="00C66DB8">
      <w:pPr>
        <w:pStyle w:val="a3"/>
        <w:shd w:val="clear" w:color="auto" w:fill="FFFFFF"/>
        <w:spacing w:before="0" w:beforeAutospacing="0" w:after="135" w:afterAutospacing="0"/>
        <w:jc w:val="both"/>
        <w:rPr>
          <w:sz w:val="28"/>
          <w:szCs w:val="28"/>
        </w:rPr>
      </w:pPr>
    </w:p>
    <w:p w:rsidR="00C66DB8" w:rsidRPr="00DA0510" w:rsidRDefault="00C66DB8" w:rsidP="00C66DB8">
      <w:pPr>
        <w:pStyle w:val="a3"/>
        <w:shd w:val="clear" w:color="auto" w:fill="FFFFFF"/>
        <w:spacing w:before="0" w:beforeAutospacing="0" w:after="135" w:afterAutospacing="0"/>
        <w:ind w:left="426"/>
        <w:jc w:val="both"/>
        <w:rPr>
          <w:sz w:val="28"/>
          <w:szCs w:val="28"/>
        </w:rPr>
      </w:pPr>
      <w:r>
        <w:rPr>
          <w:sz w:val="28"/>
          <w:szCs w:val="28"/>
        </w:rPr>
        <w:t>3</w:t>
      </w:r>
      <w:r w:rsidRPr="00DA0510">
        <w:rPr>
          <w:sz w:val="28"/>
          <w:szCs w:val="28"/>
        </w:rPr>
        <w:t>. Настоящее решение вступает в силу со дня его подписания.</w:t>
      </w:r>
    </w:p>
    <w:p w:rsidR="00C66DB8" w:rsidRPr="00DA0510" w:rsidRDefault="00C66DB8" w:rsidP="00C66DB8">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DA0510">
        <w:rPr>
          <w:rFonts w:ascii="Times New Roman" w:eastAsia="Times New Roman" w:hAnsi="Times New Roman" w:cs="Times New Roman"/>
          <w:sz w:val="28"/>
          <w:szCs w:val="28"/>
          <w:lang w:eastAsia="ru-RU"/>
        </w:rPr>
        <w:t xml:space="preserve">. Настоящее решение </w:t>
      </w:r>
      <w:r w:rsidRPr="00DA0510">
        <w:rPr>
          <w:rFonts w:ascii="Times New Roman" w:hAnsi="Times New Roman" w:cs="Times New Roman"/>
          <w:sz w:val="28"/>
          <w:szCs w:val="28"/>
        </w:rPr>
        <w:t xml:space="preserve">опубликовать в газете «Сельская новь», </w:t>
      </w:r>
      <w:r w:rsidRPr="00DA0510">
        <w:rPr>
          <w:rFonts w:ascii="Times New Roman" w:eastAsia="Times New Roman" w:hAnsi="Times New Roman" w:cs="Times New Roman"/>
          <w:sz w:val="28"/>
          <w:szCs w:val="28"/>
          <w:lang w:eastAsia="ru-RU"/>
        </w:rPr>
        <w:t>обнародовать на стендах в помещениях сельских    администраций и администрации Акшинского муниципального округа Забайкальского края и разместить на официальном сайте https://akshin.75.ru/ в информационно-телекоммуникационной сети «Интернет».</w:t>
      </w:r>
    </w:p>
    <w:p w:rsidR="00C66DB8" w:rsidRPr="00DA0510" w:rsidRDefault="00C66DB8" w:rsidP="00C66DB8">
      <w:pPr>
        <w:pStyle w:val="a3"/>
        <w:shd w:val="clear" w:color="auto" w:fill="FFFFFF"/>
        <w:spacing w:before="0" w:beforeAutospacing="0" w:after="135" w:afterAutospacing="0"/>
        <w:jc w:val="both"/>
        <w:rPr>
          <w:rStyle w:val="a4"/>
          <w:sz w:val="28"/>
          <w:szCs w:val="28"/>
        </w:rPr>
      </w:pPr>
      <w:r w:rsidRPr="00DA0510">
        <w:rPr>
          <w:rStyle w:val="a4"/>
          <w:sz w:val="28"/>
          <w:szCs w:val="28"/>
        </w:rPr>
        <w:t> </w:t>
      </w:r>
    </w:p>
    <w:p w:rsidR="00C66DB8" w:rsidRPr="00DA0510" w:rsidRDefault="00C66DB8" w:rsidP="00C66DB8">
      <w:pPr>
        <w:rPr>
          <w:rFonts w:ascii="Times New Roman" w:hAnsi="Times New Roman" w:cs="Times New Roman"/>
          <w:sz w:val="28"/>
          <w:szCs w:val="28"/>
        </w:rPr>
      </w:pPr>
      <w:r w:rsidRPr="00DA0510">
        <w:rPr>
          <w:rFonts w:ascii="Times New Roman" w:hAnsi="Times New Roman" w:cs="Times New Roman"/>
          <w:sz w:val="28"/>
          <w:szCs w:val="28"/>
        </w:rPr>
        <w:t xml:space="preserve">Председатель Совета Акшинского </w:t>
      </w:r>
    </w:p>
    <w:p w:rsidR="00C66DB8" w:rsidRPr="00DA0510" w:rsidRDefault="00C66DB8" w:rsidP="00C66DB8">
      <w:pPr>
        <w:rPr>
          <w:rFonts w:ascii="Times New Roman" w:hAnsi="Times New Roman" w:cs="Times New Roman"/>
          <w:sz w:val="28"/>
          <w:szCs w:val="28"/>
        </w:rPr>
      </w:pPr>
      <w:r w:rsidRPr="00DA0510">
        <w:rPr>
          <w:rFonts w:ascii="Times New Roman" w:hAnsi="Times New Roman" w:cs="Times New Roman"/>
          <w:sz w:val="28"/>
          <w:szCs w:val="28"/>
        </w:rPr>
        <w:t>муниципального округа</w:t>
      </w:r>
    </w:p>
    <w:p w:rsidR="00C66DB8" w:rsidRPr="00DA0510" w:rsidRDefault="00C66DB8" w:rsidP="00C66DB8">
      <w:pPr>
        <w:rPr>
          <w:rFonts w:ascii="Times New Roman" w:hAnsi="Times New Roman" w:cs="Times New Roman"/>
          <w:sz w:val="28"/>
          <w:szCs w:val="28"/>
        </w:rPr>
      </w:pPr>
      <w:r w:rsidRPr="00DA0510">
        <w:rPr>
          <w:rFonts w:ascii="Times New Roman" w:hAnsi="Times New Roman" w:cs="Times New Roman"/>
          <w:sz w:val="28"/>
          <w:szCs w:val="28"/>
        </w:rPr>
        <w:t xml:space="preserve"> Забайкальского края                                                                     М.Ю.Вологдина</w:t>
      </w:r>
    </w:p>
    <w:p w:rsidR="00C66DB8" w:rsidRDefault="00C66DB8" w:rsidP="00432BB0">
      <w:pPr>
        <w:pStyle w:val="a6"/>
        <w:jc w:val="right"/>
        <w:rPr>
          <w:rFonts w:ascii="Times New Roman" w:hAnsi="Times New Roman" w:cs="Times New Roman"/>
          <w:sz w:val="24"/>
          <w:szCs w:val="24"/>
        </w:rPr>
      </w:pPr>
    </w:p>
    <w:p w:rsidR="00C66DB8" w:rsidRDefault="00C66DB8" w:rsidP="00432BB0">
      <w:pPr>
        <w:pStyle w:val="a6"/>
        <w:jc w:val="right"/>
        <w:rPr>
          <w:rFonts w:ascii="Times New Roman" w:hAnsi="Times New Roman" w:cs="Times New Roman"/>
          <w:sz w:val="24"/>
          <w:szCs w:val="24"/>
        </w:rPr>
      </w:pPr>
    </w:p>
    <w:p w:rsidR="0068358E" w:rsidRDefault="0068358E" w:rsidP="00432BB0">
      <w:pPr>
        <w:pStyle w:val="a6"/>
        <w:jc w:val="right"/>
        <w:rPr>
          <w:rFonts w:ascii="Times New Roman" w:hAnsi="Times New Roman" w:cs="Times New Roman"/>
          <w:sz w:val="24"/>
          <w:szCs w:val="24"/>
        </w:rPr>
      </w:pPr>
    </w:p>
    <w:p w:rsidR="0068358E" w:rsidRDefault="0068358E" w:rsidP="00432BB0">
      <w:pPr>
        <w:pStyle w:val="a6"/>
        <w:jc w:val="right"/>
        <w:rPr>
          <w:rFonts w:ascii="Times New Roman" w:hAnsi="Times New Roman" w:cs="Times New Roman"/>
          <w:sz w:val="24"/>
          <w:szCs w:val="24"/>
        </w:rPr>
      </w:pPr>
    </w:p>
    <w:p w:rsidR="0068358E" w:rsidRDefault="0068358E" w:rsidP="00432BB0">
      <w:pPr>
        <w:pStyle w:val="a6"/>
        <w:jc w:val="right"/>
        <w:rPr>
          <w:rFonts w:ascii="Times New Roman" w:hAnsi="Times New Roman" w:cs="Times New Roman"/>
          <w:sz w:val="24"/>
          <w:szCs w:val="24"/>
        </w:rPr>
      </w:pPr>
    </w:p>
    <w:p w:rsidR="0068358E" w:rsidRDefault="0068358E" w:rsidP="00432BB0">
      <w:pPr>
        <w:pStyle w:val="a6"/>
        <w:jc w:val="right"/>
        <w:rPr>
          <w:rFonts w:ascii="Times New Roman" w:hAnsi="Times New Roman" w:cs="Times New Roman"/>
          <w:sz w:val="24"/>
          <w:szCs w:val="24"/>
        </w:rPr>
      </w:pPr>
    </w:p>
    <w:p w:rsidR="0068358E" w:rsidRDefault="0068358E" w:rsidP="00432BB0">
      <w:pPr>
        <w:pStyle w:val="a6"/>
        <w:jc w:val="right"/>
        <w:rPr>
          <w:rFonts w:ascii="Times New Roman" w:hAnsi="Times New Roman" w:cs="Times New Roman"/>
          <w:sz w:val="24"/>
          <w:szCs w:val="24"/>
        </w:rPr>
      </w:pPr>
    </w:p>
    <w:p w:rsidR="0068358E" w:rsidRDefault="0068358E" w:rsidP="00432BB0">
      <w:pPr>
        <w:pStyle w:val="a6"/>
        <w:jc w:val="right"/>
        <w:rPr>
          <w:rFonts w:ascii="Times New Roman" w:hAnsi="Times New Roman" w:cs="Times New Roman"/>
          <w:sz w:val="24"/>
          <w:szCs w:val="24"/>
        </w:rPr>
      </w:pPr>
    </w:p>
    <w:p w:rsidR="0068358E" w:rsidRDefault="0068358E" w:rsidP="00432BB0">
      <w:pPr>
        <w:pStyle w:val="a6"/>
        <w:jc w:val="right"/>
        <w:rPr>
          <w:rFonts w:ascii="Times New Roman" w:hAnsi="Times New Roman" w:cs="Times New Roman"/>
          <w:sz w:val="24"/>
          <w:szCs w:val="24"/>
        </w:rPr>
      </w:pPr>
    </w:p>
    <w:p w:rsidR="0068358E" w:rsidRDefault="0068358E" w:rsidP="00432BB0">
      <w:pPr>
        <w:pStyle w:val="a6"/>
        <w:jc w:val="right"/>
        <w:rPr>
          <w:rFonts w:ascii="Times New Roman" w:hAnsi="Times New Roman" w:cs="Times New Roman"/>
          <w:sz w:val="24"/>
          <w:szCs w:val="24"/>
        </w:rPr>
      </w:pPr>
    </w:p>
    <w:p w:rsidR="0068358E" w:rsidRDefault="0068358E" w:rsidP="00432BB0">
      <w:pPr>
        <w:pStyle w:val="a6"/>
        <w:jc w:val="right"/>
        <w:rPr>
          <w:rFonts w:ascii="Times New Roman" w:hAnsi="Times New Roman" w:cs="Times New Roman"/>
          <w:sz w:val="24"/>
          <w:szCs w:val="24"/>
        </w:rPr>
      </w:pPr>
    </w:p>
    <w:p w:rsidR="0068358E" w:rsidRDefault="0068358E" w:rsidP="00432BB0">
      <w:pPr>
        <w:pStyle w:val="a6"/>
        <w:jc w:val="right"/>
        <w:rPr>
          <w:rFonts w:ascii="Times New Roman" w:hAnsi="Times New Roman" w:cs="Times New Roman"/>
          <w:sz w:val="24"/>
          <w:szCs w:val="24"/>
        </w:rPr>
      </w:pPr>
    </w:p>
    <w:p w:rsidR="0068358E" w:rsidRDefault="0068358E" w:rsidP="00432BB0">
      <w:pPr>
        <w:pStyle w:val="a6"/>
        <w:jc w:val="right"/>
        <w:rPr>
          <w:rFonts w:ascii="Times New Roman" w:hAnsi="Times New Roman" w:cs="Times New Roman"/>
          <w:sz w:val="24"/>
          <w:szCs w:val="24"/>
        </w:rPr>
      </w:pPr>
    </w:p>
    <w:p w:rsidR="0068358E" w:rsidRDefault="0068358E" w:rsidP="00432BB0">
      <w:pPr>
        <w:pStyle w:val="a6"/>
        <w:jc w:val="right"/>
        <w:rPr>
          <w:rFonts w:ascii="Times New Roman" w:hAnsi="Times New Roman" w:cs="Times New Roman"/>
          <w:sz w:val="24"/>
          <w:szCs w:val="24"/>
        </w:rPr>
      </w:pPr>
    </w:p>
    <w:p w:rsidR="0068358E" w:rsidRDefault="0068358E" w:rsidP="00432BB0">
      <w:pPr>
        <w:pStyle w:val="a6"/>
        <w:jc w:val="right"/>
        <w:rPr>
          <w:rFonts w:ascii="Times New Roman" w:hAnsi="Times New Roman" w:cs="Times New Roman"/>
          <w:sz w:val="24"/>
          <w:szCs w:val="24"/>
        </w:rPr>
      </w:pPr>
    </w:p>
    <w:p w:rsidR="0068358E" w:rsidRDefault="0068358E" w:rsidP="00432BB0">
      <w:pPr>
        <w:pStyle w:val="a6"/>
        <w:jc w:val="right"/>
        <w:rPr>
          <w:rFonts w:ascii="Times New Roman" w:hAnsi="Times New Roman" w:cs="Times New Roman"/>
          <w:sz w:val="24"/>
          <w:szCs w:val="24"/>
        </w:rPr>
      </w:pPr>
    </w:p>
    <w:p w:rsidR="0068358E" w:rsidRDefault="0068358E" w:rsidP="00432BB0">
      <w:pPr>
        <w:pStyle w:val="a6"/>
        <w:jc w:val="right"/>
        <w:rPr>
          <w:rFonts w:ascii="Times New Roman" w:hAnsi="Times New Roman" w:cs="Times New Roman"/>
          <w:sz w:val="24"/>
          <w:szCs w:val="24"/>
        </w:rPr>
      </w:pPr>
    </w:p>
    <w:p w:rsidR="0068358E" w:rsidRDefault="0068358E" w:rsidP="00432BB0">
      <w:pPr>
        <w:pStyle w:val="a6"/>
        <w:jc w:val="right"/>
        <w:rPr>
          <w:rFonts w:ascii="Times New Roman" w:hAnsi="Times New Roman" w:cs="Times New Roman"/>
          <w:sz w:val="24"/>
          <w:szCs w:val="24"/>
        </w:rPr>
      </w:pPr>
    </w:p>
    <w:p w:rsidR="0068358E" w:rsidRDefault="0068358E" w:rsidP="00432BB0">
      <w:pPr>
        <w:pStyle w:val="a6"/>
        <w:jc w:val="right"/>
        <w:rPr>
          <w:rFonts w:ascii="Times New Roman" w:hAnsi="Times New Roman" w:cs="Times New Roman"/>
          <w:sz w:val="24"/>
          <w:szCs w:val="24"/>
        </w:rPr>
      </w:pPr>
    </w:p>
    <w:p w:rsidR="0068358E" w:rsidRDefault="0068358E" w:rsidP="00432BB0">
      <w:pPr>
        <w:pStyle w:val="a6"/>
        <w:jc w:val="right"/>
        <w:rPr>
          <w:rFonts w:ascii="Times New Roman" w:hAnsi="Times New Roman" w:cs="Times New Roman"/>
          <w:sz w:val="24"/>
          <w:szCs w:val="24"/>
        </w:rPr>
      </w:pPr>
    </w:p>
    <w:p w:rsidR="0068358E" w:rsidRDefault="0068358E" w:rsidP="00432BB0">
      <w:pPr>
        <w:pStyle w:val="a6"/>
        <w:jc w:val="right"/>
        <w:rPr>
          <w:rFonts w:ascii="Times New Roman" w:hAnsi="Times New Roman" w:cs="Times New Roman"/>
          <w:sz w:val="24"/>
          <w:szCs w:val="24"/>
        </w:rPr>
      </w:pPr>
    </w:p>
    <w:p w:rsidR="0068358E" w:rsidRDefault="0068358E" w:rsidP="00432BB0">
      <w:pPr>
        <w:pStyle w:val="a6"/>
        <w:jc w:val="right"/>
        <w:rPr>
          <w:rFonts w:ascii="Times New Roman" w:hAnsi="Times New Roman" w:cs="Times New Roman"/>
          <w:sz w:val="24"/>
          <w:szCs w:val="24"/>
        </w:rPr>
      </w:pPr>
    </w:p>
    <w:p w:rsidR="0068358E" w:rsidRDefault="0068358E" w:rsidP="00432BB0">
      <w:pPr>
        <w:pStyle w:val="a6"/>
        <w:jc w:val="right"/>
        <w:rPr>
          <w:rFonts w:ascii="Times New Roman" w:hAnsi="Times New Roman" w:cs="Times New Roman"/>
          <w:sz w:val="24"/>
          <w:szCs w:val="24"/>
        </w:rPr>
      </w:pPr>
    </w:p>
    <w:p w:rsidR="0068358E" w:rsidRDefault="0068358E" w:rsidP="00432BB0">
      <w:pPr>
        <w:pStyle w:val="a6"/>
        <w:jc w:val="right"/>
        <w:rPr>
          <w:rFonts w:ascii="Times New Roman" w:hAnsi="Times New Roman" w:cs="Times New Roman"/>
          <w:sz w:val="24"/>
          <w:szCs w:val="24"/>
        </w:rPr>
      </w:pPr>
    </w:p>
    <w:p w:rsidR="0068358E" w:rsidRDefault="0068358E" w:rsidP="00432BB0">
      <w:pPr>
        <w:pStyle w:val="a6"/>
        <w:jc w:val="right"/>
        <w:rPr>
          <w:rFonts w:ascii="Times New Roman" w:hAnsi="Times New Roman" w:cs="Times New Roman"/>
          <w:sz w:val="24"/>
          <w:szCs w:val="24"/>
        </w:rPr>
      </w:pPr>
    </w:p>
    <w:p w:rsidR="0068358E" w:rsidRDefault="0068358E" w:rsidP="00432BB0">
      <w:pPr>
        <w:pStyle w:val="a6"/>
        <w:jc w:val="right"/>
        <w:rPr>
          <w:rFonts w:ascii="Times New Roman" w:hAnsi="Times New Roman" w:cs="Times New Roman"/>
          <w:sz w:val="24"/>
          <w:szCs w:val="24"/>
        </w:rPr>
      </w:pPr>
    </w:p>
    <w:p w:rsidR="0068358E" w:rsidRDefault="0068358E" w:rsidP="00432BB0">
      <w:pPr>
        <w:pStyle w:val="a6"/>
        <w:jc w:val="right"/>
        <w:rPr>
          <w:rFonts w:ascii="Times New Roman" w:hAnsi="Times New Roman" w:cs="Times New Roman"/>
          <w:sz w:val="24"/>
          <w:szCs w:val="24"/>
        </w:rPr>
      </w:pPr>
    </w:p>
    <w:p w:rsidR="0068358E" w:rsidRDefault="0068358E" w:rsidP="00432BB0">
      <w:pPr>
        <w:pStyle w:val="a6"/>
        <w:jc w:val="right"/>
        <w:rPr>
          <w:rFonts w:ascii="Times New Roman" w:hAnsi="Times New Roman" w:cs="Times New Roman"/>
          <w:sz w:val="24"/>
          <w:szCs w:val="24"/>
        </w:rPr>
      </w:pPr>
    </w:p>
    <w:p w:rsidR="0068358E" w:rsidRDefault="0068358E" w:rsidP="00432BB0">
      <w:pPr>
        <w:pStyle w:val="a6"/>
        <w:jc w:val="right"/>
        <w:rPr>
          <w:rFonts w:ascii="Times New Roman" w:hAnsi="Times New Roman" w:cs="Times New Roman"/>
          <w:sz w:val="24"/>
          <w:szCs w:val="24"/>
        </w:rPr>
      </w:pPr>
    </w:p>
    <w:p w:rsidR="0068358E" w:rsidRDefault="0068358E" w:rsidP="00432BB0">
      <w:pPr>
        <w:pStyle w:val="a6"/>
        <w:jc w:val="right"/>
        <w:rPr>
          <w:rFonts w:ascii="Times New Roman" w:hAnsi="Times New Roman" w:cs="Times New Roman"/>
          <w:sz w:val="24"/>
          <w:szCs w:val="24"/>
        </w:rPr>
      </w:pPr>
    </w:p>
    <w:p w:rsidR="0068358E" w:rsidRDefault="0068358E" w:rsidP="00432BB0">
      <w:pPr>
        <w:pStyle w:val="a6"/>
        <w:jc w:val="right"/>
        <w:rPr>
          <w:rFonts w:ascii="Times New Roman" w:hAnsi="Times New Roman" w:cs="Times New Roman"/>
          <w:sz w:val="24"/>
          <w:szCs w:val="24"/>
        </w:rPr>
      </w:pPr>
    </w:p>
    <w:p w:rsidR="0068358E" w:rsidRDefault="0068358E" w:rsidP="00432BB0">
      <w:pPr>
        <w:pStyle w:val="a6"/>
        <w:jc w:val="right"/>
        <w:rPr>
          <w:rFonts w:ascii="Times New Roman" w:hAnsi="Times New Roman" w:cs="Times New Roman"/>
          <w:sz w:val="24"/>
          <w:szCs w:val="24"/>
        </w:rPr>
      </w:pPr>
    </w:p>
    <w:p w:rsidR="0068358E" w:rsidRDefault="0068358E" w:rsidP="00432BB0">
      <w:pPr>
        <w:pStyle w:val="a6"/>
        <w:jc w:val="right"/>
        <w:rPr>
          <w:rFonts w:ascii="Times New Roman" w:hAnsi="Times New Roman" w:cs="Times New Roman"/>
          <w:sz w:val="24"/>
          <w:szCs w:val="24"/>
        </w:rPr>
      </w:pPr>
    </w:p>
    <w:p w:rsidR="0068358E" w:rsidRDefault="0068358E" w:rsidP="00432BB0">
      <w:pPr>
        <w:pStyle w:val="a6"/>
        <w:jc w:val="right"/>
        <w:rPr>
          <w:rFonts w:ascii="Times New Roman" w:hAnsi="Times New Roman" w:cs="Times New Roman"/>
          <w:sz w:val="24"/>
          <w:szCs w:val="24"/>
        </w:rPr>
      </w:pPr>
    </w:p>
    <w:p w:rsidR="0068358E" w:rsidRDefault="0068358E" w:rsidP="00432BB0">
      <w:pPr>
        <w:pStyle w:val="a6"/>
        <w:jc w:val="right"/>
        <w:rPr>
          <w:rFonts w:ascii="Times New Roman" w:hAnsi="Times New Roman" w:cs="Times New Roman"/>
          <w:sz w:val="24"/>
          <w:szCs w:val="24"/>
        </w:rPr>
      </w:pPr>
    </w:p>
    <w:p w:rsidR="0068358E" w:rsidRDefault="0068358E" w:rsidP="00432BB0">
      <w:pPr>
        <w:pStyle w:val="a6"/>
        <w:jc w:val="right"/>
        <w:rPr>
          <w:rFonts w:ascii="Times New Roman" w:hAnsi="Times New Roman" w:cs="Times New Roman"/>
          <w:sz w:val="24"/>
          <w:szCs w:val="24"/>
        </w:rPr>
      </w:pPr>
    </w:p>
    <w:p w:rsidR="0068358E" w:rsidRDefault="0068358E" w:rsidP="00432BB0">
      <w:pPr>
        <w:pStyle w:val="a6"/>
        <w:jc w:val="right"/>
        <w:rPr>
          <w:rFonts w:ascii="Times New Roman" w:hAnsi="Times New Roman" w:cs="Times New Roman"/>
          <w:sz w:val="24"/>
          <w:szCs w:val="24"/>
        </w:rPr>
      </w:pPr>
    </w:p>
    <w:p w:rsidR="0068358E" w:rsidRDefault="0068358E" w:rsidP="00432BB0">
      <w:pPr>
        <w:pStyle w:val="a6"/>
        <w:jc w:val="right"/>
        <w:rPr>
          <w:rFonts w:ascii="Times New Roman" w:hAnsi="Times New Roman" w:cs="Times New Roman"/>
          <w:sz w:val="24"/>
          <w:szCs w:val="24"/>
        </w:rPr>
      </w:pPr>
    </w:p>
    <w:p w:rsidR="00432BB0" w:rsidRPr="00432BB0" w:rsidRDefault="00B038BB" w:rsidP="00432BB0">
      <w:pPr>
        <w:pStyle w:val="a6"/>
        <w:jc w:val="right"/>
        <w:rPr>
          <w:rFonts w:ascii="Times New Roman" w:hAnsi="Times New Roman" w:cs="Times New Roman"/>
          <w:sz w:val="24"/>
          <w:szCs w:val="24"/>
        </w:rPr>
      </w:pPr>
      <w:r>
        <w:rPr>
          <w:rFonts w:ascii="Times New Roman" w:hAnsi="Times New Roman" w:cs="Times New Roman"/>
          <w:sz w:val="24"/>
          <w:szCs w:val="24"/>
        </w:rPr>
        <w:t>Приложение</w:t>
      </w:r>
    </w:p>
    <w:p w:rsidR="00432BB0" w:rsidRPr="00432BB0" w:rsidRDefault="00432BB0" w:rsidP="00432BB0">
      <w:pPr>
        <w:pStyle w:val="a6"/>
        <w:jc w:val="right"/>
        <w:rPr>
          <w:rFonts w:ascii="Times New Roman" w:hAnsi="Times New Roman" w:cs="Times New Roman"/>
          <w:sz w:val="24"/>
          <w:szCs w:val="24"/>
        </w:rPr>
      </w:pPr>
      <w:r w:rsidRPr="00432BB0">
        <w:rPr>
          <w:rFonts w:ascii="Times New Roman" w:hAnsi="Times New Roman" w:cs="Times New Roman"/>
          <w:sz w:val="24"/>
          <w:szCs w:val="24"/>
        </w:rPr>
        <w:t>к решению Совета Акшинского</w:t>
      </w:r>
    </w:p>
    <w:p w:rsidR="00432BB0" w:rsidRPr="00432BB0" w:rsidRDefault="00432BB0" w:rsidP="00432BB0">
      <w:pPr>
        <w:pStyle w:val="a6"/>
        <w:jc w:val="right"/>
        <w:rPr>
          <w:rFonts w:ascii="Times New Roman" w:hAnsi="Times New Roman" w:cs="Times New Roman"/>
          <w:sz w:val="24"/>
          <w:szCs w:val="24"/>
        </w:rPr>
      </w:pPr>
      <w:r w:rsidRPr="00432BB0">
        <w:rPr>
          <w:rFonts w:ascii="Times New Roman" w:hAnsi="Times New Roman" w:cs="Times New Roman"/>
          <w:sz w:val="24"/>
          <w:szCs w:val="24"/>
        </w:rPr>
        <w:t xml:space="preserve"> муниципального округа </w:t>
      </w:r>
    </w:p>
    <w:p w:rsidR="00432BB0" w:rsidRPr="00432BB0" w:rsidRDefault="00432BB0" w:rsidP="00432BB0">
      <w:pPr>
        <w:pStyle w:val="a6"/>
        <w:jc w:val="right"/>
        <w:rPr>
          <w:rFonts w:ascii="Times New Roman" w:hAnsi="Times New Roman" w:cs="Times New Roman"/>
          <w:sz w:val="24"/>
          <w:szCs w:val="24"/>
        </w:rPr>
      </w:pPr>
      <w:r w:rsidRPr="00432BB0">
        <w:rPr>
          <w:rFonts w:ascii="Times New Roman" w:hAnsi="Times New Roman" w:cs="Times New Roman"/>
          <w:sz w:val="24"/>
          <w:szCs w:val="24"/>
        </w:rPr>
        <w:t xml:space="preserve">Забайкальского края </w:t>
      </w:r>
    </w:p>
    <w:p w:rsidR="00432BB0" w:rsidRPr="0068358E" w:rsidRDefault="00432BB0" w:rsidP="00432BB0">
      <w:pPr>
        <w:pStyle w:val="a6"/>
        <w:jc w:val="right"/>
        <w:rPr>
          <w:rFonts w:ascii="Times New Roman" w:hAnsi="Times New Roman" w:cs="Times New Roman"/>
          <w:b/>
          <w:bCs/>
        </w:rPr>
      </w:pPr>
      <w:r w:rsidRPr="00DA0510">
        <w:rPr>
          <w:rFonts w:ascii="Times New Roman" w:hAnsi="Times New Roman" w:cs="Times New Roman"/>
          <w:b/>
          <w:bCs/>
          <w:sz w:val="24"/>
          <w:szCs w:val="24"/>
        </w:rPr>
        <w:t xml:space="preserve">от </w:t>
      </w:r>
      <w:r w:rsidR="0068358E">
        <w:rPr>
          <w:rFonts w:ascii="Times New Roman" w:hAnsi="Times New Roman" w:cs="Times New Roman"/>
          <w:b/>
          <w:bCs/>
          <w:sz w:val="24"/>
          <w:szCs w:val="24"/>
        </w:rPr>
        <w:t>18 апреля 2025 года</w:t>
      </w:r>
      <w:r w:rsidRPr="00DA0510">
        <w:rPr>
          <w:rFonts w:ascii="Times New Roman" w:hAnsi="Times New Roman" w:cs="Times New Roman"/>
          <w:b/>
          <w:bCs/>
          <w:sz w:val="24"/>
          <w:szCs w:val="24"/>
        </w:rPr>
        <w:t xml:space="preserve"> №</w:t>
      </w:r>
      <w:r w:rsidRPr="00DA0510">
        <w:rPr>
          <w:b/>
          <w:bCs/>
        </w:rPr>
        <w:t xml:space="preserve"> </w:t>
      </w:r>
      <w:r w:rsidR="0068358E" w:rsidRPr="0068358E">
        <w:rPr>
          <w:rFonts w:ascii="Times New Roman" w:hAnsi="Times New Roman" w:cs="Times New Roman"/>
          <w:b/>
          <w:bCs/>
          <w:sz w:val="24"/>
          <w:szCs w:val="24"/>
        </w:rPr>
        <w:t>12</w:t>
      </w:r>
    </w:p>
    <w:p w:rsidR="00432BB0" w:rsidRPr="00432BB0" w:rsidRDefault="00432BB0" w:rsidP="00432BB0">
      <w:pPr>
        <w:pStyle w:val="a6"/>
        <w:jc w:val="right"/>
      </w:pPr>
      <w:r>
        <w:t xml:space="preserve"> </w:t>
      </w:r>
    </w:p>
    <w:p w:rsidR="00432BB0" w:rsidRPr="00432BB0" w:rsidRDefault="00432BB0" w:rsidP="00432BB0">
      <w:pPr>
        <w:spacing w:after="0" w:line="240" w:lineRule="auto"/>
        <w:jc w:val="center"/>
        <w:rPr>
          <w:rFonts w:ascii="Times New Roman" w:eastAsia="Times New Roman" w:hAnsi="Times New Roman" w:cs="Times New Roman"/>
          <w:b/>
          <w:noProof/>
          <w:sz w:val="24"/>
          <w:szCs w:val="24"/>
          <w:lang w:eastAsia="ru-RU"/>
        </w:rPr>
      </w:pPr>
      <w:r w:rsidRPr="00432BB0">
        <w:rPr>
          <w:rFonts w:ascii="Times New Roman" w:eastAsia="Times New Roman" w:hAnsi="Times New Roman" w:cs="Times New Roman"/>
          <w:b/>
          <w:noProof/>
          <w:sz w:val="24"/>
          <w:szCs w:val="24"/>
          <w:lang w:eastAsia="ru-RU"/>
        </w:rPr>
        <w:t>Раздел 1. Краткая характеристика социально-экономического положения в Акшинском муниципальном округе Забайкальского края</w:t>
      </w:r>
    </w:p>
    <w:p w:rsidR="00432BB0" w:rsidRPr="00432BB0" w:rsidRDefault="00432BB0" w:rsidP="00432BB0">
      <w:pPr>
        <w:spacing w:after="0" w:line="240" w:lineRule="auto"/>
        <w:ind w:left="720"/>
        <w:rPr>
          <w:rFonts w:ascii="Times New Roman" w:eastAsia="Times New Roman" w:hAnsi="Times New Roman" w:cs="Times New Roman"/>
          <w:b/>
          <w:noProof/>
          <w:sz w:val="24"/>
          <w:szCs w:val="24"/>
          <w:lang w:eastAsia="ru-RU"/>
        </w:rPr>
      </w:pPr>
    </w:p>
    <w:p w:rsidR="00432BB0" w:rsidRPr="00432BB0" w:rsidRDefault="00432BB0" w:rsidP="00432BB0">
      <w:pPr>
        <w:spacing w:after="0" w:line="240" w:lineRule="auto"/>
        <w:ind w:firstLine="720"/>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Численность населения Акшинского муниципального округа по данным За</w:t>
      </w:r>
      <w:r w:rsidR="00B038BB">
        <w:rPr>
          <w:rFonts w:ascii="Times New Roman" w:eastAsia="Times New Roman" w:hAnsi="Times New Roman" w:cs="Times New Roman"/>
          <w:noProof/>
          <w:sz w:val="24"/>
          <w:szCs w:val="24"/>
          <w:lang w:eastAsia="ru-RU"/>
        </w:rPr>
        <w:t>байкалросстата на 01 января 2024</w:t>
      </w:r>
      <w:r w:rsidRPr="00432BB0">
        <w:rPr>
          <w:rFonts w:ascii="Times New Roman" w:eastAsia="Times New Roman" w:hAnsi="Times New Roman" w:cs="Times New Roman"/>
          <w:noProof/>
          <w:sz w:val="24"/>
          <w:szCs w:val="24"/>
          <w:lang w:eastAsia="ru-RU"/>
        </w:rPr>
        <w:t xml:space="preserve"> года составила </w:t>
      </w:r>
      <w:r w:rsidR="00B038BB">
        <w:rPr>
          <w:rFonts w:ascii="Times New Roman" w:eastAsia="Times New Roman" w:hAnsi="Times New Roman" w:cs="Times New Roman"/>
          <w:noProof/>
          <w:sz w:val="24"/>
          <w:szCs w:val="24"/>
          <w:lang w:eastAsia="ru-RU"/>
        </w:rPr>
        <w:t xml:space="preserve"> 843</w:t>
      </w:r>
      <w:r w:rsidR="00D64B54" w:rsidRPr="00D64B54">
        <w:rPr>
          <w:rFonts w:ascii="Times New Roman" w:eastAsia="Times New Roman" w:hAnsi="Times New Roman" w:cs="Times New Roman"/>
          <w:noProof/>
          <w:sz w:val="24"/>
          <w:szCs w:val="24"/>
          <w:lang w:eastAsia="ru-RU"/>
        </w:rPr>
        <w:t>7</w:t>
      </w:r>
      <w:r w:rsidR="00B038BB">
        <w:rPr>
          <w:rFonts w:ascii="Times New Roman" w:eastAsia="Times New Roman" w:hAnsi="Times New Roman" w:cs="Times New Roman"/>
          <w:noProof/>
          <w:sz w:val="24"/>
          <w:szCs w:val="24"/>
          <w:lang w:eastAsia="ru-RU"/>
        </w:rPr>
        <w:t xml:space="preserve"> человек, на 01 января 2023</w:t>
      </w:r>
      <w:r w:rsidRPr="00432BB0">
        <w:rPr>
          <w:rFonts w:ascii="Times New Roman" w:eastAsia="Times New Roman" w:hAnsi="Times New Roman" w:cs="Times New Roman"/>
          <w:noProof/>
          <w:sz w:val="24"/>
          <w:szCs w:val="24"/>
          <w:lang w:eastAsia="ru-RU"/>
        </w:rPr>
        <w:t xml:space="preserve"> года</w:t>
      </w:r>
      <w:r w:rsidR="00B038BB">
        <w:rPr>
          <w:rFonts w:ascii="Times New Roman" w:eastAsia="Times New Roman" w:hAnsi="Times New Roman" w:cs="Times New Roman"/>
          <w:noProof/>
          <w:sz w:val="24"/>
          <w:szCs w:val="24"/>
          <w:lang w:eastAsia="ru-RU"/>
        </w:rPr>
        <w:t xml:space="preserve"> - 8586</w:t>
      </w:r>
      <w:r w:rsidRPr="00432BB0">
        <w:rPr>
          <w:rFonts w:ascii="Times New Roman" w:eastAsia="Times New Roman" w:hAnsi="Times New Roman" w:cs="Times New Roman"/>
          <w:noProof/>
          <w:sz w:val="24"/>
          <w:szCs w:val="24"/>
          <w:lang w:eastAsia="ru-RU"/>
        </w:rPr>
        <w:t xml:space="preserve"> человек (</w:t>
      </w:r>
      <w:r w:rsidR="00D64B54">
        <w:rPr>
          <w:rFonts w:ascii="Times New Roman" w:eastAsia="Times New Roman" w:hAnsi="Times New Roman" w:cs="Times New Roman"/>
          <w:noProof/>
          <w:sz w:val="24"/>
          <w:szCs w:val="24"/>
          <w:lang w:eastAsia="ru-RU"/>
        </w:rPr>
        <w:t>убыль – 1</w:t>
      </w:r>
      <w:r w:rsidR="00D64B54" w:rsidRPr="00D64B54">
        <w:rPr>
          <w:rFonts w:ascii="Times New Roman" w:eastAsia="Times New Roman" w:hAnsi="Times New Roman" w:cs="Times New Roman"/>
          <w:noProof/>
          <w:sz w:val="24"/>
          <w:szCs w:val="24"/>
          <w:lang w:eastAsia="ru-RU"/>
        </w:rPr>
        <w:t>49</w:t>
      </w:r>
      <w:r w:rsidR="00B038BB">
        <w:rPr>
          <w:rFonts w:ascii="Times New Roman" w:eastAsia="Times New Roman" w:hAnsi="Times New Roman" w:cs="Times New Roman"/>
          <w:noProof/>
          <w:sz w:val="24"/>
          <w:szCs w:val="24"/>
          <w:lang w:eastAsia="ru-RU"/>
        </w:rPr>
        <w:t xml:space="preserve"> человек). За 2024</w:t>
      </w:r>
      <w:r w:rsidRPr="00432BB0">
        <w:rPr>
          <w:rFonts w:ascii="Times New Roman" w:eastAsia="Times New Roman" w:hAnsi="Times New Roman" w:cs="Times New Roman"/>
          <w:noProof/>
          <w:sz w:val="24"/>
          <w:szCs w:val="24"/>
          <w:lang w:eastAsia="ru-RU"/>
        </w:rPr>
        <w:t xml:space="preserve"> год   на территории округа родилось </w:t>
      </w:r>
      <w:r w:rsidR="00DF0949" w:rsidRPr="00DF0949">
        <w:rPr>
          <w:rFonts w:ascii="Times New Roman" w:eastAsia="Times New Roman" w:hAnsi="Times New Roman" w:cs="Times New Roman"/>
          <w:noProof/>
          <w:sz w:val="24"/>
          <w:szCs w:val="24"/>
          <w:lang w:eastAsia="ru-RU"/>
        </w:rPr>
        <w:t>63</w:t>
      </w:r>
      <w:r w:rsidRPr="00432BB0">
        <w:rPr>
          <w:rFonts w:ascii="Times New Roman" w:eastAsia="Times New Roman" w:hAnsi="Times New Roman" w:cs="Times New Roman"/>
          <w:noProof/>
          <w:sz w:val="24"/>
          <w:szCs w:val="24"/>
          <w:lang w:eastAsia="ru-RU"/>
        </w:rPr>
        <w:t xml:space="preserve"> человек</w:t>
      </w:r>
      <w:r w:rsidR="00DF0949">
        <w:rPr>
          <w:rFonts w:ascii="Times New Roman" w:eastAsia="Times New Roman" w:hAnsi="Times New Roman" w:cs="Times New Roman"/>
          <w:noProof/>
          <w:sz w:val="24"/>
          <w:szCs w:val="24"/>
          <w:lang w:eastAsia="ru-RU"/>
        </w:rPr>
        <w:t>а</w:t>
      </w:r>
      <w:r w:rsidRPr="00432BB0">
        <w:rPr>
          <w:rFonts w:ascii="Times New Roman" w:eastAsia="Times New Roman" w:hAnsi="Times New Roman" w:cs="Times New Roman"/>
          <w:noProof/>
          <w:sz w:val="24"/>
          <w:szCs w:val="24"/>
          <w:lang w:eastAsia="ru-RU"/>
        </w:rPr>
        <w:t xml:space="preserve"> (89 - 202</w:t>
      </w:r>
      <w:r w:rsidR="00B038BB">
        <w:rPr>
          <w:rFonts w:ascii="Times New Roman" w:eastAsia="Times New Roman" w:hAnsi="Times New Roman" w:cs="Times New Roman"/>
          <w:noProof/>
          <w:sz w:val="24"/>
          <w:szCs w:val="24"/>
          <w:lang w:eastAsia="ru-RU"/>
        </w:rPr>
        <w:t xml:space="preserve">3 год), умерло </w:t>
      </w:r>
      <w:r w:rsidR="00DF0949">
        <w:rPr>
          <w:rFonts w:ascii="Times New Roman" w:eastAsia="Times New Roman" w:hAnsi="Times New Roman" w:cs="Times New Roman"/>
          <w:noProof/>
          <w:sz w:val="24"/>
          <w:szCs w:val="24"/>
          <w:lang w:eastAsia="ru-RU"/>
        </w:rPr>
        <w:t xml:space="preserve">169 </w:t>
      </w:r>
      <w:r w:rsidR="00B038BB">
        <w:rPr>
          <w:rFonts w:ascii="Times New Roman" w:eastAsia="Times New Roman" w:hAnsi="Times New Roman" w:cs="Times New Roman"/>
          <w:noProof/>
          <w:sz w:val="24"/>
          <w:szCs w:val="24"/>
          <w:lang w:eastAsia="ru-RU"/>
        </w:rPr>
        <w:t>человек (157</w:t>
      </w:r>
      <w:r w:rsidRPr="00432BB0">
        <w:rPr>
          <w:rFonts w:ascii="Times New Roman" w:eastAsia="Times New Roman" w:hAnsi="Times New Roman" w:cs="Times New Roman"/>
          <w:noProof/>
          <w:sz w:val="24"/>
          <w:szCs w:val="24"/>
          <w:lang w:eastAsia="ru-RU"/>
        </w:rPr>
        <w:t xml:space="preserve"> – 202</w:t>
      </w:r>
      <w:r w:rsidR="00B038BB">
        <w:rPr>
          <w:rFonts w:ascii="Times New Roman" w:eastAsia="Times New Roman" w:hAnsi="Times New Roman" w:cs="Times New Roman"/>
          <w:noProof/>
          <w:sz w:val="24"/>
          <w:szCs w:val="24"/>
          <w:lang w:eastAsia="ru-RU"/>
        </w:rPr>
        <w:t>3</w:t>
      </w:r>
      <w:r w:rsidRPr="00432BB0">
        <w:rPr>
          <w:rFonts w:ascii="Times New Roman" w:eastAsia="Times New Roman" w:hAnsi="Times New Roman" w:cs="Times New Roman"/>
          <w:noProof/>
          <w:color w:val="FF0000"/>
          <w:sz w:val="24"/>
          <w:szCs w:val="24"/>
          <w:lang w:eastAsia="ru-RU"/>
        </w:rPr>
        <w:t xml:space="preserve"> </w:t>
      </w:r>
      <w:r w:rsidRPr="00432BB0">
        <w:rPr>
          <w:rFonts w:ascii="Times New Roman" w:eastAsia="Times New Roman" w:hAnsi="Times New Roman" w:cs="Times New Roman"/>
          <w:noProof/>
          <w:sz w:val="24"/>
          <w:szCs w:val="24"/>
          <w:lang w:eastAsia="ru-RU"/>
        </w:rPr>
        <w:t xml:space="preserve">год), естественная </w:t>
      </w:r>
      <w:r w:rsidR="00B038BB">
        <w:rPr>
          <w:rFonts w:ascii="Times New Roman" w:eastAsia="Times New Roman" w:hAnsi="Times New Roman" w:cs="Times New Roman"/>
          <w:noProof/>
          <w:sz w:val="24"/>
          <w:szCs w:val="24"/>
          <w:lang w:eastAsia="ru-RU"/>
        </w:rPr>
        <w:t xml:space="preserve">убыль составила </w:t>
      </w:r>
      <w:r w:rsidR="00D64B54" w:rsidRPr="00D64B54">
        <w:rPr>
          <w:rFonts w:ascii="Times New Roman" w:eastAsia="Times New Roman" w:hAnsi="Times New Roman" w:cs="Times New Roman"/>
          <w:noProof/>
          <w:sz w:val="24"/>
          <w:szCs w:val="24"/>
          <w:lang w:eastAsia="ru-RU"/>
        </w:rPr>
        <w:t>103</w:t>
      </w:r>
      <w:r w:rsidR="00B038BB">
        <w:rPr>
          <w:rFonts w:ascii="Times New Roman" w:eastAsia="Times New Roman" w:hAnsi="Times New Roman" w:cs="Times New Roman"/>
          <w:noProof/>
          <w:sz w:val="24"/>
          <w:szCs w:val="24"/>
          <w:lang w:eastAsia="ru-RU"/>
        </w:rPr>
        <w:t xml:space="preserve"> человек</w:t>
      </w:r>
      <w:r w:rsidR="00D64B54">
        <w:rPr>
          <w:rFonts w:ascii="Times New Roman" w:eastAsia="Times New Roman" w:hAnsi="Times New Roman" w:cs="Times New Roman"/>
          <w:noProof/>
          <w:sz w:val="24"/>
          <w:szCs w:val="24"/>
          <w:lang w:eastAsia="ru-RU"/>
        </w:rPr>
        <w:t>а</w:t>
      </w:r>
      <w:r w:rsidR="00B038BB">
        <w:rPr>
          <w:rFonts w:ascii="Times New Roman" w:eastAsia="Times New Roman" w:hAnsi="Times New Roman" w:cs="Times New Roman"/>
          <w:noProof/>
          <w:sz w:val="24"/>
          <w:szCs w:val="24"/>
          <w:lang w:eastAsia="ru-RU"/>
        </w:rPr>
        <w:t xml:space="preserve"> (2023 год – 68 человек</w:t>
      </w:r>
      <w:r w:rsidRPr="00432BB0">
        <w:rPr>
          <w:rFonts w:ascii="Times New Roman" w:eastAsia="Times New Roman" w:hAnsi="Times New Roman" w:cs="Times New Roman"/>
          <w:noProof/>
          <w:sz w:val="24"/>
          <w:szCs w:val="24"/>
          <w:lang w:eastAsia="ru-RU"/>
        </w:rPr>
        <w:t xml:space="preserve">). </w:t>
      </w:r>
    </w:p>
    <w:p w:rsidR="00432BB0" w:rsidRPr="00432BB0" w:rsidRDefault="00432BB0" w:rsidP="00432BB0">
      <w:pPr>
        <w:spacing w:after="0" w:line="240" w:lineRule="auto"/>
        <w:ind w:firstLine="720"/>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Средняя заработная плата в 202</w:t>
      </w:r>
      <w:r w:rsidR="00B038BB">
        <w:rPr>
          <w:rFonts w:ascii="Times New Roman" w:eastAsia="Times New Roman" w:hAnsi="Times New Roman" w:cs="Times New Roman"/>
          <w:noProof/>
          <w:sz w:val="24"/>
          <w:szCs w:val="24"/>
          <w:lang w:eastAsia="ru-RU"/>
        </w:rPr>
        <w:t>4</w:t>
      </w:r>
      <w:r w:rsidRPr="00432BB0">
        <w:rPr>
          <w:rFonts w:ascii="Times New Roman" w:eastAsia="Times New Roman" w:hAnsi="Times New Roman" w:cs="Times New Roman"/>
          <w:noProof/>
          <w:sz w:val="24"/>
          <w:szCs w:val="24"/>
          <w:lang w:eastAsia="ru-RU"/>
        </w:rPr>
        <w:t xml:space="preserve"> году составила </w:t>
      </w:r>
      <w:r w:rsidR="00B038BB">
        <w:rPr>
          <w:rFonts w:ascii="Times New Roman" w:eastAsia="Times New Roman" w:hAnsi="Times New Roman" w:cs="Times New Roman"/>
          <w:noProof/>
          <w:sz w:val="24"/>
          <w:szCs w:val="24"/>
          <w:lang w:eastAsia="ru-RU"/>
        </w:rPr>
        <w:t>52</w:t>
      </w:r>
      <w:r w:rsidR="00D64B54">
        <w:rPr>
          <w:rFonts w:ascii="Times New Roman" w:eastAsia="Times New Roman" w:hAnsi="Times New Roman" w:cs="Times New Roman"/>
          <w:noProof/>
          <w:sz w:val="24"/>
          <w:szCs w:val="24"/>
          <w:lang w:eastAsia="ru-RU"/>
        </w:rPr>
        <w:t>435</w:t>
      </w:r>
      <w:r w:rsidRPr="00432BB0">
        <w:rPr>
          <w:rFonts w:ascii="Times New Roman" w:eastAsia="Times New Roman" w:hAnsi="Times New Roman" w:cs="Times New Roman"/>
          <w:noProof/>
          <w:sz w:val="24"/>
          <w:szCs w:val="24"/>
          <w:lang w:eastAsia="ru-RU"/>
        </w:rPr>
        <w:t xml:space="preserve"> руб., </w:t>
      </w:r>
      <w:r w:rsidR="00B038BB">
        <w:rPr>
          <w:rFonts w:ascii="Times New Roman" w:eastAsia="Times New Roman" w:hAnsi="Times New Roman" w:cs="Times New Roman"/>
          <w:noProof/>
          <w:sz w:val="24"/>
          <w:szCs w:val="24"/>
          <w:lang w:eastAsia="ru-RU"/>
        </w:rPr>
        <w:t>42403 руб. за аналогичный период 2023</w:t>
      </w:r>
      <w:r w:rsidRPr="00432BB0">
        <w:rPr>
          <w:rFonts w:ascii="Times New Roman" w:eastAsia="Times New Roman" w:hAnsi="Times New Roman" w:cs="Times New Roman"/>
          <w:noProof/>
          <w:sz w:val="24"/>
          <w:szCs w:val="24"/>
          <w:lang w:eastAsia="ru-RU"/>
        </w:rPr>
        <w:t xml:space="preserve"> года. </w:t>
      </w:r>
    </w:p>
    <w:p w:rsidR="00432BB0" w:rsidRPr="00C5717C" w:rsidRDefault="00432BB0" w:rsidP="00432BB0">
      <w:pPr>
        <w:spacing w:after="0" w:line="240" w:lineRule="auto"/>
        <w:ind w:firstLine="720"/>
        <w:jc w:val="both"/>
        <w:rPr>
          <w:rFonts w:ascii="Times New Roman" w:eastAsia="Times New Roman" w:hAnsi="Times New Roman" w:cs="Times New Roman"/>
          <w:noProof/>
          <w:color w:val="FF0000"/>
          <w:sz w:val="24"/>
          <w:szCs w:val="24"/>
          <w:lang w:eastAsia="ru-RU"/>
        </w:rPr>
      </w:pPr>
      <w:r w:rsidRPr="00432BB0">
        <w:rPr>
          <w:rFonts w:ascii="Times New Roman" w:eastAsia="Times New Roman" w:hAnsi="Times New Roman" w:cs="Times New Roman"/>
          <w:noProof/>
          <w:sz w:val="24"/>
          <w:szCs w:val="24"/>
          <w:lang w:eastAsia="ru-RU"/>
        </w:rPr>
        <w:t>Среднесписочная численность работающ</w:t>
      </w:r>
      <w:r w:rsidR="00B038BB">
        <w:rPr>
          <w:rFonts w:ascii="Times New Roman" w:eastAsia="Times New Roman" w:hAnsi="Times New Roman" w:cs="Times New Roman"/>
          <w:noProof/>
          <w:sz w:val="24"/>
          <w:szCs w:val="24"/>
          <w:lang w:eastAsia="ru-RU"/>
        </w:rPr>
        <w:t xml:space="preserve">их составила </w:t>
      </w:r>
      <w:r w:rsidR="00B038BB" w:rsidRPr="00854259">
        <w:rPr>
          <w:rFonts w:ascii="Times New Roman" w:eastAsia="Times New Roman" w:hAnsi="Times New Roman" w:cs="Times New Roman"/>
          <w:noProof/>
          <w:sz w:val="24"/>
          <w:szCs w:val="24"/>
          <w:lang w:eastAsia="ru-RU"/>
        </w:rPr>
        <w:t>1517 человека (1</w:t>
      </w:r>
      <w:r w:rsidR="00854259" w:rsidRPr="00854259">
        <w:rPr>
          <w:rFonts w:ascii="Times New Roman" w:eastAsia="Times New Roman" w:hAnsi="Times New Roman" w:cs="Times New Roman"/>
          <w:noProof/>
          <w:sz w:val="24"/>
          <w:szCs w:val="24"/>
          <w:lang w:eastAsia="ru-RU"/>
        </w:rPr>
        <w:t>523</w:t>
      </w:r>
      <w:r w:rsidR="00B038BB" w:rsidRPr="00C5717C">
        <w:rPr>
          <w:rFonts w:ascii="Times New Roman" w:eastAsia="Times New Roman" w:hAnsi="Times New Roman" w:cs="Times New Roman"/>
          <w:noProof/>
          <w:sz w:val="24"/>
          <w:szCs w:val="24"/>
          <w:lang w:eastAsia="ru-RU"/>
        </w:rPr>
        <w:t xml:space="preserve"> чел. в 2023</w:t>
      </w:r>
      <w:r w:rsidRPr="00C5717C">
        <w:rPr>
          <w:rFonts w:ascii="Times New Roman" w:eastAsia="Times New Roman" w:hAnsi="Times New Roman" w:cs="Times New Roman"/>
          <w:noProof/>
          <w:sz w:val="24"/>
          <w:szCs w:val="24"/>
          <w:lang w:eastAsia="ru-RU"/>
        </w:rPr>
        <w:t xml:space="preserve"> г.).</w:t>
      </w:r>
      <w:r w:rsidRPr="00C5717C">
        <w:rPr>
          <w:rFonts w:ascii="Times New Roman" w:eastAsia="Times New Roman" w:hAnsi="Times New Roman" w:cs="Times New Roman"/>
          <w:noProof/>
          <w:color w:val="FF0000"/>
          <w:sz w:val="24"/>
          <w:szCs w:val="24"/>
          <w:lang w:eastAsia="ru-RU"/>
        </w:rPr>
        <w:t xml:space="preserve">   </w:t>
      </w:r>
    </w:p>
    <w:p w:rsidR="00432BB0" w:rsidRPr="00432BB0" w:rsidRDefault="0071534E" w:rsidP="00432BB0">
      <w:pPr>
        <w:spacing w:after="0" w:line="240" w:lineRule="auto"/>
        <w:ind w:firstLine="720"/>
        <w:jc w:val="both"/>
        <w:rPr>
          <w:rFonts w:ascii="Times New Roman" w:eastAsia="Times New Roman" w:hAnsi="Times New Roman" w:cs="Times New Roman"/>
          <w:noProof/>
          <w:sz w:val="24"/>
          <w:szCs w:val="24"/>
          <w:lang w:eastAsia="ru-RU"/>
        </w:rPr>
      </w:pPr>
      <w:r w:rsidRPr="00C5717C">
        <w:rPr>
          <w:rFonts w:ascii="Times New Roman" w:eastAsia="Times New Roman" w:hAnsi="Times New Roman" w:cs="Times New Roman"/>
          <w:noProof/>
          <w:sz w:val="24"/>
          <w:szCs w:val="24"/>
          <w:lang w:eastAsia="ru-RU"/>
        </w:rPr>
        <w:t>В течение 2024</w:t>
      </w:r>
      <w:r w:rsidR="00432BB0" w:rsidRPr="00C5717C">
        <w:rPr>
          <w:rFonts w:ascii="Times New Roman" w:eastAsia="Times New Roman" w:hAnsi="Times New Roman" w:cs="Times New Roman"/>
          <w:noProof/>
          <w:sz w:val="24"/>
          <w:szCs w:val="24"/>
          <w:lang w:eastAsia="ru-RU"/>
        </w:rPr>
        <w:t xml:space="preserve"> года </w:t>
      </w:r>
      <w:r w:rsidR="00C5717C" w:rsidRPr="00C5717C">
        <w:rPr>
          <w:rFonts w:ascii="Times New Roman" w:eastAsia="Times New Roman" w:hAnsi="Times New Roman" w:cs="Times New Roman"/>
          <w:noProof/>
          <w:sz w:val="24"/>
          <w:szCs w:val="24"/>
          <w:lang w:eastAsia="ru-RU"/>
        </w:rPr>
        <w:t>309 человек</w:t>
      </w:r>
      <w:r w:rsidR="00432BB0" w:rsidRPr="00C5717C">
        <w:rPr>
          <w:rFonts w:ascii="Times New Roman" w:eastAsia="Times New Roman" w:hAnsi="Times New Roman" w:cs="Times New Roman"/>
          <w:noProof/>
          <w:sz w:val="24"/>
          <w:szCs w:val="24"/>
          <w:lang w:eastAsia="ru-RU"/>
        </w:rPr>
        <w:t xml:space="preserve"> обратилось в </w:t>
      </w:r>
      <w:r w:rsidRPr="00C5717C">
        <w:rPr>
          <w:rFonts w:ascii="Times New Roman" w:eastAsia="Times New Roman" w:hAnsi="Times New Roman" w:cs="Times New Roman"/>
          <w:noProof/>
          <w:sz w:val="24"/>
          <w:szCs w:val="24"/>
          <w:lang w:eastAsia="ru-RU"/>
        </w:rPr>
        <w:t>центр занятости населения  (2023 год -374</w:t>
      </w:r>
      <w:r w:rsidR="00432BB0" w:rsidRPr="00C5717C">
        <w:rPr>
          <w:rFonts w:ascii="Times New Roman" w:eastAsia="Times New Roman" w:hAnsi="Times New Roman" w:cs="Times New Roman"/>
          <w:noProof/>
          <w:sz w:val="24"/>
          <w:szCs w:val="24"/>
          <w:lang w:eastAsia="ru-RU"/>
        </w:rPr>
        <w:t xml:space="preserve"> человек</w:t>
      </w:r>
      <w:r w:rsidRPr="00C5717C">
        <w:rPr>
          <w:rFonts w:ascii="Times New Roman" w:eastAsia="Times New Roman" w:hAnsi="Times New Roman" w:cs="Times New Roman"/>
          <w:noProof/>
          <w:sz w:val="24"/>
          <w:szCs w:val="24"/>
          <w:lang w:eastAsia="ru-RU"/>
        </w:rPr>
        <w:t>а</w:t>
      </w:r>
      <w:r w:rsidR="00432BB0" w:rsidRPr="00C5717C">
        <w:rPr>
          <w:rFonts w:ascii="Times New Roman" w:eastAsia="Times New Roman" w:hAnsi="Times New Roman" w:cs="Times New Roman"/>
          <w:noProof/>
          <w:sz w:val="24"/>
          <w:szCs w:val="24"/>
          <w:lang w:eastAsia="ru-RU"/>
        </w:rPr>
        <w:t xml:space="preserve">), </w:t>
      </w:r>
      <w:r w:rsidR="00C5717C" w:rsidRPr="00C5717C">
        <w:rPr>
          <w:rFonts w:ascii="Times New Roman" w:eastAsia="Times New Roman" w:hAnsi="Times New Roman" w:cs="Times New Roman"/>
          <w:noProof/>
          <w:sz w:val="24"/>
          <w:szCs w:val="24"/>
          <w:lang w:eastAsia="ru-RU"/>
        </w:rPr>
        <w:t>251 человек</w:t>
      </w:r>
      <w:r w:rsidR="00432BB0" w:rsidRPr="00C5717C">
        <w:rPr>
          <w:rFonts w:ascii="Times New Roman" w:eastAsia="Times New Roman" w:hAnsi="Times New Roman" w:cs="Times New Roman"/>
          <w:noProof/>
          <w:sz w:val="24"/>
          <w:szCs w:val="24"/>
          <w:lang w:eastAsia="ru-RU"/>
        </w:rPr>
        <w:t xml:space="preserve"> признано б</w:t>
      </w:r>
      <w:r w:rsidRPr="00C5717C">
        <w:rPr>
          <w:rFonts w:ascii="Times New Roman" w:eastAsia="Times New Roman" w:hAnsi="Times New Roman" w:cs="Times New Roman"/>
          <w:noProof/>
          <w:sz w:val="24"/>
          <w:szCs w:val="24"/>
          <w:lang w:eastAsia="ru-RU"/>
        </w:rPr>
        <w:t>езработными в течение года (2023 год – 324</w:t>
      </w:r>
      <w:r w:rsidR="00432BB0" w:rsidRPr="00C5717C">
        <w:rPr>
          <w:rFonts w:ascii="Times New Roman" w:eastAsia="Times New Roman" w:hAnsi="Times New Roman" w:cs="Times New Roman"/>
          <w:noProof/>
          <w:sz w:val="24"/>
          <w:szCs w:val="24"/>
          <w:lang w:eastAsia="ru-RU"/>
        </w:rPr>
        <w:t xml:space="preserve"> человека), на конец года на учете состояло в качестве безработных </w:t>
      </w:r>
      <w:r w:rsidR="00C5717C" w:rsidRPr="00C5717C">
        <w:rPr>
          <w:rFonts w:ascii="Times New Roman" w:eastAsia="Times New Roman" w:hAnsi="Times New Roman" w:cs="Times New Roman"/>
          <w:noProof/>
          <w:sz w:val="24"/>
          <w:szCs w:val="24"/>
          <w:lang w:eastAsia="ru-RU"/>
        </w:rPr>
        <w:t>26</w:t>
      </w:r>
      <w:r w:rsidR="00432BB0" w:rsidRPr="00C5717C">
        <w:rPr>
          <w:rFonts w:ascii="Times New Roman" w:eastAsia="Times New Roman" w:hAnsi="Times New Roman" w:cs="Times New Roman"/>
          <w:noProof/>
          <w:sz w:val="24"/>
          <w:szCs w:val="24"/>
          <w:lang w:eastAsia="ru-RU"/>
        </w:rPr>
        <w:t xml:space="preserve"> чел</w:t>
      </w:r>
      <w:r w:rsidR="00C5717C" w:rsidRPr="00C5717C">
        <w:rPr>
          <w:rFonts w:ascii="Times New Roman" w:eastAsia="Times New Roman" w:hAnsi="Times New Roman" w:cs="Times New Roman"/>
          <w:noProof/>
          <w:sz w:val="24"/>
          <w:szCs w:val="24"/>
          <w:lang w:eastAsia="ru-RU"/>
        </w:rPr>
        <w:t>овек</w:t>
      </w:r>
      <w:r w:rsidRPr="00C5717C">
        <w:rPr>
          <w:rFonts w:ascii="Times New Roman" w:eastAsia="Times New Roman" w:hAnsi="Times New Roman" w:cs="Times New Roman"/>
          <w:noProof/>
          <w:sz w:val="24"/>
          <w:szCs w:val="24"/>
          <w:lang w:eastAsia="ru-RU"/>
        </w:rPr>
        <w:t xml:space="preserve"> (2023 год – 74</w:t>
      </w:r>
      <w:r w:rsidR="00432BB0" w:rsidRPr="00C5717C">
        <w:rPr>
          <w:rFonts w:ascii="Times New Roman" w:eastAsia="Times New Roman" w:hAnsi="Times New Roman" w:cs="Times New Roman"/>
          <w:noProof/>
          <w:sz w:val="24"/>
          <w:szCs w:val="24"/>
          <w:lang w:eastAsia="ru-RU"/>
        </w:rPr>
        <w:t xml:space="preserve"> человек</w:t>
      </w:r>
      <w:r w:rsidRPr="00C5717C">
        <w:rPr>
          <w:rFonts w:ascii="Times New Roman" w:eastAsia="Times New Roman" w:hAnsi="Times New Roman" w:cs="Times New Roman"/>
          <w:noProof/>
          <w:sz w:val="24"/>
          <w:szCs w:val="24"/>
          <w:lang w:eastAsia="ru-RU"/>
        </w:rPr>
        <w:t>а</w:t>
      </w:r>
      <w:r w:rsidR="00432BB0" w:rsidRPr="00C5717C">
        <w:rPr>
          <w:rFonts w:ascii="Times New Roman" w:eastAsia="Times New Roman" w:hAnsi="Times New Roman" w:cs="Times New Roman"/>
          <w:noProof/>
          <w:sz w:val="24"/>
          <w:szCs w:val="24"/>
          <w:lang w:eastAsia="ru-RU"/>
        </w:rPr>
        <w:t xml:space="preserve">). Трудоустроено в течение года </w:t>
      </w:r>
      <w:r w:rsidR="00C5717C" w:rsidRPr="00C5717C">
        <w:rPr>
          <w:rFonts w:ascii="Times New Roman" w:eastAsia="Times New Roman" w:hAnsi="Times New Roman" w:cs="Times New Roman"/>
          <w:noProof/>
          <w:sz w:val="24"/>
          <w:szCs w:val="24"/>
          <w:lang w:eastAsia="ru-RU"/>
        </w:rPr>
        <w:t xml:space="preserve">213 человек ( 2023 год – </w:t>
      </w:r>
      <w:r w:rsidR="00432BB0" w:rsidRPr="00C5717C">
        <w:rPr>
          <w:rFonts w:ascii="Times New Roman" w:eastAsia="Times New Roman" w:hAnsi="Times New Roman" w:cs="Times New Roman"/>
          <w:noProof/>
          <w:sz w:val="24"/>
          <w:szCs w:val="24"/>
          <w:lang w:eastAsia="ru-RU"/>
        </w:rPr>
        <w:t>225</w:t>
      </w:r>
      <w:r w:rsidR="00C5717C" w:rsidRPr="00C5717C">
        <w:rPr>
          <w:rFonts w:ascii="Times New Roman" w:eastAsia="Times New Roman" w:hAnsi="Times New Roman" w:cs="Times New Roman"/>
          <w:noProof/>
          <w:sz w:val="24"/>
          <w:szCs w:val="24"/>
          <w:lang w:eastAsia="ru-RU"/>
        </w:rPr>
        <w:t>)</w:t>
      </w:r>
      <w:r w:rsidR="00432BB0" w:rsidRPr="00C5717C">
        <w:rPr>
          <w:rFonts w:ascii="Times New Roman" w:eastAsia="Times New Roman" w:hAnsi="Times New Roman" w:cs="Times New Roman"/>
          <w:noProof/>
          <w:sz w:val="24"/>
          <w:szCs w:val="24"/>
          <w:lang w:eastAsia="ru-RU"/>
        </w:rPr>
        <w:t>.</w:t>
      </w:r>
    </w:p>
    <w:p w:rsidR="00432BB0" w:rsidRPr="00432BB0" w:rsidRDefault="00432BB0" w:rsidP="00432BB0">
      <w:pPr>
        <w:spacing w:after="0" w:line="240" w:lineRule="auto"/>
        <w:ind w:firstLine="720"/>
        <w:jc w:val="both"/>
        <w:rPr>
          <w:rFonts w:ascii="Times New Roman" w:eastAsia="Times New Roman" w:hAnsi="Times New Roman" w:cs="Times New Roman"/>
          <w:noProof/>
          <w:color w:val="FF0000"/>
          <w:sz w:val="24"/>
          <w:szCs w:val="24"/>
          <w:lang w:eastAsia="ru-RU"/>
        </w:rPr>
      </w:pPr>
    </w:p>
    <w:p w:rsidR="00432BB0" w:rsidRPr="00432BB0" w:rsidRDefault="00432BB0" w:rsidP="00432BB0">
      <w:pPr>
        <w:suppressAutoHyphens/>
        <w:spacing w:after="0" w:line="240" w:lineRule="auto"/>
        <w:ind w:firstLine="709"/>
        <w:jc w:val="center"/>
        <w:rPr>
          <w:rFonts w:ascii="Times New Roman" w:eastAsia="Times New Roman" w:hAnsi="Times New Roman" w:cs="Times New Roman"/>
          <w:b/>
          <w:noProof/>
          <w:sz w:val="24"/>
          <w:szCs w:val="24"/>
          <w:lang w:eastAsia="ru-RU"/>
        </w:rPr>
      </w:pPr>
      <w:r w:rsidRPr="00432BB0">
        <w:rPr>
          <w:rFonts w:ascii="Times New Roman" w:eastAsia="Times New Roman" w:hAnsi="Times New Roman" w:cs="Times New Roman"/>
          <w:b/>
          <w:noProof/>
          <w:sz w:val="24"/>
          <w:szCs w:val="24"/>
          <w:lang w:eastAsia="ru-RU"/>
        </w:rPr>
        <w:t>Раздел 2. Описание проведенных мероприятий по исполнению полномочий по решению вопросов местного значения</w:t>
      </w:r>
    </w:p>
    <w:p w:rsidR="00432BB0" w:rsidRPr="00432BB0" w:rsidRDefault="00432BB0" w:rsidP="00432BB0">
      <w:pPr>
        <w:suppressAutoHyphens/>
        <w:spacing w:after="0" w:line="240" w:lineRule="auto"/>
        <w:ind w:firstLine="709"/>
        <w:jc w:val="center"/>
        <w:rPr>
          <w:rFonts w:ascii="Times New Roman" w:eastAsia="Times New Roman" w:hAnsi="Times New Roman" w:cs="Times New Roman"/>
          <w:b/>
          <w:noProof/>
          <w:sz w:val="24"/>
          <w:szCs w:val="24"/>
          <w:lang w:eastAsia="ru-RU"/>
        </w:rPr>
      </w:pPr>
    </w:p>
    <w:p w:rsidR="00432BB0" w:rsidRPr="00DF0949" w:rsidRDefault="00432BB0" w:rsidP="001B458D">
      <w:pPr>
        <w:numPr>
          <w:ilvl w:val="1"/>
          <w:numId w:val="2"/>
        </w:numPr>
        <w:spacing w:after="0" w:line="240" w:lineRule="auto"/>
        <w:jc w:val="center"/>
        <w:rPr>
          <w:rFonts w:ascii="Times New Roman" w:eastAsia="Times New Roman" w:hAnsi="Times New Roman" w:cs="Times New Roman"/>
          <w:b/>
          <w:noProof/>
          <w:sz w:val="24"/>
          <w:szCs w:val="24"/>
          <w:lang w:eastAsia="ru-RU"/>
        </w:rPr>
      </w:pPr>
      <w:r w:rsidRPr="00DF0949">
        <w:rPr>
          <w:rFonts w:ascii="Times New Roman" w:eastAsia="Times New Roman" w:hAnsi="Times New Roman" w:cs="Times New Roman"/>
          <w:b/>
          <w:noProof/>
          <w:sz w:val="24"/>
          <w:szCs w:val="24"/>
          <w:lang w:eastAsia="ru-RU"/>
        </w:rPr>
        <w:t>В бюджетной сфере</w:t>
      </w:r>
    </w:p>
    <w:p w:rsidR="00432BB0" w:rsidRPr="00432BB0" w:rsidRDefault="00432BB0" w:rsidP="00432BB0">
      <w:pPr>
        <w:spacing w:after="0" w:line="240" w:lineRule="auto"/>
        <w:ind w:left="-15"/>
        <w:rPr>
          <w:rFonts w:ascii="Times New Roman" w:eastAsia="Times New Roman" w:hAnsi="Times New Roman" w:cs="Times New Roman"/>
          <w:b/>
          <w:noProof/>
          <w:sz w:val="24"/>
          <w:szCs w:val="24"/>
          <w:lang w:eastAsia="ru-RU"/>
        </w:rPr>
      </w:pPr>
    </w:p>
    <w:p w:rsidR="0071534E" w:rsidRPr="00432BB0" w:rsidRDefault="0071534E" w:rsidP="0071534E">
      <w:pPr>
        <w:spacing w:after="0" w:line="240" w:lineRule="auto"/>
        <w:ind w:firstLine="708"/>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В 202</w:t>
      </w:r>
      <w:r>
        <w:rPr>
          <w:rFonts w:ascii="Times New Roman" w:eastAsia="Times New Roman" w:hAnsi="Times New Roman" w:cs="Times New Roman"/>
          <w:noProof/>
          <w:sz w:val="24"/>
          <w:szCs w:val="24"/>
          <w:lang w:eastAsia="ru-RU"/>
        </w:rPr>
        <w:t>4</w:t>
      </w:r>
      <w:r w:rsidRPr="00432BB0">
        <w:rPr>
          <w:rFonts w:ascii="Times New Roman" w:eastAsia="Times New Roman" w:hAnsi="Times New Roman" w:cs="Times New Roman"/>
          <w:noProof/>
          <w:sz w:val="24"/>
          <w:szCs w:val="24"/>
          <w:lang w:eastAsia="ru-RU"/>
        </w:rPr>
        <w:t xml:space="preserve"> году осуществлялась политика, направленная на реализацию ежегодного Бюджетного послания Президента Российской Федерации и основных направлений налоговой и бюджетной политики Акшинского муниципального округа Забайкальского края, нацеленной на эффективное расходование бюджетных средств, обеспечение сбалансированности доходов и расходов бюджета Акшинского  муниципального округа Забайкальского края.</w:t>
      </w:r>
    </w:p>
    <w:p w:rsidR="0071534E" w:rsidRPr="00432BB0" w:rsidRDefault="0071534E" w:rsidP="0071534E">
      <w:pPr>
        <w:spacing w:after="0" w:line="240" w:lineRule="auto"/>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 xml:space="preserve">          Проводилась определенная работа по выполнекнию условий Соглашения, заключенного между Министерством финансов Забайкальского края и администрацией Акшинского муниципального округа Забайкальского края «О мерах по социально-экономическому развитию и оздоровлению муниципальных финансов Акшинского муниципального округа Забайкальского края:</w:t>
      </w:r>
    </w:p>
    <w:p w:rsidR="0071534E" w:rsidRPr="00432BB0" w:rsidRDefault="0071534E" w:rsidP="0071534E">
      <w:pPr>
        <w:spacing w:after="0" w:line="240" w:lineRule="auto"/>
        <w:jc w:val="both"/>
        <w:rPr>
          <w:rFonts w:ascii="Times New Roman" w:eastAsia="Times New Roman" w:hAnsi="Times New Roman" w:cs="Times New Roman"/>
          <w:b/>
          <w:noProof/>
          <w:sz w:val="24"/>
          <w:szCs w:val="24"/>
          <w:lang w:eastAsia="ru-RU"/>
        </w:rPr>
      </w:pPr>
      <w:r w:rsidRPr="00432BB0">
        <w:rPr>
          <w:rFonts w:ascii="Times New Roman" w:eastAsia="Times New Roman" w:hAnsi="Times New Roman" w:cs="Times New Roman"/>
          <w:b/>
          <w:noProof/>
          <w:sz w:val="24"/>
          <w:szCs w:val="24"/>
          <w:lang w:eastAsia="ru-RU"/>
        </w:rPr>
        <w:t xml:space="preserve">          1) Реализация мер направленных на снижение уровня дотационности муниципального образования и увеличение налоговых и неналоговых доходов бюджета муниципального образования:</w:t>
      </w:r>
    </w:p>
    <w:p w:rsidR="0071534E" w:rsidRPr="00432BB0" w:rsidRDefault="0071534E" w:rsidP="0071534E">
      <w:pPr>
        <w:spacing w:after="0" w:line="240" w:lineRule="auto"/>
        <w:ind w:firstLine="708"/>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 оценка эффективности налоговых льгот (пониженных ставок по местным налогам и сборам);</w:t>
      </w:r>
    </w:p>
    <w:p w:rsidR="0071534E" w:rsidRPr="00432BB0" w:rsidRDefault="0071534E" w:rsidP="0071534E">
      <w:pPr>
        <w:spacing w:after="0" w:line="240" w:lineRule="auto"/>
        <w:ind w:firstLine="708"/>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 обеспечение поступления налоговых и неналоговых доходов бюджета округа не ниже показателей, согласованных при рассмотрении параметров бюджета муниципального образования на текущий финансовый год;</w:t>
      </w:r>
    </w:p>
    <w:p w:rsidR="0071534E" w:rsidRPr="00432BB0" w:rsidRDefault="0071534E" w:rsidP="0071534E">
      <w:pPr>
        <w:spacing w:after="0" w:line="240" w:lineRule="auto"/>
        <w:ind w:firstLine="708"/>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 направление администрацией округа в Министерство финансов Забайкальского края проектов решений о внесении изменений в бюджет до внесения указанных проектов в представительный орган;</w:t>
      </w:r>
    </w:p>
    <w:p w:rsidR="0071534E" w:rsidRPr="00432BB0" w:rsidRDefault="0071534E" w:rsidP="0071534E">
      <w:pPr>
        <w:spacing w:after="0" w:line="240" w:lineRule="auto"/>
        <w:ind w:firstLine="708"/>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 формирование средств, иным образом зарезервированных в составе утвержденных бюджетных ассигнований в бюджете округа на обеспечение бюджетной устойчивости;</w:t>
      </w:r>
    </w:p>
    <w:p w:rsidR="0071534E" w:rsidRPr="00432BB0" w:rsidRDefault="0071534E" w:rsidP="0071534E">
      <w:pPr>
        <w:spacing w:after="0" w:line="240" w:lineRule="auto"/>
        <w:ind w:firstLine="708"/>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 обеспечение выполнения первоочередных расходных обязательств бюджета округа.</w:t>
      </w:r>
    </w:p>
    <w:p w:rsidR="0071534E" w:rsidRPr="00432BB0" w:rsidRDefault="0071534E" w:rsidP="0071534E">
      <w:pPr>
        <w:spacing w:after="0" w:line="240" w:lineRule="auto"/>
        <w:ind w:firstLine="708"/>
        <w:jc w:val="both"/>
        <w:rPr>
          <w:rFonts w:ascii="Times New Roman" w:eastAsia="Times New Roman" w:hAnsi="Times New Roman" w:cs="Times New Roman"/>
          <w:b/>
          <w:noProof/>
          <w:sz w:val="24"/>
          <w:szCs w:val="24"/>
          <w:lang w:eastAsia="ru-RU"/>
        </w:rPr>
      </w:pPr>
    </w:p>
    <w:p w:rsidR="0071534E" w:rsidRPr="00432BB0" w:rsidRDefault="0071534E" w:rsidP="0071534E">
      <w:pPr>
        <w:spacing w:after="0" w:line="240" w:lineRule="auto"/>
        <w:ind w:firstLine="708"/>
        <w:jc w:val="both"/>
        <w:rPr>
          <w:rFonts w:ascii="Times New Roman" w:eastAsia="Times New Roman" w:hAnsi="Times New Roman" w:cs="Times New Roman"/>
          <w:b/>
          <w:noProof/>
          <w:sz w:val="24"/>
          <w:szCs w:val="24"/>
          <w:lang w:eastAsia="ru-RU"/>
        </w:rPr>
      </w:pPr>
      <w:r w:rsidRPr="00432BB0">
        <w:rPr>
          <w:rFonts w:ascii="Times New Roman" w:eastAsia="Times New Roman" w:hAnsi="Times New Roman" w:cs="Times New Roman"/>
          <w:b/>
          <w:noProof/>
          <w:sz w:val="24"/>
          <w:szCs w:val="24"/>
          <w:lang w:eastAsia="ru-RU"/>
        </w:rPr>
        <w:t>2) Реализация мер, направленных на бюджетную консолидацию:</w:t>
      </w:r>
    </w:p>
    <w:p w:rsidR="0071534E" w:rsidRPr="00432BB0" w:rsidRDefault="0071534E" w:rsidP="0071534E">
      <w:pPr>
        <w:spacing w:after="0" w:line="240" w:lineRule="auto"/>
        <w:ind w:firstLine="708"/>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  неустановление с очередного финансового года новых расходных обязательств, не связанных с решением вопросов, отнесенных федеральными законами и законами Забайкальского края к полномочиям органов местного самоуправления;</w:t>
      </w:r>
    </w:p>
    <w:p w:rsidR="0071534E" w:rsidRPr="00432BB0" w:rsidRDefault="0071534E" w:rsidP="0071534E">
      <w:pPr>
        <w:spacing w:after="0" w:line="240" w:lineRule="auto"/>
        <w:ind w:firstLine="708"/>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 утверждение и реализация плана мероприятий по оздоровлению муниципальных финансов по форме, рекомендованной Министерством финансов Забайкальского края;</w:t>
      </w:r>
    </w:p>
    <w:p w:rsidR="0071534E" w:rsidRPr="00432BB0" w:rsidRDefault="0071534E" w:rsidP="0071534E">
      <w:pPr>
        <w:spacing w:after="0" w:line="240" w:lineRule="auto"/>
        <w:ind w:firstLine="708"/>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 утверждение и реализация плана мероприятий по увеличению поступлений имущественных налогов и неналоговых доходов в бюджет округа;</w:t>
      </w:r>
    </w:p>
    <w:p w:rsidR="0071534E" w:rsidRPr="00432BB0" w:rsidRDefault="0071534E" w:rsidP="0071534E">
      <w:pPr>
        <w:spacing w:after="0" w:line="240" w:lineRule="auto"/>
        <w:ind w:firstLine="708"/>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 соблюдение нормативов формирования расходов на содержание органов местного самоуправления муниципального округа, установленных Правительством Забайкальского края;</w:t>
      </w:r>
    </w:p>
    <w:p w:rsidR="0071534E" w:rsidRPr="00432BB0" w:rsidRDefault="0071534E" w:rsidP="0071534E">
      <w:pPr>
        <w:spacing w:after="0" w:line="240" w:lineRule="auto"/>
        <w:ind w:firstLine="708"/>
        <w:jc w:val="both"/>
        <w:rPr>
          <w:rFonts w:ascii="Times New Roman" w:eastAsia="Times New Roman" w:hAnsi="Times New Roman" w:cs="Times New Roman"/>
          <w:noProof/>
          <w:sz w:val="24"/>
          <w:szCs w:val="24"/>
          <w:lang w:eastAsia="ru-RU"/>
        </w:rPr>
      </w:pPr>
    </w:p>
    <w:p w:rsidR="0071534E" w:rsidRPr="00432BB0" w:rsidRDefault="0071534E" w:rsidP="0071534E">
      <w:pPr>
        <w:spacing w:after="0" w:line="240" w:lineRule="auto"/>
        <w:jc w:val="both"/>
        <w:rPr>
          <w:rFonts w:ascii="Times New Roman" w:eastAsia="Times New Roman" w:hAnsi="Times New Roman" w:cs="Times New Roman"/>
          <w:b/>
          <w:noProof/>
          <w:sz w:val="24"/>
          <w:szCs w:val="24"/>
          <w:lang w:eastAsia="ru-RU"/>
        </w:rPr>
      </w:pPr>
      <w:r w:rsidRPr="00432BB0">
        <w:rPr>
          <w:rFonts w:ascii="Times New Roman" w:eastAsia="Times New Roman" w:hAnsi="Times New Roman" w:cs="Times New Roman"/>
          <w:b/>
          <w:noProof/>
          <w:sz w:val="24"/>
          <w:szCs w:val="24"/>
          <w:lang w:eastAsia="ru-RU"/>
        </w:rPr>
        <w:t xml:space="preserve">          3) Реализация мер, направленных на повышение эффективности использования бюджетных средств и мер по социально-экономическому развитию и оздоровлению муниципальных финансов:</w:t>
      </w:r>
    </w:p>
    <w:p w:rsidR="0071534E" w:rsidRPr="00432BB0" w:rsidRDefault="0071534E" w:rsidP="0071534E">
      <w:pPr>
        <w:spacing w:after="0" w:line="240" w:lineRule="auto"/>
        <w:ind w:firstLine="708"/>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 осуществлялся контроль за отсутствием по состоянию на 1-ое число каждого месяца просроченной кредиторской задолженности бюджета округа по фонду оплаты труда по муниципальным учреждениям, финансируемым за счет средств бюджета округа;</w:t>
      </w:r>
    </w:p>
    <w:p w:rsidR="0071534E" w:rsidRPr="00432BB0" w:rsidRDefault="0071534E" w:rsidP="0071534E">
      <w:pPr>
        <w:spacing w:after="0" w:line="240" w:lineRule="auto"/>
        <w:ind w:firstLine="708"/>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 обеспечение неувелечения общей численности работников органов местного самоуправления и муниципальных учреждений округа;</w:t>
      </w:r>
    </w:p>
    <w:p w:rsidR="0071534E" w:rsidRPr="00432BB0" w:rsidRDefault="0071534E" w:rsidP="0071534E">
      <w:pPr>
        <w:spacing w:after="0" w:line="240" w:lineRule="auto"/>
        <w:ind w:firstLine="708"/>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 обеспечение соблюдения согласованного Министерством финансов Забайкальского края фонда оплаты труда работников учреждений округа;</w:t>
      </w:r>
    </w:p>
    <w:p w:rsidR="0071534E" w:rsidRPr="00432BB0" w:rsidRDefault="0071534E" w:rsidP="0071534E">
      <w:pPr>
        <w:spacing w:after="0" w:line="240" w:lineRule="auto"/>
        <w:ind w:firstLine="708"/>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 отсутствие по состоянию на 1-ое число каждого месяца, по данным долговой книги района, просроченной кредиторской задолженности по долговым обязательствам;</w:t>
      </w:r>
    </w:p>
    <w:p w:rsidR="0071534E" w:rsidRPr="00432BB0" w:rsidRDefault="0071534E" w:rsidP="0071534E">
      <w:pPr>
        <w:spacing w:after="0" w:line="240" w:lineRule="auto"/>
        <w:ind w:firstLine="708"/>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 отсутствие по состоянию на 1-ое число каждого месяца расходных обязательств, принятых сверх объема доведенных лимитов бюджетных обязательств по расходам, осуществляемым за счет средств бюджета муниципального образования;</w:t>
      </w:r>
    </w:p>
    <w:p w:rsidR="0071534E" w:rsidRPr="00432BB0" w:rsidRDefault="0071534E" w:rsidP="0071534E">
      <w:pPr>
        <w:spacing w:after="0" w:line="240" w:lineRule="auto"/>
        <w:ind w:firstLine="708"/>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 отсутствие по состоянию на 1-ое число каждого месяца просроченной кредиторской задолженности по первоочередным расходным обязательствам бюджета округа.</w:t>
      </w:r>
    </w:p>
    <w:p w:rsidR="0071534E" w:rsidRPr="00432BB0" w:rsidRDefault="0071534E" w:rsidP="0071534E">
      <w:pPr>
        <w:spacing w:after="0" w:line="240" w:lineRule="auto"/>
        <w:jc w:val="both"/>
        <w:rPr>
          <w:rFonts w:ascii="Times New Roman" w:eastAsia="Times New Roman" w:hAnsi="Times New Roman" w:cs="Times New Roman"/>
          <w:noProof/>
          <w:sz w:val="24"/>
          <w:szCs w:val="24"/>
          <w:lang w:eastAsia="ru-RU"/>
        </w:rPr>
      </w:pPr>
    </w:p>
    <w:p w:rsidR="0071534E" w:rsidRPr="00432BB0" w:rsidRDefault="0071534E" w:rsidP="0071534E">
      <w:pPr>
        <w:spacing w:after="0" w:line="240" w:lineRule="auto"/>
        <w:jc w:val="center"/>
        <w:rPr>
          <w:rFonts w:ascii="Times New Roman" w:eastAsia="Times New Roman" w:hAnsi="Times New Roman" w:cs="Times New Roman"/>
          <w:b/>
          <w:noProof/>
          <w:sz w:val="24"/>
          <w:szCs w:val="24"/>
          <w:lang w:eastAsia="ru-RU"/>
        </w:rPr>
      </w:pPr>
      <w:r w:rsidRPr="00432BB0">
        <w:rPr>
          <w:rFonts w:ascii="Times New Roman" w:eastAsia="Times New Roman" w:hAnsi="Times New Roman" w:cs="Times New Roman"/>
          <w:b/>
          <w:noProof/>
          <w:sz w:val="24"/>
          <w:szCs w:val="24"/>
          <w:lang w:eastAsia="ru-RU"/>
        </w:rPr>
        <w:t>Выполнение доходной части бюджета Акшинского муниципального округа за 202</w:t>
      </w:r>
      <w:r>
        <w:rPr>
          <w:rFonts w:ascii="Times New Roman" w:eastAsia="Times New Roman" w:hAnsi="Times New Roman" w:cs="Times New Roman"/>
          <w:b/>
          <w:noProof/>
          <w:sz w:val="24"/>
          <w:szCs w:val="24"/>
          <w:lang w:eastAsia="ru-RU"/>
        </w:rPr>
        <w:t>4</w:t>
      </w:r>
      <w:r w:rsidRPr="00432BB0">
        <w:rPr>
          <w:rFonts w:ascii="Times New Roman" w:eastAsia="Times New Roman" w:hAnsi="Times New Roman" w:cs="Times New Roman"/>
          <w:b/>
          <w:noProof/>
          <w:sz w:val="24"/>
          <w:szCs w:val="24"/>
          <w:lang w:eastAsia="ru-RU"/>
        </w:rPr>
        <w:t xml:space="preserve"> год.</w:t>
      </w:r>
    </w:p>
    <w:p w:rsidR="0071534E" w:rsidRPr="00432BB0" w:rsidRDefault="0071534E" w:rsidP="0071534E">
      <w:pPr>
        <w:spacing w:after="0" w:line="240" w:lineRule="auto"/>
        <w:ind w:firstLine="708"/>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Бюджет Акшинского муниципального округа за 202</w:t>
      </w:r>
      <w:r>
        <w:rPr>
          <w:rFonts w:ascii="Times New Roman" w:eastAsia="Times New Roman" w:hAnsi="Times New Roman" w:cs="Times New Roman"/>
          <w:noProof/>
          <w:sz w:val="24"/>
          <w:szCs w:val="24"/>
          <w:lang w:eastAsia="ru-RU"/>
        </w:rPr>
        <w:t>4</w:t>
      </w:r>
      <w:r w:rsidRPr="00432BB0">
        <w:rPr>
          <w:rFonts w:ascii="Times New Roman" w:eastAsia="Times New Roman" w:hAnsi="Times New Roman" w:cs="Times New Roman"/>
          <w:noProof/>
          <w:sz w:val="24"/>
          <w:szCs w:val="24"/>
          <w:lang w:eastAsia="ru-RU"/>
        </w:rPr>
        <w:t xml:space="preserve"> год по доходам при плане </w:t>
      </w:r>
      <w:r>
        <w:rPr>
          <w:rFonts w:ascii="Times New Roman" w:eastAsia="Times New Roman" w:hAnsi="Times New Roman" w:cs="Times New Roman"/>
          <w:noProof/>
          <w:sz w:val="24"/>
          <w:szCs w:val="24"/>
          <w:lang w:eastAsia="ru-RU"/>
        </w:rPr>
        <w:t>811,7</w:t>
      </w:r>
      <w:r w:rsidRPr="00432BB0">
        <w:rPr>
          <w:rFonts w:ascii="Times New Roman" w:eastAsia="Times New Roman" w:hAnsi="Times New Roman" w:cs="Times New Roman"/>
          <w:noProof/>
          <w:sz w:val="24"/>
          <w:szCs w:val="24"/>
          <w:lang w:eastAsia="ru-RU"/>
        </w:rPr>
        <w:t xml:space="preserve"> млн.руб. был исполнен на сумму </w:t>
      </w:r>
      <w:r>
        <w:rPr>
          <w:rFonts w:ascii="Times New Roman" w:eastAsia="Times New Roman" w:hAnsi="Times New Roman" w:cs="Times New Roman"/>
          <w:noProof/>
          <w:sz w:val="24"/>
          <w:szCs w:val="24"/>
          <w:lang w:eastAsia="ru-RU"/>
        </w:rPr>
        <w:t>814,7</w:t>
      </w:r>
      <w:r w:rsidRPr="00432BB0">
        <w:rPr>
          <w:rFonts w:ascii="Times New Roman" w:eastAsia="Times New Roman" w:hAnsi="Times New Roman" w:cs="Times New Roman"/>
          <w:noProof/>
          <w:sz w:val="24"/>
          <w:szCs w:val="24"/>
          <w:lang w:eastAsia="ru-RU"/>
        </w:rPr>
        <w:t xml:space="preserve"> млн.руб. или на </w:t>
      </w:r>
      <w:r>
        <w:rPr>
          <w:rFonts w:ascii="Times New Roman" w:eastAsia="Times New Roman" w:hAnsi="Times New Roman" w:cs="Times New Roman"/>
          <w:noProof/>
          <w:sz w:val="24"/>
          <w:szCs w:val="24"/>
          <w:lang w:eastAsia="ru-RU"/>
        </w:rPr>
        <w:t>100,4</w:t>
      </w:r>
      <w:r w:rsidRPr="00432BB0">
        <w:rPr>
          <w:rFonts w:ascii="Times New Roman" w:eastAsia="Times New Roman" w:hAnsi="Times New Roman" w:cs="Times New Roman"/>
          <w:noProof/>
          <w:sz w:val="24"/>
          <w:szCs w:val="24"/>
          <w:lang w:eastAsia="ru-RU"/>
        </w:rPr>
        <w:t xml:space="preserve">%. Из общей суммы доходов </w:t>
      </w:r>
      <w:r>
        <w:rPr>
          <w:rFonts w:ascii="Times New Roman" w:eastAsia="Times New Roman" w:hAnsi="Times New Roman" w:cs="Times New Roman"/>
          <w:noProof/>
          <w:sz w:val="24"/>
          <w:szCs w:val="24"/>
          <w:lang w:eastAsia="ru-RU"/>
        </w:rPr>
        <w:t>79,4</w:t>
      </w:r>
      <w:r w:rsidRPr="00432BB0">
        <w:rPr>
          <w:rFonts w:ascii="Times New Roman" w:eastAsia="Times New Roman" w:hAnsi="Times New Roman" w:cs="Times New Roman"/>
          <w:noProof/>
          <w:sz w:val="24"/>
          <w:szCs w:val="24"/>
          <w:lang w:eastAsia="ru-RU"/>
        </w:rPr>
        <w:t xml:space="preserve">% занимают безвозмездные поступления </w:t>
      </w:r>
      <w:r>
        <w:rPr>
          <w:rFonts w:ascii="Times New Roman" w:eastAsia="Times New Roman" w:hAnsi="Times New Roman" w:cs="Times New Roman"/>
          <w:noProof/>
          <w:sz w:val="24"/>
          <w:szCs w:val="24"/>
          <w:lang w:eastAsia="ru-RU"/>
        </w:rPr>
        <w:t xml:space="preserve">646,9 </w:t>
      </w:r>
      <w:r w:rsidRPr="00432BB0">
        <w:rPr>
          <w:rFonts w:ascii="Times New Roman" w:eastAsia="Times New Roman" w:hAnsi="Times New Roman" w:cs="Times New Roman"/>
          <w:noProof/>
          <w:sz w:val="24"/>
          <w:szCs w:val="24"/>
          <w:lang w:eastAsia="ru-RU"/>
        </w:rPr>
        <w:t xml:space="preserve">млн.руб., </w:t>
      </w:r>
      <w:r>
        <w:rPr>
          <w:rFonts w:ascii="Times New Roman" w:eastAsia="Times New Roman" w:hAnsi="Times New Roman" w:cs="Times New Roman"/>
          <w:noProof/>
          <w:sz w:val="24"/>
          <w:szCs w:val="24"/>
          <w:lang w:eastAsia="ru-RU"/>
        </w:rPr>
        <w:t>20,6</w:t>
      </w:r>
      <w:r w:rsidRPr="00432BB0">
        <w:rPr>
          <w:rFonts w:ascii="Times New Roman" w:eastAsia="Times New Roman" w:hAnsi="Times New Roman" w:cs="Times New Roman"/>
          <w:noProof/>
          <w:sz w:val="24"/>
          <w:szCs w:val="24"/>
          <w:lang w:eastAsia="ru-RU"/>
        </w:rPr>
        <w:t xml:space="preserve">% - собственные доходы </w:t>
      </w:r>
      <w:r>
        <w:rPr>
          <w:rFonts w:ascii="Times New Roman" w:eastAsia="Times New Roman" w:hAnsi="Times New Roman" w:cs="Times New Roman"/>
          <w:noProof/>
          <w:sz w:val="24"/>
          <w:szCs w:val="24"/>
          <w:lang w:eastAsia="ru-RU"/>
        </w:rPr>
        <w:t xml:space="preserve">167,8 </w:t>
      </w:r>
      <w:r w:rsidRPr="00432BB0">
        <w:rPr>
          <w:rFonts w:ascii="Times New Roman" w:eastAsia="Times New Roman" w:hAnsi="Times New Roman" w:cs="Times New Roman"/>
          <w:noProof/>
          <w:sz w:val="24"/>
          <w:szCs w:val="24"/>
          <w:lang w:eastAsia="ru-RU"/>
        </w:rPr>
        <w:t>млн.руб. По сравнению с 202</w:t>
      </w:r>
      <w:r>
        <w:rPr>
          <w:rFonts w:ascii="Times New Roman" w:eastAsia="Times New Roman" w:hAnsi="Times New Roman" w:cs="Times New Roman"/>
          <w:noProof/>
          <w:sz w:val="24"/>
          <w:szCs w:val="24"/>
          <w:lang w:eastAsia="ru-RU"/>
        </w:rPr>
        <w:t>3</w:t>
      </w:r>
      <w:r w:rsidRPr="00432BB0">
        <w:rPr>
          <w:rFonts w:ascii="Times New Roman" w:eastAsia="Times New Roman" w:hAnsi="Times New Roman" w:cs="Times New Roman"/>
          <w:noProof/>
          <w:sz w:val="24"/>
          <w:szCs w:val="24"/>
          <w:lang w:eastAsia="ru-RU"/>
        </w:rPr>
        <w:t xml:space="preserve"> годом фактические поступления увеличились на </w:t>
      </w:r>
      <w:r>
        <w:rPr>
          <w:rFonts w:ascii="Times New Roman" w:eastAsia="Times New Roman" w:hAnsi="Times New Roman" w:cs="Times New Roman"/>
          <w:noProof/>
          <w:sz w:val="24"/>
          <w:szCs w:val="24"/>
          <w:lang w:eastAsia="ru-RU"/>
        </w:rPr>
        <w:t>136,5</w:t>
      </w:r>
      <w:r w:rsidRPr="00432BB0">
        <w:rPr>
          <w:rFonts w:ascii="Times New Roman" w:eastAsia="Times New Roman" w:hAnsi="Times New Roman" w:cs="Times New Roman"/>
          <w:noProof/>
          <w:sz w:val="24"/>
          <w:szCs w:val="24"/>
          <w:lang w:eastAsia="ru-RU"/>
        </w:rPr>
        <w:t xml:space="preserve"> млн.руб.. или на </w:t>
      </w:r>
      <w:r>
        <w:rPr>
          <w:rFonts w:ascii="Times New Roman" w:eastAsia="Times New Roman" w:hAnsi="Times New Roman" w:cs="Times New Roman"/>
          <w:noProof/>
          <w:sz w:val="24"/>
          <w:szCs w:val="24"/>
          <w:lang w:eastAsia="ru-RU"/>
        </w:rPr>
        <w:t>20,1</w:t>
      </w:r>
      <w:r w:rsidRPr="00432BB0">
        <w:rPr>
          <w:rFonts w:ascii="Times New Roman" w:eastAsia="Times New Roman" w:hAnsi="Times New Roman" w:cs="Times New Roman"/>
          <w:noProof/>
          <w:sz w:val="24"/>
          <w:szCs w:val="24"/>
          <w:lang w:eastAsia="ru-RU"/>
        </w:rPr>
        <w:t>% . в том числе:</w:t>
      </w:r>
    </w:p>
    <w:p w:rsidR="0071534E" w:rsidRPr="00432BB0" w:rsidRDefault="0071534E" w:rsidP="0071534E">
      <w:pPr>
        <w:spacing w:after="0" w:line="240" w:lineRule="auto"/>
        <w:ind w:firstLine="708"/>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 xml:space="preserve">- </w:t>
      </w:r>
      <w:r w:rsidRPr="00432BB0">
        <w:rPr>
          <w:rFonts w:ascii="Times New Roman" w:eastAsia="Times New Roman" w:hAnsi="Times New Roman" w:cs="Times New Roman"/>
          <w:b/>
          <w:noProof/>
          <w:sz w:val="24"/>
          <w:szCs w:val="24"/>
          <w:lang w:eastAsia="ru-RU"/>
        </w:rPr>
        <w:t>по налоговым и неналоговым доходам</w:t>
      </w:r>
      <w:r w:rsidRPr="00432BB0">
        <w:rPr>
          <w:rFonts w:ascii="Times New Roman" w:eastAsia="Times New Roman" w:hAnsi="Times New Roman" w:cs="Times New Roman"/>
          <w:noProof/>
          <w:sz w:val="24"/>
          <w:szCs w:val="24"/>
          <w:lang w:eastAsia="ru-RU"/>
        </w:rPr>
        <w:t xml:space="preserve"> (собственным доходам) фактическое исполнение составило </w:t>
      </w:r>
      <w:r>
        <w:rPr>
          <w:rFonts w:ascii="Times New Roman" w:eastAsia="Times New Roman" w:hAnsi="Times New Roman" w:cs="Times New Roman"/>
          <w:noProof/>
          <w:sz w:val="24"/>
          <w:szCs w:val="24"/>
          <w:lang w:eastAsia="ru-RU"/>
        </w:rPr>
        <w:t>167,8</w:t>
      </w:r>
      <w:r w:rsidRPr="00432BB0">
        <w:rPr>
          <w:rFonts w:ascii="Times New Roman" w:eastAsia="Times New Roman" w:hAnsi="Times New Roman" w:cs="Times New Roman"/>
          <w:noProof/>
          <w:sz w:val="24"/>
          <w:szCs w:val="24"/>
          <w:lang w:eastAsia="ru-RU"/>
        </w:rPr>
        <w:t xml:space="preserve"> млн.руб. или </w:t>
      </w:r>
      <w:r>
        <w:rPr>
          <w:rFonts w:ascii="Times New Roman" w:eastAsia="Times New Roman" w:hAnsi="Times New Roman" w:cs="Times New Roman"/>
          <w:noProof/>
          <w:sz w:val="24"/>
          <w:szCs w:val="24"/>
          <w:lang w:eastAsia="ru-RU"/>
        </w:rPr>
        <w:t>102,8</w:t>
      </w:r>
      <w:r w:rsidRPr="00432BB0">
        <w:rPr>
          <w:rFonts w:ascii="Times New Roman" w:eastAsia="Times New Roman" w:hAnsi="Times New Roman" w:cs="Times New Roman"/>
          <w:noProof/>
          <w:sz w:val="24"/>
          <w:szCs w:val="24"/>
          <w:lang w:eastAsia="ru-RU"/>
        </w:rPr>
        <w:t xml:space="preserve">% к годовым бюджетным назначениям </w:t>
      </w:r>
      <w:r>
        <w:rPr>
          <w:rFonts w:ascii="Times New Roman" w:eastAsia="Times New Roman" w:hAnsi="Times New Roman" w:cs="Times New Roman"/>
          <w:noProof/>
          <w:sz w:val="24"/>
          <w:szCs w:val="24"/>
          <w:lang w:eastAsia="ru-RU"/>
        </w:rPr>
        <w:t>163,2</w:t>
      </w:r>
      <w:r w:rsidRPr="00432BB0">
        <w:rPr>
          <w:rFonts w:ascii="Times New Roman" w:eastAsia="Times New Roman" w:hAnsi="Times New Roman" w:cs="Times New Roman"/>
          <w:noProof/>
          <w:sz w:val="24"/>
          <w:szCs w:val="24"/>
          <w:lang w:eastAsia="ru-RU"/>
        </w:rPr>
        <w:t xml:space="preserve"> млн.руб., </w:t>
      </w:r>
      <w:r>
        <w:rPr>
          <w:rFonts w:ascii="Times New Roman" w:eastAsia="Times New Roman" w:hAnsi="Times New Roman" w:cs="Times New Roman"/>
          <w:noProof/>
          <w:sz w:val="24"/>
          <w:szCs w:val="24"/>
          <w:lang w:eastAsia="ru-RU"/>
        </w:rPr>
        <w:t>сверх плана получено</w:t>
      </w:r>
      <w:r w:rsidRPr="00432BB0">
        <w:rPr>
          <w:rFonts w:ascii="Times New Roman" w:eastAsia="Times New Roman" w:hAnsi="Times New Roman" w:cs="Times New Roman"/>
          <w:noProof/>
          <w:sz w:val="24"/>
          <w:szCs w:val="24"/>
          <w:lang w:eastAsia="ru-RU"/>
        </w:rPr>
        <w:t xml:space="preserve"> доходов в бюджет округа за 202</w:t>
      </w:r>
      <w:r>
        <w:rPr>
          <w:rFonts w:ascii="Times New Roman" w:eastAsia="Times New Roman" w:hAnsi="Times New Roman" w:cs="Times New Roman"/>
          <w:noProof/>
          <w:sz w:val="24"/>
          <w:szCs w:val="24"/>
          <w:lang w:eastAsia="ru-RU"/>
        </w:rPr>
        <w:t>4</w:t>
      </w:r>
      <w:r w:rsidRPr="00432BB0">
        <w:rPr>
          <w:rFonts w:ascii="Times New Roman" w:eastAsia="Times New Roman" w:hAnsi="Times New Roman" w:cs="Times New Roman"/>
          <w:noProof/>
          <w:sz w:val="24"/>
          <w:szCs w:val="24"/>
          <w:lang w:eastAsia="ru-RU"/>
        </w:rPr>
        <w:t xml:space="preserve"> год </w:t>
      </w:r>
      <w:r>
        <w:rPr>
          <w:rFonts w:ascii="Times New Roman" w:eastAsia="Times New Roman" w:hAnsi="Times New Roman" w:cs="Times New Roman"/>
          <w:noProof/>
          <w:sz w:val="24"/>
          <w:szCs w:val="24"/>
          <w:lang w:eastAsia="ru-RU"/>
        </w:rPr>
        <w:t>4,6</w:t>
      </w:r>
      <w:r w:rsidRPr="00432BB0">
        <w:rPr>
          <w:rFonts w:ascii="Times New Roman" w:eastAsia="Times New Roman" w:hAnsi="Times New Roman" w:cs="Times New Roman"/>
          <w:noProof/>
          <w:sz w:val="24"/>
          <w:szCs w:val="24"/>
          <w:lang w:eastAsia="ru-RU"/>
        </w:rPr>
        <w:t xml:space="preserve"> млн.руб. Увеличение поступлений по собственным доходам к уровню прошлого года составило </w:t>
      </w:r>
      <w:r>
        <w:rPr>
          <w:rFonts w:ascii="Times New Roman" w:eastAsia="Times New Roman" w:hAnsi="Times New Roman" w:cs="Times New Roman"/>
          <w:noProof/>
          <w:sz w:val="24"/>
          <w:szCs w:val="24"/>
          <w:lang w:eastAsia="ru-RU"/>
        </w:rPr>
        <w:t>41,3</w:t>
      </w:r>
      <w:r w:rsidRPr="00432BB0">
        <w:rPr>
          <w:rFonts w:ascii="Times New Roman" w:eastAsia="Times New Roman" w:hAnsi="Times New Roman" w:cs="Times New Roman"/>
          <w:noProof/>
          <w:sz w:val="24"/>
          <w:szCs w:val="24"/>
          <w:lang w:eastAsia="ru-RU"/>
        </w:rPr>
        <w:t xml:space="preserve"> млн.руб. или </w:t>
      </w:r>
      <w:r>
        <w:rPr>
          <w:rFonts w:ascii="Times New Roman" w:eastAsia="Times New Roman" w:hAnsi="Times New Roman" w:cs="Times New Roman"/>
          <w:noProof/>
          <w:sz w:val="24"/>
          <w:szCs w:val="24"/>
          <w:lang w:eastAsia="ru-RU"/>
        </w:rPr>
        <w:t>32,7</w:t>
      </w:r>
      <w:r w:rsidRPr="00432BB0">
        <w:rPr>
          <w:rFonts w:ascii="Times New Roman" w:eastAsia="Times New Roman" w:hAnsi="Times New Roman" w:cs="Times New Roman"/>
          <w:noProof/>
          <w:sz w:val="24"/>
          <w:szCs w:val="24"/>
          <w:lang w:eastAsia="ru-RU"/>
        </w:rPr>
        <w:t xml:space="preserve">%. </w:t>
      </w:r>
    </w:p>
    <w:p w:rsidR="0071534E" w:rsidRPr="00432BB0" w:rsidRDefault="0071534E" w:rsidP="0071534E">
      <w:pPr>
        <w:spacing w:after="0" w:line="240" w:lineRule="auto"/>
        <w:ind w:firstLine="709"/>
        <w:jc w:val="both"/>
        <w:rPr>
          <w:rFonts w:ascii="Times New Roman" w:eastAsia="Times New Roman" w:hAnsi="Times New Roman" w:cs="Times New Roman"/>
          <w:b/>
          <w:noProof/>
          <w:sz w:val="24"/>
          <w:szCs w:val="24"/>
          <w:lang w:eastAsia="ru-RU"/>
        </w:rPr>
      </w:pPr>
      <w:r w:rsidRPr="00432BB0">
        <w:rPr>
          <w:rFonts w:ascii="Times New Roman" w:eastAsia="Times New Roman" w:hAnsi="Times New Roman" w:cs="Times New Roman"/>
          <w:b/>
          <w:noProof/>
          <w:sz w:val="24"/>
          <w:szCs w:val="24"/>
          <w:lang w:eastAsia="ru-RU"/>
        </w:rPr>
        <w:t>Основными источниками собственных доходов бюджета Акшинского муниципального округа являются:</w:t>
      </w:r>
    </w:p>
    <w:p w:rsidR="0071534E" w:rsidRPr="00432BB0" w:rsidRDefault="0071534E" w:rsidP="0071534E">
      <w:pPr>
        <w:spacing w:after="0" w:line="240" w:lineRule="auto"/>
        <w:ind w:firstLine="720"/>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 xml:space="preserve">- налог на доходы физических лиц – </w:t>
      </w:r>
      <w:r>
        <w:rPr>
          <w:rFonts w:ascii="Times New Roman" w:eastAsia="Times New Roman" w:hAnsi="Times New Roman" w:cs="Times New Roman"/>
          <w:noProof/>
          <w:sz w:val="24"/>
          <w:szCs w:val="24"/>
          <w:lang w:eastAsia="ru-RU"/>
        </w:rPr>
        <w:t>80,9</w:t>
      </w:r>
      <w:r w:rsidRPr="00432BB0">
        <w:rPr>
          <w:rFonts w:ascii="Times New Roman" w:eastAsia="Times New Roman" w:hAnsi="Times New Roman" w:cs="Times New Roman"/>
          <w:noProof/>
          <w:sz w:val="24"/>
          <w:szCs w:val="24"/>
          <w:lang w:eastAsia="ru-RU"/>
        </w:rPr>
        <w:t>%;</w:t>
      </w:r>
    </w:p>
    <w:p w:rsidR="0071534E" w:rsidRPr="00432BB0" w:rsidRDefault="0071534E" w:rsidP="0071534E">
      <w:pPr>
        <w:spacing w:after="0" w:line="240" w:lineRule="auto"/>
        <w:ind w:firstLine="720"/>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 xml:space="preserve">- акцизы по подакцизным товарам – </w:t>
      </w:r>
      <w:r>
        <w:rPr>
          <w:rFonts w:ascii="Times New Roman" w:eastAsia="Times New Roman" w:hAnsi="Times New Roman" w:cs="Times New Roman"/>
          <w:noProof/>
          <w:sz w:val="24"/>
          <w:szCs w:val="24"/>
          <w:lang w:eastAsia="ru-RU"/>
        </w:rPr>
        <w:t>9,2</w:t>
      </w:r>
      <w:r w:rsidRPr="00432BB0">
        <w:rPr>
          <w:rFonts w:ascii="Times New Roman" w:eastAsia="Times New Roman" w:hAnsi="Times New Roman" w:cs="Times New Roman"/>
          <w:noProof/>
          <w:sz w:val="24"/>
          <w:szCs w:val="24"/>
          <w:lang w:eastAsia="ru-RU"/>
        </w:rPr>
        <w:t>%</w:t>
      </w:r>
    </w:p>
    <w:p w:rsidR="0071534E" w:rsidRPr="00432BB0" w:rsidRDefault="0071534E" w:rsidP="0071534E">
      <w:pPr>
        <w:spacing w:after="0" w:line="240" w:lineRule="auto"/>
        <w:ind w:firstLine="720"/>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 xml:space="preserve">- налоги на совокупный доход (ЕНВД, ЕСХН) – </w:t>
      </w:r>
      <w:r>
        <w:rPr>
          <w:rFonts w:ascii="Times New Roman" w:eastAsia="Times New Roman" w:hAnsi="Times New Roman" w:cs="Times New Roman"/>
          <w:noProof/>
          <w:sz w:val="24"/>
          <w:szCs w:val="24"/>
          <w:lang w:eastAsia="ru-RU"/>
        </w:rPr>
        <w:t>3,5</w:t>
      </w:r>
      <w:r w:rsidRPr="00432BB0">
        <w:rPr>
          <w:rFonts w:ascii="Times New Roman" w:eastAsia="Times New Roman" w:hAnsi="Times New Roman" w:cs="Times New Roman"/>
          <w:noProof/>
          <w:sz w:val="24"/>
          <w:szCs w:val="24"/>
          <w:lang w:eastAsia="ru-RU"/>
        </w:rPr>
        <w:t>%;</w:t>
      </w:r>
    </w:p>
    <w:p w:rsidR="0071534E" w:rsidRPr="00432BB0" w:rsidRDefault="0071534E" w:rsidP="0071534E">
      <w:pPr>
        <w:spacing w:after="0" w:line="240" w:lineRule="auto"/>
        <w:ind w:firstLine="720"/>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 xml:space="preserve">- государственная пошлина – </w:t>
      </w:r>
      <w:r>
        <w:rPr>
          <w:rFonts w:ascii="Times New Roman" w:eastAsia="Times New Roman" w:hAnsi="Times New Roman" w:cs="Times New Roman"/>
          <w:noProof/>
          <w:sz w:val="24"/>
          <w:szCs w:val="24"/>
          <w:lang w:eastAsia="ru-RU"/>
        </w:rPr>
        <w:t>2,2</w:t>
      </w:r>
      <w:r w:rsidRPr="00432BB0">
        <w:rPr>
          <w:rFonts w:ascii="Times New Roman" w:eastAsia="Times New Roman" w:hAnsi="Times New Roman" w:cs="Times New Roman"/>
          <w:noProof/>
          <w:sz w:val="24"/>
          <w:szCs w:val="24"/>
          <w:lang w:eastAsia="ru-RU"/>
        </w:rPr>
        <w:t>%;</w:t>
      </w:r>
    </w:p>
    <w:p w:rsidR="0071534E" w:rsidRPr="00432BB0" w:rsidRDefault="0071534E" w:rsidP="0071534E">
      <w:pPr>
        <w:spacing w:after="0" w:line="240" w:lineRule="auto"/>
        <w:ind w:firstLine="720"/>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 xml:space="preserve">- налог на имущество физических лиц – </w:t>
      </w:r>
      <w:r>
        <w:rPr>
          <w:rFonts w:ascii="Times New Roman" w:eastAsia="Times New Roman" w:hAnsi="Times New Roman" w:cs="Times New Roman"/>
          <w:noProof/>
          <w:sz w:val="24"/>
          <w:szCs w:val="24"/>
          <w:lang w:eastAsia="ru-RU"/>
        </w:rPr>
        <w:t>0,7</w:t>
      </w:r>
      <w:r w:rsidRPr="00432BB0">
        <w:rPr>
          <w:rFonts w:ascii="Times New Roman" w:eastAsia="Times New Roman" w:hAnsi="Times New Roman" w:cs="Times New Roman"/>
          <w:noProof/>
          <w:sz w:val="24"/>
          <w:szCs w:val="24"/>
          <w:lang w:eastAsia="ru-RU"/>
        </w:rPr>
        <w:t>%;</w:t>
      </w:r>
    </w:p>
    <w:p w:rsidR="0071534E" w:rsidRPr="00432BB0" w:rsidRDefault="0071534E" w:rsidP="0071534E">
      <w:pPr>
        <w:spacing w:after="0" w:line="240" w:lineRule="auto"/>
        <w:ind w:firstLine="720"/>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 xml:space="preserve">- земельный налог – </w:t>
      </w:r>
      <w:r>
        <w:rPr>
          <w:rFonts w:ascii="Times New Roman" w:eastAsia="Times New Roman" w:hAnsi="Times New Roman" w:cs="Times New Roman"/>
          <w:noProof/>
          <w:sz w:val="24"/>
          <w:szCs w:val="24"/>
          <w:lang w:eastAsia="ru-RU"/>
        </w:rPr>
        <w:t>1,1</w:t>
      </w:r>
      <w:r w:rsidRPr="00432BB0">
        <w:rPr>
          <w:rFonts w:ascii="Times New Roman" w:eastAsia="Times New Roman" w:hAnsi="Times New Roman" w:cs="Times New Roman"/>
          <w:noProof/>
          <w:sz w:val="24"/>
          <w:szCs w:val="24"/>
          <w:lang w:eastAsia="ru-RU"/>
        </w:rPr>
        <w:t>%;</w:t>
      </w:r>
    </w:p>
    <w:p w:rsidR="0071534E" w:rsidRPr="00432BB0" w:rsidRDefault="0071534E" w:rsidP="0071534E">
      <w:pPr>
        <w:spacing w:after="0" w:line="240" w:lineRule="auto"/>
        <w:ind w:firstLine="720"/>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 доходы от использования имущества – 0,</w:t>
      </w:r>
      <w:r>
        <w:rPr>
          <w:rFonts w:ascii="Times New Roman" w:eastAsia="Times New Roman" w:hAnsi="Times New Roman" w:cs="Times New Roman"/>
          <w:noProof/>
          <w:sz w:val="24"/>
          <w:szCs w:val="24"/>
          <w:lang w:eastAsia="ru-RU"/>
        </w:rPr>
        <w:t>9</w:t>
      </w:r>
      <w:r w:rsidRPr="00432BB0">
        <w:rPr>
          <w:rFonts w:ascii="Times New Roman" w:eastAsia="Times New Roman" w:hAnsi="Times New Roman" w:cs="Times New Roman"/>
          <w:noProof/>
          <w:sz w:val="24"/>
          <w:szCs w:val="24"/>
          <w:lang w:eastAsia="ru-RU"/>
        </w:rPr>
        <w:t>%;</w:t>
      </w:r>
    </w:p>
    <w:p w:rsidR="0071534E" w:rsidRPr="00432BB0" w:rsidRDefault="0071534E" w:rsidP="0071534E">
      <w:pPr>
        <w:spacing w:after="0" w:line="240" w:lineRule="auto"/>
        <w:ind w:firstLine="720"/>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 платежи при пользовании природными ресурсами – 0,0</w:t>
      </w:r>
      <w:r>
        <w:rPr>
          <w:rFonts w:ascii="Times New Roman" w:eastAsia="Times New Roman" w:hAnsi="Times New Roman" w:cs="Times New Roman"/>
          <w:noProof/>
          <w:sz w:val="24"/>
          <w:szCs w:val="24"/>
          <w:lang w:eastAsia="ru-RU"/>
        </w:rPr>
        <w:t>6</w:t>
      </w:r>
      <w:r w:rsidRPr="00432BB0">
        <w:rPr>
          <w:rFonts w:ascii="Times New Roman" w:eastAsia="Times New Roman" w:hAnsi="Times New Roman" w:cs="Times New Roman"/>
          <w:noProof/>
          <w:sz w:val="24"/>
          <w:szCs w:val="24"/>
          <w:lang w:eastAsia="ru-RU"/>
        </w:rPr>
        <w:t>%;</w:t>
      </w:r>
    </w:p>
    <w:p w:rsidR="0071534E" w:rsidRPr="00432BB0" w:rsidRDefault="0071534E" w:rsidP="0071534E">
      <w:pPr>
        <w:spacing w:after="0" w:line="240" w:lineRule="auto"/>
        <w:ind w:firstLine="720"/>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 поступления по штрафам, санкциям, возмещению ущерба – 1,</w:t>
      </w:r>
      <w:r>
        <w:rPr>
          <w:rFonts w:ascii="Times New Roman" w:eastAsia="Times New Roman" w:hAnsi="Times New Roman" w:cs="Times New Roman"/>
          <w:noProof/>
          <w:sz w:val="24"/>
          <w:szCs w:val="24"/>
          <w:lang w:eastAsia="ru-RU"/>
        </w:rPr>
        <w:t>1</w:t>
      </w:r>
      <w:r w:rsidRPr="00432BB0">
        <w:rPr>
          <w:rFonts w:ascii="Times New Roman" w:eastAsia="Times New Roman" w:hAnsi="Times New Roman" w:cs="Times New Roman"/>
          <w:noProof/>
          <w:sz w:val="24"/>
          <w:szCs w:val="24"/>
          <w:lang w:eastAsia="ru-RU"/>
        </w:rPr>
        <w:t>%;</w:t>
      </w:r>
    </w:p>
    <w:p w:rsidR="0071534E" w:rsidRPr="00432BB0" w:rsidRDefault="0071534E" w:rsidP="0071534E">
      <w:pPr>
        <w:spacing w:after="0" w:line="240" w:lineRule="auto"/>
        <w:ind w:firstLine="720"/>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 доходы от оказания платных услуг и компенсации затрат государства -  0,</w:t>
      </w:r>
      <w:r>
        <w:rPr>
          <w:rFonts w:ascii="Times New Roman" w:eastAsia="Times New Roman" w:hAnsi="Times New Roman" w:cs="Times New Roman"/>
          <w:noProof/>
          <w:sz w:val="24"/>
          <w:szCs w:val="24"/>
          <w:lang w:eastAsia="ru-RU"/>
        </w:rPr>
        <w:t>2</w:t>
      </w:r>
      <w:r w:rsidRPr="00432BB0">
        <w:rPr>
          <w:rFonts w:ascii="Times New Roman" w:eastAsia="Times New Roman" w:hAnsi="Times New Roman" w:cs="Times New Roman"/>
          <w:noProof/>
          <w:sz w:val="24"/>
          <w:szCs w:val="24"/>
          <w:lang w:eastAsia="ru-RU"/>
        </w:rPr>
        <w:t>%;</w:t>
      </w:r>
    </w:p>
    <w:p w:rsidR="0071534E" w:rsidRPr="00432BB0" w:rsidRDefault="0071534E" w:rsidP="0071534E">
      <w:pPr>
        <w:spacing w:after="0" w:line="240" w:lineRule="auto"/>
        <w:ind w:firstLine="720"/>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 доходы от продажи материальных и нематериальных активов – 0,0</w:t>
      </w:r>
      <w:r>
        <w:rPr>
          <w:rFonts w:ascii="Times New Roman" w:eastAsia="Times New Roman" w:hAnsi="Times New Roman" w:cs="Times New Roman"/>
          <w:noProof/>
          <w:sz w:val="24"/>
          <w:szCs w:val="24"/>
          <w:lang w:eastAsia="ru-RU"/>
        </w:rPr>
        <w:t>6</w:t>
      </w:r>
      <w:r w:rsidRPr="00432BB0">
        <w:rPr>
          <w:rFonts w:ascii="Times New Roman" w:eastAsia="Times New Roman" w:hAnsi="Times New Roman" w:cs="Times New Roman"/>
          <w:noProof/>
          <w:sz w:val="24"/>
          <w:szCs w:val="24"/>
          <w:lang w:eastAsia="ru-RU"/>
        </w:rPr>
        <w:t>%;</w:t>
      </w:r>
    </w:p>
    <w:p w:rsidR="0071534E" w:rsidRPr="00432BB0" w:rsidRDefault="0071534E" w:rsidP="0071534E">
      <w:pPr>
        <w:spacing w:after="0" w:line="240" w:lineRule="auto"/>
        <w:ind w:firstLine="720"/>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 прочие неналоговые доходы – 0,0</w:t>
      </w:r>
      <w:r>
        <w:rPr>
          <w:rFonts w:ascii="Times New Roman" w:eastAsia="Times New Roman" w:hAnsi="Times New Roman" w:cs="Times New Roman"/>
          <w:noProof/>
          <w:sz w:val="24"/>
          <w:szCs w:val="24"/>
          <w:lang w:eastAsia="ru-RU"/>
        </w:rPr>
        <w:t>8</w:t>
      </w:r>
      <w:r w:rsidRPr="00432BB0">
        <w:rPr>
          <w:rFonts w:ascii="Times New Roman" w:eastAsia="Times New Roman" w:hAnsi="Times New Roman" w:cs="Times New Roman"/>
          <w:noProof/>
          <w:sz w:val="24"/>
          <w:szCs w:val="24"/>
          <w:lang w:eastAsia="ru-RU"/>
        </w:rPr>
        <w:t xml:space="preserve">%. </w:t>
      </w:r>
    </w:p>
    <w:p w:rsidR="0071534E" w:rsidRPr="00432BB0" w:rsidRDefault="0071534E" w:rsidP="0071534E">
      <w:pPr>
        <w:spacing w:after="0" w:line="240" w:lineRule="auto"/>
        <w:ind w:firstLine="708"/>
        <w:jc w:val="both"/>
        <w:rPr>
          <w:rFonts w:ascii="Times New Roman" w:eastAsia="Times New Roman" w:hAnsi="Times New Roman" w:cs="Times New Roman"/>
          <w:noProof/>
          <w:sz w:val="24"/>
          <w:szCs w:val="24"/>
          <w:lang w:eastAsia="ru-RU"/>
        </w:rPr>
      </w:pPr>
    </w:p>
    <w:p w:rsidR="0071534E" w:rsidRDefault="0071534E" w:rsidP="0071534E">
      <w:pPr>
        <w:spacing w:after="0" w:line="240" w:lineRule="auto"/>
        <w:ind w:firstLine="708"/>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За 202</w:t>
      </w:r>
      <w:r>
        <w:rPr>
          <w:rFonts w:ascii="Times New Roman" w:eastAsia="Times New Roman" w:hAnsi="Times New Roman" w:cs="Times New Roman"/>
          <w:noProof/>
          <w:sz w:val="24"/>
          <w:szCs w:val="24"/>
          <w:lang w:eastAsia="ru-RU"/>
        </w:rPr>
        <w:t>4</w:t>
      </w:r>
      <w:r w:rsidRPr="00432BB0">
        <w:rPr>
          <w:rFonts w:ascii="Times New Roman" w:eastAsia="Times New Roman" w:hAnsi="Times New Roman" w:cs="Times New Roman"/>
          <w:noProof/>
          <w:sz w:val="24"/>
          <w:szCs w:val="24"/>
          <w:lang w:eastAsia="ru-RU"/>
        </w:rPr>
        <w:t xml:space="preserve"> год </w:t>
      </w:r>
      <w:r>
        <w:rPr>
          <w:rFonts w:ascii="Times New Roman" w:eastAsia="Times New Roman" w:hAnsi="Times New Roman" w:cs="Times New Roman"/>
          <w:noProof/>
          <w:sz w:val="24"/>
          <w:szCs w:val="24"/>
          <w:lang w:eastAsia="ru-RU"/>
        </w:rPr>
        <w:t>выполнение обеспечено по следующим источникам доходов:</w:t>
      </w:r>
    </w:p>
    <w:p w:rsidR="0071534E" w:rsidRDefault="0071534E" w:rsidP="0071534E">
      <w:pPr>
        <w:spacing w:after="0" w:line="240" w:lineRule="auto"/>
        <w:ind w:firstLine="708"/>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 xml:space="preserve">- </w:t>
      </w:r>
      <w:r w:rsidRPr="00432BB0">
        <w:rPr>
          <w:rFonts w:ascii="Times New Roman" w:eastAsia="Times New Roman" w:hAnsi="Times New Roman" w:cs="Times New Roman"/>
          <w:b/>
          <w:noProof/>
          <w:sz w:val="24"/>
          <w:szCs w:val="24"/>
          <w:lang w:eastAsia="ru-RU"/>
        </w:rPr>
        <w:t>налог на доходы физических лиц</w:t>
      </w:r>
      <w:r w:rsidRPr="00432BB0">
        <w:rPr>
          <w:rFonts w:ascii="Times New Roman" w:eastAsia="Times New Roman" w:hAnsi="Times New Roman" w:cs="Times New Roman"/>
          <w:noProof/>
          <w:sz w:val="24"/>
          <w:szCs w:val="24"/>
          <w:lang w:eastAsia="ru-RU"/>
        </w:rPr>
        <w:t xml:space="preserve"> – при плане </w:t>
      </w:r>
      <w:r>
        <w:rPr>
          <w:rFonts w:ascii="Times New Roman" w:eastAsia="Times New Roman" w:hAnsi="Times New Roman" w:cs="Times New Roman"/>
          <w:noProof/>
          <w:sz w:val="24"/>
          <w:szCs w:val="24"/>
          <w:lang w:eastAsia="ru-RU"/>
        </w:rPr>
        <w:t>131,4</w:t>
      </w:r>
      <w:r w:rsidRPr="00432BB0">
        <w:rPr>
          <w:rFonts w:ascii="Times New Roman" w:eastAsia="Times New Roman" w:hAnsi="Times New Roman" w:cs="Times New Roman"/>
          <w:noProof/>
          <w:sz w:val="24"/>
          <w:szCs w:val="24"/>
          <w:lang w:eastAsia="ru-RU"/>
        </w:rPr>
        <w:t xml:space="preserve"> млн.руб. поступило </w:t>
      </w:r>
      <w:r>
        <w:rPr>
          <w:rFonts w:ascii="Times New Roman" w:eastAsia="Times New Roman" w:hAnsi="Times New Roman" w:cs="Times New Roman"/>
          <w:noProof/>
          <w:sz w:val="24"/>
          <w:szCs w:val="24"/>
          <w:lang w:eastAsia="ru-RU"/>
        </w:rPr>
        <w:t>135,8 млн.руб. или выполнение составило 103,4%., с ростом к уровню 2023 года на 35,1 млн.руб. или на 34,9%, что обусловлено ростом фонда оплаты труда. По данным Территориального органа Федеральной службы государственной статистики по Забайкальскому краю за январь-октябрь 2024 года темп роста фонда заработной платы по Акшинскому муниципальному округу составил 120,1%, темп роста среднемесячной заработной платы 128,7%.</w:t>
      </w:r>
      <w:r w:rsidRPr="00432BB0">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t xml:space="preserve"> </w:t>
      </w:r>
    </w:p>
    <w:p w:rsidR="0071534E" w:rsidRDefault="0071534E" w:rsidP="0071534E">
      <w:pPr>
        <w:spacing w:after="0" w:line="240" w:lineRule="auto"/>
        <w:ind w:firstLine="708"/>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 xml:space="preserve">- </w:t>
      </w:r>
      <w:r w:rsidRPr="00432BB0">
        <w:rPr>
          <w:rFonts w:ascii="Times New Roman" w:eastAsia="Times New Roman" w:hAnsi="Times New Roman" w:cs="Times New Roman"/>
          <w:b/>
          <w:noProof/>
          <w:sz w:val="24"/>
          <w:szCs w:val="24"/>
          <w:lang w:eastAsia="ru-RU"/>
        </w:rPr>
        <w:t>единый сельскохозяйственный налог</w:t>
      </w:r>
      <w:r w:rsidRPr="00432BB0">
        <w:rPr>
          <w:rFonts w:ascii="Times New Roman" w:eastAsia="Times New Roman" w:hAnsi="Times New Roman" w:cs="Times New Roman"/>
          <w:noProof/>
          <w:sz w:val="24"/>
          <w:szCs w:val="24"/>
          <w:lang w:eastAsia="ru-RU"/>
        </w:rPr>
        <w:t xml:space="preserve"> – при плане 2,</w:t>
      </w:r>
      <w:r>
        <w:rPr>
          <w:rFonts w:ascii="Times New Roman" w:eastAsia="Times New Roman" w:hAnsi="Times New Roman" w:cs="Times New Roman"/>
          <w:noProof/>
          <w:sz w:val="24"/>
          <w:szCs w:val="24"/>
          <w:lang w:eastAsia="ru-RU"/>
        </w:rPr>
        <w:t>4</w:t>
      </w:r>
      <w:r w:rsidRPr="00432BB0">
        <w:rPr>
          <w:rFonts w:ascii="Times New Roman" w:eastAsia="Times New Roman" w:hAnsi="Times New Roman" w:cs="Times New Roman"/>
          <w:noProof/>
          <w:sz w:val="24"/>
          <w:szCs w:val="24"/>
          <w:lang w:eastAsia="ru-RU"/>
        </w:rPr>
        <w:t xml:space="preserve"> млн.руб. фактически поступило </w:t>
      </w:r>
      <w:r>
        <w:rPr>
          <w:rFonts w:ascii="Times New Roman" w:eastAsia="Times New Roman" w:hAnsi="Times New Roman" w:cs="Times New Roman"/>
          <w:noProof/>
          <w:sz w:val="24"/>
          <w:szCs w:val="24"/>
          <w:lang w:eastAsia="ru-RU"/>
        </w:rPr>
        <w:t>2,4</w:t>
      </w:r>
      <w:r w:rsidRPr="00432BB0">
        <w:rPr>
          <w:rFonts w:ascii="Times New Roman" w:eastAsia="Times New Roman" w:hAnsi="Times New Roman" w:cs="Times New Roman"/>
          <w:noProof/>
          <w:sz w:val="24"/>
          <w:szCs w:val="24"/>
          <w:lang w:eastAsia="ru-RU"/>
        </w:rPr>
        <w:t xml:space="preserve">2 млн.руб. или выполнение составило </w:t>
      </w:r>
      <w:r>
        <w:rPr>
          <w:rFonts w:ascii="Times New Roman" w:eastAsia="Times New Roman" w:hAnsi="Times New Roman" w:cs="Times New Roman"/>
          <w:noProof/>
          <w:sz w:val="24"/>
          <w:szCs w:val="24"/>
          <w:lang w:eastAsia="ru-RU"/>
        </w:rPr>
        <w:t>100</w:t>
      </w:r>
      <w:r w:rsidRPr="00432BB0">
        <w:rPr>
          <w:rFonts w:ascii="Times New Roman" w:eastAsia="Times New Roman" w:hAnsi="Times New Roman" w:cs="Times New Roman"/>
          <w:noProof/>
          <w:sz w:val="24"/>
          <w:szCs w:val="24"/>
          <w:lang w:eastAsia="ru-RU"/>
        </w:rPr>
        <w:t>%. По сравнению с 202</w:t>
      </w:r>
      <w:r>
        <w:rPr>
          <w:rFonts w:ascii="Times New Roman" w:eastAsia="Times New Roman" w:hAnsi="Times New Roman" w:cs="Times New Roman"/>
          <w:noProof/>
          <w:sz w:val="24"/>
          <w:szCs w:val="24"/>
          <w:lang w:eastAsia="ru-RU"/>
        </w:rPr>
        <w:t>3</w:t>
      </w:r>
      <w:r w:rsidRPr="00432BB0">
        <w:rPr>
          <w:rFonts w:ascii="Times New Roman" w:eastAsia="Times New Roman" w:hAnsi="Times New Roman" w:cs="Times New Roman"/>
          <w:noProof/>
          <w:sz w:val="24"/>
          <w:szCs w:val="24"/>
          <w:lang w:eastAsia="ru-RU"/>
        </w:rPr>
        <w:t xml:space="preserve"> годом поступления по данному виду дохода </w:t>
      </w:r>
      <w:r>
        <w:rPr>
          <w:rFonts w:ascii="Times New Roman" w:eastAsia="Times New Roman" w:hAnsi="Times New Roman" w:cs="Times New Roman"/>
          <w:noProof/>
          <w:sz w:val="24"/>
          <w:szCs w:val="24"/>
          <w:lang w:eastAsia="ru-RU"/>
        </w:rPr>
        <w:t>увеличились</w:t>
      </w:r>
      <w:r w:rsidRPr="00432BB0">
        <w:rPr>
          <w:rFonts w:ascii="Times New Roman" w:eastAsia="Times New Roman" w:hAnsi="Times New Roman" w:cs="Times New Roman"/>
          <w:noProof/>
          <w:sz w:val="24"/>
          <w:szCs w:val="24"/>
          <w:lang w:eastAsia="ru-RU"/>
        </w:rPr>
        <w:t xml:space="preserve"> на </w:t>
      </w:r>
      <w:r>
        <w:rPr>
          <w:rFonts w:ascii="Times New Roman" w:eastAsia="Times New Roman" w:hAnsi="Times New Roman" w:cs="Times New Roman"/>
          <w:noProof/>
          <w:sz w:val="24"/>
          <w:szCs w:val="24"/>
          <w:lang w:eastAsia="ru-RU"/>
        </w:rPr>
        <w:t>1,2</w:t>
      </w:r>
      <w:r w:rsidRPr="00432BB0">
        <w:rPr>
          <w:rFonts w:ascii="Times New Roman" w:eastAsia="Times New Roman" w:hAnsi="Times New Roman" w:cs="Times New Roman"/>
          <w:noProof/>
          <w:sz w:val="24"/>
          <w:szCs w:val="24"/>
          <w:lang w:eastAsia="ru-RU"/>
        </w:rPr>
        <w:t xml:space="preserve"> млн.руб.</w:t>
      </w:r>
      <w:r>
        <w:rPr>
          <w:rFonts w:ascii="Times New Roman" w:eastAsia="Times New Roman" w:hAnsi="Times New Roman" w:cs="Times New Roman"/>
          <w:noProof/>
          <w:sz w:val="24"/>
          <w:szCs w:val="24"/>
          <w:lang w:eastAsia="ru-RU"/>
        </w:rPr>
        <w:t xml:space="preserve"> или в 2 раза</w:t>
      </w:r>
      <w:r w:rsidRPr="00432BB0">
        <w:rPr>
          <w:rFonts w:ascii="Times New Roman" w:eastAsia="Times New Roman" w:hAnsi="Times New Roman" w:cs="Times New Roman"/>
          <w:noProof/>
          <w:sz w:val="24"/>
          <w:szCs w:val="24"/>
          <w:lang w:eastAsia="ru-RU"/>
        </w:rPr>
        <w:t>,</w:t>
      </w:r>
      <w:r>
        <w:rPr>
          <w:rFonts w:ascii="Times New Roman" w:eastAsia="Times New Roman" w:hAnsi="Times New Roman" w:cs="Times New Roman"/>
          <w:noProof/>
          <w:sz w:val="24"/>
          <w:szCs w:val="24"/>
          <w:lang w:eastAsia="ru-RU"/>
        </w:rPr>
        <w:t xml:space="preserve"> что обусловлено ростом налогооблагаемой базы по итогам 2023 года по ряду плательщиков.</w:t>
      </w:r>
    </w:p>
    <w:p w:rsidR="0071534E" w:rsidRDefault="0071534E" w:rsidP="0071534E">
      <w:pPr>
        <w:spacing w:after="0" w:line="240" w:lineRule="auto"/>
        <w:ind w:firstLine="708"/>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r w:rsidRPr="00E921B9">
        <w:rPr>
          <w:rFonts w:ascii="Times New Roman" w:eastAsia="Times New Roman" w:hAnsi="Times New Roman" w:cs="Times New Roman"/>
          <w:b/>
          <w:noProof/>
          <w:sz w:val="24"/>
          <w:szCs w:val="24"/>
          <w:lang w:eastAsia="ru-RU"/>
        </w:rPr>
        <w:t>государственная пошлина</w:t>
      </w:r>
      <w:r>
        <w:rPr>
          <w:rFonts w:ascii="Times New Roman" w:eastAsia="Times New Roman" w:hAnsi="Times New Roman" w:cs="Times New Roman"/>
          <w:noProof/>
          <w:sz w:val="24"/>
          <w:szCs w:val="24"/>
          <w:lang w:eastAsia="ru-RU"/>
        </w:rPr>
        <w:t xml:space="preserve"> – при плане 3,3 млн.руб. фактически поступило 3,6 млн.руб., с ростом к 2023 года на 2,5 млн.руб. или увеличением в 3,3 раза. Рост поступлений обусловлен увеличением размеров государственной пошлины с 9 сентября 2024 года, согласно внесенным изменениям Федеральным законом от 08.08.2024 года № 259-ФЗ  «О внесении изменений в части первую и вторую Налогового кодекса РФ и отдельные законодательные акты РФ о налогах и сборах» и увеличением количества рассматриваемых дел в мировых судах.</w:t>
      </w:r>
    </w:p>
    <w:p w:rsidR="0071534E" w:rsidRPr="00432BB0" w:rsidRDefault="0071534E" w:rsidP="0071534E">
      <w:pPr>
        <w:spacing w:after="0" w:line="240" w:lineRule="auto"/>
        <w:ind w:firstLine="708"/>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 xml:space="preserve">- </w:t>
      </w:r>
      <w:r w:rsidRPr="00432BB0">
        <w:rPr>
          <w:rFonts w:ascii="Times New Roman" w:eastAsia="Times New Roman" w:hAnsi="Times New Roman" w:cs="Times New Roman"/>
          <w:b/>
          <w:noProof/>
          <w:sz w:val="24"/>
          <w:szCs w:val="24"/>
          <w:lang w:eastAsia="ru-RU"/>
        </w:rPr>
        <w:t>доходы от использования имущества, находящегося в муниципальной собственности</w:t>
      </w:r>
      <w:r w:rsidRPr="00432BB0">
        <w:rPr>
          <w:rFonts w:ascii="Times New Roman" w:eastAsia="Times New Roman" w:hAnsi="Times New Roman" w:cs="Times New Roman"/>
          <w:noProof/>
          <w:sz w:val="24"/>
          <w:szCs w:val="24"/>
          <w:lang w:eastAsia="ru-RU"/>
        </w:rPr>
        <w:t xml:space="preserve"> – при плане 1,</w:t>
      </w:r>
      <w:r>
        <w:rPr>
          <w:rFonts w:ascii="Times New Roman" w:eastAsia="Times New Roman" w:hAnsi="Times New Roman" w:cs="Times New Roman"/>
          <w:noProof/>
          <w:sz w:val="24"/>
          <w:szCs w:val="24"/>
          <w:lang w:eastAsia="ru-RU"/>
        </w:rPr>
        <w:t>4</w:t>
      </w:r>
      <w:r w:rsidRPr="00432BB0">
        <w:rPr>
          <w:rFonts w:ascii="Times New Roman" w:eastAsia="Times New Roman" w:hAnsi="Times New Roman" w:cs="Times New Roman"/>
          <w:noProof/>
          <w:sz w:val="24"/>
          <w:szCs w:val="24"/>
          <w:lang w:eastAsia="ru-RU"/>
        </w:rPr>
        <w:t xml:space="preserve"> мл.руб. поступило </w:t>
      </w:r>
      <w:r>
        <w:rPr>
          <w:rFonts w:ascii="Times New Roman" w:eastAsia="Times New Roman" w:hAnsi="Times New Roman" w:cs="Times New Roman"/>
          <w:noProof/>
          <w:sz w:val="24"/>
          <w:szCs w:val="24"/>
          <w:lang w:eastAsia="ru-RU"/>
        </w:rPr>
        <w:t>1,4</w:t>
      </w:r>
      <w:r w:rsidRPr="00432BB0">
        <w:rPr>
          <w:rFonts w:ascii="Times New Roman" w:eastAsia="Times New Roman" w:hAnsi="Times New Roman" w:cs="Times New Roman"/>
          <w:noProof/>
          <w:sz w:val="24"/>
          <w:szCs w:val="24"/>
          <w:lang w:eastAsia="ru-RU"/>
        </w:rPr>
        <w:t xml:space="preserve"> млн.руб.</w:t>
      </w:r>
      <w:r>
        <w:rPr>
          <w:rFonts w:ascii="Times New Roman" w:eastAsia="Times New Roman" w:hAnsi="Times New Roman" w:cs="Times New Roman"/>
          <w:noProof/>
          <w:sz w:val="24"/>
          <w:szCs w:val="24"/>
          <w:lang w:eastAsia="ru-RU"/>
        </w:rPr>
        <w:t xml:space="preserve"> или 100%</w:t>
      </w:r>
      <w:r w:rsidRPr="00432BB0">
        <w:rPr>
          <w:rFonts w:ascii="Times New Roman" w:eastAsia="Times New Roman" w:hAnsi="Times New Roman" w:cs="Times New Roman"/>
          <w:noProof/>
          <w:sz w:val="24"/>
          <w:szCs w:val="24"/>
          <w:lang w:eastAsia="ru-RU"/>
        </w:rPr>
        <w:t>, из них:</w:t>
      </w:r>
    </w:p>
    <w:p w:rsidR="0071534E" w:rsidRPr="00432BB0" w:rsidRDefault="0071534E" w:rsidP="0071534E">
      <w:pPr>
        <w:spacing w:after="0" w:line="240" w:lineRule="auto"/>
        <w:ind w:firstLine="708"/>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 арендная плата за земельные участки – при плане 0,</w:t>
      </w:r>
      <w:r>
        <w:rPr>
          <w:rFonts w:ascii="Times New Roman" w:eastAsia="Times New Roman" w:hAnsi="Times New Roman" w:cs="Times New Roman"/>
          <w:noProof/>
          <w:sz w:val="24"/>
          <w:szCs w:val="24"/>
          <w:lang w:eastAsia="ru-RU"/>
        </w:rPr>
        <w:t>5</w:t>
      </w:r>
      <w:r w:rsidRPr="00432BB0">
        <w:rPr>
          <w:rFonts w:ascii="Times New Roman" w:eastAsia="Times New Roman" w:hAnsi="Times New Roman" w:cs="Times New Roman"/>
          <w:noProof/>
          <w:sz w:val="24"/>
          <w:szCs w:val="24"/>
          <w:lang w:eastAsia="ru-RU"/>
        </w:rPr>
        <w:t xml:space="preserve"> млн.руб. поступило </w:t>
      </w:r>
      <w:r>
        <w:rPr>
          <w:rFonts w:ascii="Times New Roman" w:eastAsia="Times New Roman" w:hAnsi="Times New Roman" w:cs="Times New Roman"/>
          <w:noProof/>
          <w:sz w:val="24"/>
          <w:szCs w:val="24"/>
          <w:lang w:eastAsia="ru-RU"/>
        </w:rPr>
        <w:t>0,7</w:t>
      </w:r>
      <w:r w:rsidRPr="00432BB0">
        <w:rPr>
          <w:rFonts w:ascii="Times New Roman" w:eastAsia="Times New Roman" w:hAnsi="Times New Roman" w:cs="Times New Roman"/>
          <w:noProof/>
          <w:sz w:val="24"/>
          <w:szCs w:val="24"/>
          <w:lang w:eastAsia="ru-RU"/>
        </w:rPr>
        <w:t xml:space="preserve"> млн.руб. В сравнении с 202</w:t>
      </w:r>
      <w:r>
        <w:rPr>
          <w:rFonts w:ascii="Times New Roman" w:eastAsia="Times New Roman" w:hAnsi="Times New Roman" w:cs="Times New Roman"/>
          <w:noProof/>
          <w:sz w:val="24"/>
          <w:szCs w:val="24"/>
          <w:lang w:eastAsia="ru-RU"/>
        </w:rPr>
        <w:t>3</w:t>
      </w:r>
      <w:r w:rsidRPr="00432BB0">
        <w:rPr>
          <w:rFonts w:ascii="Times New Roman" w:eastAsia="Times New Roman" w:hAnsi="Times New Roman" w:cs="Times New Roman"/>
          <w:noProof/>
          <w:sz w:val="24"/>
          <w:szCs w:val="24"/>
          <w:lang w:eastAsia="ru-RU"/>
        </w:rPr>
        <w:t xml:space="preserve"> годом поступления у</w:t>
      </w:r>
      <w:r>
        <w:rPr>
          <w:rFonts w:ascii="Times New Roman" w:eastAsia="Times New Roman" w:hAnsi="Times New Roman" w:cs="Times New Roman"/>
          <w:noProof/>
          <w:sz w:val="24"/>
          <w:szCs w:val="24"/>
          <w:lang w:eastAsia="ru-RU"/>
        </w:rPr>
        <w:t>величились на</w:t>
      </w:r>
      <w:r w:rsidRPr="00432BB0">
        <w:rPr>
          <w:rFonts w:ascii="Times New Roman" w:eastAsia="Times New Roman" w:hAnsi="Times New Roman" w:cs="Times New Roman"/>
          <w:noProof/>
          <w:sz w:val="24"/>
          <w:szCs w:val="24"/>
          <w:lang w:eastAsia="ru-RU"/>
        </w:rPr>
        <w:t xml:space="preserve"> 0,</w:t>
      </w:r>
      <w:r>
        <w:rPr>
          <w:rFonts w:ascii="Times New Roman" w:eastAsia="Times New Roman" w:hAnsi="Times New Roman" w:cs="Times New Roman"/>
          <w:noProof/>
          <w:sz w:val="24"/>
          <w:szCs w:val="24"/>
          <w:lang w:eastAsia="ru-RU"/>
        </w:rPr>
        <w:t>5</w:t>
      </w:r>
      <w:r w:rsidRPr="00432BB0">
        <w:rPr>
          <w:rFonts w:ascii="Times New Roman" w:eastAsia="Times New Roman" w:hAnsi="Times New Roman" w:cs="Times New Roman"/>
          <w:noProof/>
          <w:sz w:val="24"/>
          <w:szCs w:val="24"/>
          <w:lang w:eastAsia="ru-RU"/>
        </w:rPr>
        <w:t xml:space="preserve"> млн.руб;</w:t>
      </w:r>
    </w:p>
    <w:p w:rsidR="0071534E" w:rsidRDefault="0071534E" w:rsidP="0071534E">
      <w:pPr>
        <w:spacing w:after="0" w:line="240" w:lineRule="auto"/>
        <w:ind w:firstLine="708"/>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 xml:space="preserve">- доходы от сдачи в аренду имущества, находящегося в муниципальной собственности – при плане </w:t>
      </w:r>
      <w:r>
        <w:rPr>
          <w:rFonts w:ascii="Times New Roman" w:eastAsia="Times New Roman" w:hAnsi="Times New Roman" w:cs="Times New Roman"/>
          <w:noProof/>
          <w:sz w:val="24"/>
          <w:szCs w:val="24"/>
          <w:lang w:eastAsia="ru-RU"/>
        </w:rPr>
        <w:t>0,9</w:t>
      </w:r>
      <w:r w:rsidRPr="00432BB0">
        <w:rPr>
          <w:rFonts w:ascii="Times New Roman" w:eastAsia="Times New Roman" w:hAnsi="Times New Roman" w:cs="Times New Roman"/>
          <w:noProof/>
          <w:sz w:val="24"/>
          <w:szCs w:val="24"/>
          <w:lang w:eastAsia="ru-RU"/>
        </w:rPr>
        <w:t xml:space="preserve"> млн.руб. фактически поступило </w:t>
      </w:r>
      <w:r>
        <w:rPr>
          <w:rFonts w:ascii="Times New Roman" w:eastAsia="Times New Roman" w:hAnsi="Times New Roman" w:cs="Times New Roman"/>
          <w:noProof/>
          <w:sz w:val="24"/>
          <w:szCs w:val="24"/>
          <w:lang w:eastAsia="ru-RU"/>
        </w:rPr>
        <w:t>0,7</w:t>
      </w:r>
      <w:r w:rsidRPr="00432BB0">
        <w:rPr>
          <w:rFonts w:ascii="Times New Roman" w:eastAsia="Times New Roman" w:hAnsi="Times New Roman" w:cs="Times New Roman"/>
          <w:noProof/>
          <w:sz w:val="24"/>
          <w:szCs w:val="24"/>
          <w:lang w:eastAsia="ru-RU"/>
        </w:rPr>
        <w:t xml:space="preserve"> млн.руб. или выполнение составило </w:t>
      </w:r>
      <w:r>
        <w:rPr>
          <w:rFonts w:ascii="Times New Roman" w:eastAsia="Times New Roman" w:hAnsi="Times New Roman" w:cs="Times New Roman"/>
          <w:noProof/>
          <w:sz w:val="24"/>
          <w:szCs w:val="24"/>
          <w:lang w:eastAsia="ru-RU"/>
        </w:rPr>
        <w:t>77,8</w:t>
      </w:r>
      <w:r w:rsidRPr="00432BB0">
        <w:rPr>
          <w:rFonts w:ascii="Times New Roman" w:eastAsia="Times New Roman" w:hAnsi="Times New Roman" w:cs="Times New Roman"/>
          <w:noProof/>
          <w:sz w:val="24"/>
          <w:szCs w:val="24"/>
          <w:lang w:eastAsia="ru-RU"/>
        </w:rPr>
        <w:t>%. – причининой невыполнения плановых назначений является расторжение договоров аренды по причине непроведения оценки имущества и проведения аукциона на право заключения таковых</w:t>
      </w:r>
      <w:r>
        <w:rPr>
          <w:rFonts w:ascii="Times New Roman" w:eastAsia="Times New Roman" w:hAnsi="Times New Roman" w:cs="Times New Roman"/>
          <w:noProof/>
          <w:sz w:val="24"/>
          <w:szCs w:val="24"/>
          <w:lang w:eastAsia="ru-RU"/>
        </w:rPr>
        <w:t>.</w:t>
      </w:r>
      <w:r w:rsidRPr="00432BB0">
        <w:rPr>
          <w:rFonts w:ascii="Times New Roman" w:eastAsia="Times New Roman" w:hAnsi="Times New Roman" w:cs="Times New Roman"/>
          <w:noProof/>
          <w:sz w:val="24"/>
          <w:szCs w:val="24"/>
          <w:lang w:eastAsia="ru-RU"/>
        </w:rPr>
        <w:t xml:space="preserve"> В сравнении с 202</w:t>
      </w:r>
      <w:r>
        <w:rPr>
          <w:rFonts w:ascii="Times New Roman" w:eastAsia="Times New Roman" w:hAnsi="Times New Roman" w:cs="Times New Roman"/>
          <w:noProof/>
          <w:sz w:val="24"/>
          <w:szCs w:val="24"/>
          <w:lang w:eastAsia="ru-RU"/>
        </w:rPr>
        <w:t>3</w:t>
      </w:r>
      <w:r w:rsidRPr="00432BB0">
        <w:rPr>
          <w:rFonts w:ascii="Times New Roman" w:eastAsia="Times New Roman" w:hAnsi="Times New Roman" w:cs="Times New Roman"/>
          <w:noProof/>
          <w:sz w:val="24"/>
          <w:szCs w:val="24"/>
          <w:lang w:eastAsia="ru-RU"/>
        </w:rPr>
        <w:t xml:space="preserve"> годом поступления у</w:t>
      </w:r>
      <w:r>
        <w:rPr>
          <w:rFonts w:ascii="Times New Roman" w:eastAsia="Times New Roman" w:hAnsi="Times New Roman" w:cs="Times New Roman"/>
          <w:noProof/>
          <w:sz w:val="24"/>
          <w:szCs w:val="24"/>
          <w:lang w:eastAsia="ru-RU"/>
        </w:rPr>
        <w:t>величились</w:t>
      </w:r>
      <w:r w:rsidRPr="00432BB0">
        <w:rPr>
          <w:rFonts w:ascii="Times New Roman" w:eastAsia="Times New Roman" w:hAnsi="Times New Roman" w:cs="Times New Roman"/>
          <w:noProof/>
          <w:sz w:val="24"/>
          <w:szCs w:val="24"/>
          <w:lang w:eastAsia="ru-RU"/>
        </w:rPr>
        <w:t xml:space="preserve"> на </w:t>
      </w:r>
      <w:r>
        <w:rPr>
          <w:rFonts w:ascii="Times New Roman" w:eastAsia="Times New Roman" w:hAnsi="Times New Roman" w:cs="Times New Roman"/>
          <w:noProof/>
          <w:sz w:val="24"/>
          <w:szCs w:val="24"/>
          <w:lang w:eastAsia="ru-RU"/>
        </w:rPr>
        <w:t>0,1 млн.руб. или на 16,7%.</w:t>
      </w:r>
      <w:r w:rsidRPr="00432BB0">
        <w:rPr>
          <w:rFonts w:ascii="Times New Roman" w:eastAsia="Times New Roman" w:hAnsi="Times New Roman" w:cs="Times New Roman"/>
          <w:noProof/>
          <w:sz w:val="24"/>
          <w:szCs w:val="24"/>
          <w:lang w:eastAsia="ru-RU"/>
        </w:rPr>
        <w:t xml:space="preserve"> </w:t>
      </w:r>
    </w:p>
    <w:p w:rsidR="0071534E" w:rsidRPr="00432BB0" w:rsidRDefault="0071534E" w:rsidP="0071534E">
      <w:pPr>
        <w:spacing w:after="0" w:line="240" w:lineRule="auto"/>
        <w:ind w:firstLine="708"/>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b/>
          <w:noProof/>
          <w:sz w:val="24"/>
          <w:szCs w:val="24"/>
          <w:lang w:eastAsia="ru-RU"/>
        </w:rPr>
        <w:t>- штрафы, санкции, возмещение ущерба</w:t>
      </w:r>
      <w:r w:rsidRPr="00432BB0">
        <w:rPr>
          <w:rFonts w:ascii="Times New Roman" w:eastAsia="Times New Roman" w:hAnsi="Times New Roman" w:cs="Times New Roman"/>
          <w:noProof/>
          <w:sz w:val="24"/>
          <w:szCs w:val="24"/>
          <w:lang w:eastAsia="ru-RU"/>
        </w:rPr>
        <w:t xml:space="preserve"> – при плане </w:t>
      </w:r>
      <w:r>
        <w:rPr>
          <w:rFonts w:ascii="Times New Roman" w:eastAsia="Times New Roman" w:hAnsi="Times New Roman" w:cs="Times New Roman"/>
          <w:noProof/>
          <w:sz w:val="24"/>
          <w:szCs w:val="24"/>
          <w:lang w:eastAsia="ru-RU"/>
        </w:rPr>
        <w:t>1,9</w:t>
      </w:r>
      <w:r w:rsidRPr="00432BB0">
        <w:rPr>
          <w:rFonts w:ascii="Times New Roman" w:eastAsia="Times New Roman" w:hAnsi="Times New Roman" w:cs="Times New Roman"/>
          <w:noProof/>
          <w:sz w:val="24"/>
          <w:szCs w:val="24"/>
          <w:lang w:eastAsia="ru-RU"/>
        </w:rPr>
        <w:t xml:space="preserve"> млн.руб. поступило в бюджет округа 1,</w:t>
      </w:r>
      <w:r>
        <w:rPr>
          <w:rFonts w:ascii="Times New Roman" w:eastAsia="Times New Roman" w:hAnsi="Times New Roman" w:cs="Times New Roman"/>
          <w:noProof/>
          <w:sz w:val="24"/>
          <w:szCs w:val="24"/>
          <w:lang w:eastAsia="ru-RU"/>
        </w:rPr>
        <w:t>9</w:t>
      </w:r>
      <w:r w:rsidRPr="00432BB0">
        <w:rPr>
          <w:rFonts w:ascii="Times New Roman" w:eastAsia="Times New Roman" w:hAnsi="Times New Roman" w:cs="Times New Roman"/>
          <w:noProof/>
          <w:sz w:val="24"/>
          <w:szCs w:val="24"/>
          <w:lang w:eastAsia="ru-RU"/>
        </w:rPr>
        <w:t xml:space="preserve"> млн.руб.</w:t>
      </w:r>
      <w:r>
        <w:rPr>
          <w:rFonts w:ascii="Times New Roman" w:eastAsia="Times New Roman" w:hAnsi="Times New Roman" w:cs="Times New Roman"/>
          <w:noProof/>
          <w:sz w:val="24"/>
          <w:szCs w:val="24"/>
          <w:lang w:eastAsia="ru-RU"/>
        </w:rPr>
        <w:t>или выполнение 100%</w:t>
      </w:r>
      <w:r w:rsidRPr="00432BB0">
        <w:rPr>
          <w:rFonts w:ascii="Times New Roman" w:eastAsia="Times New Roman" w:hAnsi="Times New Roman" w:cs="Times New Roman"/>
          <w:noProof/>
          <w:sz w:val="24"/>
          <w:szCs w:val="24"/>
          <w:lang w:eastAsia="ru-RU"/>
        </w:rPr>
        <w:t>, увеличение</w:t>
      </w:r>
      <w:r>
        <w:rPr>
          <w:rFonts w:ascii="Times New Roman" w:eastAsia="Times New Roman" w:hAnsi="Times New Roman" w:cs="Times New Roman"/>
          <w:noProof/>
          <w:sz w:val="24"/>
          <w:szCs w:val="24"/>
          <w:lang w:eastAsia="ru-RU"/>
        </w:rPr>
        <w:t xml:space="preserve"> в сравнении с 2023 годом на 0,3 млн.руб. или на 18,8%.</w:t>
      </w:r>
    </w:p>
    <w:p w:rsidR="0071534E" w:rsidRPr="00432BB0" w:rsidRDefault="0071534E" w:rsidP="0071534E">
      <w:pPr>
        <w:spacing w:after="0" w:line="240" w:lineRule="auto"/>
        <w:ind w:firstLine="708"/>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 xml:space="preserve">- </w:t>
      </w:r>
      <w:r w:rsidRPr="00432BB0">
        <w:rPr>
          <w:rFonts w:ascii="Times New Roman" w:eastAsia="Times New Roman" w:hAnsi="Times New Roman" w:cs="Times New Roman"/>
          <w:b/>
          <w:noProof/>
          <w:sz w:val="24"/>
          <w:szCs w:val="24"/>
          <w:lang w:eastAsia="ru-RU"/>
        </w:rPr>
        <w:t>акцизы по подакцизным товарам (продукции), производимые на территории РФ</w:t>
      </w:r>
      <w:r w:rsidRPr="00432BB0">
        <w:rPr>
          <w:rFonts w:ascii="Times New Roman" w:eastAsia="Times New Roman" w:hAnsi="Times New Roman" w:cs="Times New Roman"/>
          <w:noProof/>
          <w:sz w:val="24"/>
          <w:szCs w:val="24"/>
          <w:lang w:eastAsia="ru-RU"/>
        </w:rPr>
        <w:t xml:space="preserve"> – при плане 1</w:t>
      </w:r>
      <w:r>
        <w:rPr>
          <w:rFonts w:ascii="Times New Roman" w:eastAsia="Times New Roman" w:hAnsi="Times New Roman" w:cs="Times New Roman"/>
          <w:noProof/>
          <w:sz w:val="24"/>
          <w:szCs w:val="24"/>
          <w:lang w:eastAsia="ru-RU"/>
        </w:rPr>
        <w:t>5</w:t>
      </w:r>
      <w:r w:rsidRPr="00432BB0">
        <w:rPr>
          <w:rFonts w:ascii="Times New Roman" w:eastAsia="Times New Roman" w:hAnsi="Times New Roman" w:cs="Times New Roman"/>
          <w:noProof/>
          <w:sz w:val="24"/>
          <w:szCs w:val="24"/>
          <w:lang w:eastAsia="ru-RU"/>
        </w:rPr>
        <w:t>,5 млн.руб. поступило в бюджет округа 1</w:t>
      </w:r>
      <w:r>
        <w:rPr>
          <w:rFonts w:ascii="Times New Roman" w:eastAsia="Times New Roman" w:hAnsi="Times New Roman" w:cs="Times New Roman"/>
          <w:noProof/>
          <w:sz w:val="24"/>
          <w:szCs w:val="24"/>
          <w:lang w:eastAsia="ru-RU"/>
        </w:rPr>
        <w:t>5</w:t>
      </w:r>
      <w:r w:rsidRPr="00432BB0">
        <w:rPr>
          <w:rFonts w:ascii="Times New Roman" w:eastAsia="Times New Roman" w:hAnsi="Times New Roman" w:cs="Times New Roman"/>
          <w:noProof/>
          <w:sz w:val="24"/>
          <w:szCs w:val="24"/>
          <w:lang w:eastAsia="ru-RU"/>
        </w:rPr>
        <w:t>,</w:t>
      </w:r>
      <w:r>
        <w:rPr>
          <w:rFonts w:ascii="Times New Roman" w:eastAsia="Times New Roman" w:hAnsi="Times New Roman" w:cs="Times New Roman"/>
          <w:noProof/>
          <w:sz w:val="24"/>
          <w:szCs w:val="24"/>
          <w:lang w:eastAsia="ru-RU"/>
        </w:rPr>
        <w:t>4</w:t>
      </w:r>
      <w:r w:rsidRPr="00432BB0">
        <w:rPr>
          <w:rFonts w:ascii="Times New Roman" w:eastAsia="Times New Roman" w:hAnsi="Times New Roman" w:cs="Times New Roman"/>
          <w:noProof/>
          <w:sz w:val="24"/>
          <w:szCs w:val="24"/>
          <w:lang w:eastAsia="ru-RU"/>
        </w:rPr>
        <w:t xml:space="preserve"> млн.руб. По сравнению с 202</w:t>
      </w:r>
      <w:r>
        <w:rPr>
          <w:rFonts w:ascii="Times New Roman" w:eastAsia="Times New Roman" w:hAnsi="Times New Roman" w:cs="Times New Roman"/>
          <w:noProof/>
          <w:sz w:val="24"/>
          <w:szCs w:val="24"/>
          <w:lang w:eastAsia="ru-RU"/>
        </w:rPr>
        <w:t>3</w:t>
      </w:r>
      <w:r w:rsidRPr="00432BB0">
        <w:rPr>
          <w:rFonts w:ascii="Times New Roman" w:eastAsia="Times New Roman" w:hAnsi="Times New Roman" w:cs="Times New Roman"/>
          <w:noProof/>
          <w:sz w:val="24"/>
          <w:szCs w:val="24"/>
          <w:lang w:eastAsia="ru-RU"/>
        </w:rPr>
        <w:t xml:space="preserve"> годом поступления увеличились на </w:t>
      </w:r>
      <w:r>
        <w:rPr>
          <w:rFonts w:ascii="Times New Roman" w:eastAsia="Times New Roman" w:hAnsi="Times New Roman" w:cs="Times New Roman"/>
          <w:noProof/>
          <w:sz w:val="24"/>
          <w:szCs w:val="24"/>
          <w:lang w:eastAsia="ru-RU"/>
        </w:rPr>
        <w:t>0,6</w:t>
      </w:r>
      <w:r w:rsidRPr="00432BB0">
        <w:rPr>
          <w:rFonts w:ascii="Times New Roman" w:eastAsia="Times New Roman" w:hAnsi="Times New Roman" w:cs="Times New Roman"/>
          <w:noProof/>
          <w:sz w:val="24"/>
          <w:szCs w:val="24"/>
          <w:lang w:eastAsia="ru-RU"/>
        </w:rPr>
        <w:t xml:space="preserve"> млн.руб.;</w:t>
      </w:r>
    </w:p>
    <w:p w:rsidR="0071534E" w:rsidRDefault="0071534E" w:rsidP="0071534E">
      <w:pPr>
        <w:spacing w:after="0" w:line="240" w:lineRule="auto"/>
        <w:ind w:firstLine="708"/>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 xml:space="preserve">- </w:t>
      </w:r>
      <w:r w:rsidRPr="00432BB0">
        <w:rPr>
          <w:rFonts w:ascii="Times New Roman" w:eastAsia="Times New Roman" w:hAnsi="Times New Roman" w:cs="Times New Roman"/>
          <w:b/>
          <w:noProof/>
          <w:sz w:val="24"/>
          <w:szCs w:val="24"/>
          <w:lang w:eastAsia="ru-RU"/>
        </w:rPr>
        <w:t>налог, взимаемый в связи с применением упрощенной системы налогообложения</w:t>
      </w:r>
      <w:r w:rsidRPr="00432BB0">
        <w:rPr>
          <w:rFonts w:ascii="Times New Roman" w:eastAsia="Times New Roman" w:hAnsi="Times New Roman" w:cs="Times New Roman"/>
          <w:noProof/>
          <w:sz w:val="24"/>
          <w:szCs w:val="24"/>
          <w:lang w:eastAsia="ru-RU"/>
        </w:rPr>
        <w:t xml:space="preserve"> – при плане 1,</w:t>
      </w:r>
      <w:r>
        <w:rPr>
          <w:rFonts w:ascii="Times New Roman" w:eastAsia="Times New Roman" w:hAnsi="Times New Roman" w:cs="Times New Roman"/>
          <w:noProof/>
          <w:sz w:val="24"/>
          <w:szCs w:val="24"/>
          <w:lang w:eastAsia="ru-RU"/>
        </w:rPr>
        <w:t>8</w:t>
      </w:r>
      <w:r w:rsidRPr="00432BB0">
        <w:rPr>
          <w:rFonts w:ascii="Times New Roman" w:eastAsia="Times New Roman" w:hAnsi="Times New Roman" w:cs="Times New Roman"/>
          <w:noProof/>
          <w:sz w:val="24"/>
          <w:szCs w:val="24"/>
          <w:lang w:eastAsia="ru-RU"/>
        </w:rPr>
        <w:t xml:space="preserve"> млн.руб. поступило 1,</w:t>
      </w:r>
      <w:r>
        <w:rPr>
          <w:rFonts w:ascii="Times New Roman" w:eastAsia="Times New Roman" w:hAnsi="Times New Roman" w:cs="Times New Roman"/>
          <w:noProof/>
          <w:sz w:val="24"/>
          <w:szCs w:val="24"/>
          <w:lang w:eastAsia="ru-RU"/>
        </w:rPr>
        <w:t>8</w:t>
      </w:r>
      <w:r w:rsidRPr="00432BB0">
        <w:rPr>
          <w:rFonts w:ascii="Times New Roman" w:eastAsia="Times New Roman" w:hAnsi="Times New Roman" w:cs="Times New Roman"/>
          <w:noProof/>
          <w:sz w:val="24"/>
          <w:szCs w:val="24"/>
          <w:lang w:eastAsia="ru-RU"/>
        </w:rPr>
        <w:t xml:space="preserve"> млн.руб. выполнение составило 100%. По сравнению с 202</w:t>
      </w:r>
      <w:r>
        <w:rPr>
          <w:rFonts w:ascii="Times New Roman" w:eastAsia="Times New Roman" w:hAnsi="Times New Roman" w:cs="Times New Roman"/>
          <w:noProof/>
          <w:sz w:val="24"/>
          <w:szCs w:val="24"/>
          <w:lang w:eastAsia="ru-RU"/>
        </w:rPr>
        <w:t>3</w:t>
      </w:r>
      <w:r w:rsidRPr="00432BB0">
        <w:rPr>
          <w:rFonts w:ascii="Times New Roman" w:eastAsia="Times New Roman" w:hAnsi="Times New Roman" w:cs="Times New Roman"/>
          <w:noProof/>
          <w:sz w:val="24"/>
          <w:szCs w:val="24"/>
          <w:lang w:eastAsia="ru-RU"/>
        </w:rPr>
        <w:t xml:space="preserve"> годом поступления увеличились на 0,</w:t>
      </w:r>
      <w:r>
        <w:rPr>
          <w:rFonts w:ascii="Times New Roman" w:eastAsia="Times New Roman" w:hAnsi="Times New Roman" w:cs="Times New Roman"/>
          <w:noProof/>
          <w:sz w:val="24"/>
          <w:szCs w:val="24"/>
          <w:lang w:eastAsia="ru-RU"/>
        </w:rPr>
        <w:t>5</w:t>
      </w:r>
      <w:r w:rsidRPr="00432BB0">
        <w:rPr>
          <w:rFonts w:ascii="Times New Roman" w:eastAsia="Times New Roman" w:hAnsi="Times New Roman" w:cs="Times New Roman"/>
          <w:noProof/>
          <w:sz w:val="24"/>
          <w:szCs w:val="24"/>
          <w:lang w:eastAsia="ru-RU"/>
        </w:rPr>
        <w:t xml:space="preserve"> млн.руб., что обусловлено ростом</w:t>
      </w:r>
      <w:r>
        <w:rPr>
          <w:rFonts w:ascii="Times New Roman" w:eastAsia="Times New Roman" w:hAnsi="Times New Roman" w:cs="Times New Roman"/>
          <w:noProof/>
          <w:sz w:val="24"/>
          <w:szCs w:val="24"/>
          <w:lang w:eastAsia="ru-RU"/>
        </w:rPr>
        <w:t xml:space="preserve"> дифференцированных нормативов отчислений с 1 января 2024 года с 0,0358% до 0,0362%, а также ростом налогооблагаемой</w:t>
      </w:r>
      <w:r w:rsidRPr="00432BB0">
        <w:rPr>
          <w:rFonts w:ascii="Times New Roman" w:eastAsia="Times New Roman" w:hAnsi="Times New Roman" w:cs="Times New Roman"/>
          <w:noProof/>
          <w:sz w:val="24"/>
          <w:szCs w:val="24"/>
          <w:lang w:eastAsia="ru-RU"/>
        </w:rPr>
        <w:t xml:space="preserve"> базы</w:t>
      </w:r>
      <w:r>
        <w:rPr>
          <w:rFonts w:ascii="Times New Roman" w:eastAsia="Times New Roman" w:hAnsi="Times New Roman" w:cs="Times New Roman"/>
          <w:noProof/>
          <w:sz w:val="24"/>
          <w:szCs w:val="24"/>
          <w:lang w:eastAsia="ru-RU"/>
        </w:rPr>
        <w:t>, в том числе за счет увеличения количества налогоплательщиков, обязанных уплатить налог за 2023 год.</w:t>
      </w:r>
    </w:p>
    <w:p w:rsidR="0071534E" w:rsidRPr="00432BB0" w:rsidRDefault="0071534E" w:rsidP="0071534E">
      <w:pPr>
        <w:spacing w:after="0" w:line="240" w:lineRule="auto"/>
        <w:ind w:firstLine="708"/>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r w:rsidRPr="00432BB0">
        <w:rPr>
          <w:rFonts w:ascii="Times New Roman" w:eastAsia="Times New Roman" w:hAnsi="Times New Roman" w:cs="Times New Roman"/>
          <w:b/>
          <w:noProof/>
          <w:sz w:val="24"/>
          <w:szCs w:val="24"/>
          <w:lang w:eastAsia="ru-RU"/>
        </w:rPr>
        <w:t>налог на имущество физических лиц</w:t>
      </w:r>
      <w:r w:rsidRPr="00432BB0">
        <w:rPr>
          <w:rFonts w:ascii="Times New Roman" w:eastAsia="Times New Roman" w:hAnsi="Times New Roman" w:cs="Times New Roman"/>
          <w:noProof/>
          <w:sz w:val="24"/>
          <w:szCs w:val="24"/>
          <w:lang w:eastAsia="ru-RU"/>
        </w:rPr>
        <w:t xml:space="preserve"> – при плане </w:t>
      </w:r>
      <w:r>
        <w:rPr>
          <w:rFonts w:ascii="Times New Roman" w:eastAsia="Times New Roman" w:hAnsi="Times New Roman" w:cs="Times New Roman"/>
          <w:noProof/>
          <w:sz w:val="24"/>
          <w:szCs w:val="24"/>
          <w:lang w:eastAsia="ru-RU"/>
        </w:rPr>
        <w:t>1,2</w:t>
      </w:r>
      <w:r w:rsidRPr="00432BB0">
        <w:rPr>
          <w:rFonts w:ascii="Times New Roman" w:eastAsia="Times New Roman" w:hAnsi="Times New Roman" w:cs="Times New Roman"/>
          <w:noProof/>
          <w:sz w:val="24"/>
          <w:szCs w:val="24"/>
          <w:lang w:eastAsia="ru-RU"/>
        </w:rPr>
        <w:t xml:space="preserve"> млн.руб. поступило 1,</w:t>
      </w:r>
      <w:r>
        <w:rPr>
          <w:rFonts w:ascii="Times New Roman" w:eastAsia="Times New Roman" w:hAnsi="Times New Roman" w:cs="Times New Roman"/>
          <w:noProof/>
          <w:sz w:val="24"/>
          <w:szCs w:val="24"/>
          <w:lang w:eastAsia="ru-RU"/>
        </w:rPr>
        <w:t>1</w:t>
      </w:r>
      <w:r w:rsidRPr="00432BB0">
        <w:rPr>
          <w:rFonts w:ascii="Times New Roman" w:eastAsia="Times New Roman" w:hAnsi="Times New Roman" w:cs="Times New Roman"/>
          <w:noProof/>
          <w:sz w:val="24"/>
          <w:szCs w:val="24"/>
          <w:lang w:eastAsia="ru-RU"/>
        </w:rPr>
        <w:t xml:space="preserve"> млн.руб. или выполнение составило </w:t>
      </w:r>
      <w:r>
        <w:rPr>
          <w:rFonts w:ascii="Times New Roman" w:eastAsia="Times New Roman" w:hAnsi="Times New Roman" w:cs="Times New Roman"/>
          <w:noProof/>
          <w:sz w:val="24"/>
          <w:szCs w:val="24"/>
          <w:lang w:eastAsia="ru-RU"/>
        </w:rPr>
        <w:t>95,7</w:t>
      </w:r>
      <w:r w:rsidRPr="00432BB0">
        <w:rPr>
          <w:rFonts w:ascii="Times New Roman" w:eastAsia="Times New Roman" w:hAnsi="Times New Roman" w:cs="Times New Roman"/>
          <w:noProof/>
          <w:sz w:val="24"/>
          <w:szCs w:val="24"/>
          <w:lang w:eastAsia="ru-RU"/>
        </w:rPr>
        <w:t>%.</w:t>
      </w:r>
      <w:r>
        <w:rPr>
          <w:rFonts w:ascii="Times New Roman" w:eastAsia="Times New Roman" w:hAnsi="Times New Roman" w:cs="Times New Roman"/>
          <w:noProof/>
          <w:sz w:val="24"/>
          <w:szCs w:val="24"/>
          <w:lang w:eastAsia="ru-RU"/>
        </w:rPr>
        <w:t xml:space="preserve"> Снижение поступлений и неисполнение бюджетных назначений обусловлено поступлением задолженности в меньшем объеме, чем в аналогичном периоде прошлого года.</w:t>
      </w:r>
      <w:r w:rsidRPr="00432BB0">
        <w:rPr>
          <w:rFonts w:ascii="Times New Roman" w:eastAsia="Times New Roman" w:hAnsi="Times New Roman" w:cs="Times New Roman"/>
          <w:noProof/>
          <w:sz w:val="24"/>
          <w:szCs w:val="24"/>
          <w:lang w:eastAsia="ru-RU"/>
        </w:rPr>
        <w:t xml:space="preserve"> В сравнении с 202</w:t>
      </w:r>
      <w:r>
        <w:rPr>
          <w:rFonts w:ascii="Times New Roman" w:eastAsia="Times New Roman" w:hAnsi="Times New Roman" w:cs="Times New Roman"/>
          <w:noProof/>
          <w:sz w:val="24"/>
          <w:szCs w:val="24"/>
          <w:lang w:eastAsia="ru-RU"/>
        </w:rPr>
        <w:t>3</w:t>
      </w:r>
      <w:r w:rsidRPr="00432BB0">
        <w:rPr>
          <w:rFonts w:ascii="Times New Roman" w:eastAsia="Times New Roman" w:hAnsi="Times New Roman" w:cs="Times New Roman"/>
          <w:noProof/>
          <w:sz w:val="24"/>
          <w:szCs w:val="24"/>
          <w:lang w:eastAsia="ru-RU"/>
        </w:rPr>
        <w:t xml:space="preserve"> годом поступления у</w:t>
      </w:r>
      <w:r>
        <w:rPr>
          <w:rFonts w:ascii="Times New Roman" w:eastAsia="Times New Roman" w:hAnsi="Times New Roman" w:cs="Times New Roman"/>
          <w:noProof/>
          <w:sz w:val="24"/>
          <w:szCs w:val="24"/>
          <w:lang w:eastAsia="ru-RU"/>
        </w:rPr>
        <w:t xml:space="preserve">меньшились </w:t>
      </w:r>
      <w:r w:rsidRPr="00432BB0">
        <w:rPr>
          <w:rFonts w:ascii="Times New Roman" w:eastAsia="Times New Roman" w:hAnsi="Times New Roman" w:cs="Times New Roman"/>
          <w:noProof/>
          <w:sz w:val="24"/>
          <w:szCs w:val="24"/>
          <w:lang w:eastAsia="ru-RU"/>
        </w:rPr>
        <w:t>на 0,</w:t>
      </w:r>
      <w:r>
        <w:rPr>
          <w:rFonts w:ascii="Times New Roman" w:eastAsia="Times New Roman" w:hAnsi="Times New Roman" w:cs="Times New Roman"/>
          <w:noProof/>
          <w:sz w:val="24"/>
          <w:szCs w:val="24"/>
          <w:lang w:eastAsia="ru-RU"/>
        </w:rPr>
        <w:t>3</w:t>
      </w:r>
      <w:r w:rsidRPr="00432BB0">
        <w:rPr>
          <w:rFonts w:ascii="Times New Roman" w:eastAsia="Times New Roman" w:hAnsi="Times New Roman" w:cs="Times New Roman"/>
          <w:noProof/>
          <w:sz w:val="24"/>
          <w:szCs w:val="24"/>
          <w:lang w:eastAsia="ru-RU"/>
        </w:rPr>
        <w:t xml:space="preserve"> млн.руб.</w:t>
      </w:r>
    </w:p>
    <w:p w:rsidR="0071534E" w:rsidRDefault="0071534E" w:rsidP="0071534E">
      <w:pPr>
        <w:spacing w:after="0" w:line="240" w:lineRule="auto"/>
        <w:ind w:firstLine="708"/>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 xml:space="preserve">- </w:t>
      </w:r>
      <w:r w:rsidRPr="00432BB0">
        <w:rPr>
          <w:rFonts w:ascii="Times New Roman" w:eastAsia="Times New Roman" w:hAnsi="Times New Roman" w:cs="Times New Roman"/>
          <w:b/>
          <w:noProof/>
          <w:sz w:val="24"/>
          <w:szCs w:val="24"/>
          <w:lang w:eastAsia="ru-RU"/>
        </w:rPr>
        <w:t>земельный налог</w:t>
      </w:r>
      <w:r w:rsidRPr="00432BB0">
        <w:rPr>
          <w:rFonts w:ascii="Times New Roman" w:eastAsia="Times New Roman" w:hAnsi="Times New Roman" w:cs="Times New Roman"/>
          <w:noProof/>
          <w:sz w:val="24"/>
          <w:szCs w:val="24"/>
          <w:lang w:eastAsia="ru-RU"/>
        </w:rPr>
        <w:t xml:space="preserve"> – при плане </w:t>
      </w:r>
      <w:r>
        <w:rPr>
          <w:rFonts w:ascii="Times New Roman" w:eastAsia="Times New Roman" w:hAnsi="Times New Roman" w:cs="Times New Roman"/>
          <w:noProof/>
          <w:sz w:val="24"/>
          <w:szCs w:val="24"/>
          <w:lang w:eastAsia="ru-RU"/>
        </w:rPr>
        <w:t>1,9</w:t>
      </w:r>
      <w:r w:rsidRPr="00432BB0">
        <w:rPr>
          <w:rFonts w:ascii="Times New Roman" w:eastAsia="Times New Roman" w:hAnsi="Times New Roman" w:cs="Times New Roman"/>
          <w:noProof/>
          <w:sz w:val="24"/>
          <w:szCs w:val="24"/>
          <w:lang w:eastAsia="ru-RU"/>
        </w:rPr>
        <w:t xml:space="preserve"> млн.руб. поступило </w:t>
      </w:r>
      <w:r>
        <w:rPr>
          <w:rFonts w:ascii="Times New Roman" w:eastAsia="Times New Roman" w:hAnsi="Times New Roman" w:cs="Times New Roman"/>
          <w:noProof/>
          <w:sz w:val="24"/>
          <w:szCs w:val="24"/>
          <w:lang w:eastAsia="ru-RU"/>
        </w:rPr>
        <w:t>1,9</w:t>
      </w:r>
      <w:r w:rsidRPr="00432BB0">
        <w:rPr>
          <w:rFonts w:ascii="Times New Roman" w:eastAsia="Times New Roman" w:hAnsi="Times New Roman" w:cs="Times New Roman"/>
          <w:noProof/>
          <w:sz w:val="24"/>
          <w:szCs w:val="24"/>
          <w:lang w:eastAsia="ru-RU"/>
        </w:rPr>
        <w:t xml:space="preserve"> млн.руб. или выполнение составило 1</w:t>
      </w:r>
      <w:r>
        <w:rPr>
          <w:rFonts w:ascii="Times New Roman" w:eastAsia="Times New Roman" w:hAnsi="Times New Roman" w:cs="Times New Roman"/>
          <w:noProof/>
          <w:sz w:val="24"/>
          <w:szCs w:val="24"/>
          <w:lang w:eastAsia="ru-RU"/>
        </w:rPr>
        <w:t>00</w:t>
      </w:r>
      <w:r w:rsidRPr="00432BB0">
        <w:rPr>
          <w:rFonts w:ascii="Times New Roman" w:eastAsia="Times New Roman" w:hAnsi="Times New Roman" w:cs="Times New Roman"/>
          <w:noProof/>
          <w:sz w:val="24"/>
          <w:szCs w:val="24"/>
          <w:lang w:eastAsia="ru-RU"/>
        </w:rPr>
        <w:t>%. В сравнении с 202</w:t>
      </w:r>
      <w:r>
        <w:rPr>
          <w:rFonts w:ascii="Times New Roman" w:eastAsia="Times New Roman" w:hAnsi="Times New Roman" w:cs="Times New Roman"/>
          <w:noProof/>
          <w:sz w:val="24"/>
          <w:szCs w:val="24"/>
          <w:lang w:eastAsia="ru-RU"/>
        </w:rPr>
        <w:t>3</w:t>
      </w:r>
      <w:r w:rsidRPr="00432BB0">
        <w:rPr>
          <w:rFonts w:ascii="Times New Roman" w:eastAsia="Times New Roman" w:hAnsi="Times New Roman" w:cs="Times New Roman"/>
          <w:noProof/>
          <w:sz w:val="24"/>
          <w:szCs w:val="24"/>
          <w:lang w:eastAsia="ru-RU"/>
        </w:rPr>
        <w:t xml:space="preserve"> годом поступления у</w:t>
      </w:r>
      <w:r>
        <w:rPr>
          <w:rFonts w:ascii="Times New Roman" w:eastAsia="Times New Roman" w:hAnsi="Times New Roman" w:cs="Times New Roman"/>
          <w:noProof/>
          <w:sz w:val="24"/>
          <w:szCs w:val="24"/>
          <w:lang w:eastAsia="ru-RU"/>
        </w:rPr>
        <w:t>меньшились</w:t>
      </w:r>
      <w:r w:rsidRPr="00432BB0">
        <w:rPr>
          <w:rFonts w:ascii="Times New Roman" w:eastAsia="Times New Roman" w:hAnsi="Times New Roman" w:cs="Times New Roman"/>
          <w:noProof/>
          <w:sz w:val="24"/>
          <w:szCs w:val="24"/>
          <w:lang w:eastAsia="ru-RU"/>
        </w:rPr>
        <w:t xml:space="preserve"> на </w:t>
      </w:r>
      <w:r>
        <w:rPr>
          <w:rFonts w:ascii="Times New Roman" w:eastAsia="Times New Roman" w:hAnsi="Times New Roman" w:cs="Times New Roman"/>
          <w:noProof/>
          <w:sz w:val="24"/>
          <w:szCs w:val="24"/>
          <w:lang w:eastAsia="ru-RU"/>
        </w:rPr>
        <w:t>1,0 млн.руб. Причиной снижения поступлений является переоценка кадастровой стоимости земельных участков, в связи с проведением на территории Забайкальского края очередных туров государственной кадастровой оценки.</w:t>
      </w:r>
    </w:p>
    <w:p w:rsidR="0071534E" w:rsidRPr="00432BB0" w:rsidRDefault="0071534E" w:rsidP="0071534E">
      <w:pPr>
        <w:spacing w:after="0" w:line="240" w:lineRule="auto"/>
        <w:ind w:firstLine="708"/>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 xml:space="preserve">- </w:t>
      </w:r>
      <w:r w:rsidRPr="00432BB0">
        <w:rPr>
          <w:rFonts w:ascii="Times New Roman" w:eastAsia="Times New Roman" w:hAnsi="Times New Roman" w:cs="Times New Roman"/>
          <w:b/>
          <w:noProof/>
          <w:sz w:val="24"/>
          <w:szCs w:val="24"/>
          <w:lang w:eastAsia="ru-RU"/>
        </w:rPr>
        <w:t>по безвозмездным поступлениям</w:t>
      </w:r>
      <w:r w:rsidRPr="00432BB0">
        <w:rPr>
          <w:rFonts w:ascii="Times New Roman" w:eastAsia="Times New Roman" w:hAnsi="Times New Roman" w:cs="Times New Roman"/>
          <w:noProof/>
          <w:sz w:val="24"/>
          <w:szCs w:val="24"/>
          <w:lang w:eastAsia="ru-RU"/>
        </w:rPr>
        <w:t xml:space="preserve"> фактическое исполнение составило </w:t>
      </w:r>
      <w:r>
        <w:rPr>
          <w:rFonts w:ascii="Times New Roman" w:eastAsia="Times New Roman" w:hAnsi="Times New Roman" w:cs="Times New Roman"/>
          <w:noProof/>
          <w:sz w:val="24"/>
          <w:szCs w:val="24"/>
          <w:lang w:eastAsia="ru-RU"/>
        </w:rPr>
        <w:t>647,3</w:t>
      </w:r>
      <w:r w:rsidRPr="00432BB0">
        <w:rPr>
          <w:rFonts w:ascii="Times New Roman" w:eastAsia="Times New Roman" w:hAnsi="Times New Roman" w:cs="Times New Roman"/>
          <w:noProof/>
          <w:sz w:val="24"/>
          <w:szCs w:val="24"/>
          <w:lang w:eastAsia="ru-RU"/>
        </w:rPr>
        <w:t xml:space="preserve"> млн. руб. или </w:t>
      </w:r>
      <w:r>
        <w:rPr>
          <w:rFonts w:ascii="Times New Roman" w:eastAsia="Times New Roman" w:hAnsi="Times New Roman" w:cs="Times New Roman"/>
          <w:noProof/>
          <w:sz w:val="24"/>
          <w:szCs w:val="24"/>
          <w:lang w:eastAsia="ru-RU"/>
        </w:rPr>
        <w:t>99,8</w:t>
      </w:r>
      <w:r w:rsidRPr="00432BB0">
        <w:rPr>
          <w:rFonts w:ascii="Times New Roman" w:eastAsia="Times New Roman" w:hAnsi="Times New Roman" w:cs="Times New Roman"/>
          <w:noProof/>
          <w:sz w:val="24"/>
          <w:szCs w:val="24"/>
          <w:lang w:eastAsia="ru-RU"/>
        </w:rPr>
        <w:t xml:space="preserve">% к уточненным годовым бюджетным назначениям </w:t>
      </w:r>
      <w:r>
        <w:rPr>
          <w:rFonts w:ascii="Times New Roman" w:eastAsia="Times New Roman" w:hAnsi="Times New Roman" w:cs="Times New Roman"/>
          <w:noProof/>
          <w:sz w:val="24"/>
          <w:szCs w:val="24"/>
          <w:lang w:eastAsia="ru-RU"/>
        </w:rPr>
        <w:t>648,5</w:t>
      </w:r>
      <w:r w:rsidRPr="00432BB0">
        <w:rPr>
          <w:rFonts w:ascii="Times New Roman" w:eastAsia="Times New Roman" w:hAnsi="Times New Roman" w:cs="Times New Roman"/>
          <w:noProof/>
          <w:sz w:val="24"/>
          <w:szCs w:val="24"/>
          <w:lang w:eastAsia="ru-RU"/>
        </w:rPr>
        <w:t> млн.руб. У</w:t>
      </w:r>
      <w:r>
        <w:rPr>
          <w:rFonts w:ascii="Times New Roman" w:eastAsia="Times New Roman" w:hAnsi="Times New Roman" w:cs="Times New Roman"/>
          <w:noProof/>
          <w:sz w:val="24"/>
          <w:szCs w:val="24"/>
          <w:lang w:eastAsia="ru-RU"/>
        </w:rPr>
        <w:t>величение</w:t>
      </w:r>
      <w:r w:rsidRPr="00432BB0">
        <w:rPr>
          <w:rFonts w:ascii="Times New Roman" w:eastAsia="Times New Roman" w:hAnsi="Times New Roman" w:cs="Times New Roman"/>
          <w:noProof/>
          <w:sz w:val="24"/>
          <w:szCs w:val="24"/>
          <w:lang w:eastAsia="ru-RU"/>
        </w:rPr>
        <w:t xml:space="preserve"> по безвозмездным поступлениям к уровню прошлого года на </w:t>
      </w:r>
      <w:r>
        <w:rPr>
          <w:rFonts w:ascii="Times New Roman" w:eastAsia="Times New Roman" w:hAnsi="Times New Roman" w:cs="Times New Roman"/>
          <w:noProof/>
          <w:sz w:val="24"/>
          <w:szCs w:val="24"/>
          <w:lang w:eastAsia="ru-RU"/>
        </w:rPr>
        <w:t>95,7</w:t>
      </w:r>
      <w:r w:rsidRPr="00432BB0">
        <w:rPr>
          <w:rFonts w:ascii="Times New Roman" w:eastAsia="Times New Roman" w:hAnsi="Times New Roman" w:cs="Times New Roman"/>
          <w:noProof/>
          <w:sz w:val="24"/>
          <w:szCs w:val="24"/>
          <w:lang w:eastAsia="ru-RU"/>
        </w:rPr>
        <w:t xml:space="preserve"> млн. руб., в том числе:</w:t>
      </w:r>
    </w:p>
    <w:p w:rsidR="0071534E" w:rsidRPr="00432BB0" w:rsidRDefault="0071534E" w:rsidP="0071534E">
      <w:pPr>
        <w:spacing w:after="0" w:line="240" w:lineRule="auto"/>
        <w:ind w:firstLine="708"/>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 xml:space="preserve">- дотации поступили в сумме </w:t>
      </w:r>
      <w:r>
        <w:rPr>
          <w:rFonts w:ascii="Times New Roman" w:eastAsia="Times New Roman" w:hAnsi="Times New Roman" w:cs="Times New Roman"/>
          <w:noProof/>
          <w:sz w:val="24"/>
          <w:szCs w:val="24"/>
          <w:lang w:eastAsia="ru-RU"/>
        </w:rPr>
        <w:t>272,0</w:t>
      </w:r>
      <w:r w:rsidRPr="00432BB0">
        <w:rPr>
          <w:rFonts w:ascii="Times New Roman" w:eastAsia="Times New Roman" w:hAnsi="Times New Roman" w:cs="Times New Roman"/>
          <w:noProof/>
          <w:sz w:val="24"/>
          <w:szCs w:val="24"/>
          <w:lang w:eastAsia="ru-RU"/>
        </w:rPr>
        <w:t xml:space="preserve"> млн.руб., что выше 202</w:t>
      </w:r>
      <w:r>
        <w:rPr>
          <w:rFonts w:ascii="Times New Roman" w:eastAsia="Times New Roman" w:hAnsi="Times New Roman" w:cs="Times New Roman"/>
          <w:noProof/>
          <w:sz w:val="24"/>
          <w:szCs w:val="24"/>
          <w:lang w:eastAsia="ru-RU"/>
        </w:rPr>
        <w:t>3</w:t>
      </w:r>
      <w:r w:rsidRPr="00432BB0">
        <w:rPr>
          <w:rFonts w:ascii="Times New Roman" w:eastAsia="Times New Roman" w:hAnsi="Times New Roman" w:cs="Times New Roman"/>
          <w:noProof/>
          <w:sz w:val="24"/>
          <w:szCs w:val="24"/>
          <w:lang w:eastAsia="ru-RU"/>
        </w:rPr>
        <w:t xml:space="preserve"> года на </w:t>
      </w:r>
      <w:r>
        <w:rPr>
          <w:rFonts w:ascii="Times New Roman" w:eastAsia="Times New Roman" w:hAnsi="Times New Roman" w:cs="Times New Roman"/>
          <w:noProof/>
          <w:sz w:val="24"/>
          <w:szCs w:val="24"/>
          <w:lang w:eastAsia="ru-RU"/>
        </w:rPr>
        <w:t>36,1</w:t>
      </w:r>
      <w:r w:rsidRPr="00432BB0">
        <w:rPr>
          <w:rFonts w:ascii="Times New Roman" w:eastAsia="Times New Roman" w:hAnsi="Times New Roman" w:cs="Times New Roman"/>
          <w:noProof/>
          <w:sz w:val="24"/>
          <w:szCs w:val="24"/>
          <w:lang w:eastAsia="ru-RU"/>
        </w:rPr>
        <w:t xml:space="preserve"> млн.руб.;</w:t>
      </w:r>
    </w:p>
    <w:p w:rsidR="0071534E" w:rsidRPr="00432BB0" w:rsidRDefault="0071534E" w:rsidP="0071534E">
      <w:pPr>
        <w:spacing w:after="0" w:line="240" w:lineRule="auto"/>
        <w:ind w:firstLine="708"/>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 xml:space="preserve">- субсидии поступили в сумме </w:t>
      </w:r>
      <w:r>
        <w:rPr>
          <w:rFonts w:ascii="Times New Roman" w:eastAsia="Times New Roman" w:hAnsi="Times New Roman" w:cs="Times New Roman"/>
          <w:noProof/>
          <w:sz w:val="24"/>
          <w:szCs w:val="24"/>
          <w:lang w:eastAsia="ru-RU"/>
        </w:rPr>
        <w:t>61,3</w:t>
      </w:r>
      <w:r w:rsidRPr="00432BB0">
        <w:rPr>
          <w:rFonts w:ascii="Times New Roman" w:eastAsia="Times New Roman" w:hAnsi="Times New Roman" w:cs="Times New Roman"/>
          <w:noProof/>
          <w:sz w:val="24"/>
          <w:szCs w:val="24"/>
          <w:lang w:eastAsia="ru-RU"/>
        </w:rPr>
        <w:t xml:space="preserve"> млн.руб., что </w:t>
      </w:r>
      <w:r>
        <w:rPr>
          <w:rFonts w:ascii="Times New Roman" w:eastAsia="Times New Roman" w:hAnsi="Times New Roman" w:cs="Times New Roman"/>
          <w:noProof/>
          <w:sz w:val="24"/>
          <w:szCs w:val="24"/>
          <w:lang w:eastAsia="ru-RU"/>
        </w:rPr>
        <w:t>ниже</w:t>
      </w:r>
      <w:r w:rsidRPr="00432BB0">
        <w:rPr>
          <w:rFonts w:ascii="Times New Roman" w:eastAsia="Times New Roman" w:hAnsi="Times New Roman" w:cs="Times New Roman"/>
          <w:noProof/>
          <w:sz w:val="24"/>
          <w:szCs w:val="24"/>
          <w:lang w:eastAsia="ru-RU"/>
        </w:rPr>
        <w:t xml:space="preserve"> поступлений 202</w:t>
      </w:r>
      <w:r>
        <w:rPr>
          <w:rFonts w:ascii="Times New Roman" w:eastAsia="Times New Roman" w:hAnsi="Times New Roman" w:cs="Times New Roman"/>
          <w:noProof/>
          <w:sz w:val="24"/>
          <w:szCs w:val="24"/>
          <w:lang w:eastAsia="ru-RU"/>
        </w:rPr>
        <w:t>3</w:t>
      </w:r>
      <w:r w:rsidRPr="00432BB0">
        <w:rPr>
          <w:rFonts w:ascii="Times New Roman" w:eastAsia="Times New Roman" w:hAnsi="Times New Roman" w:cs="Times New Roman"/>
          <w:noProof/>
          <w:sz w:val="24"/>
          <w:szCs w:val="24"/>
          <w:lang w:eastAsia="ru-RU"/>
        </w:rPr>
        <w:t xml:space="preserve"> года на   </w:t>
      </w:r>
      <w:r>
        <w:rPr>
          <w:rFonts w:ascii="Times New Roman" w:eastAsia="Times New Roman" w:hAnsi="Times New Roman" w:cs="Times New Roman"/>
          <w:noProof/>
          <w:sz w:val="24"/>
          <w:szCs w:val="24"/>
          <w:lang w:eastAsia="ru-RU"/>
        </w:rPr>
        <w:t xml:space="preserve">33,4 </w:t>
      </w:r>
      <w:r w:rsidRPr="00432BB0">
        <w:rPr>
          <w:rFonts w:ascii="Times New Roman" w:eastAsia="Times New Roman" w:hAnsi="Times New Roman" w:cs="Times New Roman"/>
          <w:noProof/>
          <w:sz w:val="24"/>
          <w:szCs w:val="24"/>
          <w:lang w:eastAsia="ru-RU"/>
        </w:rPr>
        <w:t xml:space="preserve">млн.руб.;  </w:t>
      </w:r>
    </w:p>
    <w:p w:rsidR="0071534E" w:rsidRPr="00432BB0" w:rsidRDefault="0071534E" w:rsidP="0071534E">
      <w:pPr>
        <w:spacing w:after="0" w:line="240" w:lineRule="auto"/>
        <w:ind w:firstLine="708"/>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 xml:space="preserve">- субвенции поступили в сумме </w:t>
      </w:r>
      <w:r>
        <w:rPr>
          <w:rFonts w:ascii="Times New Roman" w:eastAsia="Times New Roman" w:hAnsi="Times New Roman" w:cs="Times New Roman"/>
          <w:noProof/>
          <w:sz w:val="24"/>
          <w:szCs w:val="24"/>
          <w:lang w:eastAsia="ru-RU"/>
        </w:rPr>
        <w:t>267,7</w:t>
      </w:r>
      <w:r w:rsidRPr="00432BB0">
        <w:rPr>
          <w:rFonts w:ascii="Times New Roman" w:eastAsia="Times New Roman" w:hAnsi="Times New Roman" w:cs="Times New Roman"/>
          <w:noProof/>
          <w:sz w:val="24"/>
          <w:szCs w:val="24"/>
          <w:lang w:eastAsia="ru-RU"/>
        </w:rPr>
        <w:t xml:space="preserve"> млн.руб., что выше поступлений 202</w:t>
      </w:r>
      <w:r>
        <w:rPr>
          <w:rFonts w:ascii="Times New Roman" w:eastAsia="Times New Roman" w:hAnsi="Times New Roman" w:cs="Times New Roman"/>
          <w:noProof/>
          <w:sz w:val="24"/>
          <w:szCs w:val="24"/>
          <w:lang w:eastAsia="ru-RU"/>
        </w:rPr>
        <w:t>3</w:t>
      </w:r>
      <w:r w:rsidRPr="00432BB0">
        <w:rPr>
          <w:rFonts w:ascii="Times New Roman" w:eastAsia="Times New Roman" w:hAnsi="Times New Roman" w:cs="Times New Roman"/>
          <w:noProof/>
          <w:sz w:val="24"/>
          <w:szCs w:val="24"/>
          <w:lang w:eastAsia="ru-RU"/>
        </w:rPr>
        <w:t xml:space="preserve"> года на </w:t>
      </w:r>
      <w:r>
        <w:rPr>
          <w:rFonts w:ascii="Times New Roman" w:eastAsia="Times New Roman" w:hAnsi="Times New Roman" w:cs="Times New Roman"/>
          <w:noProof/>
          <w:sz w:val="24"/>
          <w:szCs w:val="24"/>
          <w:lang w:eastAsia="ru-RU"/>
        </w:rPr>
        <w:t>73,3</w:t>
      </w:r>
      <w:r w:rsidRPr="00432BB0">
        <w:rPr>
          <w:rFonts w:ascii="Times New Roman" w:eastAsia="Times New Roman" w:hAnsi="Times New Roman" w:cs="Times New Roman"/>
          <w:noProof/>
          <w:sz w:val="24"/>
          <w:szCs w:val="24"/>
          <w:lang w:eastAsia="ru-RU"/>
        </w:rPr>
        <w:t xml:space="preserve"> млн.руб.;</w:t>
      </w:r>
    </w:p>
    <w:p w:rsidR="0071534E" w:rsidRPr="00432BB0" w:rsidRDefault="0071534E" w:rsidP="0071534E">
      <w:pPr>
        <w:spacing w:after="0" w:line="240" w:lineRule="auto"/>
        <w:ind w:firstLine="708"/>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 xml:space="preserve">- иные межбюджетные трансферты потупили в сумме </w:t>
      </w:r>
      <w:r>
        <w:rPr>
          <w:rFonts w:ascii="Times New Roman" w:eastAsia="Times New Roman" w:hAnsi="Times New Roman" w:cs="Times New Roman"/>
          <w:noProof/>
          <w:sz w:val="24"/>
          <w:szCs w:val="24"/>
          <w:lang w:eastAsia="ru-RU"/>
        </w:rPr>
        <w:t>46,3</w:t>
      </w:r>
      <w:r w:rsidRPr="00432BB0">
        <w:rPr>
          <w:rFonts w:ascii="Times New Roman" w:eastAsia="Times New Roman" w:hAnsi="Times New Roman" w:cs="Times New Roman"/>
          <w:noProof/>
          <w:sz w:val="24"/>
          <w:szCs w:val="24"/>
          <w:lang w:eastAsia="ru-RU"/>
        </w:rPr>
        <w:t xml:space="preserve"> млн.руб., что выше поступлений 202</w:t>
      </w:r>
      <w:r>
        <w:rPr>
          <w:rFonts w:ascii="Times New Roman" w:eastAsia="Times New Roman" w:hAnsi="Times New Roman" w:cs="Times New Roman"/>
          <w:noProof/>
          <w:sz w:val="24"/>
          <w:szCs w:val="24"/>
          <w:lang w:eastAsia="ru-RU"/>
        </w:rPr>
        <w:t>3</w:t>
      </w:r>
      <w:r w:rsidRPr="00432BB0">
        <w:rPr>
          <w:rFonts w:ascii="Times New Roman" w:eastAsia="Times New Roman" w:hAnsi="Times New Roman" w:cs="Times New Roman"/>
          <w:noProof/>
          <w:sz w:val="24"/>
          <w:szCs w:val="24"/>
          <w:lang w:eastAsia="ru-RU"/>
        </w:rPr>
        <w:t xml:space="preserve"> года на </w:t>
      </w:r>
      <w:r>
        <w:rPr>
          <w:rFonts w:ascii="Times New Roman" w:eastAsia="Times New Roman" w:hAnsi="Times New Roman" w:cs="Times New Roman"/>
          <w:noProof/>
          <w:sz w:val="24"/>
          <w:szCs w:val="24"/>
          <w:lang w:eastAsia="ru-RU"/>
        </w:rPr>
        <w:t xml:space="preserve">19,6 </w:t>
      </w:r>
      <w:r w:rsidRPr="00432BB0">
        <w:rPr>
          <w:rFonts w:ascii="Times New Roman" w:eastAsia="Times New Roman" w:hAnsi="Times New Roman" w:cs="Times New Roman"/>
          <w:noProof/>
          <w:sz w:val="24"/>
          <w:szCs w:val="24"/>
          <w:lang w:eastAsia="ru-RU"/>
        </w:rPr>
        <w:t>млн.руб.</w:t>
      </w:r>
    </w:p>
    <w:p w:rsidR="0071534E" w:rsidRPr="00432BB0" w:rsidRDefault="0071534E" w:rsidP="0071534E">
      <w:pPr>
        <w:spacing w:after="0" w:line="240" w:lineRule="auto"/>
        <w:jc w:val="center"/>
        <w:rPr>
          <w:rFonts w:ascii="Times New Roman" w:eastAsia="Times New Roman" w:hAnsi="Times New Roman" w:cs="Times New Roman"/>
          <w:noProof/>
          <w:sz w:val="24"/>
          <w:szCs w:val="24"/>
          <w:highlight w:val="yellow"/>
          <w:lang w:eastAsia="ru-RU"/>
        </w:rPr>
      </w:pPr>
    </w:p>
    <w:p w:rsidR="0071534E" w:rsidRPr="00432BB0" w:rsidRDefault="0071534E" w:rsidP="0071534E">
      <w:pPr>
        <w:spacing w:after="0" w:line="240" w:lineRule="auto"/>
        <w:ind w:firstLine="720"/>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b/>
          <w:noProof/>
          <w:sz w:val="24"/>
          <w:szCs w:val="24"/>
          <w:lang w:eastAsia="ru-RU"/>
        </w:rPr>
        <w:t>Расходная часть бюджета Акшинского муниципального  округа Забайкальского края</w:t>
      </w:r>
      <w:r w:rsidRPr="00432BB0">
        <w:rPr>
          <w:rFonts w:ascii="Times New Roman" w:eastAsia="Times New Roman" w:hAnsi="Times New Roman" w:cs="Times New Roman"/>
          <w:noProof/>
          <w:sz w:val="24"/>
          <w:szCs w:val="24"/>
          <w:lang w:eastAsia="ru-RU"/>
        </w:rPr>
        <w:t xml:space="preserve"> за 202</w:t>
      </w:r>
      <w:r>
        <w:rPr>
          <w:rFonts w:ascii="Times New Roman" w:eastAsia="Times New Roman" w:hAnsi="Times New Roman" w:cs="Times New Roman"/>
          <w:noProof/>
          <w:sz w:val="24"/>
          <w:szCs w:val="24"/>
          <w:lang w:eastAsia="ru-RU"/>
        </w:rPr>
        <w:t>4</w:t>
      </w:r>
      <w:r w:rsidRPr="00432BB0">
        <w:rPr>
          <w:rFonts w:ascii="Times New Roman" w:eastAsia="Times New Roman" w:hAnsi="Times New Roman" w:cs="Times New Roman"/>
          <w:noProof/>
          <w:sz w:val="24"/>
          <w:szCs w:val="24"/>
          <w:lang w:eastAsia="ru-RU"/>
        </w:rPr>
        <w:t xml:space="preserve"> год исполнена в сумме </w:t>
      </w:r>
      <w:r>
        <w:rPr>
          <w:rFonts w:ascii="Times New Roman" w:eastAsia="Times New Roman" w:hAnsi="Times New Roman" w:cs="Times New Roman"/>
          <w:noProof/>
          <w:sz w:val="24"/>
          <w:szCs w:val="24"/>
          <w:lang w:eastAsia="ru-RU"/>
        </w:rPr>
        <w:t>803,6</w:t>
      </w:r>
      <w:r w:rsidRPr="00432BB0">
        <w:rPr>
          <w:rFonts w:ascii="Times New Roman" w:eastAsia="Times New Roman" w:hAnsi="Times New Roman" w:cs="Times New Roman"/>
          <w:noProof/>
          <w:sz w:val="24"/>
          <w:szCs w:val="24"/>
          <w:lang w:eastAsia="ru-RU"/>
        </w:rPr>
        <w:t xml:space="preserve"> млн.руб. или 98% к уточненным бюджетным назначениям </w:t>
      </w:r>
      <w:r>
        <w:rPr>
          <w:rFonts w:ascii="Times New Roman" w:eastAsia="Times New Roman" w:hAnsi="Times New Roman" w:cs="Times New Roman"/>
          <w:noProof/>
          <w:sz w:val="24"/>
          <w:szCs w:val="24"/>
          <w:lang w:eastAsia="ru-RU"/>
        </w:rPr>
        <w:t>819,9</w:t>
      </w:r>
      <w:r w:rsidRPr="00432BB0">
        <w:rPr>
          <w:rFonts w:ascii="Times New Roman" w:eastAsia="Times New Roman" w:hAnsi="Times New Roman" w:cs="Times New Roman"/>
          <w:noProof/>
          <w:sz w:val="24"/>
          <w:szCs w:val="24"/>
          <w:lang w:eastAsia="ru-RU"/>
        </w:rPr>
        <w:t xml:space="preserve"> млн.руб., что выше уровня аналогичного периода прошлого года на </w:t>
      </w:r>
      <w:r>
        <w:rPr>
          <w:rFonts w:ascii="Times New Roman" w:eastAsia="Times New Roman" w:hAnsi="Times New Roman" w:cs="Times New Roman"/>
          <w:noProof/>
          <w:sz w:val="24"/>
          <w:szCs w:val="24"/>
          <w:lang w:eastAsia="ru-RU"/>
        </w:rPr>
        <w:t>118,5</w:t>
      </w:r>
      <w:r w:rsidRPr="00432BB0">
        <w:rPr>
          <w:rFonts w:ascii="Times New Roman" w:eastAsia="Times New Roman" w:hAnsi="Times New Roman" w:cs="Times New Roman"/>
          <w:noProof/>
          <w:sz w:val="24"/>
          <w:szCs w:val="24"/>
          <w:lang w:eastAsia="ru-RU"/>
        </w:rPr>
        <w:t xml:space="preserve"> млн.руб. или на </w:t>
      </w:r>
      <w:r>
        <w:rPr>
          <w:rFonts w:ascii="Times New Roman" w:eastAsia="Times New Roman" w:hAnsi="Times New Roman" w:cs="Times New Roman"/>
          <w:noProof/>
          <w:sz w:val="24"/>
          <w:szCs w:val="24"/>
          <w:lang w:eastAsia="ru-RU"/>
        </w:rPr>
        <w:t>17,3</w:t>
      </w:r>
      <w:r w:rsidRPr="00432BB0">
        <w:rPr>
          <w:rFonts w:ascii="Times New Roman" w:eastAsia="Times New Roman" w:hAnsi="Times New Roman" w:cs="Times New Roman"/>
          <w:noProof/>
          <w:sz w:val="24"/>
          <w:szCs w:val="24"/>
          <w:lang w:eastAsia="ru-RU"/>
        </w:rPr>
        <w:t xml:space="preserve"> %.</w:t>
      </w:r>
    </w:p>
    <w:p w:rsidR="00432BB0" w:rsidRPr="00432BB0" w:rsidRDefault="00432BB0" w:rsidP="00432BB0">
      <w:pPr>
        <w:spacing w:after="0" w:line="240" w:lineRule="auto"/>
        <w:jc w:val="both"/>
        <w:rPr>
          <w:rFonts w:ascii="Times New Roman" w:eastAsia="Times New Roman" w:hAnsi="Times New Roman" w:cs="Times New Roman"/>
          <w:noProof/>
          <w:sz w:val="24"/>
          <w:szCs w:val="24"/>
          <w:lang w:eastAsia="ru-RU"/>
        </w:rPr>
      </w:pPr>
    </w:p>
    <w:p w:rsidR="00432BB0" w:rsidRPr="00432BB0" w:rsidRDefault="00432BB0" w:rsidP="00432BB0">
      <w:pPr>
        <w:spacing w:after="0" w:line="240" w:lineRule="auto"/>
        <w:ind w:firstLine="709"/>
        <w:jc w:val="center"/>
        <w:rPr>
          <w:rFonts w:ascii="Times New Roman" w:eastAsia="Times New Roman" w:hAnsi="Times New Roman" w:cs="Times New Roman"/>
          <w:b/>
          <w:noProof/>
          <w:sz w:val="24"/>
          <w:szCs w:val="24"/>
          <w:lang w:eastAsia="ru-RU"/>
        </w:rPr>
      </w:pPr>
      <w:r w:rsidRPr="00DF0949">
        <w:rPr>
          <w:rFonts w:ascii="Times New Roman" w:eastAsia="Times New Roman" w:hAnsi="Times New Roman" w:cs="Times New Roman"/>
          <w:b/>
          <w:noProof/>
          <w:sz w:val="24"/>
          <w:szCs w:val="24"/>
          <w:lang w:eastAsia="ru-RU"/>
        </w:rPr>
        <w:t>2.2 В сфере поддержки развития малого и среднего предпринимательства</w:t>
      </w:r>
    </w:p>
    <w:p w:rsidR="00432BB0" w:rsidRPr="00432BB0" w:rsidRDefault="00432BB0" w:rsidP="00432BB0">
      <w:pPr>
        <w:spacing w:after="0" w:line="240" w:lineRule="auto"/>
        <w:ind w:firstLine="709"/>
        <w:jc w:val="center"/>
        <w:rPr>
          <w:rFonts w:ascii="Times New Roman" w:eastAsia="Times New Roman" w:hAnsi="Times New Roman" w:cs="Times New Roman"/>
          <w:b/>
          <w:noProof/>
          <w:sz w:val="24"/>
          <w:szCs w:val="24"/>
          <w:lang w:eastAsia="ru-RU"/>
        </w:rPr>
      </w:pPr>
    </w:p>
    <w:p w:rsidR="00432BB0" w:rsidRPr="0071534E" w:rsidRDefault="00432BB0" w:rsidP="00432BB0">
      <w:pPr>
        <w:spacing w:after="0" w:line="240" w:lineRule="auto"/>
        <w:ind w:firstLine="709"/>
        <w:jc w:val="both"/>
        <w:rPr>
          <w:rFonts w:ascii="Times New Roman" w:eastAsia="Times New Roman" w:hAnsi="Times New Roman" w:cs="Times New Roman"/>
          <w:noProof/>
          <w:sz w:val="24"/>
          <w:szCs w:val="24"/>
          <w:lang w:eastAsia="ru-RU"/>
        </w:rPr>
      </w:pPr>
      <w:r w:rsidRPr="0071534E">
        <w:rPr>
          <w:rFonts w:ascii="Times New Roman" w:eastAsia="Times New Roman" w:hAnsi="Times New Roman" w:cs="Times New Roman"/>
          <w:noProof/>
          <w:sz w:val="24"/>
          <w:szCs w:val="24"/>
          <w:lang w:eastAsia="ru-RU"/>
        </w:rPr>
        <w:t xml:space="preserve">На территории </w:t>
      </w:r>
      <w:r w:rsidR="00667316" w:rsidRPr="0071534E">
        <w:rPr>
          <w:rFonts w:ascii="Times New Roman" w:eastAsia="Times New Roman" w:hAnsi="Times New Roman" w:cs="Times New Roman"/>
          <w:noProof/>
          <w:sz w:val="24"/>
          <w:szCs w:val="24"/>
          <w:lang w:eastAsia="ru-RU"/>
        </w:rPr>
        <w:t>округа</w:t>
      </w:r>
      <w:r w:rsidRPr="0071534E">
        <w:rPr>
          <w:rFonts w:ascii="Times New Roman" w:eastAsia="Times New Roman" w:hAnsi="Times New Roman" w:cs="Times New Roman"/>
          <w:noProof/>
          <w:sz w:val="24"/>
          <w:szCs w:val="24"/>
          <w:lang w:eastAsia="ru-RU"/>
        </w:rPr>
        <w:t xml:space="preserve"> осуществляют деятельность более 100 индивидуальных предпринимателей и 1</w:t>
      </w:r>
      <w:r w:rsidR="00667316" w:rsidRPr="0071534E">
        <w:rPr>
          <w:rFonts w:ascii="Times New Roman" w:eastAsia="Times New Roman" w:hAnsi="Times New Roman" w:cs="Times New Roman"/>
          <w:noProof/>
          <w:sz w:val="24"/>
          <w:szCs w:val="24"/>
          <w:lang w:eastAsia="ru-RU"/>
        </w:rPr>
        <w:t>2</w:t>
      </w:r>
      <w:r w:rsidRPr="0071534E">
        <w:rPr>
          <w:rFonts w:ascii="Times New Roman" w:eastAsia="Times New Roman" w:hAnsi="Times New Roman" w:cs="Times New Roman"/>
          <w:noProof/>
          <w:sz w:val="24"/>
          <w:szCs w:val="24"/>
          <w:lang w:eastAsia="ru-RU"/>
        </w:rPr>
        <w:t xml:space="preserve"> субъектов малого предпринимательства, на которых занято </w:t>
      </w:r>
      <w:r w:rsidR="009C429E" w:rsidRPr="0071534E">
        <w:rPr>
          <w:rFonts w:ascii="Times New Roman" w:eastAsia="Times New Roman" w:hAnsi="Times New Roman" w:cs="Times New Roman"/>
          <w:noProof/>
          <w:sz w:val="24"/>
          <w:szCs w:val="24"/>
          <w:lang w:eastAsia="ru-RU"/>
        </w:rPr>
        <w:t>более</w:t>
      </w:r>
      <w:r w:rsidRPr="0071534E">
        <w:rPr>
          <w:rFonts w:ascii="Times New Roman" w:eastAsia="Times New Roman" w:hAnsi="Times New Roman" w:cs="Times New Roman"/>
          <w:noProof/>
          <w:sz w:val="24"/>
          <w:szCs w:val="24"/>
          <w:lang w:eastAsia="ru-RU"/>
        </w:rPr>
        <w:t xml:space="preserve"> </w:t>
      </w:r>
      <w:r w:rsidR="009C429E" w:rsidRPr="0071534E">
        <w:rPr>
          <w:rFonts w:ascii="Times New Roman" w:eastAsia="Times New Roman" w:hAnsi="Times New Roman" w:cs="Times New Roman"/>
          <w:noProof/>
          <w:sz w:val="24"/>
          <w:szCs w:val="24"/>
          <w:lang w:eastAsia="ru-RU"/>
        </w:rPr>
        <w:t>двухсот</w:t>
      </w:r>
      <w:r w:rsidRPr="0071534E">
        <w:rPr>
          <w:rFonts w:ascii="Times New Roman" w:eastAsia="Times New Roman" w:hAnsi="Times New Roman" w:cs="Times New Roman"/>
          <w:noProof/>
          <w:sz w:val="24"/>
          <w:szCs w:val="24"/>
          <w:lang w:eastAsia="ru-RU"/>
        </w:rPr>
        <w:t xml:space="preserve"> человек, что в целом составляет 1</w:t>
      </w:r>
      <w:r w:rsidR="009C429E" w:rsidRPr="0071534E">
        <w:rPr>
          <w:rFonts w:ascii="Times New Roman" w:eastAsia="Times New Roman" w:hAnsi="Times New Roman" w:cs="Times New Roman"/>
          <w:noProof/>
          <w:sz w:val="24"/>
          <w:szCs w:val="24"/>
          <w:lang w:eastAsia="ru-RU"/>
        </w:rPr>
        <w:t>5</w:t>
      </w:r>
      <w:r w:rsidRPr="0071534E">
        <w:rPr>
          <w:rFonts w:ascii="Times New Roman" w:eastAsia="Times New Roman" w:hAnsi="Times New Roman" w:cs="Times New Roman"/>
          <w:noProof/>
          <w:sz w:val="24"/>
          <w:szCs w:val="24"/>
          <w:lang w:eastAsia="ru-RU"/>
        </w:rPr>
        <w:t xml:space="preserve"> % от общего числа занятых в экономике </w:t>
      </w:r>
      <w:r w:rsidR="005263AB">
        <w:rPr>
          <w:rFonts w:ascii="Times New Roman" w:eastAsia="Times New Roman" w:hAnsi="Times New Roman" w:cs="Times New Roman"/>
          <w:noProof/>
          <w:sz w:val="24"/>
          <w:szCs w:val="24"/>
          <w:lang w:eastAsia="ru-RU"/>
        </w:rPr>
        <w:t>округа</w:t>
      </w:r>
      <w:r w:rsidRPr="0071534E">
        <w:rPr>
          <w:rFonts w:ascii="Times New Roman" w:eastAsia="Times New Roman" w:hAnsi="Times New Roman" w:cs="Times New Roman"/>
          <w:noProof/>
          <w:sz w:val="24"/>
          <w:szCs w:val="24"/>
          <w:lang w:eastAsia="ru-RU"/>
        </w:rPr>
        <w:t>.</w:t>
      </w:r>
    </w:p>
    <w:p w:rsidR="00432BB0" w:rsidRPr="0071534E" w:rsidRDefault="00432BB0" w:rsidP="00432BB0">
      <w:pPr>
        <w:spacing w:after="0" w:line="240" w:lineRule="auto"/>
        <w:ind w:firstLine="709"/>
        <w:jc w:val="both"/>
        <w:rPr>
          <w:rFonts w:ascii="Times New Roman" w:eastAsia="Times New Roman" w:hAnsi="Times New Roman" w:cs="Times New Roman"/>
          <w:noProof/>
          <w:sz w:val="24"/>
          <w:szCs w:val="24"/>
          <w:lang w:eastAsia="ru-RU"/>
        </w:rPr>
      </w:pPr>
      <w:r w:rsidRPr="0071534E">
        <w:rPr>
          <w:rFonts w:ascii="Times New Roman" w:eastAsia="Times New Roman" w:hAnsi="Times New Roman" w:cs="Times New Roman"/>
          <w:noProof/>
          <w:sz w:val="24"/>
          <w:szCs w:val="24"/>
          <w:lang w:eastAsia="ru-RU"/>
        </w:rPr>
        <w:t>Количество зарегистрированных индивидуальных предпринимателей по состоянию на 01.01.202</w:t>
      </w:r>
      <w:r w:rsidR="00667316" w:rsidRPr="0071534E">
        <w:rPr>
          <w:rFonts w:ascii="Times New Roman" w:eastAsia="Times New Roman" w:hAnsi="Times New Roman" w:cs="Times New Roman"/>
          <w:noProof/>
          <w:sz w:val="24"/>
          <w:szCs w:val="24"/>
          <w:lang w:eastAsia="ru-RU"/>
        </w:rPr>
        <w:t>5</w:t>
      </w:r>
      <w:r w:rsidRPr="0071534E">
        <w:rPr>
          <w:rFonts w:ascii="Times New Roman" w:eastAsia="Times New Roman" w:hAnsi="Times New Roman" w:cs="Times New Roman"/>
          <w:noProof/>
          <w:sz w:val="24"/>
          <w:szCs w:val="24"/>
          <w:lang w:eastAsia="ru-RU"/>
        </w:rPr>
        <w:t xml:space="preserve"> года составило 1</w:t>
      </w:r>
      <w:r w:rsidR="00667316" w:rsidRPr="0071534E">
        <w:rPr>
          <w:rFonts w:ascii="Times New Roman" w:eastAsia="Times New Roman" w:hAnsi="Times New Roman" w:cs="Times New Roman"/>
          <w:noProof/>
          <w:sz w:val="24"/>
          <w:szCs w:val="24"/>
          <w:lang w:eastAsia="ru-RU"/>
        </w:rPr>
        <w:t>30</w:t>
      </w:r>
      <w:r w:rsidRPr="0071534E">
        <w:rPr>
          <w:rFonts w:ascii="Times New Roman" w:eastAsia="Times New Roman" w:hAnsi="Times New Roman" w:cs="Times New Roman"/>
          <w:noProof/>
          <w:sz w:val="24"/>
          <w:szCs w:val="24"/>
          <w:lang w:eastAsia="ru-RU"/>
        </w:rPr>
        <w:t xml:space="preserve"> человека (на 01.01.</w:t>
      </w:r>
      <w:r w:rsidR="00667316" w:rsidRPr="0071534E">
        <w:rPr>
          <w:rFonts w:ascii="Times New Roman" w:eastAsia="Times New Roman" w:hAnsi="Times New Roman" w:cs="Times New Roman"/>
          <w:noProof/>
          <w:sz w:val="24"/>
          <w:szCs w:val="24"/>
          <w:lang w:eastAsia="ru-RU"/>
        </w:rPr>
        <w:t>2024 года - 138</w:t>
      </w:r>
      <w:r w:rsidRPr="0071534E">
        <w:rPr>
          <w:rFonts w:ascii="Times New Roman" w:eastAsia="Times New Roman" w:hAnsi="Times New Roman" w:cs="Times New Roman"/>
          <w:noProof/>
          <w:sz w:val="24"/>
          <w:szCs w:val="24"/>
          <w:lang w:eastAsia="ru-RU"/>
        </w:rPr>
        <w:t xml:space="preserve"> человек.) </w:t>
      </w:r>
    </w:p>
    <w:p w:rsidR="00432BB0" w:rsidRPr="0071534E" w:rsidRDefault="00432BB0" w:rsidP="00432BB0">
      <w:pPr>
        <w:spacing w:after="0" w:line="240" w:lineRule="auto"/>
        <w:ind w:firstLine="709"/>
        <w:jc w:val="both"/>
        <w:rPr>
          <w:rFonts w:ascii="Times New Roman" w:eastAsia="Times New Roman" w:hAnsi="Times New Roman" w:cs="Times New Roman"/>
          <w:noProof/>
          <w:sz w:val="24"/>
          <w:szCs w:val="24"/>
          <w:lang w:eastAsia="ru-RU"/>
        </w:rPr>
      </w:pPr>
      <w:r w:rsidRPr="0071534E">
        <w:rPr>
          <w:rFonts w:ascii="Times New Roman" w:eastAsia="Times New Roman" w:hAnsi="Times New Roman" w:cs="Times New Roman"/>
          <w:noProof/>
          <w:sz w:val="24"/>
          <w:szCs w:val="24"/>
          <w:lang w:eastAsia="ru-RU"/>
        </w:rPr>
        <w:t>В 202</w:t>
      </w:r>
      <w:r w:rsidR="00667316" w:rsidRPr="0071534E">
        <w:rPr>
          <w:rFonts w:ascii="Times New Roman" w:eastAsia="Times New Roman" w:hAnsi="Times New Roman" w:cs="Times New Roman"/>
          <w:noProof/>
          <w:sz w:val="24"/>
          <w:szCs w:val="24"/>
          <w:lang w:eastAsia="ru-RU"/>
        </w:rPr>
        <w:t>4</w:t>
      </w:r>
      <w:r w:rsidRPr="0071534E">
        <w:rPr>
          <w:rFonts w:ascii="Times New Roman" w:eastAsia="Times New Roman" w:hAnsi="Times New Roman" w:cs="Times New Roman"/>
          <w:noProof/>
          <w:sz w:val="24"/>
          <w:szCs w:val="24"/>
          <w:lang w:eastAsia="ru-RU"/>
        </w:rPr>
        <w:t xml:space="preserve"> году по округу было проведено </w:t>
      </w:r>
      <w:r w:rsidR="00994902" w:rsidRPr="0071534E">
        <w:rPr>
          <w:rFonts w:ascii="Times New Roman" w:eastAsia="Times New Roman" w:hAnsi="Times New Roman" w:cs="Times New Roman"/>
          <w:noProof/>
          <w:sz w:val="24"/>
          <w:szCs w:val="24"/>
          <w:lang w:eastAsia="ru-RU"/>
        </w:rPr>
        <w:t>21</w:t>
      </w:r>
      <w:r w:rsidRPr="0071534E">
        <w:rPr>
          <w:rFonts w:ascii="Times New Roman" w:eastAsia="Times New Roman" w:hAnsi="Times New Roman" w:cs="Times New Roman"/>
          <w:noProof/>
          <w:sz w:val="24"/>
          <w:szCs w:val="24"/>
          <w:lang w:eastAsia="ru-RU"/>
        </w:rPr>
        <w:t xml:space="preserve"> сельскохозяйственн</w:t>
      </w:r>
      <w:r w:rsidR="00994902" w:rsidRPr="0071534E">
        <w:rPr>
          <w:rFonts w:ascii="Times New Roman" w:eastAsia="Times New Roman" w:hAnsi="Times New Roman" w:cs="Times New Roman"/>
          <w:noProof/>
          <w:sz w:val="24"/>
          <w:szCs w:val="24"/>
          <w:lang w:eastAsia="ru-RU"/>
        </w:rPr>
        <w:t>ая</w:t>
      </w:r>
      <w:r w:rsidRPr="0071534E">
        <w:rPr>
          <w:rFonts w:ascii="Times New Roman" w:eastAsia="Times New Roman" w:hAnsi="Times New Roman" w:cs="Times New Roman"/>
          <w:noProof/>
          <w:sz w:val="24"/>
          <w:szCs w:val="24"/>
          <w:lang w:eastAsia="ru-RU"/>
        </w:rPr>
        <w:t xml:space="preserve"> ярмар</w:t>
      </w:r>
      <w:r w:rsidR="00994902" w:rsidRPr="0071534E">
        <w:rPr>
          <w:rFonts w:ascii="Times New Roman" w:eastAsia="Times New Roman" w:hAnsi="Times New Roman" w:cs="Times New Roman"/>
          <w:noProof/>
          <w:sz w:val="24"/>
          <w:szCs w:val="24"/>
          <w:lang w:eastAsia="ru-RU"/>
        </w:rPr>
        <w:t>ка</w:t>
      </w:r>
      <w:r w:rsidRPr="0071534E">
        <w:rPr>
          <w:rFonts w:ascii="Times New Roman" w:eastAsia="Times New Roman" w:hAnsi="Times New Roman" w:cs="Times New Roman"/>
          <w:noProof/>
          <w:sz w:val="24"/>
          <w:szCs w:val="24"/>
          <w:lang w:eastAsia="ru-RU"/>
        </w:rPr>
        <w:t xml:space="preserve">.  </w:t>
      </w:r>
    </w:p>
    <w:p w:rsidR="00432BB0" w:rsidRPr="00432BB0" w:rsidRDefault="00432BB0" w:rsidP="00432BB0">
      <w:pPr>
        <w:spacing w:after="0" w:line="240" w:lineRule="auto"/>
        <w:ind w:firstLine="709"/>
        <w:jc w:val="both"/>
        <w:rPr>
          <w:rFonts w:ascii="Times New Roman" w:eastAsia="Times New Roman" w:hAnsi="Times New Roman" w:cs="Times New Roman"/>
          <w:noProof/>
          <w:sz w:val="24"/>
          <w:szCs w:val="24"/>
          <w:lang w:eastAsia="ru-RU"/>
        </w:rPr>
      </w:pPr>
      <w:r w:rsidRPr="0071534E">
        <w:rPr>
          <w:rFonts w:ascii="Times New Roman" w:eastAsia="Calibri" w:hAnsi="Times New Roman" w:cs="Times New Roman"/>
          <w:noProof/>
          <w:sz w:val="24"/>
          <w:szCs w:val="24"/>
          <w:lang w:eastAsia="ru-RU"/>
        </w:rPr>
        <w:t xml:space="preserve">На территории округа действует муниципальная программа </w:t>
      </w:r>
      <w:r w:rsidR="00376065" w:rsidRPr="0071534E">
        <w:rPr>
          <w:rFonts w:ascii="Times New Roman" w:eastAsia="Calibri" w:hAnsi="Times New Roman" w:cs="Times New Roman"/>
          <w:noProof/>
          <w:sz w:val="24"/>
          <w:szCs w:val="24"/>
          <w:lang w:eastAsia="ru-RU"/>
        </w:rPr>
        <w:t xml:space="preserve">содержащая мероприятия, направленные на развитие малого и среднего предпринимательства Акшинского муниципального округа Забайкальского края. </w:t>
      </w:r>
      <w:r w:rsidRPr="0071534E">
        <w:rPr>
          <w:rFonts w:ascii="Times New Roman" w:eastAsia="Calibri" w:hAnsi="Times New Roman" w:cs="Times New Roman"/>
          <w:noProof/>
          <w:sz w:val="24"/>
          <w:szCs w:val="24"/>
          <w:lang w:eastAsia="ru-RU"/>
        </w:rPr>
        <w:t>Н</w:t>
      </w:r>
      <w:r w:rsidRPr="0071534E">
        <w:rPr>
          <w:rFonts w:ascii="Times New Roman" w:eastAsia="Calibri" w:hAnsi="Times New Roman" w:cs="Times New Roman"/>
          <w:bCs/>
          <w:noProof/>
          <w:sz w:val="24"/>
          <w:szCs w:val="24"/>
          <w:lang w:eastAsia="ar-SA"/>
        </w:rPr>
        <w:t xml:space="preserve">а финансирование муниципальной программы </w:t>
      </w:r>
      <w:r w:rsidRPr="0071534E">
        <w:rPr>
          <w:rFonts w:ascii="Times New Roman" w:eastAsia="Calibri" w:hAnsi="Times New Roman" w:cs="Times New Roman"/>
          <w:noProof/>
          <w:sz w:val="24"/>
          <w:szCs w:val="24"/>
          <w:lang w:eastAsia="ru-RU"/>
        </w:rPr>
        <w:t>в 202</w:t>
      </w:r>
      <w:r w:rsidR="00994902" w:rsidRPr="0071534E">
        <w:rPr>
          <w:rFonts w:ascii="Times New Roman" w:eastAsia="Calibri" w:hAnsi="Times New Roman" w:cs="Times New Roman"/>
          <w:noProof/>
          <w:sz w:val="24"/>
          <w:szCs w:val="24"/>
          <w:lang w:eastAsia="ru-RU"/>
        </w:rPr>
        <w:t>4</w:t>
      </w:r>
      <w:r w:rsidRPr="0071534E">
        <w:rPr>
          <w:rFonts w:ascii="Times New Roman" w:eastAsia="Calibri" w:hAnsi="Times New Roman" w:cs="Times New Roman"/>
          <w:noProof/>
          <w:sz w:val="24"/>
          <w:szCs w:val="24"/>
          <w:lang w:eastAsia="ru-RU"/>
        </w:rPr>
        <w:t xml:space="preserve"> год</w:t>
      </w:r>
      <w:r w:rsidR="00994902" w:rsidRPr="0071534E">
        <w:rPr>
          <w:rFonts w:ascii="Times New Roman" w:eastAsia="Calibri" w:hAnsi="Times New Roman" w:cs="Times New Roman"/>
          <w:noProof/>
          <w:sz w:val="24"/>
          <w:szCs w:val="24"/>
          <w:lang w:eastAsia="ru-RU"/>
        </w:rPr>
        <w:t>у были выделено 30 тыс.руб</w:t>
      </w:r>
      <w:r w:rsidRPr="0071534E">
        <w:rPr>
          <w:rFonts w:ascii="Times New Roman" w:eastAsia="Calibri" w:hAnsi="Times New Roman" w:cs="Times New Roman"/>
          <w:noProof/>
          <w:sz w:val="24"/>
          <w:szCs w:val="24"/>
          <w:lang w:eastAsia="ru-RU"/>
        </w:rPr>
        <w:t xml:space="preserve">. </w:t>
      </w:r>
      <w:r w:rsidR="00376065" w:rsidRPr="0071534E">
        <w:rPr>
          <w:rFonts w:ascii="Times New Roman" w:eastAsia="Calibri" w:hAnsi="Times New Roman" w:cs="Times New Roman"/>
          <w:noProof/>
          <w:sz w:val="24"/>
          <w:szCs w:val="24"/>
          <w:lang w:eastAsia="ru-RU"/>
        </w:rPr>
        <w:t xml:space="preserve">на конкурс «Лучшее новогоднее оформление предприятий торговли, общественного питания и сферы услуг». </w:t>
      </w:r>
      <w:r w:rsidRPr="0071534E">
        <w:rPr>
          <w:rFonts w:ascii="Times New Roman" w:eastAsia="Times New Roman" w:hAnsi="Times New Roman" w:cs="Times New Roman"/>
          <w:bCs/>
          <w:noProof/>
          <w:sz w:val="24"/>
          <w:szCs w:val="24"/>
          <w:lang w:eastAsia="ar-SA"/>
        </w:rPr>
        <w:t xml:space="preserve">Программа </w:t>
      </w:r>
      <w:r w:rsidR="00376065" w:rsidRPr="0071534E">
        <w:rPr>
          <w:rFonts w:ascii="Times New Roman" w:eastAsia="Times New Roman" w:hAnsi="Times New Roman" w:cs="Times New Roman"/>
          <w:bCs/>
          <w:noProof/>
          <w:sz w:val="24"/>
          <w:szCs w:val="24"/>
          <w:lang w:eastAsia="ar-SA"/>
        </w:rPr>
        <w:t xml:space="preserve">также </w:t>
      </w:r>
      <w:r w:rsidRPr="0071534E">
        <w:rPr>
          <w:rFonts w:ascii="Times New Roman" w:eastAsia="Times New Roman" w:hAnsi="Times New Roman" w:cs="Times New Roman"/>
          <w:bCs/>
          <w:noProof/>
          <w:sz w:val="24"/>
          <w:szCs w:val="24"/>
          <w:lang w:eastAsia="ar-SA"/>
        </w:rPr>
        <w:t>реализуется</w:t>
      </w:r>
      <w:r w:rsidRPr="0071534E">
        <w:rPr>
          <w:rFonts w:ascii="Times New Roman" w:eastAsia="Calibri" w:hAnsi="Times New Roman" w:cs="Times New Roman"/>
          <w:bCs/>
          <w:noProof/>
          <w:sz w:val="24"/>
          <w:szCs w:val="24"/>
          <w:lang w:eastAsia="ar-SA"/>
        </w:rPr>
        <w:t xml:space="preserve"> в рамках проведения информационной,  консультационной работы с субъектами МСП.</w:t>
      </w:r>
      <w:r w:rsidRPr="0071534E">
        <w:rPr>
          <w:rFonts w:ascii="Times New Roman" w:eastAsia="Times New Roman" w:hAnsi="Times New Roman" w:cs="Times New Roman"/>
          <w:noProof/>
          <w:sz w:val="24"/>
          <w:szCs w:val="24"/>
          <w:lang w:eastAsia="ru-RU"/>
        </w:rPr>
        <w:t xml:space="preserve"> В течение 202</w:t>
      </w:r>
      <w:r w:rsidR="00376065" w:rsidRPr="0071534E">
        <w:rPr>
          <w:rFonts w:ascii="Times New Roman" w:eastAsia="Times New Roman" w:hAnsi="Times New Roman" w:cs="Times New Roman"/>
          <w:noProof/>
          <w:sz w:val="24"/>
          <w:szCs w:val="24"/>
          <w:lang w:eastAsia="ru-RU"/>
        </w:rPr>
        <w:t>4</w:t>
      </w:r>
      <w:r w:rsidRPr="0071534E">
        <w:rPr>
          <w:rFonts w:ascii="Times New Roman" w:eastAsia="Times New Roman" w:hAnsi="Times New Roman" w:cs="Times New Roman"/>
          <w:noProof/>
          <w:sz w:val="24"/>
          <w:szCs w:val="24"/>
          <w:lang w:eastAsia="ru-RU"/>
        </w:rPr>
        <w:t xml:space="preserve"> года была оказана консультационная помощь по различным вопросам  более 10-ти</w:t>
      </w:r>
      <w:r w:rsidR="00FF33D4" w:rsidRPr="0071534E">
        <w:rPr>
          <w:rFonts w:ascii="Times New Roman" w:eastAsia="Times New Roman" w:hAnsi="Times New Roman" w:cs="Times New Roman"/>
          <w:noProof/>
          <w:sz w:val="24"/>
          <w:szCs w:val="24"/>
          <w:lang w:eastAsia="ru-RU"/>
        </w:rPr>
        <w:t xml:space="preserve"> субъектам предпринимательства так же как и в 2023 году.</w:t>
      </w:r>
    </w:p>
    <w:p w:rsidR="00432BB0" w:rsidRPr="00432BB0" w:rsidRDefault="00432BB0" w:rsidP="00432BB0">
      <w:pPr>
        <w:spacing w:after="0" w:line="240" w:lineRule="auto"/>
        <w:ind w:firstLine="709"/>
        <w:jc w:val="both"/>
        <w:rPr>
          <w:rFonts w:ascii="Times New Roman" w:eastAsia="Times New Roman" w:hAnsi="Times New Roman" w:cs="Times New Roman"/>
          <w:noProof/>
          <w:sz w:val="24"/>
          <w:szCs w:val="24"/>
          <w:lang w:eastAsia="ru-RU"/>
        </w:rPr>
      </w:pPr>
    </w:p>
    <w:p w:rsidR="00432BB0" w:rsidRPr="00432BB0" w:rsidRDefault="00432BB0" w:rsidP="00432BB0">
      <w:pPr>
        <w:spacing w:after="0" w:line="240" w:lineRule="auto"/>
        <w:ind w:firstLine="709"/>
        <w:jc w:val="center"/>
        <w:rPr>
          <w:rFonts w:ascii="Times New Roman" w:eastAsia="Times New Roman" w:hAnsi="Times New Roman" w:cs="Times New Roman"/>
          <w:b/>
          <w:noProof/>
          <w:sz w:val="24"/>
          <w:szCs w:val="24"/>
          <w:lang w:eastAsia="ru-RU"/>
        </w:rPr>
      </w:pPr>
      <w:r w:rsidRPr="00DF0949">
        <w:rPr>
          <w:rFonts w:ascii="Times New Roman" w:eastAsia="Times New Roman" w:hAnsi="Times New Roman" w:cs="Times New Roman"/>
          <w:b/>
          <w:noProof/>
          <w:sz w:val="24"/>
          <w:szCs w:val="24"/>
          <w:lang w:eastAsia="ru-RU"/>
        </w:rPr>
        <w:t>2.3 В сфере потребительского рынка</w:t>
      </w:r>
    </w:p>
    <w:p w:rsidR="00432BB0" w:rsidRPr="00432BB0" w:rsidRDefault="00432BB0" w:rsidP="00432BB0">
      <w:pPr>
        <w:spacing w:after="0" w:line="240" w:lineRule="auto"/>
        <w:ind w:firstLine="709"/>
        <w:jc w:val="center"/>
        <w:rPr>
          <w:rFonts w:ascii="Times New Roman" w:eastAsia="Times New Roman" w:hAnsi="Times New Roman" w:cs="Times New Roman"/>
          <w:b/>
          <w:noProof/>
          <w:sz w:val="24"/>
          <w:szCs w:val="24"/>
          <w:lang w:eastAsia="ru-RU"/>
        </w:rPr>
      </w:pPr>
    </w:p>
    <w:p w:rsidR="00132223" w:rsidRPr="0071534E" w:rsidRDefault="00432BB0" w:rsidP="00132223">
      <w:pPr>
        <w:spacing w:after="0" w:line="240" w:lineRule="auto"/>
        <w:ind w:firstLine="709"/>
        <w:jc w:val="both"/>
        <w:rPr>
          <w:rFonts w:ascii="Times New Roman" w:eastAsia="Calibri" w:hAnsi="Times New Roman" w:cs="Times New Roman"/>
          <w:noProof/>
          <w:sz w:val="24"/>
          <w:szCs w:val="24"/>
          <w:lang w:eastAsia="ru-RU"/>
        </w:rPr>
      </w:pPr>
      <w:r w:rsidRPr="0071534E">
        <w:rPr>
          <w:rFonts w:ascii="Times New Roman" w:eastAsia="Times New Roman" w:hAnsi="Times New Roman" w:cs="Times New Roman"/>
          <w:noProof/>
          <w:sz w:val="24"/>
          <w:szCs w:val="24"/>
          <w:lang w:eastAsia="ru-RU"/>
        </w:rPr>
        <w:t xml:space="preserve">Сегодня на потребительском рынке </w:t>
      </w:r>
      <w:r w:rsidR="00132223" w:rsidRPr="0071534E">
        <w:rPr>
          <w:rFonts w:ascii="Times New Roman" w:eastAsia="Times New Roman" w:hAnsi="Times New Roman" w:cs="Times New Roman"/>
          <w:noProof/>
          <w:sz w:val="24"/>
          <w:szCs w:val="24"/>
          <w:lang w:eastAsia="ru-RU"/>
        </w:rPr>
        <w:t>округа</w:t>
      </w:r>
      <w:r w:rsidRPr="0071534E">
        <w:rPr>
          <w:rFonts w:ascii="Times New Roman" w:eastAsia="Times New Roman" w:hAnsi="Times New Roman" w:cs="Times New Roman"/>
          <w:noProof/>
          <w:sz w:val="24"/>
          <w:szCs w:val="24"/>
          <w:lang w:eastAsia="ru-RU"/>
        </w:rPr>
        <w:t xml:space="preserve"> работают более 100 объектов</w:t>
      </w:r>
      <w:r w:rsidR="00132223" w:rsidRPr="0071534E">
        <w:rPr>
          <w:rFonts w:ascii="Times New Roman" w:eastAsia="Times New Roman" w:hAnsi="Times New Roman" w:cs="Times New Roman"/>
          <w:noProof/>
          <w:sz w:val="24"/>
          <w:szCs w:val="24"/>
          <w:lang w:eastAsia="ru-RU"/>
        </w:rPr>
        <w:t>. Из которых:</w:t>
      </w:r>
      <w:r w:rsidR="00132223" w:rsidRPr="0071534E">
        <w:rPr>
          <w:rFonts w:ascii="Times New Roman" w:eastAsia="Calibri" w:hAnsi="Times New Roman" w:cs="Times New Roman"/>
          <w:noProof/>
          <w:sz w:val="24"/>
          <w:szCs w:val="24"/>
          <w:lang w:eastAsia="ru-RU"/>
        </w:rPr>
        <w:t xml:space="preserve"> </w:t>
      </w:r>
    </w:p>
    <w:p w:rsidR="00432BB0" w:rsidRPr="0071534E" w:rsidRDefault="00132223" w:rsidP="00132223">
      <w:pPr>
        <w:spacing w:after="0" w:line="240" w:lineRule="auto"/>
        <w:ind w:firstLine="709"/>
        <w:jc w:val="both"/>
        <w:rPr>
          <w:rFonts w:ascii="Times New Roman" w:eastAsia="Calibri" w:hAnsi="Times New Roman" w:cs="Times New Roman"/>
          <w:noProof/>
          <w:sz w:val="24"/>
          <w:szCs w:val="24"/>
          <w:lang w:eastAsia="ru-RU"/>
        </w:rPr>
      </w:pPr>
      <w:r w:rsidRPr="0071534E">
        <w:rPr>
          <w:rFonts w:ascii="Times New Roman" w:eastAsia="Calibri" w:hAnsi="Times New Roman" w:cs="Times New Roman"/>
          <w:noProof/>
          <w:sz w:val="24"/>
          <w:szCs w:val="24"/>
          <w:lang w:eastAsia="ru-RU"/>
        </w:rPr>
        <w:t>- предприятия розничной торговли – 93,</w:t>
      </w:r>
    </w:p>
    <w:p w:rsidR="00432BB0" w:rsidRPr="0071534E" w:rsidRDefault="00132223" w:rsidP="00432BB0">
      <w:pPr>
        <w:spacing w:after="0" w:line="240" w:lineRule="auto"/>
        <w:ind w:firstLine="709"/>
        <w:jc w:val="both"/>
        <w:rPr>
          <w:rFonts w:ascii="Times New Roman" w:eastAsia="Calibri" w:hAnsi="Times New Roman" w:cs="Times New Roman"/>
          <w:noProof/>
          <w:sz w:val="24"/>
          <w:szCs w:val="24"/>
          <w:lang w:eastAsia="ru-RU"/>
        </w:rPr>
      </w:pPr>
      <w:r w:rsidRPr="0071534E">
        <w:rPr>
          <w:rFonts w:ascii="Times New Roman" w:eastAsia="Calibri" w:hAnsi="Times New Roman" w:cs="Times New Roman"/>
          <w:noProof/>
          <w:sz w:val="24"/>
          <w:szCs w:val="24"/>
          <w:lang w:eastAsia="ru-RU"/>
        </w:rPr>
        <w:t xml:space="preserve">- </w:t>
      </w:r>
      <w:r w:rsidR="00432BB0" w:rsidRPr="0071534E">
        <w:rPr>
          <w:rFonts w:ascii="Times New Roman" w:eastAsia="Calibri" w:hAnsi="Times New Roman" w:cs="Times New Roman"/>
          <w:noProof/>
          <w:sz w:val="24"/>
          <w:szCs w:val="24"/>
          <w:lang w:eastAsia="ru-RU"/>
        </w:rPr>
        <w:t xml:space="preserve">предприятия общественного питания -  </w:t>
      </w:r>
      <w:r w:rsidR="00432BB0" w:rsidRPr="0071534E">
        <w:rPr>
          <w:rFonts w:ascii="Times New Roman" w:eastAsia="Times New Roman" w:hAnsi="Times New Roman" w:cs="Times New Roman"/>
          <w:noProof/>
          <w:sz w:val="24"/>
          <w:szCs w:val="24"/>
          <w:lang w:eastAsia="ru-RU"/>
        </w:rPr>
        <w:t>2</w:t>
      </w:r>
      <w:r w:rsidR="00432BB0" w:rsidRPr="0071534E">
        <w:rPr>
          <w:rFonts w:ascii="Times New Roman" w:eastAsia="Calibri" w:hAnsi="Times New Roman" w:cs="Times New Roman"/>
          <w:noProof/>
          <w:sz w:val="24"/>
          <w:szCs w:val="24"/>
          <w:lang w:eastAsia="ru-RU"/>
        </w:rPr>
        <w:t>,</w:t>
      </w:r>
    </w:p>
    <w:p w:rsidR="00432BB0" w:rsidRPr="0071534E" w:rsidRDefault="00432BB0" w:rsidP="00432BB0">
      <w:pPr>
        <w:spacing w:after="0" w:line="240" w:lineRule="auto"/>
        <w:ind w:firstLine="709"/>
        <w:jc w:val="both"/>
        <w:rPr>
          <w:rFonts w:ascii="Times New Roman" w:eastAsia="Calibri" w:hAnsi="Times New Roman" w:cs="Times New Roman"/>
          <w:noProof/>
          <w:sz w:val="24"/>
          <w:szCs w:val="24"/>
          <w:lang w:eastAsia="ru-RU"/>
        </w:rPr>
      </w:pPr>
      <w:r w:rsidRPr="0071534E">
        <w:rPr>
          <w:rFonts w:ascii="Times New Roman" w:eastAsia="Calibri" w:hAnsi="Times New Roman" w:cs="Times New Roman"/>
          <w:noProof/>
          <w:sz w:val="24"/>
          <w:szCs w:val="24"/>
          <w:lang w:eastAsia="ru-RU"/>
        </w:rPr>
        <w:t xml:space="preserve">- предприятия бытового обслуживания – </w:t>
      </w:r>
      <w:r w:rsidR="005D006A" w:rsidRPr="0071534E">
        <w:rPr>
          <w:rFonts w:ascii="Times New Roman" w:eastAsia="Calibri" w:hAnsi="Times New Roman" w:cs="Times New Roman"/>
          <w:noProof/>
          <w:sz w:val="24"/>
          <w:szCs w:val="24"/>
          <w:lang w:eastAsia="ru-RU"/>
        </w:rPr>
        <w:t>7</w:t>
      </w:r>
      <w:r w:rsidR="00132223" w:rsidRPr="0071534E">
        <w:rPr>
          <w:rFonts w:ascii="Times New Roman" w:eastAsia="Calibri" w:hAnsi="Times New Roman" w:cs="Times New Roman"/>
          <w:noProof/>
          <w:sz w:val="24"/>
          <w:szCs w:val="24"/>
          <w:lang w:eastAsia="ru-RU"/>
        </w:rPr>
        <w:t>,</w:t>
      </w:r>
    </w:p>
    <w:p w:rsidR="00432BB0" w:rsidRPr="0071534E" w:rsidRDefault="00432BB0" w:rsidP="00432BB0">
      <w:pPr>
        <w:spacing w:after="0" w:line="240" w:lineRule="auto"/>
        <w:ind w:firstLine="709"/>
        <w:jc w:val="both"/>
        <w:rPr>
          <w:rFonts w:ascii="Times New Roman" w:eastAsia="Calibri" w:hAnsi="Times New Roman" w:cs="Times New Roman"/>
          <w:bCs/>
          <w:noProof/>
          <w:sz w:val="24"/>
          <w:szCs w:val="24"/>
          <w:lang w:eastAsia="ru-RU"/>
        </w:rPr>
      </w:pPr>
      <w:r w:rsidRPr="0071534E">
        <w:rPr>
          <w:rFonts w:ascii="Times New Roman" w:eastAsia="Calibri" w:hAnsi="Times New Roman" w:cs="Times New Roman"/>
          <w:noProof/>
          <w:sz w:val="24"/>
          <w:szCs w:val="24"/>
          <w:lang w:eastAsia="ru-RU"/>
        </w:rPr>
        <w:t>-</w:t>
      </w:r>
      <w:r w:rsidRPr="0071534E">
        <w:rPr>
          <w:rFonts w:ascii="Times New Roman" w:eastAsia="Calibri" w:hAnsi="Times New Roman" w:cs="Times New Roman"/>
          <w:bCs/>
          <w:noProof/>
          <w:sz w:val="24"/>
          <w:szCs w:val="24"/>
          <w:lang w:eastAsia="ru-RU"/>
        </w:rPr>
        <w:t xml:space="preserve"> производством хлеба , хлебобулочных и кондительских изделий – </w:t>
      </w:r>
      <w:r w:rsidR="00511E3C" w:rsidRPr="0071534E">
        <w:rPr>
          <w:rFonts w:ascii="Times New Roman" w:eastAsia="Times New Roman" w:hAnsi="Times New Roman" w:cs="Times New Roman"/>
          <w:bCs/>
          <w:noProof/>
          <w:sz w:val="24"/>
          <w:szCs w:val="24"/>
          <w:lang w:eastAsia="ru-RU"/>
        </w:rPr>
        <w:t>5</w:t>
      </w:r>
      <w:r w:rsidR="00132223" w:rsidRPr="0071534E">
        <w:rPr>
          <w:rFonts w:ascii="Times New Roman" w:eastAsia="Times New Roman" w:hAnsi="Times New Roman" w:cs="Times New Roman"/>
          <w:bCs/>
          <w:noProof/>
          <w:sz w:val="24"/>
          <w:szCs w:val="24"/>
          <w:lang w:eastAsia="ru-RU"/>
        </w:rPr>
        <w:t>,</w:t>
      </w:r>
      <w:r w:rsidRPr="0071534E">
        <w:rPr>
          <w:rFonts w:ascii="Times New Roman" w:eastAsia="Calibri" w:hAnsi="Times New Roman" w:cs="Times New Roman"/>
          <w:bCs/>
          <w:noProof/>
          <w:sz w:val="24"/>
          <w:szCs w:val="24"/>
          <w:lang w:eastAsia="ru-RU"/>
        </w:rPr>
        <w:t xml:space="preserve"> </w:t>
      </w:r>
    </w:p>
    <w:p w:rsidR="00432BB0" w:rsidRPr="0071534E" w:rsidRDefault="00432BB0" w:rsidP="00432BB0">
      <w:pPr>
        <w:spacing w:after="0" w:line="240" w:lineRule="auto"/>
        <w:ind w:firstLine="709"/>
        <w:jc w:val="both"/>
        <w:rPr>
          <w:rFonts w:ascii="Times New Roman" w:eastAsia="Calibri" w:hAnsi="Times New Roman" w:cs="Times New Roman"/>
          <w:noProof/>
          <w:sz w:val="24"/>
          <w:szCs w:val="24"/>
          <w:lang w:eastAsia="ru-RU"/>
        </w:rPr>
      </w:pPr>
      <w:r w:rsidRPr="0071534E">
        <w:rPr>
          <w:rFonts w:ascii="Times New Roman" w:eastAsia="Calibri" w:hAnsi="Times New Roman" w:cs="Times New Roman"/>
          <w:bCs/>
          <w:noProof/>
          <w:sz w:val="24"/>
          <w:szCs w:val="24"/>
          <w:lang w:eastAsia="ru-RU"/>
        </w:rPr>
        <w:t>- СТО</w:t>
      </w:r>
      <w:r w:rsidR="00511E3C" w:rsidRPr="0071534E">
        <w:rPr>
          <w:rFonts w:ascii="Times New Roman" w:eastAsia="Calibri" w:hAnsi="Times New Roman" w:cs="Times New Roman"/>
          <w:bCs/>
          <w:noProof/>
          <w:sz w:val="24"/>
          <w:szCs w:val="24"/>
          <w:lang w:eastAsia="ru-RU"/>
        </w:rPr>
        <w:t xml:space="preserve"> </w:t>
      </w:r>
      <w:r w:rsidR="00132223" w:rsidRPr="0071534E">
        <w:rPr>
          <w:rFonts w:ascii="Times New Roman" w:eastAsia="Calibri" w:hAnsi="Times New Roman" w:cs="Times New Roman"/>
          <w:bCs/>
          <w:noProof/>
          <w:sz w:val="24"/>
          <w:szCs w:val="24"/>
          <w:lang w:eastAsia="ru-RU"/>
        </w:rPr>
        <w:t>–</w:t>
      </w:r>
      <w:r w:rsidRPr="0071534E">
        <w:rPr>
          <w:rFonts w:ascii="Times New Roman" w:eastAsia="Calibri" w:hAnsi="Times New Roman" w:cs="Times New Roman"/>
          <w:bCs/>
          <w:noProof/>
          <w:sz w:val="24"/>
          <w:szCs w:val="24"/>
          <w:lang w:eastAsia="ru-RU"/>
        </w:rPr>
        <w:t xml:space="preserve"> </w:t>
      </w:r>
      <w:r w:rsidR="00511E3C" w:rsidRPr="0071534E">
        <w:rPr>
          <w:rFonts w:ascii="Times New Roman" w:eastAsia="Calibri" w:hAnsi="Times New Roman" w:cs="Times New Roman"/>
          <w:bCs/>
          <w:noProof/>
          <w:sz w:val="24"/>
          <w:szCs w:val="24"/>
          <w:lang w:eastAsia="ru-RU"/>
        </w:rPr>
        <w:t>6</w:t>
      </w:r>
      <w:r w:rsidR="00132223" w:rsidRPr="0071534E">
        <w:rPr>
          <w:rFonts w:ascii="Times New Roman" w:eastAsia="Calibri" w:hAnsi="Times New Roman" w:cs="Times New Roman"/>
          <w:bCs/>
          <w:noProof/>
          <w:sz w:val="24"/>
          <w:szCs w:val="24"/>
          <w:lang w:eastAsia="ru-RU"/>
        </w:rPr>
        <w:t>.</w:t>
      </w:r>
    </w:p>
    <w:p w:rsidR="00432BB0" w:rsidRPr="0071534E" w:rsidRDefault="00432BB0" w:rsidP="00432BB0">
      <w:pPr>
        <w:spacing w:after="0" w:line="240" w:lineRule="auto"/>
        <w:ind w:firstLine="709"/>
        <w:jc w:val="both"/>
        <w:rPr>
          <w:rFonts w:ascii="Times New Roman" w:eastAsia="Times New Roman" w:hAnsi="Times New Roman" w:cs="Times New Roman"/>
          <w:noProof/>
          <w:sz w:val="24"/>
          <w:szCs w:val="24"/>
          <w:lang w:eastAsia="ru-RU"/>
        </w:rPr>
      </w:pPr>
      <w:r w:rsidRPr="0071534E">
        <w:rPr>
          <w:rFonts w:ascii="Times New Roman" w:eastAsia="Calibri" w:hAnsi="Times New Roman" w:cs="Times New Roman"/>
          <w:noProof/>
          <w:sz w:val="24"/>
          <w:szCs w:val="24"/>
          <w:lang w:eastAsia="ru-RU"/>
        </w:rPr>
        <w:t xml:space="preserve">Структурное распределение малого бизнеса по видам экономической деятельности в </w:t>
      </w:r>
      <w:r w:rsidR="005263AB">
        <w:rPr>
          <w:rFonts w:ascii="Times New Roman" w:eastAsia="Calibri" w:hAnsi="Times New Roman" w:cs="Times New Roman"/>
          <w:noProof/>
          <w:sz w:val="24"/>
          <w:szCs w:val="24"/>
          <w:lang w:eastAsia="ru-RU"/>
        </w:rPr>
        <w:t>округе</w:t>
      </w:r>
      <w:r w:rsidRPr="0071534E">
        <w:rPr>
          <w:rFonts w:ascii="Times New Roman" w:eastAsia="Calibri" w:hAnsi="Times New Roman" w:cs="Times New Roman"/>
          <w:noProof/>
          <w:sz w:val="24"/>
          <w:szCs w:val="24"/>
          <w:lang w:eastAsia="ru-RU"/>
        </w:rPr>
        <w:t xml:space="preserve">, существенно не изменилось. </w:t>
      </w:r>
      <w:r w:rsidRPr="0071534E">
        <w:rPr>
          <w:rFonts w:ascii="Times New Roman" w:eastAsia="SimSun" w:hAnsi="Times New Roman" w:cs="Times New Roman"/>
          <w:noProof/>
          <w:sz w:val="24"/>
          <w:szCs w:val="24"/>
          <w:lang w:eastAsia="ru-RU"/>
        </w:rPr>
        <w:t xml:space="preserve">Наибольший удельный вес занимают </w:t>
      </w:r>
      <w:r w:rsidRPr="0071534E">
        <w:rPr>
          <w:rFonts w:ascii="Times New Roman" w:eastAsia="SimSun" w:hAnsi="Times New Roman" w:cs="Times New Roman"/>
          <w:noProof/>
          <w:spacing w:val="-5"/>
          <w:sz w:val="24"/>
          <w:szCs w:val="24"/>
          <w:lang w:eastAsia="ru-RU"/>
        </w:rPr>
        <w:t xml:space="preserve">предприятия </w:t>
      </w:r>
      <w:r w:rsidRPr="0071534E">
        <w:rPr>
          <w:rFonts w:ascii="Times New Roman" w:eastAsia="SimSun" w:hAnsi="Times New Roman" w:cs="Times New Roman"/>
          <w:noProof/>
          <w:sz w:val="24"/>
          <w:szCs w:val="24"/>
          <w:lang w:eastAsia="ru-RU"/>
        </w:rPr>
        <w:t xml:space="preserve"> розничной торговли</w:t>
      </w:r>
      <w:r w:rsidR="00132223" w:rsidRPr="0071534E">
        <w:rPr>
          <w:rFonts w:ascii="Times New Roman" w:eastAsia="SimSun" w:hAnsi="Times New Roman" w:cs="Times New Roman"/>
          <w:noProof/>
          <w:sz w:val="24"/>
          <w:szCs w:val="24"/>
          <w:lang w:eastAsia="ru-RU"/>
        </w:rPr>
        <w:t xml:space="preserve"> более</w:t>
      </w:r>
      <w:r w:rsidRPr="0071534E">
        <w:rPr>
          <w:rFonts w:ascii="Times New Roman" w:eastAsia="SimSun" w:hAnsi="Times New Roman" w:cs="Times New Roman"/>
          <w:noProof/>
          <w:sz w:val="24"/>
          <w:szCs w:val="24"/>
          <w:lang w:eastAsia="ru-RU"/>
        </w:rPr>
        <w:t xml:space="preserve"> </w:t>
      </w:r>
      <w:r w:rsidR="005263AB">
        <w:rPr>
          <w:rFonts w:ascii="Times New Roman" w:eastAsia="SimSun" w:hAnsi="Times New Roman" w:cs="Times New Roman"/>
          <w:noProof/>
          <w:sz w:val="24"/>
          <w:szCs w:val="24"/>
          <w:lang w:eastAsia="ru-RU"/>
        </w:rPr>
        <w:t>8</w:t>
      </w:r>
      <w:r w:rsidRPr="0071534E">
        <w:rPr>
          <w:rFonts w:ascii="Times New Roman" w:eastAsia="SimSun" w:hAnsi="Times New Roman" w:cs="Times New Roman"/>
          <w:noProof/>
          <w:sz w:val="24"/>
          <w:szCs w:val="24"/>
          <w:lang w:eastAsia="ru-RU"/>
        </w:rPr>
        <w:t xml:space="preserve">0 % и КФХ </w:t>
      </w:r>
      <w:r w:rsidR="00132223" w:rsidRPr="0071534E">
        <w:rPr>
          <w:rFonts w:ascii="Times New Roman" w:eastAsia="SimSun" w:hAnsi="Times New Roman" w:cs="Times New Roman"/>
          <w:noProof/>
          <w:sz w:val="24"/>
          <w:szCs w:val="24"/>
          <w:lang w:eastAsia="ru-RU"/>
        </w:rPr>
        <w:t>9,2</w:t>
      </w:r>
      <w:r w:rsidRPr="0071534E">
        <w:rPr>
          <w:rFonts w:ascii="Times New Roman" w:eastAsia="SimSun" w:hAnsi="Times New Roman" w:cs="Times New Roman"/>
          <w:noProof/>
          <w:sz w:val="24"/>
          <w:szCs w:val="24"/>
          <w:lang w:eastAsia="ru-RU"/>
        </w:rPr>
        <w:t xml:space="preserve"> %</w:t>
      </w:r>
      <w:r w:rsidRPr="0071534E">
        <w:rPr>
          <w:rFonts w:ascii="Times New Roman" w:eastAsia="SimSun" w:hAnsi="Times New Roman" w:cs="Times New Roman"/>
          <w:noProof/>
          <w:spacing w:val="-5"/>
          <w:sz w:val="24"/>
          <w:szCs w:val="24"/>
          <w:lang w:eastAsia="ru-RU"/>
        </w:rPr>
        <w:t>.</w:t>
      </w:r>
    </w:p>
    <w:p w:rsidR="00432BB0" w:rsidRPr="0071534E" w:rsidRDefault="00432BB0" w:rsidP="00432BB0">
      <w:pPr>
        <w:spacing w:after="0" w:line="240" w:lineRule="auto"/>
        <w:ind w:firstLine="709"/>
        <w:jc w:val="both"/>
        <w:rPr>
          <w:rFonts w:ascii="Times New Roman" w:eastAsia="Times New Roman" w:hAnsi="Times New Roman" w:cs="Times New Roman"/>
          <w:noProof/>
          <w:sz w:val="24"/>
          <w:szCs w:val="24"/>
          <w:lang w:eastAsia="ru-RU"/>
        </w:rPr>
      </w:pPr>
      <w:r w:rsidRPr="0071534E">
        <w:rPr>
          <w:rFonts w:ascii="Times New Roman" w:eastAsia="Times New Roman" w:hAnsi="Times New Roman" w:cs="Times New Roman"/>
          <w:noProof/>
          <w:sz w:val="24"/>
          <w:szCs w:val="24"/>
          <w:lang w:eastAsia="ru-RU"/>
        </w:rPr>
        <w:t>За 202</w:t>
      </w:r>
      <w:r w:rsidR="00132223" w:rsidRPr="0071534E">
        <w:rPr>
          <w:rFonts w:ascii="Times New Roman" w:eastAsia="Times New Roman" w:hAnsi="Times New Roman" w:cs="Times New Roman"/>
          <w:noProof/>
          <w:sz w:val="24"/>
          <w:szCs w:val="24"/>
          <w:lang w:eastAsia="ru-RU"/>
        </w:rPr>
        <w:t>4</w:t>
      </w:r>
      <w:r w:rsidRPr="0071534E">
        <w:rPr>
          <w:rFonts w:ascii="Times New Roman" w:eastAsia="Times New Roman" w:hAnsi="Times New Roman" w:cs="Times New Roman"/>
          <w:noProof/>
          <w:sz w:val="24"/>
          <w:szCs w:val="24"/>
          <w:lang w:eastAsia="ru-RU"/>
        </w:rPr>
        <w:t xml:space="preserve"> году в Акшинском </w:t>
      </w:r>
      <w:r w:rsidR="00132223" w:rsidRPr="0071534E">
        <w:rPr>
          <w:rFonts w:ascii="Times New Roman" w:eastAsia="Times New Roman" w:hAnsi="Times New Roman" w:cs="Times New Roman"/>
          <w:noProof/>
          <w:sz w:val="24"/>
          <w:szCs w:val="24"/>
          <w:lang w:eastAsia="ru-RU"/>
        </w:rPr>
        <w:t>округе</w:t>
      </w:r>
      <w:r w:rsidRPr="0071534E">
        <w:rPr>
          <w:rFonts w:ascii="Times New Roman" w:eastAsia="Times New Roman" w:hAnsi="Times New Roman" w:cs="Times New Roman"/>
          <w:noProof/>
          <w:sz w:val="24"/>
          <w:szCs w:val="24"/>
          <w:lang w:eastAsia="ru-RU"/>
        </w:rPr>
        <w:t xml:space="preserve"> введен в эксплуатацию 1 магазин общей  торговой площадью </w:t>
      </w:r>
      <w:r w:rsidR="00132223" w:rsidRPr="0071534E">
        <w:rPr>
          <w:rFonts w:ascii="Times New Roman" w:eastAsia="Times New Roman" w:hAnsi="Times New Roman" w:cs="Times New Roman"/>
          <w:noProof/>
          <w:sz w:val="24"/>
          <w:szCs w:val="24"/>
          <w:lang w:eastAsia="ru-RU"/>
        </w:rPr>
        <w:t xml:space="preserve">521,1 </w:t>
      </w:r>
      <w:r w:rsidRPr="0071534E">
        <w:rPr>
          <w:rFonts w:ascii="Times New Roman" w:eastAsia="Times New Roman" w:hAnsi="Times New Roman" w:cs="Times New Roman"/>
          <w:noProof/>
          <w:sz w:val="24"/>
          <w:szCs w:val="24"/>
          <w:lang w:eastAsia="ru-RU"/>
        </w:rPr>
        <w:t>м</w:t>
      </w:r>
      <w:r w:rsidRPr="0071534E">
        <w:rPr>
          <w:rFonts w:ascii="Times New Roman" w:eastAsia="Times New Roman" w:hAnsi="Times New Roman" w:cs="Times New Roman"/>
          <w:noProof/>
          <w:sz w:val="24"/>
          <w:szCs w:val="24"/>
          <w:vertAlign w:val="superscript"/>
          <w:lang w:eastAsia="ru-RU"/>
        </w:rPr>
        <w:t>2</w:t>
      </w:r>
      <w:r w:rsidRPr="0071534E">
        <w:rPr>
          <w:rFonts w:ascii="Times New Roman" w:eastAsia="Times New Roman" w:hAnsi="Times New Roman" w:cs="Times New Roman"/>
          <w:noProof/>
          <w:sz w:val="24"/>
          <w:szCs w:val="24"/>
          <w:lang w:eastAsia="ru-RU"/>
        </w:rPr>
        <w:t xml:space="preserve"> - в с</w:t>
      </w:r>
      <w:r w:rsidR="003762AA" w:rsidRPr="0071534E">
        <w:rPr>
          <w:rFonts w:ascii="Times New Roman" w:eastAsia="Times New Roman" w:hAnsi="Times New Roman" w:cs="Times New Roman"/>
          <w:noProof/>
          <w:sz w:val="24"/>
          <w:szCs w:val="24"/>
          <w:lang w:eastAsia="ru-RU"/>
        </w:rPr>
        <w:t>.</w:t>
      </w:r>
      <w:r w:rsidRPr="0071534E">
        <w:rPr>
          <w:rFonts w:ascii="Times New Roman" w:eastAsia="Times New Roman" w:hAnsi="Times New Roman" w:cs="Times New Roman"/>
          <w:noProof/>
          <w:sz w:val="24"/>
          <w:szCs w:val="24"/>
          <w:lang w:eastAsia="ru-RU"/>
        </w:rPr>
        <w:t xml:space="preserve"> Акша. </w:t>
      </w:r>
    </w:p>
    <w:p w:rsidR="00432BB0" w:rsidRPr="00432BB0" w:rsidRDefault="00432BB0" w:rsidP="00432BB0">
      <w:pPr>
        <w:keepNext/>
        <w:shd w:val="clear" w:color="auto" w:fill="FFFFFF"/>
        <w:spacing w:after="0" w:line="312" w:lineRule="atLeast"/>
        <w:ind w:firstLine="709"/>
        <w:jc w:val="both"/>
        <w:outlineLvl w:val="1"/>
        <w:rPr>
          <w:rFonts w:ascii="Cambria" w:eastAsia="Times New Roman" w:hAnsi="Cambria" w:cs="Times New Roman"/>
          <w:bCs/>
          <w:iCs/>
          <w:noProof/>
          <w:sz w:val="24"/>
          <w:szCs w:val="24"/>
          <w:lang w:eastAsia="ru-RU"/>
        </w:rPr>
      </w:pPr>
      <w:r w:rsidRPr="0071534E">
        <w:rPr>
          <w:rFonts w:ascii="Times New Roman" w:eastAsia="Times New Roman" w:hAnsi="Times New Roman" w:cs="Times New Roman"/>
          <w:bCs/>
          <w:iCs/>
          <w:noProof/>
          <w:sz w:val="24"/>
          <w:szCs w:val="24"/>
          <w:lang w:eastAsia="ru-RU"/>
        </w:rPr>
        <w:t>Весь 202</w:t>
      </w:r>
      <w:r w:rsidR="00132223" w:rsidRPr="0071534E">
        <w:rPr>
          <w:rFonts w:ascii="Times New Roman" w:eastAsia="Times New Roman" w:hAnsi="Times New Roman" w:cs="Times New Roman"/>
          <w:bCs/>
          <w:iCs/>
          <w:noProof/>
          <w:sz w:val="24"/>
          <w:szCs w:val="24"/>
          <w:lang w:eastAsia="ru-RU"/>
        </w:rPr>
        <w:t>4</w:t>
      </w:r>
      <w:r w:rsidRPr="0071534E">
        <w:rPr>
          <w:rFonts w:ascii="Times New Roman" w:eastAsia="Times New Roman" w:hAnsi="Times New Roman" w:cs="Times New Roman"/>
          <w:bCs/>
          <w:iCs/>
          <w:noProof/>
          <w:sz w:val="24"/>
          <w:szCs w:val="24"/>
          <w:lang w:eastAsia="ru-RU"/>
        </w:rPr>
        <w:t xml:space="preserve"> год продолжалась работа по мониторингу цен для Региональной службы по тарифам и ценообразованию Забайкальского края</w:t>
      </w:r>
      <w:r w:rsidRPr="0071534E">
        <w:rPr>
          <w:rFonts w:ascii="Cambria" w:eastAsia="Times New Roman" w:hAnsi="Cambria" w:cs="Times New Roman"/>
          <w:b/>
          <w:bCs/>
          <w:i/>
          <w:iCs/>
          <w:noProof/>
          <w:sz w:val="24"/>
          <w:szCs w:val="24"/>
          <w:lang w:eastAsia="ru-RU"/>
        </w:rPr>
        <w:t xml:space="preserve"> </w:t>
      </w:r>
      <w:r w:rsidRPr="0071534E">
        <w:rPr>
          <w:rFonts w:ascii="Cambria" w:eastAsia="Times New Roman" w:hAnsi="Cambria" w:cs="Times New Roman"/>
          <w:bCs/>
          <w:iCs/>
          <w:noProof/>
          <w:sz w:val="24"/>
          <w:szCs w:val="24"/>
          <w:lang w:eastAsia="ru-RU"/>
        </w:rPr>
        <w:t>на продовольственные товары, мониторинг цен на ГСМ.</w:t>
      </w:r>
    </w:p>
    <w:p w:rsidR="00432BB0" w:rsidRPr="00432BB0" w:rsidRDefault="00432BB0" w:rsidP="00432BB0">
      <w:pPr>
        <w:spacing w:after="0" w:line="240" w:lineRule="auto"/>
        <w:ind w:firstLine="709"/>
        <w:jc w:val="center"/>
        <w:rPr>
          <w:rFonts w:ascii="Times New Roman" w:eastAsia="Times New Roman" w:hAnsi="Times New Roman" w:cs="Times New Roman"/>
          <w:b/>
          <w:noProof/>
          <w:sz w:val="24"/>
          <w:szCs w:val="24"/>
          <w:lang w:eastAsia="ru-RU"/>
        </w:rPr>
      </w:pPr>
    </w:p>
    <w:p w:rsidR="00432BB0" w:rsidRPr="00432BB0" w:rsidRDefault="00432BB0" w:rsidP="00432BB0">
      <w:pPr>
        <w:spacing w:after="0" w:line="240" w:lineRule="auto"/>
        <w:ind w:firstLine="709"/>
        <w:jc w:val="center"/>
        <w:rPr>
          <w:rFonts w:ascii="Times New Roman" w:eastAsia="Times New Roman" w:hAnsi="Times New Roman" w:cs="Times New Roman"/>
          <w:b/>
          <w:noProof/>
          <w:sz w:val="24"/>
          <w:szCs w:val="24"/>
          <w:lang w:eastAsia="ru-RU"/>
        </w:rPr>
      </w:pPr>
      <w:r w:rsidRPr="00DF0949">
        <w:rPr>
          <w:rFonts w:ascii="Times New Roman" w:eastAsia="Times New Roman" w:hAnsi="Times New Roman" w:cs="Times New Roman"/>
          <w:b/>
          <w:noProof/>
          <w:sz w:val="24"/>
          <w:szCs w:val="24"/>
          <w:lang w:eastAsia="ru-RU"/>
        </w:rPr>
        <w:t>2.4  Сельское хозяйство</w:t>
      </w:r>
    </w:p>
    <w:p w:rsidR="00432BB0" w:rsidRPr="00432BB0" w:rsidRDefault="00432BB0" w:rsidP="00432BB0">
      <w:pPr>
        <w:spacing w:after="0" w:line="240" w:lineRule="auto"/>
        <w:jc w:val="both"/>
        <w:rPr>
          <w:rFonts w:ascii="Times New Roman" w:eastAsia="Times New Roman" w:hAnsi="Times New Roman" w:cs="Times New Roman"/>
          <w:noProof/>
          <w:sz w:val="24"/>
          <w:szCs w:val="24"/>
          <w:lang w:eastAsia="ru-RU"/>
        </w:rPr>
      </w:pPr>
    </w:p>
    <w:p w:rsidR="0071534E" w:rsidRPr="0071534E" w:rsidRDefault="0071534E" w:rsidP="0071534E">
      <w:pPr>
        <w:spacing w:after="0" w:line="240" w:lineRule="auto"/>
        <w:ind w:firstLine="708"/>
        <w:jc w:val="both"/>
        <w:rPr>
          <w:rFonts w:ascii="Times New Roman" w:eastAsia="Times New Roman" w:hAnsi="Times New Roman" w:cs="Times New Roman"/>
          <w:noProof/>
          <w:sz w:val="24"/>
          <w:szCs w:val="24"/>
          <w:lang w:eastAsia="ru-RU"/>
        </w:rPr>
      </w:pPr>
      <w:r w:rsidRPr="0071534E">
        <w:rPr>
          <w:rFonts w:ascii="Times New Roman" w:eastAsia="Times New Roman" w:hAnsi="Times New Roman" w:cs="Times New Roman"/>
          <w:noProof/>
          <w:sz w:val="24"/>
          <w:szCs w:val="24"/>
          <w:lang w:eastAsia="ru-RU"/>
        </w:rPr>
        <w:t xml:space="preserve">На территории Акшинского муниципального округа в 2025 году осуществляет деятельность 12 КФХ. Идёт процесс ежегодного снижения количества КФХ за счет перехода КФХ в ЛПХ. Причина – уход от налогообложения и отчётности. Проблема выпадает из поля зрения государственных органов и не получает соответствующей ФЗ «О личном подсобном хозяйстве» оценки. </w:t>
      </w:r>
    </w:p>
    <w:p w:rsidR="0071534E" w:rsidRPr="0071534E" w:rsidRDefault="0071534E" w:rsidP="0071534E">
      <w:pPr>
        <w:spacing w:after="0" w:line="240" w:lineRule="auto"/>
        <w:jc w:val="both"/>
        <w:rPr>
          <w:rFonts w:ascii="Times New Roman" w:eastAsia="Times New Roman" w:hAnsi="Times New Roman" w:cs="Times New Roman"/>
          <w:noProof/>
          <w:sz w:val="24"/>
          <w:szCs w:val="24"/>
          <w:lang w:eastAsia="ru-RU"/>
        </w:rPr>
      </w:pPr>
      <w:r w:rsidRPr="0071534E">
        <w:rPr>
          <w:rFonts w:ascii="Times New Roman" w:eastAsia="Times New Roman" w:hAnsi="Times New Roman" w:cs="Times New Roman"/>
          <w:noProof/>
          <w:sz w:val="24"/>
          <w:szCs w:val="24"/>
          <w:lang w:eastAsia="ru-RU"/>
        </w:rPr>
        <w:t xml:space="preserve"> </w:t>
      </w:r>
      <w:r w:rsidRPr="0071534E">
        <w:rPr>
          <w:rFonts w:ascii="Times New Roman" w:eastAsia="Times New Roman" w:hAnsi="Times New Roman" w:cs="Times New Roman"/>
          <w:noProof/>
          <w:sz w:val="24"/>
          <w:szCs w:val="24"/>
          <w:lang w:eastAsia="ru-RU"/>
        </w:rPr>
        <w:tab/>
        <w:t xml:space="preserve">Доходы КФХ </w:t>
      </w:r>
      <w:r w:rsidR="005263AB">
        <w:rPr>
          <w:rFonts w:ascii="Times New Roman" w:eastAsia="Times New Roman" w:hAnsi="Times New Roman" w:cs="Times New Roman"/>
          <w:noProof/>
          <w:sz w:val="24"/>
          <w:szCs w:val="24"/>
          <w:lang w:eastAsia="ru-RU"/>
        </w:rPr>
        <w:t xml:space="preserve">в </w:t>
      </w:r>
      <w:r w:rsidRPr="0071534E">
        <w:rPr>
          <w:rFonts w:ascii="Times New Roman" w:eastAsia="Times New Roman" w:hAnsi="Times New Roman" w:cs="Times New Roman"/>
          <w:noProof/>
          <w:sz w:val="24"/>
          <w:szCs w:val="24"/>
          <w:lang w:eastAsia="ru-RU"/>
        </w:rPr>
        <w:t xml:space="preserve">2023 году составили 23,0 млн. руб.,  в 2024 году 38,0 млн. руб., из них субсидий полученных от Министерства сельского хозяйства Забайкальского края составило в 2023 году 6,2 млн. руб., в 2024 году 1,4 млн. руб., приобретено сельскохозяйственной техники в 2023 году на 4,0 млн. руб., в 2024 году на 1,0 млн. руб. </w:t>
      </w:r>
    </w:p>
    <w:p w:rsidR="0071534E" w:rsidRPr="0071534E" w:rsidRDefault="0071534E" w:rsidP="0071534E">
      <w:pPr>
        <w:spacing w:after="0" w:line="240" w:lineRule="auto"/>
        <w:jc w:val="both"/>
        <w:rPr>
          <w:rFonts w:ascii="Times New Roman" w:eastAsia="Times New Roman" w:hAnsi="Times New Roman" w:cs="Times New Roman"/>
          <w:noProof/>
          <w:sz w:val="24"/>
          <w:szCs w:val="24"/>
          <w:lang w:eastAsia="ru-RU"/>
        </w:rPr>
      </w:pPr>
      <w:r w:rsidRPr="0071534E">
        <w:rPr>
          <w:rFonts w:ascii="Times New Roman" w:eastAsia="Times New Roman" w:hAnsi="Times New Roman" w:cs="Times New Roman"/>
          <w:noProof/>
          <w:sz w:val="24"/>
          <w:szCs w:val="24"/>
          <w:lang w:eastAsia="ru-RU"/>
        </w:rPr>
        <w:tab/>
        <w:t>В целом численность КРС во всех категориях хозяйств на начало 2025 года составила 10</w:t>
      </w:r>
      <w:r w:rsidR="005263AB">
        <w:rPr>
          <w:rFonts w:ascii="Times New Roman" w:eastAsia="Times New Roman" w:hAnsi="Times New Roman" w:cs="Times New Roman"/>
          <w:noProof/>
          <w:sz w:val="24"/>
          <w:szCs w:val="24"/>
          <w:lang w:eastAsia="ru-RU"/>
        </w:rPr>
        <w:t xml:space="preserve"> </w:t>
      </w:r>
      <w:r w:rsidRPr="0071534E">
        <w:rPr>
          <w:rFonts w:ascii="Times New Roman" w:eastAsia="Times New Roman" w:hAnsi="Times New Roman" w:cs="Times New Roman"/>
          <w:noProof/>
          <w:sz w:val="24"/>
          <w:szCs w:val="24"/>
          <w:lang w:eastAsia="ru-RU"/>
        </w:rPr>
        <w:t>265 голов, на начало 2024 года было 8</w:t>
      </w:r>
      <w:r w:rsidR="005263AB">
        <w:rPr>
          <w:rFonts w:ascii="Times New Roman" w:eastAsia="Times New Roman" w:hAnsi="Times New Roman" w:cs="Times New Roman"/>
          <w:noProof/>
          <w:sz w:val="24"/>
          <w:szCs w:val="24"/>
          <w:lang w:eastAsia="ru-RU"/>
        </w:rPr>
        <w:t xml:space="preserve"> </w:t>
      </w:r>
      <w:r w:rsidRPr="0071534E">
        <w:rPr>
          <w:rFonts w:ascii="Times New Roman" w:eastAsia="Times New Roman" w:hAnsi="Times New Roman" w:cs="Times New Roman"/>
          <w:noProof/>
          <w:sz w:val="24"/>
          <w:szCs w:val="24"/>
          <w:lang w:eastAsia="ru-RU"/>
        </w:rPr>
        <w:t xml:space="preserve">990 головы, поголовья овец и коз </w:t>
      </w:r>
      <w:r w:rsidR="005263AB">
        <w:rPr>
          <w:rFonts w:ascii="Times New Roman" w:eastAsia="Times New Roman" w:hAnsi="Times New Roman" w:cs="Times New Roman"/>
          <w:noProof/>
          <w:sz w:val="24"/>
          <w:szCs w:val="24"/>
          <w:lang w:eastAsia="ru-RU"/>
        </w:rPr>
        <w:t xml:space="preserve">       </w:t>
      </w:r>
      <w:r w:rsidRPr="0071534E">
        <w:rPr>
          <w:rFonts w:ascii="Times New Roman" w:eastAsia="Times New Roman" w:hAnsi="Times New Roman" w:cs="Times New Roman"/>
          <w:noProof/>
          <w:sz w:val="24"/>
          <w:szCs w:val="24"/>
          <w:lang w:eastAsia="ru-RU"/>
        </w:rPr>
        <w:t>1</w:t>
      </w:r>
      <w:r w:rsidR="005263AB">
        <w:rPr>
          <w:rFonts w:ascii="Times New Roman" w:eastAsia="Times New Roman" w:hAnsi="Times New Roman" w:cs="Times New Roman"/>
          <w:noProof/>
          <w:sz w:val="24"/>
          <w:szCs w:val="24"/>
          <w:lang w:eastAsia="ru-RU"/>
        </w:rPr>
        <w:t xml:space="preserve"> </w:t>
      </w:r>
      <w:r w:rsidRPr="0071534E">
        <w:rPr>
          <w:rFonts w:ascii="Times New Roman" w:eastAsia="Times New Roman" w:hAnsi="Times New Roman" w:cs="Times New Roman"/>
          <w:noProof/>
          <w:sz w:val="24"/>
          <w:szCs w:val="24"/>
          <w:lang w:eastAsia="ru-RU"/>
        </w:rPr>
        <w:t>701 и 1</w:t>
      </w:r>
      <w:r w:rsidR="005263AB">
        <w:rPr>
          <w:rFonts w:ascii="Times New Roman" w:eastAsia="Times New Roman" w:hAnsi="Times New Roman" w:cs="Times New Roman"/>
          <w:noProof/>
          <w:sz w:val="24"/>
          <w:szCs w:val="24"/>
          <w:lang w:eastAsia="ru-RU"/>
        </w:rPr>
        <w:t xml:space="preserve"> </w:t>
      </w:r>
      <w:r w:rsidRPr="0071534E">
        <w:rPr>
          <w:rFonts w:ascii="Times New Roman" w:eastAsia="Times New Roman" w:hAnsi="Times New Roman" w:cs="Times New Roman"/>
          <w:noProof/>
          <w:sz w:val="24"/>
          <w:szCs w:val="24"/>
          <w:lang w:eastAsia="ru-RU"/>
        </w:rPr>
        <w:t xml:space="preserve">855 голов соответственно. </w:t>
      </w:r>
    </w:p>
    <w:p w:rsidR="0071534E" w:rsidRPr="00432BB0" w:rsidRDefault="0071534E" w:rsidP="0071534E">
      <w:pPr>
        <w:shd w:val="clear" w:color="auto" w:fill="FFFFFF"/>
        <w:spacing w:after="0" w:line="240" w:lineRule="auto"/>
        <w:ind w:firstLine="708"/>
        <w:jc w:val="both"/>
        <w:outlineLvl w:val="0"/>
        <w:rPr>
          <w:rFonts w:ascii="Times New Roman" w:eastAsia="Times New Roman" w:hAnsi="Times New Roman" w:cs="Times New Roman"/>
          <w:bCs/>
          <w:color w:val="000000"/>
          <w:kern w:val="36"/>
          <w:sz w:val="24"/>
          <w:szCs w:val="24"/>
          <w:lang w:eastAsia="ru-RU"/>
        </w:rPr>
      </w:pPr>
      <w:r w:rsidRPr="0071534E">
        <w:rPr>
          <w:rFonts w:ascii="Times New Roman" w:eastAsia="Times New Roman" w:hAnsi="Times New Roman" w:cs="Times New Roman"/>
          <w:bCs/>
          <w:color w:val="000000"/>
          <w:kern w:val="36"/>
          <w:sz w:val="24"/>
          <w:szCs w:val="24"/>
          <w:lang w:eastAsia="ru-RU"/>
        </w:rPr>
        <w:t>В 2025 году все направления работы и мероприятия в сфере сельского хозяйства предполагается продолжить в полном объеме. Дополнительно особое внимание необходимо будет уделить работе</w:t>
      </w:r>
      <w:r w:rsidR="005263AB">
        <w:rPr>
          <w:rFonts w:ascii="Times New Roman" w:eastAsia="Times New Roman" w:hAnsi="Times New Roman" w:cs="Times New Roman"/>
          <w:bCs/>
          <w:color w:val="000000"/>
          <w:kern w:val="36"/>
          <w:sz w:val="24"/>
          <w:szCs w:val="24"/>
          <w:lang w:eastAsia="ru-RU"/>
        </w:rPr>
        <w:t xml:space="preserve"> по снижению перехода КФХ в ЛПХ</w:t>
      </w:r>
      <w:r w:rsidRPr="0071534E">
        <w:rPr>
          <w:rFonts w:ascii="Times New Roman" w:eastAsia="Times New Roman" w:hAnsi="Times New Roman" w:cs="Times New Roman"/>
          <w:bCs/>
          <w:color w:val="000000"/>
          <w:kern w:val="36"/>
          <w:sz w:val="24"/>
          <w:szCs w:val="24"/>
          <w:lang w:eastAsia="ru-RU"/>
        </w:rPr>
        <w:t>, также особое внимание, в 2025 году уделить в получении субсидии по животноводству,  и возмещение части затрат на покупку оборудования и техники.</w:t>
      </w:r>
    </w:p>
    <w:p w:rsidR="00432BB0" w:rsidRPr="00432BB0" w:rsidRDefault="00432BB0" w:rsidP="00432BB0">
      <w:pPr>
        <w:spacing w:after="0" w:line="240" w:lineRule="auto"/>
        <w:ind w:left="1800"/>
        <w:rPr>
          <w:rFonts w:ascii="Times New Roman" w:eastAsia="Times New Roman" w:hAnsi="Times New Roman" w:cs="Times New Roman"/>
          <w:b/>
          <w:noProof/>
          <w:sz w:val="24"/>
          <w:szCs w:val="24"/>
          <w:lang w:eastAsia="ru-RU"/>
        </w:rPr>
      </w:pPr>
    </w:p>
    <w:p w:rsidR="00432BB0" w:rsidRPr="00432BB0" w:rsidRDefault="00432BB0" w:rsidP="00432BB0">
      <w:pPr>
        <w:spacing w:after="0" w:line="240" w:lineRule="auto"/>
        <w:jc w:val="center"/>
        <w:rPr>
          <w:rFonts w:ascii="Times New Roman" w:eastAsia="Times New Roman" w:hAnsi="Times New Roman" w:cs="Times New Roman"/>
          <w:b/>
          <w:noProof/>
          <w:sz w:val="24"/>
          <w:szCs w:val="24"/>
          <w:lang w:eastAsia="ru-RU"/>
        </w:rPr>
      </w:pPr>
      <w:r w:rsidRPr="00DF0949">
        <w:rPr>
          <w:rFonts w:ascii="Times New Roman" w:eastAsia="Times New Roman" w:hAnsi="Times New Roman" w:cs="Times New Roman"/>
          <w:b/>
          <w:noProof/>
          <w:sz w:val="24"/>
          <w:szCs w:val="24"/>
          <w:lang w:eastAsia="ru-RU"/>
        </w:rPr>
        <w:t>2.5. В сфере жилищно-коммунального хозяйства</w:t>
      </w:r>
    </w:p>
    <w:p w:rsidR="00432BB0" w:rsidRPr="00432BB0" w:rsidRDefault="00432BB0" w:rsidP="00432BB0">
      <w:pPr>
        <w:spacing w:after="0" w:line="240" w:lineRule="auto"/>
        <w:ind w:left="1800"/>
        <w:rPr>
          <w:rFonts w:ascii="Times New Roman" w:eastAsia="Times New Roman" w:hAnsi="Times New Roman" w:cs="Times New Roman"/>
          <w:b/>
          <w:noProof/>
          <w:sz w:val="24"/>
          <w:szCs w:val="24"/>
          <w:lang w:eastAsia="ru-RU"/>
        </w:rPr>
      </w:pPr>
    </w:p>
    <w:p w:rsidR="005263AB" w:rsidRDefault="0071534E" w:rsidP="0071534E">
      <w:pPr>
        <w:spacing w:after="0" w:line="240" w:lineRule="auto"/>
        <w:ind w:firstLine="708"/>
        <w:rPr>
          <w:rFonts w:ascii="Times New Roman" w:eastAsia="Times New Roman" w:hAnsi="Times New Roman" w:cs="Times New Roman"/>
          <w:noProof/>
          <w:sz w:val="24"/>
          <w:szCs w:val="24"/>
          <w:lang w:eastAsia="ru-RU"/>
        </w:rPr>
      </w:pPr>
      <w:r w:rsidRPr="0071534E">
        <w:rPr>
          <w:rFonts w:ascii="Times New Roman" w:eastAsia="Times New Roman" w:hAnsi="Times New Roman" w:cs="Times New Roman"/>
          <w:b/>
          <w:bCs/>
          <w:noProof/>
          <w:sz w:val="24"/>
          <w:szCs w:val="24"/>
          <w:lang w:eastAsia="ru-RU"/>
        </w:rPr>
        <w:t>1. Подготовка к отопительному сезону</w:t>
      </w:r>
    </w:p>
    <w:p w:rsidR="0071534E" w:rsidRPr="0071534E" w:rsidRDefault="0071534E" w:rsidP="005263AB">
      <w:pPr>
        <w:spacing w:after="0" w:line="240" w:lineRule="auto"/>
        <w:ind w:firstLine="708"/>
        <w:jc w:val="both"/>
        <w:rPr>
          <w:rFonts w:ascii="Times New Roman" w:eastAsia="Times New Roman" w:hAnsi="Times New Roman" w:cs="Times New Roman"/>
          <w:noProof/>
          <w:sz w:val="24"/>
          <w:szCs w:val="24"/>
          <w:lang w:eastAsia="ru-RU"/>
        </w:rPr>
      </w:pPr>
      <w:r w:rsidRPr="0071534E">
        <w:rPr>
          <w:rFonts w:ascii="Times New Roman" w:eastAsia="Times New Roman" w:hAnsi="Times New Roman" w:cs="Times New Roman"/>
          <w:noProof/>
          <w:sz w:val="24"/>
          <w:szCs w:val="24"/>
          <w:lang w:eastAsia="ru-RU"/>
        </w:rPr>
        <w:t xml:space="preserve">Ежегодно </w:t>
      </w:r>
      <w:r w:rsidR="005263AB">
        <w:rPr>
          <w:rFonts w:ascii="Times New Roman" w:eastAsia="Times New Roman" w:hAnsi="Times New Roman" w:cs="Times New Roman"/>
          <w:noProof/>
          <w:sz w:val="24"/>
          <w:szCs w:val="24"/>
          <w:lang w:eastAsia="ru-RU"/>
        </w:rPr>
        <w:t>Управление ЖКХ, экономики, сельского хозяйства и связи</w:t>
      </w:r>
      <w:r w:rsidRPr="0071534E">
        <w:rPr>
          <w:rFonts w:ascii="Times New Roman" w:eastAsia="Times New Roman" w:hAnsi="Times New Roman" w:cs="Times New Roman"/>
          <w:noProof/>
          <w:sz w:val="24"/>
          <w:szCs w:val="24"/>
          <w:lang w:eastAsia="ru-RU"/>
        </w:rPr>
        <w:t xml:space="preserve"> администрации Акшинского округа выполняет </w:t>
      </w:r>
      <w:r w:rsidR="005263AB">
        <w:rPr>
          <w:rFonts w:ascii="Times New Roman" w:eastAsia="Times New Roman" w:hAnsi="Times New Roman" w:cs="Times New Roman"/>
          <w:noProof/>
          <w:sz w:val="24"/>
          <w:szCs w:val="24"/>
          <w:lang w:eastAsia="ru-RU"/>
        </w:rPr>
        <w:t>к</w:t>
      </w:r>
      <w:r w:rsidRPr="0071534E">
        <w:rPr>
          <w:rFonts w:ascii="Times New Roman" w:eastAsia="Times New Roman" w:hAnsi="Times New Roman" w:cs="Times New Roman"/>
          <w:noProof/>
          <w:sz w:val="24"/>
          <w:szCs w:val="24"/>
          <w:lang w:eastAsia="ru-RU"/>
        </w:rPr>
        <w:t>омплекс работ по организации и контролю подготовки объектов ЖКХ к отопительному сезону. Основные этапы включают:</w:t>
      </w:r>
    </w:p>
    <w:p w:rsidR="0071534E" w:rsidRPr="0071534E" w:rsidRDefault="0071534E" w:rsidP="001B458D">
      <w:pPr>
        <w:numPr>
          <w:ilvl w:val="0"/>
          <w:numId w:val="11"/>
        </w:numPr>
        <w:spacing w:after="0" w:line="240" w:lineRule="auto"/>
        <w:jc w:val="both"/>
        <w:rPr>
          <w:rFonts w:ascii="Times New Roman" w:eastAsia="Times New Roman" w:hAnsi="Times New Roman" w:cs="Times New Roman"/>
          <w:noProof/>
          <w:sz w:val="24"/>
          <w:szCs w:val="24"/>
          <w:lang w:eastAsia="ru-RU"/>
        </w:rPr>
      </w:pPr>
      <w:r w:rsidRPr="0071534E">
        <w:rPr>
          <w:rFonts w:ascii="Times New Roman" w:eastAsia="Times New Roman" w:hAnsi="Times New Roman" w:cs="Times New Roman"/>
          <w:noProof/>
          <w:sz w:val="24"/>
          <w:szCs w:val="24"/>
          <w:lang w:eastAsia="ru-RU"/>
        </w:rPr>
        <w:t>Разработку плана мероприятий;</w:t>
      </w:r>
    </w:p>
    <w:p w:rsidR="0071534E" w:rsidRPr="0071534E" w:rsidRDefault="0071534E" w:rsidP="001B458D">
      <w:pPr>
        <w:numPr>
          <w:ilvl w:val="0"/>
          <w:numId w:val="11"/>
        </w:numPr>
        <w:spacing w:after="0" w:line="240" w:lineRule="auto"/>
        <w:jc w:val="both"/>
        <w:rPr>
          <w:rFonts w:ascii="Times New Roman" w:eastAsia="Times New Roman" w:hAnsi="Times New Roman" w:cs="Times New Roman"/>
          <w:noProof/>
          <w:sz w:val="24"/>
          <w:szCs w:val="24"/>
          <w:lang w:eastAsia="ru-RU"/>
        </w:rPr>
      </w:pPr>
      <w:r w:rsidRPr="0071534E">
        <w:rPr>
          <w:rFonts w:ascii="Times New Roman" w:eastAsia="Times New Roman" w:hAnsi="Times New Roman" w:cs="Times New Roman"/>
          <w:noProof/>
          <w:sz w:val="24"/>
          <w:szCs w:val="24"/>
          <w:lang w:eastAsia="ru-RU"/>
        </w:rPr>
        <w:t>Защита плана в Министерстве жилищно-коммунального хозяйства, энергетики, цифровизации и связи Забайкальского края;</w:t>
      </w:r>
    </w:p>
    <w:p w:rsidR="0071534E" w:rsidRPr="0071534E" w:rsidRDefault="0071534E" w:rsidP="001B458D">
      <w:pPr>
        <w:numPr>
          <w:ilvl w:val="0"/>
          <w:numId w:val="11"/>
        </w:numPr>
        <w:spacing w:after="0" w:line="240" w:lineRule="auto"/>
        <w:jc w:val="both"/>
        <w:rPr>
          <w:rFonts w:ascii="Times New Roman" w:eastAsia="Times New Roman" w:hAnsi="Times New Roman" w:cs="Times New Roman"/>
          <w:noProof/>
          <w:sz w:val="24"/>
          <w:szCs w:val="24"/>
          <w:lang w:eastAsia="ru-RU"/>
        </w:rPr>
      </w:pPr>
      <w:r w:rsidRPr="0071534E">
        <w:rPr>
          <w:rFonts w:ascii="Times New Roman" w:eastAsia="Times New Roman" w:hAnsi="Times New Roman" w:cs="Times New Roman"/>
          <w:noProof/>
          <w:sz w:val="24"/>
          <w:szCs w:val="24"/>
          <w:lang w:eastAsia="ru-RU"/>
        </w:rPr>
        <w:t>Заключение соглашений на финансирование за счёт бюджета Забайкальского края;</w:t>
      </w:r>
    </w:p>
    <w:p w:rsidR="0071534E" w:rsidRPr="0071534E" w:rsidRDefault="0071534E" w:rsidP="001B458D">
      <w:pPr>
        <w:numPr>
          <w:ilvl w:val="0"/>
          <w:numId w:val="11"/>
        </w:numPr>
        <w:spacing w:after="0" w:line="240" w:lineRule="auto"/>
        <w:jc w:val="both"/>
        <w:rPr>
          <w:rFonts w:ascii="Times New Roman" w:eastAsia="Times New Roman" w:hAnsi="Times New Roman" w:cs="Times New Roman"/>
          <w:noProof/>
          <w:sz w:val="24"/>
          <w:szCs w:val="24"/>
          <w:lang w:eastAsia="ru-RU"/>
        </w:rPr>
      </w:pPr>
      <w:r w:rsidRPr="0071534E">
        <w:rPr>
          <w:rFonts w:ascii="Times New Roman" w:eastAsia="Times New Roman" w:hAnsi="Times New Roman" w:cs="Times New Roman"/>
          <w:noProof/>
          <w:sz w:val="24"/>
          <w:szCs w:val="24"/>
          <w:lang w:eastAsia="ru-RU"/>
        </w:rPr>
        <w:t>Контроль выполнения плана и прохождения отопительного сезона;</w:t>
      </w:r>
    </w:p>
    <w:p w:rsidR="0071534E" w:rsidRPr="0071534E" w:rsidRDefault="0071534E" w:rsidP="001B458D">
      <w:pPr>
        <w:numPr>
          <w:ilvl w:val="0"/>
          <w:numId w:val="11"/>
        </w:numPr>
        <w:spacing w:after="0" w:line="240" w:lineRule="auto"/>
        <w:jc w:val="both"/>
        <w:rPr>
          <w:rFonts w:ascii="Times New Roman" w:eastAsia="Times New Roman" w:hAnsi="Times New Roman" w:cs="Times New Roman"/>
          <w:noProof/>
          <w:sz w:val="24"/>
          <w:szCs w:val="24"/>
          <w:lang w:eastAsia="ru-RU"/>
        </w:rPr>
      </w:pPr>
      <w:r w:rsidRPr="0071534E">
        <w:rPr>
          <w:rFonts w:ascii="Times New Roman" w:eastAsia="Times New Roman" w:hAnsi="Times New Roman" w:cs="Times New Roman"/>
          <w:noProof/>
          <w:sz w:val="24"/>
          <w:szCs w:val="24"/>
          <w:lang w:eastAsia="ru-RU"/>
        </w:rPr>
        <w:t>Подготовку отчётности по итогам реализации мероприятий.</w:t>
      </w:r>
    </w:p>
    <w:p w:rsidR="005263AB" w:rsidRDefault="0071534E" w:rsidP="0071534E">
      <w:pPr>
        <w:spacing w:after="0" w:line="240" w:lineRule="auto"/>
        <w:ind w:firstLine="708"/>
        <w:rPr>
          <w:rFonts w:ascii="Times New Roman" w:eastAsia="Times New Roman" w:hAnsi="Times New Roman" w:cs="Times New Roman"/>
          <w:noProof/>
          <w:sz w:val="24"/>
          <w:szCs w:val="24"/>
          <w:lang w:eastAsia="ru-RU"/>
        </w:rPr>
      </w:pPr>
      <w:r w:rsidRPr="0071534E">
        <w:rPr>
          <w:rFonts w:ascii="Times New Roman" w:eastAsia="Times New Roman" w:hAnsi="Times New Roman" w:cs="Times New Roman"/>
          <w:b/>
          <w:bCs/>
          <w:noProof/>
          <w:sz w:val="24"/>
          <w:szCs w:val="24"/>
          <w:lang w:eastAsia="ru-RU"/>
        </w:rPr>
        <w:t>2. Финансирование и выполнение работ в 2024 году</w:t>
      </w:r>
    </w:p>
    <w:p w:rsidR="0071534E" w:rsidRPr="0071534E" w:rsidRDefault="0071534E" w:rsidP="005263AB">
      <w:pPr>
        <w:spacing w:after="0" w:line="240" w:lineRule="auto"/>
        <w:ind w:firstLine="708"/>
        <w:jc w:val="both"/>
        <w:rPr>
          <w:rFonts w:ascii="Times New Roman" w:eastAsia="Times New Roman" w:hAnsi="Times New Roman" w:cs="Times New Roman"/>
          <w:noProof/>
          <w:sz w:val="24"/>
          <w:szCs w:val="24"/>
          <w:lang w:eastAsia="ru-RU"/>
        </w:rPr>
      </w:pPr>
      <w:r w:rsidRPr="0071534E">
        <w:rPr>
          <w:rFonts w:ascii="Times New Roman" w:eastAsia="Times New Roman" w:hAnsi="Times New Roman" w:cs="Times New Roman"/>
          <w:noProof/>
          <w:sz w:val="24"/>
          <w:szCs w:val="24"/>
          <w:lang w:eastAsia="ru-RU"/>
        </w:rPr>
        <w:t>В рамках подготовки к отопительному сезону 2024 года освоено </w:t>
      </w:r>
      <w:r w:rsidRPr="0071534E">
        <w:rPr>
          <w:rFonts w:ascii="Times New Roman" w:eastAsia="Times New Roman" w:hAnsi="Times New Roman" w:cs="Times New Roman"/>
          <w:b/>
          <w:bCs/>
          <w:noProof/>
          <w:sz w:val="24"/>
          <w:szCs w:val="24"/>
          <w:lang w:eastAsia="ru-RU"/>
        </w:rPr>
        <w:t>4 846 762,67 руб.</w:t>
      </w:r>
      <w:r w:rsidRPr="0071534E">
        <w:rPr>
          <w:rFonts w:ascii="Times New Roman" w:eastAsia="Times New Roman" w:hAnsi="Times New Roman" w:cs="Times New Roman"/>
          <w:noProof/>
          <w:sz w:val="24"/>
          <w:szCs w:val="24"/>
          <w:lang w:eastAsia="ru-RU"/>
        </w:rPr>
        <w:t> (в 2023 году — 3 590 515,41 руб.), включая краевые средства по соглашениям. На эти средства выполнены следующие работы:</w:t>
      </w:r>
    </w:p>
    <w:p w:rsidR="005263AB" w:rsidRDefault="0071534E" w:rsidP="005263AB">
      <w:pPr>
        <w:numPr>
          <w:ilvl w:val="0"/>
          <w:numId w:val="12"/>
        </w:numPr>
        <w:tabs>
          <w:tab w:val="clear" w:pos="720"/>
          <w:tab w:val="num" w:pos="567"/>
        </w:tabs>
        <w:spacing w:after="0" w:line="240" w:lineRule="auto"/>
        <w:ind w:left="709"/>
        <w:jc w:val="both"/>
        <w:rPr>
          <w:rFonts w:ascii="Times New Roman" w:eastAsia="Times New Roman" w:hAnsi="Times New Roman" w:cs="Times New Roman"/>
          <w:noProof/>
          <w:sz w:val="24"/>
          <w:szCs w:val="24"/>
          <w:lang w:eastAsia="ru-RU"/>
        </w:rPr>
      </w:pPr>
      <w:r w:rsidRPr="0071534E">
        <w:rPr>
          <w:rFonts w:ascii="Times New Roman" w:eastAsia="Times New Roman" w:hAnsi="Times New Roman" w:cs="Times New Roman"/>
          <w:noProof/>
          <w:sz w:val="24"/>
          <w:szCs w:val="24"/>
          <w:lang w:eastAsia="ru-RU"/>
        </w:rPr>
        <w:t>Приобретение и доставка котлов для социальных объектов:</w:t>
      </w:r>
    </w:p>
    <w:p w:rsidR="005263AB" w:rsidRDefault="0071534E" w:rsidP="005263AB">
      <w:pPr>
        <w:spacing w:after="0" w:line="240" w:lineRule="auto"/>
        <w:ind w:left="709"/>
        <w:jc w:val="both"/>
        <w:rPr>
          <w:rFonts w:ascii="Times New Roman" w:eastAsia="Times New Roman" w:hAnsi="Times New Roman" w:cs="Times New Roman"/>
          <w:noProof/>
          <w:sz w:val="24"/>
          <w:szCs w:val="24"/>
          <w:lang w:eastAsia="ru-RU"/>
        </w:rPr>
      </w:pPr>
      <w:r w:rsidRPr="0071534E">
        <w:rPr>
          <w:rFonts w:ascii="Times New Roman" w:eastAsia="Times New Roman" w:hAnsi="Times New Roman" w:cs="Times New Roman"/>
          <w:noProof/>
          <w:sz w:val="24"/>
          <w:szCs w:val="24"/>
          <w:lang w:eastAsia="ru-RU"/>
        </w:rPr>
        <w:t>— МБОУ ООШ с. Новокургатай;</w:t>
      </w:r>
    </w:p>
    <w:p w:rsidR="005263AB" w:rsidRDefault="0071534E" w:rsidP="005263AB">
      <w:pPr>
        <w:spacing w:after="0" w:line="240" w:lineRule="auto"/>
        <w:ind w:left="709"/>
        <w:jc w:val="both"/>
        <w:rPr>
          <w:rFonts w:ascii="Times New Roman" w:eastAsia="Times New Roman" w:hAnsi="Times New Roman" w:cs="Times New Roman"/>
          <w:noProof/>
          <w:sz w:val="24"/>
          <w:szCs w:val="24"/>
          <w:lang w:eastAsia="ru-RU"/>
        </w:rPr>
      </w:pPr>
      <w:r w:rsidRPr="0071534E">
        <w:rPr>
          <w:rFonts w:ascii="Times New Roman" w:eastAsia="Times New Roman" w:hAnsi="Times New Roman" w:cs="Times New Roman"/>
          <w:noProof/>
          <w:sz w:val="24"/>
          <w:szCs w:val="24"/>
          <w:lang w:eastAsia="ru-RU"/>
        </w:rPr>
        <w:t>—</w:t>
      </w:r>
      <w:r w:rsidR="005263AB">
        <w:rPr>
          <w:rFonts w:ascii="Times New Roman" w:eastAsia="Times New Roman" w:hAnsi="Times New Roman" w:cs="Times New Roman"/>
          <w:noProof/>
          <w:sz w:val="24"/>
          <w:szCs w:val="24"/>
          <w:lang w:eastAsia="ru-RU"/>
        </w:rPr>
        <w:t xml:space="preserve"> МБДОУ «Детский сад с. Урейск»;</w:t>
      </w:r>
    </w:p>
    <w:p w:rsidR="0071534E" w:rsidRPr="0071534E" w:rsidRDefault="0071534E" w:rsidP="005263AB">
      <w:pPr>
        <w:spacing w:after="0" w:line="240" w:lineRule="auto"/>
        <w:ind w:left="709"/>
        <w:jc w:val="both"/>
        <w:rPr>
          <w:rFonts w:ascii="Times New Roman" w:eastAsia="Times New Roman" w:hAnsi="Times New Roman" w:cs="Times New Roman"/>
          <w:noProof/>
          <w:sz w:val="24"/>
          <w:szCs w:val="24"/>
          <w:lang w:eastAsia="ru-RU"/>
        </w:rPr>
      </w:pPr>
      <w:r w:rsidRPr="0071534E">
        <w:rPr>
          <w:rFonts w:ascii="Times New Roman" w:eastAsia="Times New Roman" w:hAnsi="Times New Roman" w:cs="Times New Roman"/>
          <w:noProof/>
          <w:sz w:val="24"/>
          <w:szCs w:val="24"/>
          <w:lang w:eastAsia="ru-RU"/>
        </w:rPr>
        <w:t>— Сельские дома культуры в населённых пунктах: Новокургатай, Урейск, Нарасун, Усть-Иля, Орой.</w:t>
      </w:r>
    </w:p>
    <w:p w:rsidR="0071534E" w:rsidRPr="0071534E" w:rsidRDefault="0071534E" w:rsidP="005263AB">
      <w:pPr>
        <w:numPr>
          <w:ilvl w:val="0"/>
          <w:numId w:val="12"/>
        </w:numPr>
        <w:tabs>
          <w:tab w:val="clear" w:pos="720"/>
          <w:tab w:val="num" w:pos="567"/>
        </w:tabs>
        <w:spacing w:after="0" w:line="240" w:lineRule="auto"/>
        <w:ind w:left="709"/>
        <w:jc w:val="both"/>
        <w:rPr>
          <w:rFonts w:ascii="Times New Roman" w:eastAsia="Times New Roman" w:hAnsi="Times New Roman" w:cs="Times New Roman"/>
          <w:noProof/>
          <w:sz w:val="24"/>
          <w:szCs w:val="24"/>
          <w:lang w:eastAsia="ru-RU"/>
        </w:rPr>
      </w:pPr>
      <w:r w:rsidRPr="0071534E">
        <w:rPr>
          <w:rFonts w:ascii="Times New Roman" w:eastAsia="Times New Roman" w:hAnsi="Times New Roman" w:cs="Times New Roman"/>
          <w:noProof/>
          <w:sz w:val="24"/>
          <w:szCs w:val="24"/>
          <w:lang w:eastAsia="ru-RU"/>
        </w:rPr>
        <w:t>Ремонт участка теплотрассы от ТК-25 до жилого дома по адресу: с. Акша, ул. Ленина, д. 36.</w:t>
      </w:r>
    </w:p>
    <w:p w:rsidR="0071534E" w:rsidRPr="0071534E" w:rsidRDefault="0071534E" w:rsidP="005263AB">
      <w:pPr>
        <w:spacing w:after="0" w:line="240" w:lineRule="auto"/>
        <w:ind w:firstLine="708"/>
        <w:jc w:val="both"/>
        <w:rPr>
          <w:rFonts w:ascii="Times New Roman" w:eastAsia="Times New Roman" w:hAnsi="Times New Roman" w:cs="Times New Roman"/>
          <w:noProof/>
          <w:sz w:val="24"/>
          <w:szCs w:val="24"/>
          <w:lang w:eastAsia="ru-RU"/>
        </w:rPr>
      </w:pPr>
      <w:r w:rsidRPr="0071534E">
        <w:rPr>
          <w:rFonts w:ascii="Times New Roman" w:eastAsia="Times New Roman" w:hAnsi="Times New Roman" w:cs="Times New Roman"/>
          <w:b/>
          <w:bCs/>
          <w:noProof/>
          <w:sz w:val="24"/>
          <w:szCs w:val="24"/>
          <w:lang w:eastAsia="ru-RU"/>
        </w:rPr>
        <w:t>Финансирование учр</w:t>
      </w:r>
      <w:r w:rsidR="005263AB">
        <w:rPr>
          <w:rFonts w:ascii="Times New Roman" w:eastAsia="Times New Roman" w:hAnsi="Times New Roman" w:cs="Times New Roman"/>
          <w:b/>
          <w:bCs/>
          <w:noProof/>
          <w:sz w:val="24"/>
          <w:szCs w:val="24"/>
          <w:lang w:eastAsia="ru-RU"/>
        </w:rPr>
        <w:t>еждений А</w:t>
      </w:r>
      <w:r w:rsidRPr="0071534E">
        <w:rPr>
          <w:rFonts w:ascii="Times New Roman" w:eastAsia="Times New Roman" w:hAnsi="Times New Roman" w:cs="Times New Roman"/>
          <w:b/>
          <w:bCs/>
          <w:noProof/>
          <w:sz w:val="24"/>
          <w:szCs w:val="24"/>
          <w:lang w:eastAsia="ru-RU"/>
        </w:rPr>
        <w:t>кшинского муниципального округа Забайкальского края за счет местного бюджета</w:t>
      </w:r>
      <w:r w:rsidR="005263AB">
        <w:rPr>
          <w:rFonts w:ascii="Times New Roman" w:eastAsia="Times New Roman" w:hAnsi="Times New Roman" w:cs="Times New Roman"/>
          <w:b/>
          <w:bCs/>
          <w:noProof/>
          <w:sz w:val="24"/>
          <w:szCs w:val="24"/>
          <w:lang w:eastAsia="ru-RU"/>
        </w:rPr>
        <w:t xml:space="preserve"> </w:t>
      </w:r>
      <w:r w:rsidRPr="0071534E">
        <w:rPr>
          <w:rFonts w:ascii="Times New Roman" w:eastAsia="Times New Roman" w:hAnsi="Times New Roman" w:cs="Times New Roman"/>
          <w:b/>
          <w:bCs/>
          <w:noProof/>
          <w:sz w:val="24"/>
          <w:szCs w:val="24"/>
          <w:lang w:eastAsia="ru-RU"/>
        </w:rPr>
        <w:t>в р</w:t>
      </w:r>
      <w:r w:rsidR="005263AB">
        <w:rPr>
          <w:rFonts w:ascii="Times New Roman" w:eastAsia="Times New Roman" w:hAnsi="Times New Roman" w:cs="Times New Roman"/>
          <w:b/>
          <w:bCs/>
          <w:noProof/>
          <w:sz w:val="24"/>
          <w:szCs w:val="24"/>
          <w:lang w:eastAsia="ru-RU"/>
        </w:rPr>
        <w:t xml:space="preserve">амках муниципальной программы </w:t>
      </w:r>
      <w:r w:rsidRPr="0071534E">
        <w:rPr>
          <w:rFonts w:ascii="Times New Roman" w:eastAsia="Times New Roman" w:hAnsi="Times New Roman" w:cs="Times New Roman"/>
          <w:b/>
          <w:bCs/>
          <w:noProof/>
          <w:sz w:val="24"/>
          <w:szCs w:val="24"/>
          <w:lang w:eastAsia="ru-RU"/>
        </w:rPr>
        <w:t>по выполнению мероприятий в 2024 году по подготовке к осенне-</w:t>
      </w:r>
      <w:r w:rsidR="005263AB">
        <w:rPr>
          <w:rFonts w:ascii="Times New Roman" w:eastAsia="Times New Roman" w:hAnsi="Times New Roman" w:cs="Times New Roman"/>
          <w:b/>
          <w:bCs/>
          <w:noProof/>
          <w:sz w:val="24"/>
          <w:szCs w:val="24"/>
          <w:lang w:eastAsia="ru-RU"/>
        </w:rPr>
        <w:t>зимнему периоду 2024-2025 годов</w:t>
      </w:r>
      <w:r w:rsidRPr="0071534E">
        <w:rPr>
          <w:rFonts w:ascii="Times New Roman" w:eastAsia="Times New Roman" w:hAnsi="Times New Roman" w:cs="Times New Roman"/>
          <w:b/>
          <w:bCs/>
          <w:noProof/>
          <w:sz w:val="24"/>
          <w:szCs w:val="24"/>
          <w:lang w:eastAsia="ru-RU"/>
        </w:rPr>
        <w:t>:</w:t>
      </w:r>
    </w:p>
    <w:p w:rsidR="0071534E" w:rsidRPr="0071534E" w:rsidRDefault="0071534E" w:rsidP="005263AB">
      <w:pPr>
        <w:numPr>
          <w:ilvl w:val="0"/>
          <w:numId w:val="13"/>
        </w:numPr>
        <w:spacing w:after="0" w:line="240" w:lineRule="auto"/>
        <w:jc w:val="both"/>
        <w:rPr>
          <w:rFonts w:ascii="Times New Roman" w:eastAsia="Times New Roman" w:hAnsi="Times New Roman" w:cs="Times New Roman"/>
          <w:noProof/>
          <w:sz w:val="24"/>
          <w:szCs w:val="24"/>
          <w:lang w:eastAsia="ru-RU"/>
        </w:rPr>
      </w:pPr>
      <w:r w:rsidRPr="0071534E">
        <w:rPr>
          <w:rFonts w:ascii="Times New Roman" w:eastAsia="Times New Roman" w:hAnsi="Times New Roman" w:cs="Times New Roman"/>
          <w:bCs/>
          <w:noProof/>
          <w:sz w:val="24"/>
          <w:szCs w:val="24"/>
          <w:lang w:eastAsia="ru-RU"/>
        </w:rPr>
        <w:t>Комитет образования</w:t>
      </w:r>
      <w:r w:rsidRPr="0071534E">
        <w:rPr>
          <w:rFonts w:ascii="Times New Roman" w:eastAsia="Times New Roman" w:hAnsi="Times New Roman" w:cs="Times New Roman"/>
          <w:b/>
          <w:bCs/>
          <w:noProof/>
          <w:sz w:val="24"/>
          <w:szCs w:val="24"/>
          <w:lang w:eastAsia="ru-RU"/>
        </w:rPr>
        <w:t>:</w:t>
      </w:r>
      <w:r w:rsidRPr="0071534E">
        <w:rPr>
          <w:rFonts w:ascii="Times New Roman" w:eastAsia="Times New Roman" w:hAnsi="Times New Roman" w:cs="Times New Roman"/>
          <w:noProof/>
          <w:sz w:val="24"/>
          <w:szCs w:val="24"/>
          <w:lang w:eastAsia="ru-RU"/>
        </w:rPr>
        <w:t> 500 500,60 руб.;</w:t>
      </w:r>
    </w:p>
    <w:p w:rsidR="0071534E" w:rsidRPr="0071534E" w:rsidRDefault="0071534E" w:rsidP="005263AB">
      <w:pPr>
        <w:numPr>
          <w:ilvl w:val="0"/>
          <w:numId w:val="13"/>
        </w:numPr>
        <w:spacing w:after="0" w:line="240" w:lineRule="auto"/>
        <w:jc w:val="both"/>
        <w:rPr>
          <w:rFonts w:ascii="Times New Roman" w:eastAsia="Times New Roman" w:hAnsi="Times New Roman" w:cs="Times New Roman"/>
          <w:noProof/>
          <w:sz w:val="24"/>
          <w:szCs w:val="24"/>
          <w:lang w:eastAsia="ru-RU"/>
        </w:rPr>
      </w:pPr>
      <w:r w:rsidRPr="0071534E">
        <w:rPr>
          <w:rFonts w:ascii="Times New Roman" w:eastAsia="Times New Roman" w:hAnsi="Times New Roman" w:cs="Times New Roman"/>
          <w:bCs/>
          <w:noProof/>
          <w:sz w:val="24"/>
          <w:szCs w:val="24"/>
          <w:lang w:eastAsia="ru-RU"/>
        </w:rPr>
        <w:t>Комитет культуры, спорта и молодежной политики</w:t>
      </w:r>
      <w:r w:rsidRPr="0071534E">
        <w:rPr>
          <w:rFonts w:ascii="Times New Roman" w:eastAsia="Times New Roman" w:hAnsi="Times New Roman" w:cs="Times New Roman"/>
          <w:b/>
          <w:bCs/>
          <w:noProof/>
          <w:sz w:val="24"/>
          <w:szCs w:val="24"/>
          <w:lang w:eastAsia="ru-RU"/>
        </w:rPr>
        <w:t>:</w:t>
      </w:r>
      <w:r w:rsidRPr="0071534E">
        <w:rPr>
          <w:rFonts w:ascii="Times New Roman" w:eastAsia="Times New Roman" w:hAnsi="Times New Roman" w:cs="Times New Roman"/>
          <w:noProof/>
          <w:sz w:val="24"/>
          <w:szCs w:val="24"/>
          <w:lang w:eastAsia="ru-RU"/>
        </w:rPr>
        <w:t> 429 123,34 руб.;</w:t>
      </w:r>
    </w:p>
    <w:p w:rsidR="0071534E" w:rsidRPr="0071534E" w:rsidRDefault="0071534E" w:rsidP="005263AB">
      <w:pPr>
        <w:numPr>
          <w:ilvl w:val="0"/>
          <w:numId w:val="13"/>
        </w:numPr>
        <w:spacing w:after="0" w:line="240" w:lineRule="auto"/>
        <w:jc w:val="both"/>
        <w:rPr>
          <w:rFonts w:ascii="Times New Roman" w:eastAsia="Times New Roman" w:hAnsi="Times New Roman" w:cs="Times New Roman"/>
          <w:noProof/>
          <w:sz w:val="24"/>
          <w:szCs w:val="24"/>
          <w:lang w:eastAsia="ru-RU"/>
        </w:rPr>
      </w:pPr>
      <w:r w:rsidRPr="0071534E">
        <w:rPr>
          <w:rFonts w:ascii="Times New Roman" w:eastAsia="Times New Roman" w:hAnsi="Times New Roman" w:cs="Times New Roman"/>
          <w:bCs/>
          <w:noProof/>
          <w:sz w:val="24"/>
          <w:szCs w:val="24"/>
          <w:lang w:eastAsia="ru-RU"/>
        </w:rPr>
        <w:t>Администрация Акшинского муниципального окурга Забайкальского края</w:t>
      </w:r>
      <w:r w:rsidRPr="0071534E">
        <w:rPr>
          <w:rFonts w:ascii="Times New Roman" w:eastAsia="Times New Roman" w:hAnsi="Times New Roman" w:cs="Times New Roman"/>
          <w:b/>
          <w:bCs/>
          <w:noProof/>
          <w:sz w:val="24"/>
          <w:szCs w:val="24"/>
          <w:lang w:eastAsia="ru-RU"/>
        </w:rPr>
        <w:t>:</w:t>
      </w:r>
      <w:r w:rsidRPr="0071534E">
        <w:rPr>
          <w:rFonts w:ascii="Times New Roman" w:eastAsia="Times New Roman" w:hAnsi="Times New Roman" w:cs="Times New Roman"/>
          <w:noProof/>
          <w:sz w:val="24"/>
          <w:szCs w:val="24"/>
          <w:lang w:eastAsia="ru-RU"/>
        </w:rPr>
        <w:t> 498 600,74 руб.;</w:t>
      </w:r>
    </w:p>
    <w:p w:rsidR="0071534E" w:rsidRPr="0071534E" w:rsidRDefault="0071534E" w:rsidP="005263AB">
      <w:pPr>
        <w:numPr>
          <w:ilvl w:val="0"/>
          <w:numId w:val="13"/>
        </w:numPr>
        <w:spacing w:after="0" w:line="240" w:lineRule="auto"/>
        <w:jc w:val="both"/>
        <w:rPr>
          <w:rFonts w:ascii="Times New Roman" w:eastAsia="Times New Roman" w:hAnsi="Times New Roman" w:cs="Times New Roman"/>
          <w:noProof/>
          <w:sz w:val="24"/>
          <w:szCs w:val="24"/>
          <w:lang w:eastAsia="ru-RU"/>
        </w:rPr>
      </w:pPr>
      <w:r w:rsidRPr="0071534E">
        <w:rPr>
          <w:rFonts w:ascii="Times New Roman" w:eastAsia="Times New Roman" w:hAnsi="Times New Roman" w:cs="Times New Roman"/>
          <w:bCs/>
          <w:noProof/>
          <w:sz w:val="24"/>
          <w:szCs w:val="24"/>
          <w:lang w:eastAsia="ru-RU"/>
        </w:rPr>
        <w:t>МКУ «СлужбаМТО»</w:t>
      </w:r>
      <w:r w:rsidRPr="0071534E">
        <w:rPr>
          <w:rFonts w:ascii="Times New Roman" w:eastAsia="Times New Roman" w:hAnsi="Times New Roman" w:cs="Times New Roman"/>
          <w:b/>
          <w:bCs/>
          <w:noProof/>
          <w:sz w:val="24"/>
          <w:szCs w:val="24"/>
          <w:lang w:eastAsia="ru-RU"/>
        </w:rPr>
        <w:t>:</w:t>
      </w:r>
      <w:r w:rsidRPr="0071534E">
        <w:rPr>
          <w:rFonts w:ascii="Times New Roman" w:eastAsia="Times New Roman" w:hAnsi="Times New Roman" w:cs="Times New Roman"/>
          <w:noProof/>
          <w:sz w:val="24"/>
          <w:szCs w:val="24"/>
          <w:lang w:eastAsia="ru-RU"/>
        </w:rPr>
        <w:t> 49 000,00 руб.</w:t>
      </w:r>
    </w:p>
    <w:p w:rsidR="005263AB" w:rsidRDefault="0071534E" w:rsidP="005263AB">
      <w:pPr>
        <w:spacing w:after="0" w:line="240" w:lineRule="auto"/>
        <w:ind w:firstLine="708"/>
        <w:rPr>
          <w:rFonts w:ascii="Times New Roman" w:eastAsia="Times New Roman" w:hAnsi="Times New Roman" w:cs="Times New Roman"/>
          <w:b/>
          <w:bCs/>
          <w:noProof/>
          <w:sz w:val="24"/>
          <w:szCs w:val="24"/>
          <w:lang w:eastAsia="ru-RU"/>
        </w:rPr>
      </w:pPr>
      <w:r w:rsidRPr="0071534E">
        <w:rPr>
          <w:rFonts w:ascii="Times New Roman" w:eastAsia="Times New Roman" w:hAnsi="Times New Roman" w:cs="Times New Roman"/>
          <w:b/>
          <w:bCs/>
          <w:noProof/>
          <w:sz w:val="24"/>
          <w:szCs w:val="24"/>
          <w:lang w:eastAsia="ru-RU"/>
        </w:rPr>
        <w:t>3. Модернизация объектов водоснабжения</w:t>
      </w:r>
    </w:p>
    <w:p w:rsidR="0071534E" w:rsidRPr="0071534E" w:rsidRDefault="0071534E" w:rsidP="005263AB">
      <w:pPr>
        <w:spacing w:after="0" w:line="240" w:lineRule="auto"/>
        <w:ind w:firstLine="708"/>
        <w:jc w:val="both"/>
        <w:rPr>
          <w:rFonts w:ascii="Times New Roman" w:eastAsia="Times New Roman" w:hAnsi="Times New Roman" w:cs="Times New Roman"/>
          <w:noProof/>
          <w:sz w:val="24"/>
          <w:szCs w:val="24"/>
          <w:lang w:eastAsia="ru-RU"/>
        </w:rPr>
      </w:pPr>
      <w:r w:rsidRPr="0071534E">
        <w:rPr>
          <w:rFonts w:ascii="Times New Roman" w:eastAsia="Times New Roman" w:hAnsi="Times New Roman" w:cs="Times New Roman"/>
          <w:noProof/>
          <w:sz w:val="24"/>
          <w:szCs w:val="24"/>
          <w:lang w:eastAsia="ru-RU"/>
        </w:rPr>
        <w:t>По соглашению с Министерством жилищно-коммунального хозяйства Забайкальского края выделена субсидия в размере </w:t>
      </w:r>
      <w:r w:rsidRPr="0071534E">
        <w:rPr>
          <w:rFonts w:ascii="Times New Roman" w:eastAsia="Times New Roman" w:hAnsi="Times New Roman" w:cs="Times New Roman"/>
          <w:b/>
          <w:bCs/>
          <w:noProof/>
          <w:sz w:val="24"/>
          <w:szCs w:val="24"/>
          <w:lang w:eastAsia="ru-RU"/>
        </w:rPr>
        <w:t>7 342 905,77 рублей</w:t>
      </w:r>
      <w:r w:rsidRPr="0071534E">
        <w:rPr>
          <w:rFonts w:ascii="Times New Roman" w:eastAsia="Times New Roman" w:hAnsi="Times New Roman" w:cs="Times New Roman"/>
          <w:noProof/>
          <w:sz w:val="24"/>
          <w:szCs w:val="24"/>
          <w:lang w:eastAsia="ru-RU"/>
        </w:rPr>
        <w:t> на модернизацию систем питьевого водоснабжения. Средства направлены на:</w:t>
      </w:r>
    </w:p>
    <w:p w:rsidR="0069610B" w:rsidRDefault="0071534E" w:rsidP="005263AB">
      <w:pPr>
        <w:numPr>
          <w:ilvl w:val="0"/>
          <w:numId w:val="14"/>
        </w:numPr>
        <w:spacing w:after="0" w:line="240" w:lineRule="auto"/>
        <w:jc w:val="both"/>
        <w:rPr>
          <w:rFonts w:ascii="Times New Roman" w:eastAsia="Times New Roman" w:hAnsi="Times New Roman" w:cs="Times New Roman"/>
          <w:noProof/>
          <w:sz w:val="24"/>
          <w:szCs w:val="24"/>
          <w:lang w:eastAsia="ru-RU"/>
        </w:rPr>
      </w:pPr>
      <w:r w:rsidRPr="0071534E">
        <w:rPr>
          <w:rFonts w:ascii="Times New Roman" w:eastAsia="Times New Roman" w:hAnsi="Times New Roman" w:cs="Times New Roman"/>
          <w:noProof/>
          <w:sz w:val="24"/>
          <w:szCs w:val="24"/>
          <w:lang w:eastAsia="ru-RU"/>
        </w:rPr>
        <w:t xml:space="preserve">Установка систем очистки воды на </w:t>
      </w:r>
      <w:r w:rsidR="0069610B">
        <w:rPr>
          <w:rFonts w:ascii="Times New Roman" w:eastAsia="Times New Roman" w:hAnsi="Times New Roman" w:cs="Times New Roman"/>
          <w:noProof/>
          <w:sz w:val="24"/>
          <w:szCs w:val="24"/>
          <w:lang w:eastAsia="ru-RU"/>
        </w:rPr>
        <w:t>водонапорных башнях по адресам:</w:t>
      </w:r>
    </w:p>
    <w:p w:rsidR="0069610B" w:rsidRDefault="0069610B" w:rsidP="0069610B">
      <w:pPr>
        <w:spacing w:after="0" w:line="240" w:lineRule="auto"/>
        <w:ind w:left="720"/>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с. Акша, ул. Ононская, 48;</w:t>
      </w:r>
    </w:p>
    <w:p w:rsidR="0069610B" w:rsidRDefault="0069610B" w:rsidP="0069610B">
      <w:pPr>
        <w:spacing w:after="0" w:line="240" w:lineRule="auto"/>
        <w:ind w:left="720"/>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с. Акша, ул. Ефремова, 12;</w:t>
      </w:r>
    </w:p>
    <w:p w:rsidR="0071534E" w:rsidRPr="0071534E" w:rsidRDefault="0071534E" w:rsidP="0069610B">
      <w:pPr>
        <w:spacing w:after="0" w:line="240" w:lineRule="auto"/>
        <w:ind w:left="720"/>
        <w:jc w:val="both"/>
        <w:rPr>
          <w:rFonts w:ascii="Times New Roman" w:eastAsia="Times New Roman" w:hAnsi="Times New Roman" w:cs="Times New Roman"/>
          <w:noProof/>
          <w:sz w:val="24"/>
          <w:szCs w:val="24"/>
          <w:lang w:eastAsia="ru-RU"/>
        </w:rPr>
      </w:pPr>
      <w:r w:rsidRPr="0071534E">
        <w:rPr>
          <w:rFonts w:ascii="Times New Roman" w:eastAsia="Times New Roman" w:hAnsi="Times New Roman" w:cs="Times New Roman"/>
          <w:noProof/>
          <w:sz w:val="24"/>
          <w:szCs w:val="24"/>
          <w:lang w:eastAsia="ru-RU"/>
        </w:rPr>
        <w:t>— МБУ ДО ДООЦ лагерь «Берёзка».</w:t>
      </w:r>
    </w:p>
    <w:p w:rsidR="0069610B" w:rsidRDefault="0071534E" w:rsidP="005263AB">
      <w:pPr>
        <w:spacing w:after="0" w:line="240" w:lineRule="auto"/>
        <w:ind w:firstLine="708"/>
        <w:jc w:val="both"/>
        <w:rPr>
          <w:rFonts w:ascii="Times New Roman" w:eastAsia="Times New Roman" w:hAnsi="Times New Roman" w:cs="Times New Roman"/>
          <w:noProof/>
          <w:sz w:val="24"/>
          <w:szCs w:val="24"/>
          <w:lang w:eastAsia="ru-RU"/>
        </w:rPr>
      </w:pPr>
      <w:r w:rsidRPr="0071534E">
        <w:rPr>
          <w:rFonts w:ascii="Times New Roman" w:eastAsia="Times New Roman" w:hAnsi="Times New Roman" w:cs="Times New Roman"/>
          <w:b/>
          <w:bCs/>
          <w:noProof/>
          <w:sz w:val="24"/>
          <w:szCs w:val="24"/>
          <w:lang w:eastAsia="ru-RU"/>
        </w:rPr>
        <w:t>4. Планирование на 2025–2026 годы</w:t>
      </w:r>
    </w:p>
    <w:p w:rsidR="0071534E" w:rsidRPr="0071534E" w:rsidRDefault="0071534E" w:rsidP="005263AB">
      <w:pPr>
        <w:spacing w:after="0" w:line="240" w:lineRule="auto"/>
        <w:ind w:firstLine="708"/>
        <w:jc w:val="both"/>
        <w:rPr>
          <w:rFonts w:ascii="Times New Roman" w:eastAsia="Times New Roman" w:hAnsi="Times New Roman" w:cs="Times New Roman"/>
          <w:noProof/>
          <w:sz w:val="24"/>
          <w:szCs w:val="24"/>
          <w:lang w:eastAsia="ru-RU"/>
        </w:rPr>
      </w:pPr>
      <w:r w:rsidRPr="0071534E">
        <w:rPr>
          <w:rFonts w:ascii="Times New Roman" w:eastAsia="Times New Roman" w:hAnsi="Times New Roman" w:cs="Times New Roman"/>
          <w:noProof/>
          <w:sz w:val="24"/>
          <w:szCs w:val="24"/>
          <w:lang w:eastAsia="ru-RU"/>
        </w:rPr>
        <w:t>Министерством жилищно-коммунального хозяйства Забайкальского края сообщено, что в 2025 году финансирование на модернизацию объектов теплоэнергетики и капитальный ремонт коммунальной инфраструктуры в рамках подпрограммы «Модернизация объектов коммунальной инфраструктуры» </w:t>
      </w:r>
      <w:r w:rsidRPr="0071534E">
        <w:rPr>
          <w:rFonts w:ascii="Times New Roman" w:eastAsia="Times New Roman" w:hAnsi="Times New Roman" w:cs="Times New Roman"/>
          <w:b/>
          <w:bCs/>
          <w:noProof/>
          <w:sz w:val="24"/>
          <w:szCs w:val="24"/>
          <w:lang w:eastAsia="ru-RU"/>
        </w:rPr>
        <w:t>не предусмотрено</w:t>
      </w:r>
      <w:r w:rsidRPr="0071534E">
        <w:rPr>
          <w:rFonts w:ascii="Times New Roman" w:eastAsia="Times New Roman" w:hAnsi="Times New Roman" w:cs="Times New Roman"/>
          <w:noProof/>
          <w:sz w:val="24"/>
          <w:szCs w:val="24"/>
          <w:lang w:eastAsia="ru-RU"/>
        </w:rPr>
        <w:t>. В связи с этим:</w:t>
      </w:r>
    </w:p>
    <w:p w:rsidR="0071534E" w:rsidRPr="0071534E" w:rsidRDefault="0071534E" w:rsidP="001B458D">
      <w:pPr>
        <w:numPr>
          <w:ilvl w:val="0"/>
          <w:numId w:val="15"/>
        </w:numPr>
        <w:spacing w:after="0" w:line="240" w:lineRule="auto"/>
        <w:jc w:val="both"/>
        <w:rPr>
          <w:rFonts w:ascii="Times New Roman" w:eastAsia="Times New Roman" w:hAnsi="Times New Roman" w:cs="Times New Roman"/>
          <w:noProof/>
          <w:sz w:val="24"/>
          <w:szCs w:val="24"/>
          <w:lang w:eastAsia="ru-RU"/>
        </w:rPr>
      </w:pPr>
      <w:r w:rsidRPr="0071534E">
        <w:rPr>
          <w:rFonts w:ascii="Times New Roman" w:eastAsia="Times New Roman" w:hAnsi="Times New Roman" w:cs="Times New Roman"/>
          <w:noProof/>
          <w:sz w:val="24"/>
          <w:szCs w:val="24"/>
          <w:lang w:eastAsia="ru-RU"/>
        </w:rPr>
        <w:t>Министерство инициировало поиск альтернативных источников финансирования для подготовки к отопительному сезону 2025–2026 гг.</w:t>
      </w:r>
    </w:p>
    <w:p w:rsidR="0071534E" w:rsidRPr="0071534E" w:rsidRDefault="0071534E" w:rsidP="001B458D">
      <w:pPr>
        <w:numPr>
          <w:ilvl w:val="0"/>
          <w:numId w:val="15"/>
        </w:numPr>
        <w:spacing w:after="0" w:line="240" w:lineRule="auto"/>
        <w:jc w:val="both"/>
        <w:rPr>
          <w:rFonts w:ascii="Times New Roman" w:eastAsia="Times New Roman" w:hAnsi="Times New Roman" w:cs="Times New Roman"/>
          <w:noProof/>
          <w:sz w:val="24"/>
          <w:szCs w:val="24"/>
          <w:lang w:eastAsia="ru-RU"/>
        </w:rPr>
      </w:pPr>
      <w:r w:rsidRPr="0071534E">
        <w:rPr>
          <w:rFonts w:ascii="Times New Roman" w:eastAsia="Times New Roman" w:hAnsi="Times New Roman" w:cs="Times New Roman"/>
          <w:noProof/>
          <w:sz w:val="24"/>
          <w:szCs w:val="24"/>
          <w:lang w:eastAsia="ru-RU"/>
        </w:rPr>
        <w:t>Администрация Акшинского округа направила в Министерство перечень </w:t>
      </w:r>
      <w:r w:rsidRPr="0071534E">
        <w:rPr>
          <w:rFonts w:ascii="Times New Roman" w:eastAsia="Times New Roman" w:hAnsi="Times New Roman" w:cs="Times New Roman"/>
          <w:b/>
          <w:bCs/>
          <w:noProof/>
          <w:sz w:val="24"/>
          <w:szCs w:val="24"/>
          <w:lang w:eastAsia="ru-RU"/>
        </w:rPr>
        <w:t>критически важных организационно-технических мероприятий</w:t>
      </w:r>
      <w:r w:rsidRPr="0071534E">
        <w:rPr>
          <w:rFonts w:ascii="Times New Roman" w:eastAsia="Times New Roman" w:hAnsi="Times New Roman" w:cs="Times New Roman"/>
          <w:noProof/>
          <w:sz w:val="24"/>
          <w:szCs w:val="24"/>
          <w:lang w:eastAsia="ru-RU"/>
        </w:rPr>
        <w:t>, необходимых для бесперебойной работы объектов ЖКХ в предстоящий период.</w:t>
      </w:r>
    </w:p>
    <w:p w:rsidR="0069610B" w:rsidRDefault="0071534E" w:rsidP="0071534E">
      <w:pPr>
        <w:spacing w:after="0" w:line="240" w:lineRule="auto"/>
        <w:ind w:firstLine="708"/>
        <w:jc w:val="both"/>
        <w:rPr>
          <w:rFonts w:ascii="Times New Roman" w:eastAsia="Times New Roman" w:hAnsi="Times New Roman" w:cs="Times New Roman"/>
          <w:noProof/>
          <w:sz w:val="24"/>
          <w:szCs w:val="24"/>
          <w:lang w:eastAsia="ru-RU"/>
        </w:rPr>
      </w:pPr>
      <w:r w:rsidRPr="0071534E">
        <w:rPr>
          <w:rFonts w:ascii="Times New Roman" w:eastAsia="Times New Roman" w:hAnsi="Times New Roman" w:cs="Times New Roman"/>
          <w:b/>
          <w:bCs/>
          <w:noProof/>
          <w:sz w:val="24"/>
          <w:szCs w:val="24"/>
          <w:lang w:eastAsia="ru-RU"/>
        </w:rPr>
        <w:t>Заключение</w:t>
      </w:r>
    </w:p>
    <w:p w:rsidR="0071534E" w:rsidRPr="00510BC4" w:rsidRDefault="0071534E" w:rsidP="0071534E">
      <w:pPr>
        <w:spacing w:after="0" w:line="240" w:lineRule="auto"/>
        <w:ind w:firstLine="708"/>
        <w:jc w:val="both"/>
        <w:rPr>
          <w:rFonts w:ascii="Times New Roman" w:eastAsia="Times New Roman" w:hAnsi="Times New Roman" w:cs="Times New Roman"/>
          <w:noProof/>
          <w:sz w:val="24"/>
          <w:szCs w:val="24"/>
          <w:lang w:eastAsia="ru-RU"/>
        </w:rPr>
      </w:pPr>
      <w:r w:rsidRPr="0071534E">
        <w:rPr>
          <w:rFonts w:ascii="Times New Roman" w:eastAsia="Times New Roman" w:hAnsi="Times New Roman" w:cs="Times New Roman"/>
          <w:noProof/>
          <w:sz w:val="24"/>
          <w:szCs w:val="24"/>
          <w:lang w:eastAsia="ru-RU"/>
        </w:rPr>
        <w:t>Проделанная работа демонстрирует системный подход к обеспечению готовности коммунальной инфраструктуры к эксплуатации в экстремальных климатических условиях Забайкалья. В условиях ограниченного финансирования на 2025 год ключевой задачей остаётся координация с краевыми органами власти для привлечения дополнительных ресурсов и реализации намеченных мероприятий в установленные сроки. Локальные бюджетные ассигнования в 2024 году (включая статьи расходов на образование, культуру, административные нужды и материально-техническое обеспечение) позволили укрепить инфраструктуру округа, однако для решения долгосрочных задач требуется консолидация усилий на региональном уровне.</w:t>
      </w:r>
    </w:p>
    <w:p w:rsidR="00432BB0" w:rsidRPr="00432BB0" w:rsidRDefault="00432BB0" w:rsidP="00432BB0">
      <w:pPr>
        <w:spacing w:after="0" w:line="240" w:lineRule="auto"/>
        <w:jc w:val="center"/>
        <w:rPr>
          <w:rFonts w:ascii="Times New Roman" w:eastAsia="Times New Roman" w:hAnsi="Times New Roman" w:cs="Times New Roman"/>
          <w:b/>
          <w:noProof/>
          <w:sz w:val="24"/>
          <w:szCs w:val="24"/>
          <w:lang w:eastAsia="ru-RU"/>
        </w:rPr>
      </w:pPr>
    </w:p>
    <w:p w:rsidR="00432BB0" w:rsidRPr="00432BB0" w:rsidRDefault="00432BB0" w:rsidP="00432BB0">
      <w:pPr>
        <w:spacing w:after="0" w:line="240" w:lineRule="auto"/>
        <w:jc w:val="center"/>
        <w:rPr>
          <w:rFonts w:ascii="Times New Roman" w:eastAsia="Times New Roman" w:hAnsi="Times New Roman" w:cs="Times New Roman"/>
          <w:b/>
          <w:noProof/>
          <w:sz w:val="24"/>
          <w:szCs w:val="24"/>
          <w:lang w:eastAsia="ru-RU"/>
        </w:rPr>
      </w:pPr>
      <w:r w:rsidRPr="00DF0949">
        <w:rPr>
          <w:rFonts w:ascii="Times New Roman" w:eastAsia="Times New Roman" w:hAnsi="Times New Roman" w:cs="Times New Roman"/>
          <w:b/>
          <w:noProof/>
          <w:sz w:val="24"/>
          <w:szCs w:val="24"/>
          <w:lang w:eastAsia="ru-RU"/>
        </w:rPr>
        <w:t>2.6. В сфере дорожной деятельности</w:t>
      </w:r>
    </w:p>
    <w:p w:rsidR="00432BB0" w:rsidRPr="00432BB0" w:rsidRDefault="00432BB0" w:rsidP="00432BB0">
      <w:pPr>
        <w:spacing w:after="0" w:line="240" w:lineRule="auto"/>
        <w:jc w:val="center"/>
        <w:rPr>
          <w:rFonts w:ascii="Times New Roman" w:eastAsia="Times New Roman" w:hAnsi="Times New Roman" w:cs="Times New Roman"/>
          <w:b/>
          <w:noProof/>
          <w:sz w:val="24"/>
          <w:szCs w:val="24"/>
          <w:lang w:eastAsia="ru-RU"/>
        </w:rPr>
      </w:pPr>
    </w:p>
    <w:p w:rsidR="002E5A68" w:rsidRPr="002E5A68" w:rsidRDefault="002E5A68" w:rsidP="002E5A68">
      <w:pPr>
        <w:spacing w:after="0" w:line="240" w:lineRule="auto"/>
        <w:ind w:firstLine="709"/>
        <w:contextualSpacing/>
        <w:jc w:val="both"/>
        <w:rPr>
          <w:rFonts w:ascii="Times New Roman" w:eastAsia="Times New Roman" w:hAnsi="Times New Roman" w:cs="Times New Roman"/>
          <w:sz w:val="24"/>
          <w:szCs w:val="24"/>
        </w:rPr>
      </w:pPr>
      <w:r w:rsidRPr="002E5A68">
        <w:rPr>
          <w:rFonts w:ascii="Times New Roman" w:eastAsia="Times New Roman" w:hAnsi="Times New Roman" w:cs="Times New Roman"/>
          <w:sz w:val="24"/>
          <w:szCs w:val="24"/>
        </w:rPr>
        <w:t>Финансовые средства от акцизов поступают в муниципальный дорожный фонд Акшинского муниципального округа Забайкальс</w:t>
      </w:r>
      <w:r w:rsidR="0069610B">
        <w:rPr>
          <w:rFonts w:ascii="Times New Roman" w:eastAsia="Times New Roman" w:hAnsi="Times New Roman" w:cs="Times New Roman"/>
          <w:sz w:val="24"/>
          <w:szCs w:val="24"/>
        </w:rPr>
        <w:t xml:space="preserve">кого края на постоянной основе. </w:t>
      </w:r>
      <w:r w:rsidRPr="002E5A68">
        <w:rPr>
          <w:rFonts w:ascii="Times New Roman" w:eastAsia="Times New Roman" w:hAnsi="Times New Roman" w:cs="Times New Roman"/>
          <w:sz w:val="24"/>
          <w:szCs w:val="24"/>
        </w:rPr>
        <w:t>Объем поступающих средств напрямую зависит от протяженности автомобильных дорог общего пользования местного значения Акшинского муниципального округа, которая составляет 199,62 км. Все денежные средства ежегодно распределяются межведомственной комиссией по разработке и реализации плана работ по муниципальному дорожному фонду, на выполнение мероприятий по строительству, ремонту, содержанию объектов дорожного хозяйства, в соответствии с поставленными приоритетами.</w:t>
      </w:r>
    </w:p>
    <w:p w:rsidR="002E5A68" w:rsidRPr="002E5A68" w:rsidRDefault="002E5A68" w:rsidP="002E5A68">
      <w:pPr>
        <w:spacing w:after="0" w:line="240" w:lineRule="auto"/>
        <w:ind w:firstLine="709"/>
        <w:jc w:val="both"/>
        <w:rPr>
          <w:rFonts w:ascii="Times New Roman" w:eastAsia="Times New Roman" w:hAnsi="Times New Roman" w:cs="Times New Roman"/>
          <w:noProof/>
          <w:sz w:val="24"/>
          <w:szCs w:val="24"/>
          <w:lang w:eastAsia="ru-RU"/>
        </w:rPr>
      </w:pPr>
      <w:r w:rsidRPr="002E5A68">
        <w:rPr>
          <w:rFonts w:ascii="Times New Roman" w:eastAsia="Times New Roman" w:hAnsi="Times New Roman" w:cs="Times New Roman"/>
          <w:noProof/>
          <w:sz w:val="24"/>
          <w:szCs w:val="24"/>
          <w:lang w:eastAsia="ru-RU"/>
        </w:rPr>
        <w:t xml:space="preserve">Разработка плана работ, выполнение плана, контроль за его выполнением - являются основными напралениями деятельности межведомственной комиссии, в которую входят должностные лица администрации Акшинского муниципального округа, представители Общественной палаты, Совета Акшинского муниципального окргуга, ОГИБДД МО МВД России «Акшинский». </w:t>
      </w:r>
    </w:p>
    <w:p w:rsidR="002E5A68" w:rsidRPr="002E5A68" w:rsidRDefault="002E5A68" w:rsidP="002E5A68">
      <w:pPr>
        <w:spacing w:after="0" w:line="240" w:lineRule="auto"/>
        <w:ind w:firstLine="567"/>
        <w:contextualSpacing/>
        <w:jc w:val="both"/>
        <w:rPr>
          <w:rFonts w:ascii="Times New Roman" w:eastAsia="Times New Roman" w:hAnsi="Times New Roman" w:cs="Times New Roman"/>
          <w:sz w:val="24"/>
          <w:szCs w:val="24"/>
        </w:rPr>
      </w:pPr>
      <w:r w:rsidRPr="002E5A68">
        <w:rPr>
          <w:rFonts w:ascii="Times New Roman" w:eastAsia="Times New Roman" w:hAnsi="Times New Roman" w:cs="Times New Roman"/>
          <w:sz w:val="24"/>
          <w:szCs w:val="24"/>
        </w:rPr>
        <w:t>Общий объем средств дорожного фонда, подлежащих к распределению в 2024 году составил 25 276 607,73 рубля, в том числе переходящий остаток с 2023 года - 10 880 578,19 рублей, 14 396 029,54 рубля – запланированные средства дорожного фонда на 2024 год.</w:t>
      </w:r>
    </w:p>
    <w:p w:rsidR="002E5A68" w:rsidRPr="002E5A68" w:rsidRDefault="002E5A68" w:rsidP="002E5A68">
      <w:pPr>
        <w:spacing w:after="0" w:line="240" w:lineRule="auto"/>
        <w:ind w:firstLine="567"/>
        <w:jc w:val="both"/>
        <w:rPr>
          <w:rFonts w:ascii="Times New Roman" w:eastAsia="Times New Roman" w:hAnsi="Times New Roman" w:cs="Times New Roman"/>
          <w:noProof/>
          <w:sz w:val="24"/>
          <w:szCs w:val="24"/>
          <w:lang w:eastAsia="ru-RU"/>
        </w:rPr>
      </w:pPr>
      <w:r w:rsidRPr="002E5A68">
        <w:rPr>
          <w:rFonts w:ascii="Times New Roman" w:eastAsia="Times New Roman" w:hAnsi="Times New Roman" w:cs="Times New Roman"/>
          <w:noProof/>
          <w:sz w:val="24"/>
          <w:szCs w:val="24"/>
          <w:lang w:eastAsia="ru-RU"/>
        </w:rPr>
        <w:t xml:space="preserve">В течении 2024 года исполнен, переходящий с 2023 года, муниципальный контракта по содержанию 199,62 км. автомобильных дорог </w:t>
      </w:r>
      <w:r w:rsidRPr="002E5A68">
        <w:rPr>
          <w:rFonts w:ascii="Times New Roman" w:eastAsia="Times New Roman" w:hAnsi="Times New Roman" w:cs="Times New Roman"/>
          <w:noProof/>
          <w:color w:val="000000"/>
          <w:sz w:val="24"/>
          <w:szCs w:val="24"/>
          <w:lang w:eastAsia="ru-RU"/>
        </w:rPr>
        <w:t xml:space="preserve">общего пользования местного значения Акшинского муниципального округа Забайкальского края и искусственных сооружений на них, на общую сумму 10 739 354 рубля. По вышеуказанному контракту </w:t>
      </w:r>
      <w:r w:rsidRPr="002E5A68">
        <w:rPr>
          <w:rFonts w:ascii="Times New Roman" w:eastAsia="Times New Roman" w:hAnsi="Times New Roman" w:cs="Times New Roman"/>
          <w:noProof/>
          <w:sz w:val="24"/>
          <w:szCs w:val="24"/>
          <w:lang w:eastAsia="ru-RU"/>
        </w:rPr>
        <w:t>вошли работы по зимнему содержанию автомобильных дорог округа, устройству и ремонту дорожных заков улично-дорожной сети, устройству освещения, ремонту и планировке автомобильных дорог, ямочному ремонту улично дорожной сети окружного центра, софинансирование мероприятий по ремонту улично-дорожной сети в с. Акша (739,35 тыс рублей).</w:t>
      </w:r>
    </w:p>
    <w:p w:rsidR="002E5A68" w:rsidRPr="002E5A68" w:rsidRDefault="002E5A68" w:rsidP="002E5A68">
      <w:pPr>
        <w:spacing w:after="0" w:line="240" w:lineRule="auto"/>
        <w:ind w:firstLine="567"/>
        <w:jc w:val="both"/>
        <w:rPr>
          <w:rFonts w:ascii="Times New Roman" w:eastAsia="Times New Roman" w:hAnsi="Times New Roman" w:cs="Times New Roman"/>
          <w:noProof/>
          <w:sz w:val="24"/>
          <w:szCs w:val="24"/>
          <w:lang w:eastAsia="ru-RU"/>
        </w:rPr>
      </w:pPr>
      <w:r w:rsidRPr="002E5A68">
        <w:rPr>
          <w:rFonts w:ascii="Times New Roman" w:eastAsia="Times New Roman" w:hAnsi="Times New Roman" w:cs="Times New Roman"/>
          <w:noProof/>
          <w:sz w:val="24"/>
          <w:szCs w:val="24"/>
          <w:lang w:eastAsia="ru-RU"/>
        </w:rPr>
        <w:t>Ежегодно, за счет средств муниципального дорожного фонда, проводится оплата за электроэнергию всего уличного освещения Акшинского округа, а также оплата за право подвески светильников уличного освещения на опорах Читаэнерго.</w:t>
      </w:r>
    </w:p>
    <w:p w:rsidR="002E5A68" w:rsidRPr="002E5A68" w:rsidRDefault="002E5A68" w:rsidP="002E5A68">
      <w:pPr>
        <w:spacing w:after="0" w:line="240" w:lineRule="auto"/>
        <w:ind w:firstLine="567"/>
        <w:jc w:val="both"/>
        <w:rPr>
          <w:rFonts w:ascii="Times New Roman" w:eastAsia="Times New Roman" w:hAnsi="Times New Roman" w:cs="Times New Roman"/>
          <w:noProof/>
          <w:sz w:val="24"/>
          <w:szCs w:val="24"/>
          <w:lang w:eastAsia="ru-RU"/>
        </w:rPr>
      </w:pPr>
      <w:r w:rsidRPr="002E5A68">
        <w:rPr>
          <w:rFonts w:ascii="Times New Roman" w:eastAsia="Times New Roman" w:hAnsi="Times New Roman" w:cs="Times New Roman"/>
          <w:noProof/>
          <w:sz w:val="24"/>
          <w:szCs w:val="24"/>
          <w:lang w:eastAsia="ru-RU"/>
        </w:rPr>
        <w:t>В 2024 году, заключен ежегодный муниципальный контракт по содержанию автомобильных дорог общего пользования местного значения Акшинского муниципального округа со сроком исполненияс 16.09.2024 года до 31.08.2025 года, с ценой контракта - 10 000 000 (десять миллионов) рублей.</w:t>
      </w:r>
    </w:p>
    <w:p w:rsidR="002E5A68" w:rsidRPr="002E5A68" w:rsidRDefault="002E5A68" w:rsidP="002E5A68">
      <w:pPr>
        <w:spacing w:after="0" w:line="240" w:lineRule="auto"/>
        <w:ind w:firstLine="567"/>
        <w:jc w:val="both"/>
        <w:rPr>
          <w:rFonts w:ascii="Times New Roman" w:eastAsia="Times New Roman" w:hAnsi="Times New Roman" w:cs="Times New Roman"/>
          <w:noProof/>
          <w:color w:val="000000"/>
          <w:sz w:val="24"/>
          <w:szCs w:val="24"/>
          <w:lang w:eastAsia="ru-RU"/>
        </w:rPr>
      </w:pPr>
      <w:r w:rsidRPr="002E5A68">
        <w:rPr>
          <w:rFonts w:ascii="Times New Roman" w:eastAsia="Times New Roman" w:hAnsi="Times New Roman" w:cs="Times New Roman"/>
          <w:noProof/>
          <w:sz w:val="24"/>
          <w:szCs w:val="24"/>
          <w:lang w:eastAsia="ru-RU"/>
        </w:rPr>
        <w:t xml:space="preserve">В 2024 году, помимо заключенного вышеуказанного муниципального контракта на содержание автомобильных дорог общего пользования Акшинского муниципального округа и оплаты электроэнергии, администрацией проведена большая работа по ремонту улично-дорожной сети в селах Акшинского муниципального округа на общую сумму работ – 37 860 000 рублей из </w:t>
      </w:r>
      <w:r w:rsidR="0069610B">
        <w:rPr>
          <w:rFonts w:ascii="Times New Roman" w:eastAsia="Times New Roman" w:hAnsi="Times New Roman" w:cs="Times New Roman"/>
          <w:noProof/>
          <w:sz w:val="24"/>
          <w:szCs w:val="24"/>
          <w:lang w:eastAsia="ru-RU"/>
        </w:rPr>
        <w:t>с</w:t>
      </w:r>
      <w:r w:rsidRPr="002E5A68">
        <w:rPr>
          <w:rFonts w:ascii="Times New Roman" w:eastAsia="Times New Roman" w:hAnsi="Times New Roman" w:cs="Times New Roman"/>
          <w:noProof/>
          <w:sz w:val="24"/>
          <w:szCs w:val="24"/>
          <w:lang w:eastAsia="ru-RU"/>
        </w:rPr>
        <w:t>редств дорожного фонда Забайкальского края, в том числе софинансирование муниципального бюджета. в размере - 3 786 809,83</w:t>
      </w:r>
      <w:r w:rsidRPr="002E5A68">
        <w:rPr>
          <w:rFonts w:ascii="Times New Roman" w:eastAsia="Times New Roman" w:hAnsi="Times New Roman" w:cs="Times New Roman"/>
          <w:noProof/>
          <w:color w:val="000000"/>
          <w:sz w:val="24"/>
          <w:szCs w:val="24"/>
          <w:lang w:eastAsia="ru-RU"/>
        </w:rPr>
        <w:t>. Проведены работы по ремонту асфальтобетонного покрытия ул. Ононская, ул. Феоктистова, ул. Лебедева, ул. 8 Марта, ул. Лазо, ул. Калинина, ул. Смольная, ул. Мартынова в с. Акша (2 088 метра), проведен ремонт основания дорожного полотна автомобильных дорог ул. Набережная, ул. Центральная в с. Курулга, переулков Клубный, Школьный в с. Бытэв, ул. Лазо в с. Такеча, ул. Центральная в с. Убур-Тохтор, переулка в районе детского сада в с. Новокургатай, пер. Школьный в с. Орой (2 002 метра).</w:t>
      </w:r>
    </w:p>
    <w:p w:rsidR="002E5A68" w:rsidRPr="002E5A68" w:rsidRDefault="002E5A68" w:rsidP="002E5A68">
      <w:pPr>
        <w:spacing w:after="0" w:line="240" w:lineRule="auto"/>
        <w:ind w:firstLine="567"/>
        <w:jc w:val="both"/>
        <w:rPr>
          <w:rFonts w:ascii="Times New Roman" w:eastAsia="Times New Roman" w:hAnsi="Times New Roman" w:cs="Times New Roman"/>
          <w:noProof/>
          <w:color w:val="000000"/>
          <w:sz w:val="24"/>
          <w:szCs w:val="24"/>
          <w:lang w:eastAsia="ru-RU"/>
        </w:rPr>
      </w:pPr>
      <w:r w:rsidRPr="002E5A68">
        <w:rPr>
          <w:rFonts w:ascii="Times New Roman" w:eastAsia="Times New Roman" w:hAnsi="Times New Roman" w:cs="Times New Roman"/>
          <w:noProof/>
          <w:color w:val="000000"/>
          <w:sz w:val="24"/>
          <w:szCs w:val="24"/>
          <w:lang w:eastAsia="ru-RU"/>
        </w:rPr>
        <w:t>В 2025 году, планируется:</w:t>
      </w:r>
    </w:p>
    <w:p w:rsidR="002E5A68" w:rsidRPr="002E5A68" w:rsidRDefault="002E5A68" w:rsidP="002E5A68">
      <w:pPr>
        <w:spacing w:after="0" w:line="240" w:lineRule="auto"/>
        <w:ind w:firstLine="567"/>
        <w:jc w:val="both"/>
        <w:rPr>
          <w:rFonts w:ascii="Times New Roman" w:eastAsia="Times New Roman" w:hAnsi="Times New Roman" w:cs="Times New Roman"/>
          <w:noProof/>
          <w:color w:val="000000"/>
          <w:sz w:val="24"/>
          <w:szCs w:val="24"/>
          <w:lang w:eastAsia="ru-RU"/>
        </w:rPr>
      </w:pPr>
      <w:r w:rsidRPr="002E5A68">
        <w:rPr>
          <w:rFonts w:ascii="Times New Roman" w:eastAsia="Times New Roman" w:hAnsi="Times New Roman" w:cs="Times New Roman"/>
          <w:noProof/>
          <w:color w:val="000000"/>
          <w:sz w:val="24"/>
          <w:szCs w:val="24"/>
          <w:lang w:eastAsia="ru-RU"/>
        </w:rPr>
        <w:t>- проведение объемных работ по ремонту улиц с асфальтобетонным покрытием в с. Акша, картами. Предполагаемый объем финансирования составит 19,661 млн. рублей - за счет средств дорожного фонда Забайкальского края, 0,242 млн. рублей - софинансирование из муниципального дорожного фонда.</w:t>
      </w:r>
    </w:p>
    <w:p w:rsidR="002E5A68" w:rsidRPr="002E5A68" w:rsidRDefault="002E5A68" w:rsidP="002E5A68">
      <w:pPr>
        <w:spacing w:after="0" w:line="240" w:lineRule="auto"/>
        <w:ind w:firstLine="567"/>
        <w:jc w:val="both"/>
        <w:rPr>
          <w:rFonts w:ascii="Times New Roman" w:eastAsia="Times New Roman" w:hAnsi="Times New Roman" w:cs="Times New Roman"/>
          <w:noProof/>
          <w:sz w:val="24"/>
          <w:szCs w:val="24"/>
          <w:lang w:eastAsia="ru-RU"/>
        </w:rPr>
      </w:pPr>
      <w:r w:rsidRPr="002E5A68">
        <w:rPr>
          <w:rFonts w:ascii="Times New Roman" w:eastAsia="Times New Roman" w:hAnsi="Times New Roman" w:cs="Times New Roman"/>
          <w:noProof/>
          <w:sz w:val="24"/>
          <w:szCs w:val="24"/>
          <w:lang w:eastAsia="ru-RU"/>
        </w:rPr>
        <w:t>- частичный ремонт автомобильной дороги «Новокургатай – Орой», в объеме, 7,838 млн. рублей - средства дорожного фонда Забайкальского края, 0,780 млн. – средства муниципального дорожного фонда.</w:t>
      </w:r>
    </w:p>
    <w:p w:rsidR="002E5A68" w:rsidRPr="002E5A68" w:rsidRDefault="002E5A68" w:rsidP="002E5A68">
      <w:pPr>
        <w:spacing w:after="0" w:line="240" w:lineRule="auto"/>
        <w:ind w:firstLine="567"/>
        <w:jc w:val="both"/>
        <w:rPr>
          <w:rFonts w:ascii="Times New Roman" w:eastAsia="Times New Roman" w:hAnsi="Times New Roman" w:cs="Times New Roman"/>
          <w:noProof/>
          <w:sz w:val="24"/>
          <w:szCs w:val="24"/>
          <w:lang w:eastAsia="ru-RU"/>
        </w:rPr>
      </w:pPr>
      <w:r w:rsidRPr="002E5A68">
        <w:rPr>
          <w:rFonts w:ascii="Times New Roman" w:eastAsia="Times New Roman" w:hAnsi="Times New Roman" w:cs="Times New Roman"/>
          <w:noProof/>
          <w:sz w:val="24"/>
          <w:szCs w:val="24"/>
          <w:lang w:eastAsia="ru-RU"/>
        </w:rPr>
        <w:t>- устройство дорожного полотна автомобильной дороги ул. Новая, в предполагаемом объеме финагнсирования – 2 млн. рублей за счет муниципального дорожного фонда.</w:t>
      </w:r>
    </w:p>
    <w:p w:rsidR="002E5A68" w:rsidRPr="002E5A68" w:rsidRDefault="002E5A68" w:rsidP="002E5A68">
      <w:pPr>
        <w:spacing w:after="0" w:line="240" w:lineRule="auto"/>
        <w:ind w:firstLine="567"/>
        <w:jc w:val="both"/>
        <w:rPr>
          <w:rFonts w:ascii="Times New Roman" w:eastAsia="Times New Roman" w:hAnsi="Times New Roman" w:cs="Times New Roman"/>
          <w:noProof/>
          <w:sz w:val="24"/>
          <w:szCs w:val="24"/>
          <w:lang w:eastAsia="ru-RU"/>
        </w:rPr>
      </w:pPr>
      <w:r w:rsidRPr="002E5A68">
        <w:rPr>
          <w:rFonts w:ascii="Times New Roman" w:eastAsia="Times New Roman" w:hAnsi="Times New Roman" w:cs="Times New Roman"/>
          <w:noProof/>
          <w:sz w:val="24"/>
          <w:szCs w:val="24"/>
          <w:lang w:eastAsia="ru-RU"/>
        </w:rPr>
        <w:t>- проведение паспортизации автомобильных дорог общего пользования местного значения Акшинского муниципального округа – около 1,505 млн. рублей, за счет муниципального дорожного фонда.</w:t>
      </w:r>
    </w:p>
    <w:p w:rsidR="002E5A68" w:rsidRPr="00432BB0" w:rsidRDefault="002E5A68" w:rsidP="002E5A68">
      <w:pPr>
        <w:spacing w:after="0" w:line="240" w:lineRule="auto"/>
        <w:ind w:firstLine="567"/>
        <w:jc w:val="both"/>
        <w:rPr>
          <w:rFonts w:ascii="Times New Roman" w:eastAsia="Times New Roman" w:hAnsi="Times New Roman" w:cs="Times New Roman"/>
          <w:noProof/>
          <w:sz w:val="24"/>
          <w:szCs w:val="24"/>
          <w:lang w:eastAsia="ru-RU"/>
        </w:rPr>
      </w:pPr>
      <w:r w:rsidRPr="002E5A68">
        <w:rPr>
          <w:rFonts w:ascii="Times New Roman" w:eastAsia="Times New Roman" w:hAnsi="Times New Roman" w:cs="Times New Roman"/>
          <w:noProof/>
          <w:sz w:val="24"/>
          <w:szCs w:val="24"/>
          <w:lang w:eastAsia="ru-RU"/>
        </w:rPr>
        <w:t>Существенных проблем в решении вопросов использования средств муниципального дорожного фонда не имеется.</w:t>
      </w:r>
    </w:p>
    <w:p w:rsidR="002E5A68" w:rsidRPr="00432BB0" w:rsidRDefault="002E5A68" w:rsidP="002E5A68">
      <w:pPr>
        <w:spacing w:after="0" w:line="240" w:lineRule="auto"/>
        <w:ind w:firstLine="567"/>
        <w:jc w:val="both"/>
        <w:rPr>
          <w:rFonts w:ascii="Times New Roman" w:eastAsia="Times New Roman" w:hAnsi="Times New Roman" w:cs="Times New Roman"/>
          <w:noProof/>
          <w:sz w:val="24"/>
          <w:szCs w:val="24"/>
          <w:lang w:eastAsia="ru-RU"/>
        </w:rPr>
      </w:pPr>
    </w:p>
    <w:p w:rsidR="002E5A68" w:rsidRPr="00DF0949" w:rsidRDefault="002E5A68" w:rsidP="002E5A68">
      <w:pPr>
        <w:spacing w:after="0" w:line="240" w:lineRule="auto"/>
        <w:jc w:val="center"/>
        <w:rPr>
          <w:rFonts w:ascii="Times New Roman" w:eastAsia="Times New Roman" w:hAnsi="Times New Roman" w:cs="Times New Roman"/>
          <w:b/>
          <w:noProof/>
          <w:sz w:val="24"/>
          <w:szCs w:val="24"/>
          <w:lang w:eastAsia="ru-RU"/>
        </w:rPr>
      </w:pPr>
      <w:r w:rsidRPr="00DF0949">
        <w:rPr>
          <w:rFonts w:ascii="Times New Roman" w:eastAsia="Times New Roman" w:hAnsi="Times New Roman" w:cs="Times New Roman"/>
          <w:b/>
          <w:noProof/>
          <w:sz w:val="24"/>
          <w:szCs w:val="24"/>
          <w:lang w:eastAsia="ru-RU"/>
        </w:rPr>
        <w:t>2.7. В сфере обеспечения экологической безопасности</w:t>
      </w:r>
    </w:p>
    <w:p w:rsidR="002E5A68" w:rsidRPr="00677897" w:rsidRDefault="002E5A68" w:rsidP="002E5A68">
      <w:pPr>
        <w:spacing w:after="0" w:line="240" w:lineRule="auto"/>
        <w:ind w:firstLine="720"/>
        <w:jc w:val="both"/>
        <w:rPr>
          <w:rFonts w:ascii="Times New Roman" w:eastAsia="Times New Roman" w:hAnsi="Times New Roman" w:cs="Times New Roman"/>
          <w:noProof/>
          <w:sz w:val="24"/>
          <w:szCs w:val="24"/>
          <w:highlight w:val="yellow"/>
          <w:lang w:eastAsia="ru-RU"/>
        </w:rPr>
      </w:pPr>
    </w:p>
    <w:p w:rsidR="002E5A68" w:rsidRPr="002E5A68" w:rsidRDefault="002E5A68" w:rsidP="002E5A68">
      <w:pPr>
        <w:spacing w:after="0" w:line="240" w:lineRule="auto"/>
        <w:ind w:firstLine="567"/>
        <w:jc w:val="both"/>
        <w:rPr>
          <w:rFonts w:ascii="Times New Roman" w:eastAsia="Times New Roman" w:hAnsi="Times New Roman" w:cs="Times New Roman"/>
          <w:noProof/>
          <w:sz w:val="24"/>
          <w:szCs w:val="24"/>
          <w:lang w:eastAsia="ru-RU"/>
        </w:rPr>
      </w:pPr>
      <w:r w:rsidRPr="002E5A68">
        <w:rPr>
          <w:rFonts w:ascii="Times New Roman" w:eastAsia="Times New Roman" w:hAnsi="Times New Roman" w:cs="Times New Roman"/>
          <w:noProof/>
          <w:sz w:val="24"/>
          <w:szCs w:val="24"/>
          <w:lang w:eastAsia="ru-RU"/>
        </w:rPr>
        <w:t>В сфере обеспечения экологической безопасности населения, администрацией Акшинского муниципального округа Забайкальского края, в 2024 году начата работа по устройству сетчатого ограждения, бетонной ванны для ходовой части транспортных средств на земельном участке с кадастровым номером 75:01:170102:463, предназначенного для размещения объектов инфраструктуры по обращению с ТКО на территории Акшинского муниципального округа Забайкальского края, в целях дальнейшей подачи заявления в Министерство природных ресурсов Забайкальского края о включении объекта размещения твердых коммунальных отходов, введенного в эксплуатацию до 1 января 2019 г. и не имеющего документации, предусмотренной законодательством Российской Федерации, в перечень объектов размещения твердых коммунальных отходов на территории субъекта Российской Федерации для дальнейшей возможности использования свалки твердых коммунальных отходов для вывоза ТКО.</w:t>
      </w:r>
    </w:p>
    <w:p w:rsidR="002E5A68" w:rsidRPr="002E5A68" w:rsidRDefault="002E5A68" w:rsidP="002E5A68">
      <w:pPr>
        <w:spacing w:after="0" w:line="240" w:lineRule="auto"/>
        <w:ind w:firstLine="567"/>
        <w:jc w:val="both"/>
        <w:rPr>
          <w:rFonts w:ascii="Times New Roman" w:eastAsia="Times New Roman" w:hAnsi="Times New Roman" w:cs="Times New Roman"/>
          <w:noProof/>
          <w:sz w:val="24"/>
          <w:szCs w:val="24"/>
          <w:lang w:eastAsia="ru-RU"/>
        </w:rPr>
      </w:pPr>
      <w:r w:rsidRPr="002E5A68">
        <w:rPr>
          <w:rFonts w:ascii="Times New Roman" w:eastAsia="Times New Roman" w:hAnsi="Times New Roman" w:cs="Times New Roman"/>
          <w:noProof/>
          <w:sz w:val="24"/>
          <w:szCs w:val="24"/>
          <w:lang w:eastAsia="ru-RU"/>
        </w:rPr>
        <w:t>В апреле 2024 года проведена встреча представителей ООО «Олерон+» с представителями администрации Акшинского муниципального, юридическими лицами, населением по вопросам деятельности регионального оператора. Результаты встречи оформлены Протоколом от 11.04.2024 года.</w:t>
      </w:r>
    </w:p>
    <w:p w:rsidR="002E5A68" w:rsidRPr="00432BB0" w:rsidRDefault="002E5A68" w:rsidP="002E5A68">
      <w:pPr>
        <w:spacing w:after="0" w:line="240" w:lineRule="auto"/>
        <w:ind w:firstLine="567"/>
        <w:jc w:val="both"/>
        <w:rPr>
          <w:rFonts w:ascii="Times New Roman" w:eastAsia="Times New Roman" w:hAnsi="Times New Roman" w:cs="Times New Roman"/>
          <w:noProof/>
          <w:sz w:val="24"/>
          <w:szCs w:val="24"/>
          <w:lang w:eastAsia="ru-RU"/>
        </w:rPr>
      </w:pPr>
      <w:r w:rsidRPr="002E5A68">
        <w:rPr>
          <w:rFonts w:ascii="Times New Roman" w:eastAsia="Times New Roman" w:hAnsi="Times New Roman" w:cs="Times New Roman"/>
          <w:noProof/>
          <w:sz w:val="24"/>
          <w:szCs w:val="24"/>
          <w:lang w:eastAsia="ru-RU"/>
        </w:rPr>
        <w:t>В 2025 году запланировано начало работ по разработке проектно-сметной документации на ликвидацию несанкционированных свалок в Акшинско округе (исторически сложившихся свалок).</w:t>
      </w:r>
      <w:r w:rsidRPr="00432BB0">
        <w:rPr>
          <w:rFonts w:ascii="Times New Roman" w:eastAsia="Times New Roman" w:hAnsi="Times New Roman" w:cs="Times New Roman"/>
          <w:noProof/>
          <w:sz w:val="24"/>
          <w:szCs w:val="24"/>
          <w:lang w:eastAsia="ru-RU"/>
        </w:rPr>
        <w:t xml:space="preserve">     </w:t>
      </w:r>
    </w:p>
    <w:p w:rsidR="00432BB0" w:rsidRPr="00432BB0" w:rsidRDefault="00432BB0" w:rsidP="00432BB0">
      <w:pPr>
        <w:spacing w:after="0" w:line="240" w:lineRule="auto"/>
        <w:jc w:val="center"/>
        <w:rPr>
          <w:rFonts w:ascii="Times New Roman" w:eastAsia="Times New Roman" w:hAnsi="Times New Roman" w:cs="Times New Roman"/>
          <w:b/>
          <w:noProof/>
          <w:sz w:val="24"/>
          <w:szCs w:val="24"/>
          <w:lang w:eastAsia="ru-RU"/>
        </w:rPr>
      </w:pPr>
    </w:p>
    <w:p w:rsidR="00432BB0" w:rsidRPr="007F1741" w:rsidRDefault="00432BB0" w:rsidP="007F1741">
      <w:pPr>
        <w:spacing w:after="0" w:line="240" w:lineRule="auto"/>
        <w:jc w:val="center"/>
        <w:rPr>
          <w:rFonts w:ascii="Times New Roman" w:eastAsia="Times New Roman" w:hAnsi="Times New Roman" w:cs="Times New Roman"/>
          <w:b/>
          <w:noProof/>
          <w:sz w:val="24"/>
          <w:szCs w:val="24"/>
          <w:lang w:eastAsia="ru-RU"/>
        </w:rPr>
      </w:pPr>
      <w:r w:rsidRPr="00DF0949">
        <w:rPr>
          <w:rFonts w:ascii="Times New Roman" w:eastAsia="Times New Roman" w:hAnsi="Times New Roman" w:cs="Times New Roman"/>
          <w:b/>
          <w:noProof/>
          <w:sz w:val="24"/>
          <w:szCs w:val="24"/>
          <w:lang w:eastAsia="ru-RU"/>
        </w:rPr>
        <w:t>2.8. В сфере имущественных отношений</w:t>
      </w:r>
    </w:p>
    <w:p w:rsidR="00432BB0" w:rsidRPr="007F1741" w:rsidRDefault="00432BB0" w:rsidP="007F1741">
      <w:pPr>
        <w:spacing w:after="0" w:line="240" w:lineRule="auto"/>
        <w:jc w:val="center"/>
        <w:rPr>
          <w:rFonts w:ascii="Times New Roman" w:eastAsia="Times New Roman" w:hAnsi="Times New Roman" w:cs="Times New Roman"/>
          <w:b/>
          <w:noProof/>
          <w:sz w:val="24"/>
          <w:szCs w:val="24"/>
          <w:lang w:eastAsia="ru-RU"/>
        </w:rPr>
      </w:pPr>
    </w:p>
    <w:p w:rsidR="007F1741" w:rsidRPr="007F1741" w:rsidRDefault="007F1741" w:rsidP="007F1741">
      <w:pPr>
        <w:spacing w:after="0" w:line="240" w:lineRule="auto"/>
        <w:rPr>
          <w:rFonts w:ascii="Times New Roman" w:hAnsi="Times New Roman" w:cs="Times New Roman"/>
          <w:i/>
          <w:sz w:val="24"/>
          <w:szCs w:val="24"/>
        </w:rPr>
      </w:pPr>
      <w:r w:rsidRPr="007F1741">
        <w:rPr>
          <w:rFonts w:ascii="Times New Roman" w:eastAsia="Calibri" w:hAnsi="Times New Roman" w:cs="Times New Roman"/>
          <w:i/>
          <w:sz w:val="24"/>
          <w:szCs w:val="24"/>
        </w:rPr>
        <w:t>Анализ арендной платы  по  муниципальному имуществу, сдаваемому в аренду по округу</w:t>
      </w:r>
    </w:p>
    <w:p w:rsidR="007F1741" w:rsidRPr="007F1741" w:rsidRDefault="007F1741" w:rsidP="007F1741">
      <w:pPr>
        <w:spacing w:after="0" w:line="240" w:lineRule="auto"/>
        <w:rPr>
          <w:rFonts w:ascii="Times New Roman" w:eastAsia="Calibri" w:hAnsi="Times New Roman" w:cs="Times New Roman"/>
          <w:b/>
          <w:sz w:val="24"/>
          <w:szCs w:val="24"/>
        </w:rPr>
      </w:pPr>
    </w:p>
    <w:tbl>
      <w:tblPr>
        <w:tblW w:w="9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1092"/>
        <w:gridCol w:w="1180"/>
        <w:gridCol w:w="1236"/>
        <w:gridCol w:w="1152"/>
        <w:gridCol w:w="1101"/>
        <w:gridCol w:w="879"/>
      </w:tblGrid>
      <w:tr w:rsidR="007F1741" w:rsidRPr="007F1741" w:rsidTr="007F1741">
        <w:tc>
          <w:tcPr>
            <w:tcW w:w="2551" w:type="dxa"/>
          </w:tcPr>
          <w:p w:rsidR="007F1741" w:rsidRPr="007F1741" w:rsidRDefault="007F1741" w:rsidP="007F1741">
            <w:pPr>
              <w:spacing w:after="0" w:line="240" w:lineRule="auto"/>
              <w:jc w:val="both"/>
              <w:rPr>
                <w:rFonts w:ascii="Times New Roman" w:eastAsia="Calibri" w:hAnsi="Times New Roman" w:cs="Times New Roman"/>
                <w:sz w:val="24"/>
                <w:szCs w:val="24"/>
              </w:rPr>
            </w:pPr>
            <w:r w:rsidRPr="007F1741">
              <w:rPr>
                <w:rFonts w:ascii="Times New Roman" w:eastAsia="Calibri" w:hAnsi="Times New Roman" w:cs="Times New Roman"/>
                <w:sz w:val="24"/>
                <w:szCs w:val="24"/>
              </w:rPr>
              <w:t>Показатели</w:t>
            </w:r>
          </w:p>
        </w:tc>
        <w:tc>
          <w:tcPr>
            <w:tcW w:w="1092" w:type="dxa"/>
          </w:tcPr>
          <w:p w:rsidR="007F1741" w:rsidRPr="007F1741" w:rsidRDefault="007F1741" w:rsidP="007F1741">
            <w:pPr>
              <w:spacing w:after="0" w:line="240" w:lineRule="auto"/>
              <w:jc w:val="both"/>
              <w:rPr>
                <w:rFonts w:ascii="Times New Roman" w:eastAsia="Calibri" w:hAnsi="Times New Roman" w:cs="Times New Roman"/>
                <w:sz w:val="24"/>
                <w:szCs w:val="24"/>
              </w:rPr>
            </w:pPr>
            <w:r w:rsidRPr="007F1741">
              <w:rPr>
                <w:rFonts w:ascii="Times New Roman" w:eastAsia="Calibri" w:hAnsi="Times New Roman" w:cs="Times New Roman"/>
                <w:sz w:val="24"/>
                <w:szCs w:val="24"/>
              </w:rPr>
              <w:t>2023г</w:t>
            </w:r>
          </w:p>
          <w:p w:rsidR="007F1741" w:rsidRPr="007F1741" w:rsidRDefault="007F1741" w:rsidP="007F1741">
            <w:pPr>
              <w:spacing w:after="0" w:line="240" w:lineRule="auto"/>
              <w:jc w:val="both"/>
              <w:rPr>
                <w:rFonts w:ascii="Times New Roman" w:eastAsia="Calibri" w:hAnsi="Times New Roman" w:cs="Times New Roman"/>
                <w:sz w:val="24"/>
                <w:szCs w:val="24"/>
              </w:rPr>
            </w:pPr>
            <w:r w:rsidRPr="007F1741">
              <w:rPr>
                <w:rFonts w:ascii="Times New Roman" w:eastAsia="Calibri" w:hAnsi="Times New Roman" w:cs="Times New Roman"/>
                <w:sz w:val="24"/>
                <w:szCs w:val="24"/>
              </w:rPr>
              <w:t xml:space="preserve">Факт  </w:t>
            </w:r>
          </w:p>
          <w:p w:rsidR="007F1741" w:rsidRPr="007F1741" w:rsidRDefault="007F1741" w:rsidP="007F1741">
            <w:pPr>
              <w:spacing w:after="0" w:line="240" w:lineRule="auto"/>
              <w:jc w:val="both"/>
              <w:rPr>
                <w:rFonts w:ascii="Times New Roman" w:eastAsia="Calibri" w:hAnsi="Times New Roman" w:cs="Times New Roman"/>
                <w:sz w:val="24"/>
                <w:szCs w:val="24"/>
              </w:rPr>
            </w:pPr>
            <w:r w:rsidRPr="007F1741">
              <w:rPr>
                <w:rFonts w:ascii="Times New Roman" w:eastAsia="Calibri" w:hAnsi="Times New Roman" w:cs="Times New Roman"/>
                <w:sz w:val="24"/>
                <w:szCs w:val="24"/>
              </w:rPr>
              <w:t>тыс. руб.</w:t>
            </w:r>
          </w:p>
        </w:tc>
        <w:tc>
          <w:tcPr>
            <w:tcW w:w="1180" w:type="dxa"/>
          </w:tcPr>
          <w:p w:rsidR="007F1741" w:rsidRPr="007F1741" w:rsidRDefault="007F1741" w:rsidP="007F1741">
            <w:pPr>
              <w:spacing w:after="0" w:line="240" w:lineRule="auto"/>
              <w:jc w:val="both"/>
              <w:rPr>
                <w:rFonts w:ascii="Times New Roman" w:eastAsia="Calibri" w:hAnsi="Times New Roman" w:cs="Times New Roman"/>
                <w:sz w:val="24"/>
                <w:szCs w:val="24"/>
              </w:rPr>
            </w:pPr>
            <w:r w:rsidRPr="007F1741">
              <w:rPr>
                <w:rFonts w:ascii="Times New Roman" w:eastAsia="Calibri" w:hAnsi="Times New Roman" w:cs="Times New Roman"/>
                <w:sz w:val="24"/>
                <w:szCs w:val="24"/>
              </w:rPr>
              <w:t xml:space="preserve"> План 2024г тыс. руб.</w:t>
            </w:r>
          </w:p>
        </w:tc>
        <w:tc>
          <w:tcPr>
            <w:tcW w:w="1236" w:type="dxa"/>
          </w:tcPr>
          <w:p w:rsidR="007F1741" w:rsidRPr="007F1741" w:rsidRDefault="007F1741" w:rsidP="007F1741">
            <w:pPr>
              <w:spacing w:after="0" w:line="240" w:lineRule="auto"/>
              <w:jc w:val="both"/>
              <w:rPr>
                <w:rFonts w:ascii="Times New Roman" w:eastAsia="Calibri" w:hAnsi="Times New Roman" w:cs="Times New Roman"/>
                <w:sz w:val="24"/>
                <w:szCs w:val="24"/>
              </w:rPr>
            </w:pPr>
            <w:r w:rsidRPr="007F1741">
              <w:rPr>
                <w:rFonts w:ascii="Times New Roman" w:eastAsia="Calibri" w:hAnsi="Times New Roman" w:cs="Times New Roman"/>
                <w:sz w:val="24"/>
                <w:szCs w:val="24"/>
              </w:rPr>
              <w:t>2024г</w:t>
            </w:r>
          </w:p>
          <w:p w:rsidR="007F1741" w:rsidRPr="007F1741" w:rsidRDefault="007F1741" w:rsidP="007F1741">
            <w:pPr>
              <w:spacing w:after="0" w:line="240" w:lineRule="auto"/>
              <w:jc w:val="both"/>
              <w:rPr>
                <w:rFonts w:ascii="Times New Roman" w:eastAsia="Calibri" w:hAnsi="Times New Roman" w:cs="Times New Roman"/>
                <w:sz w:val="24"/>
                <w:szCs w:val="24"/>
              </w:rPr>
            </w:pPr>
            <w:r w:rsidRPr="007F1741">
              <w:rPr>
                <w:rFonts w:ascii="Times New Roman" w:eastAsia="Calibri" w:hAnsi="Times New Roman" w:cs="Times New Roman"/>
                <w:sz w:val="24"/>
                <w:szCs w:val="24"/>
              </w:rPr>
              <w:t xml:space="preserve">Факт  </w:t>
            </w:r>
          </w:p>
          <w:p w:rsidR="007F1741" w:rsidRPr="007F1741" w:rsidRDefault="007F1741" w:rsidP="007F1741">
            <w:pPr>
              <w:spacing w:after="0" w:line="240" w:lineRule="auto"/>
              <w:jc w:val="both"/>
              <w:rPr>
                <w:rFonts w:ascii="Times New Roman" w:eastAsia="Calibri" w:hAnsi="Times New Roman" w:cs="Times New Roman"/>
                <w:sz w:val="24"/>
                <w:szCs w:val="24"/>
              </w:rPr>
            </w:pPr>
            <w:r w:rsidRPr="007F1741">
              <w:rPr>
                <w:rFonts w:ascii="Times New Roman" w:eastAsia="Calibri" w:hAnsi="Times New Roman" w:cs="Times New Roman"/>
                <w:sz w:val="24"/>
                <w:szCs w:val="24"/>
              </w:rPr>
              <w:t>тыс. руб.</w:t>
            </w:r>
          </w:p>
        </w:tc>
        <w:tc>
          <w:tcPr>
            <w:tcW w:w="1152" w:type="dxa"/>
          </w:tcPr>
          <w:p w:rsidR="007F1741" w:rsidRPr="007F1741" w:rsidRDefault="007F1741" w:rsidP="007F1741">
            <w:pPr>
              <w:spacing w:after="0" w:line="240" w:lineRule="auto"/>
              <w:jc w:val="both"/>
              <w:rPr>
                <w:rFonts w:ascii="Times New Roman" w:eastAsia="Calibri" w:hAnsi="Times New Roman" w:cs="Times New Roman"/>
                <w:sz w:val="24"/>
                <w:szCs w:val="24"/>
              </w:rPr>
            </w:pPr>
            <w:r w:rsidRPr="007F1741">
              <w:rPr>
                <w:rFonts w:ascii="Times New Roman" w:eastAsia="Calibri" w:hAnsi="Times New Roman" w:cs="Times New Roman"/>
                <w:sz w:val="24"/>
                <w:szCs w:val="24"/>
              </w:rPr>
              <w:t>К уровню</w:t>
            </w:r>
          </w:p>
          <w:p w:rsidR="007F1741" w:rsidRPr="007F1741" w:rsidRDefault="007F1741" w:rsidP="007F1741">
            <w:pPr>
              <w:spacing w:after="0" w:line="240" w:lineRule="auto"/>
              <w:jc w:val="both"/>
              <w:rPr>
                <w:rFonts w:ascii="Times New Roman" w:eastAsia="Calibri" w:hAnsi="Times New Roman" w:cs="Times New Roman"/>
                <w:sz w:val="24"/>
                <w:szCs w:val="24"/>
              </w:rPr>
            </w:pPr>
            <w:r w:rsidRPr="007F1741">
              <w:rPr>
                <w:rFonts w:ascii="Times New Roman" w:eastAsia="Calibri" w:hAnsi="Times New Roman" w:cs="Times New Roman"/>
                <w:sz w:val="24"/>
                <w:szCs w:val="24"/>
              </w:rPr>
              <w:t>2023, %</w:t>
            </w:r>
          </w:p>
        </w:tc>
        <w:tc>
          <w:tcPr>
            <w:tcW w:w="1101" w:type="dxa"/>
          </w:tcPr>
          <w:p w:rsidR="007F1741" w:rsidRPr="007F1741" w:rsidRDefault="007F1741" w:rsidP="007F1741">
            <w:pPr>
              <w:spacing w:after="0" w:line="240" w:lineRule="auto"/>
              <w:jc w:val="both"/>
              <w:rPr>
                <w:rFonts w:ascii="Times New Roman" w:eastAsia="Calibri" w:hAnsi="Times New Roman" w:cs="Times New Roman"/>
                <w:sz w:val="24"/>
                <w:szCs w:val="24"/>
              </w:rPr>
            </w:pPr>
            <w:r w:rsidRPr="007F1741">
              <w:rPr>
                <w:rFonts w:ascii="Times New Roman" w:eastAsia="Calibri" w:hAnsi="Times New Roman" w:cs="Times New Roman"/>
                <w:sz w:val="24"/>
                <w:szCs w:val="24"/>
              </w:rPr>
              <w:t xml:space="preserve"> К плану, % </w:t>
            </w:r>
          </w:p>
        </w:tc>
        <w:tc>
          <w:tcPr>
            <w:tcW w:w="879" w:type="dxa"/>
          </w:tcPr>
          <w:p w:rsidR="007F1741" w:rsidRPr="007F1741" w:rsidRDefault="007F1741" w:rsidP="007F1741">
            <w:pPr>
              <w:spacing w:after="0" w:line="240" w:lineRule="auto"/>
              <w:jc w:val="both"/>
              <w:rPr>
                <w:rFonts w:ascii="Times New Roman" w:eastAsia="Calibri" w:hAnsi="Times New Roman" w:cs="Times New Roman"/>
                <w:sz w:val="24"/>
                <w:szCs w:val="24"/>
              </w:rPr>
            </w:pPr>
            <w:r w:rsidRPr="007F1741">
              <w:rPr>
                <w:rFonts w:ascii="Times New Roman" w:eastAsia="Calibri" w:hAnsi="Times New Roman" w:cs="Times New Roman"/>
                <w:sz w:val="24"/>
                <w:szCs w:val="24"/>
              </w:rPr>
              <w:t>План на 2025 год</w:t>
            </w:r>
          </w:p>
        </w:tc>
      </w:tr>
      <w:tr w:rsidR="007F1741" w:rsidRPr="007F1741" w:rsidTr="007F1741">
        <w:tc>
          <w:tcPr>
            <w:tcW w:w="2551" w:type="dxa"/>
          </w:tcPr>
          <w:p w:rsidR="007F1741" w:rsidRPr="007F1741" w:rsidRDefault="007F1741" w:rsidP="007F1741">
            <w:pPr>
              <w:spacing w:after="0" w:line="240" w:lineRule="auto"/>
              <w:jc w:val="both"/>
              <w:rPr>
                <w:rFonts w:ascii="Times New Roman" w:eastAsia="Calibri" w:hAnsi="Times New Roman" w:cs="Times New Roman"/>
                <w:sz w:val="24"/>
                <w:szCs w:val="24"/>
              </w:rPr>
            </w:pPr>
            <w:r w:rsidRPr="007F1741">
              <w:rPr>
                <w:rFonts w:ascii="Times New Roman" w:eastAsia="Calibri" w:hAnsi="Times New Roman" w:cs="Times New Roman"/>
                <w:sz w:val="24"/>
                <w:szCs w:val="24"/>
              </w:rPr>
              <w:t>Количество договоров</w:t>
            </w:r>
          </w:p>
        </w:tc>
        <w:tc>
          <w:tcPr>
            <w:tcW w:w="1092" w:type="dxa"/>
          </w:tcPr>
          <w:p w:rsidR="007F1741" w:rsidRPr="007F1741" w:rsidRDefault="007F1741" w:rsidP="007F1741">
            <w:pPr>
              <w:spacing w:after="0" w:line="240" w:lineRule="auto"/>
              <w:jc w:val="center"/>
              <w:rPr>
                <w:rFonts w:ascii="Times New Roman" w:eastAsia="Calibri" w:hAnsi="Times New Roman" w:cs="Times New Roman"/>
                <w:sz w:val="24"/>
                <w:szCs w:val="24"/>
              </w:rPr>
            </w:pPr>
            <w:r w:rsidRPr="007F1741">
              <w:rPr>
                <w:rFonts w:ascii="Times New Roman" w:eastAsia="Calibri" w:hAnsi="Times New Roman" w:cs="Times New Roman"/>
                <w:sz w:val="24"/>
                <w:szCs w:val="24"/>
              </w:rPr>
              <w:t>6</w:t>
            </w:r>
          </w:p>
        </w:tc>
        <w:tc>
          <w:tcPr>
            <w:tcW w:w="1180" w:type="dxa"/>
          </w:tcPr>
          <w:p w:rsidR="007F1741" w:rsidRPr="007F1741" w:rsidRDefault="007F1741" w:rsidP="007F1741">
            <w:pPr>
              <w:spacing w:after="0" w:line="240" w:lineRule="auto"/>
              <w:jc w:val="center"/>
              <w:rPr>
                <w:rFonts w:ascii="Times New Roman" w:eastAsia="Calibri" w:hAnsi="Times New Roman" w:cs="Times New Roman"/>
                <w:sz w:val="24"/>
                <w:szCs w:val="24"/>
              </w:rPr>
            </w:pPr>
            <w:r w:rsidRPr="007F1741">
              <w:rPr>
                <w:rFonts w:ascii="Times New Roman" w:eastAsia="Calibri" w:hAnsi="Times New Roman" w:cs="Times New Roman"/>
                <w:sz w:val="24"/>
                <w:szCs w:val="24"/>
              </w:rPr>
              <w:t>11</w:t>
            </w:r>
          </w:p>
        </w:tc>
        <w:tc>
          <w:tcPr>
            <w:tcW w:w="1236" w:type="dxa"/>
          </w:tcPr>
          <w:p w:rsidR="007F1741" w:rsidRPr="007F1741" w:rsidRDefault="007F1741" w:rsidP="007F1741">
            <w:pPr>
              <w:spacing w:after="0" w:line="240" w:lineRule="auto"/>
              <w:jc w:val="center"/>
              <w:rPr>
                <w:rFonts w:ascii="Times New Roman" w:eastAsia="Calibri" w:hAnsi="Times New Roman" w:cs="Times New Roman"/>
                <w:sz w:val="24"/>
                <w:szCs w:val="24"/>
              </w:rPr>
            </w:pPr>
            <w:r w:rsidRPr="007F1741">
              <w:rPr>
                <w:rFonts w:ascii="Times New Roman" w:eastAsia="Calibri" w:hAnsi="Times New Roman" w:cs="Times New Roman"/>
                <w:sz w:val="24"/>
                <w:szCs w:val="24"/>
              </w:rPr>
              <w:t>11</w:t>
            </w:r>
          </w:p>
        </w:tc>
        <w:tc>
          <w:tcPr>
            <w:tcW w:w="1152" w:type="dxa"/>
          </w:tcPr>
          <w:p w:rsidR="007F1741" w:rsidRPr="007F1741" w:rsidRDefault="007F1741" w:rsidP="007F1741">
            <w:pPr>
              <w:spacing w:after="0" w:line="240" w:lineRule="auto"/>
              <w:jc w:val="center"/>
              <w:rPr>
                <w:rFonts w:ascii="Times New Roman" w:eastAsia="Calibri" w:hAnsi="Times New Roman" w:cs="Times New Roman"/>
                <w:sz w:val="24"/>
                <w:szCs w:val="24"/>
              </w:rPr>
            </w:pPr>
            <w:r w:rsidRPr="007F1741">
              <w:rPr>
                <w:rFonts w:ascii="Times New Roman" w:eastAsia="Calibri" w:hAnsi="Times New Roman" w:cs="Times New Roman"/>
                <w:sz w:val="24"/>
                <w:szCs w:val="24"/>
              </w:rPr>
              <w:t>183,3</w:t>
            </w:r>
          </w:p>
        </w:tc>
        <w:tc>
          <w:tcPr>
            <w:tcW w:w="1101" w:type="dxa"/>
          </w:tcPr>
          <w:p w:rsidR="007F1741" w:rsidRPr="007F1741" w:rsidRDefault="007F1741" w:rsidP="007F1741">
            <w:pPr>
              <w:spacing w:after="0" w:line="240" w:lineRule="auto"/>
              <w:jc w:val="center"/>
              <w:rPr>
                <w:rFonts w:ascii="Times New Roman" w:eastAsia="Calibri" w:hAnsi="Times New Roman" w:cs="Times New Roman"/>
                <w:sz w:val="24"/>
                <w:szCs w:val="24"/>
              </w:rPr>
            </w:pPr>
            <w:r w:rsidRPr="007F1741">
              <w:rPr>
                <w:rFonts w:ascii="Times New Roman" w:eastAsia="Calibri" w:hAnsi="Times New Roman" w:cs="Times New Roman"/>
                <w:sz w:val="24"/>
                <w:szCs w:val="24"/>
              </w:rPr>
              <w:t>100</w:t>
            </w:r>
          </w:p>
        </w:tc>
        <w:tc>
          <w:tcPr>
            <w:tcW w:w="879" w:type="dxa"/>
          </w:tcPr>
          <w:p w:rsidR="007F1741" w:rsidRPr="007F1741" w:rsidRDefault="007F1741" w:rsidP="007F1741">
            <w:pPr>
              <w:spacing w:after="0" w:line="240" w:lineRule="auto"/>
              <w:jc w:val="center"/>
              <w:rPr>
                <w:rFonts w:ascii="Times New Roman" w:eastAsia="Calibri" w:hAnsi="Times New Roman" w:cs="Times New Roman"/>
                <w:sz w:val="24"/>
                <w:szCs w:val="24"/>
              </w:rPr>
            </w:pPr>
            <w:r w:rsidRPr="007F1741">
              <w:rPr>
                <w:rFonts w:ascii="Times New Roman" w:eastAsia="Calibri" w:hAnsi="Times New Roman" w:cs="Times New Roman"/>
                <w:sz w:val="24"/>
                <w:szCs w:val="24"/>
              </w:rPr>
              <w:t>11</w:t>
            </w:r>
          </w:p>
        </w:tc>
      </w:tr>
      <w:tr w:rsidR="007F1741" w:rsidRPr="007F1741" w:rsidTr="007F1741">
        <w:tc>
          <w:tcPr>
            <w:tcW w:w="2551" w:type="dxa"/>
          </w:tcPr>
          <w:p w:rsidR="007F1741" w:rsidRPr="007F1741" w:rsidRDefault="007F1741" w:rsidP="007F1741">
            <w:pPr>
              <w:spacing w:after="0" w:line="240" w:lineRule="auto"/>
              <w:jc w:val="both"/>
              <w:rPr>
                <w:rFonts w:ascii="Times New Roman" w:eastAsia="Calibri" w:hAnsi="Times New Roman" w:cs="Times New Roman"/>
                <w:sz w:val="24"/>
                <w:szCs w:val="24"/>
              </w:rPr>
            </w:pPr>
            <w:r w:rsidRPr="007F1741">
              <w:rPr>
                <w:rFonts w:ascii="Times New Roman" w:eastAsia="Calibri" w:hAnsi="Times New Roman" w:cs="Times New Roman"/>
                <w:sz w:val="24"/>
                <w:szCs w:val="24"/>
              </w:rPr>
              <w:t>Арендная плата  по имуществу</w:t>
            </w:r>
          </w:p>
        </w:tc>
        <w:tc>
          <w:tcPr>
            <w:tcW w:w="1092" w:type="dxa"/>
          </w:tcPr>
          <w:p w:rsidR="007F1741" w:rsidRPr="007F1741" w:rsidRDefault="007F1741" w:rsidP="007F1741">
            <w:pPr>
              <w:spacing w:after="0" w:line="240" w:lineRule="auto"/>
              <w:jc w:val="center"/>
              <w:rPr>
                <w:rFonts w:ascii="Times New Roman" w:eastAsia="Calibri" w:hAnsi="Times New Roman" w:cs="Times New Roman"/>
                <w:sz w:val="24"/>
                <w:szCs w:val="24"/>
              </w:rPr>
            </w:pPr>
            <w:r w:rsidRPr="007F1741">
              <w:rPr>
                <w:rFonts w:ascii="Times New Roman" w:eastAsia="Calibri" w:hAnsi="Times New Roman" w:cs="Times New Roman"/>
                <w:sz w:val="24"/>
                <w:szCs w:val="24"/>
              </w:rPr>
              <w:t>625,6</w:t>
            </w:r>
          </w:p>
        </w:tc>
        <w:tc>
          <w:tcPr>
            <w:tcW w:w="1180" w:type="dxa"/>
          </w:tcPr>
          <w:p w:rsidR="007F1741" w:rsidRPr="007F1741" w:rsidRDefault="007F1741" w:rsidP="007F1741">
            <w:pPr>
              <w:spacing w:after="0" w:line="240" w:lineRule="auto"/>
              <w:jc w:val="center"/>
              <w:rPr>
                <w:rFonts w:ascii="Times New Roman" w:eastAsia="Calibri" w:hAnsi="Times New Roman" w:cs="Times New Roman"/>
                <w:sz w:val="24"/>
                <w:szCs w:val="24"/>
              </w:rPr>
            </w:pPr>
            <w:r w:rsidRPr="007F1741">
              <w:rPr>
                <w:rFonts w:ascii="Times New Roman" w:eastAsia="Calibri" w:hAnsi="Times New Roman" w:cs="Times New Roman"/>
                <w:sz w:val="24"/>
                <w:szCs w:val="24"/>
              </w:rPr>
              <w:t>925,6</w:t>
            </w:r>
          </w:p>
        </w:tc>
        <w:tc>
          <w:tcPr>
            <w:tcW w:w="1236" w:type="dxa"/>
          </w:tcPr>
          <w:p w:rsidR="007F1741" w:rsidRPr="007F1741" w:rsidRDefault="007F1741" w:rsidP="007F1741">
            <w:pPr>
              <w:spacing w:after="0" w:line="240" w:lineRule="auto"/>
              <w:jc w:val="center"/>
              <w:rPr>
                <w:rFonts w:ascii="Times New Roman" w:eastAsia="Calibri" w:hAnsi="Times New Roman" w:cs="Times New Roman"/>
                <w:sz w:val="24"/>
                <w:szCs w:val="24"/>
              </w:rPr>
            </w:pPr>
            <w:r w:rsidRPr="007F1741">
              <w:rPr>
                <w:rFonts w:ascii="Times New Roman" w:eastAsia="Calibri" w:hAnsi="Times New Roman" w:cs="Times New Roman"/>
                <w:sz w:val="24"/>
                <w:szCs w:val="24"/>
              </w:rPr>
              <w:t>1092,6</w:t>
            </w:r>
          </w:p>
        </w:tc>
        <w:tc>
          <w:tcPr>
            <w:tcW w:w="1152" w:type="dxa"/>
          </w:tcPr>
          <w:p w:rsidR="007F1741" w:rsidRPr="007F1741" w:rsidRDefault="007F1741" w:rsidP="007F1741">
            <w:pPr>
              <w:spacing w:after="0" w:line="240" w:lineRule="auto"/>
              <w:jc w:val="center"/>
              <w:rPr>
                <w:rFonts w:ascii="Times New Roman" w:eastAsia="Calibri" w:hAnsi="Times New Roman" w:cs="Times New Roman"/>
                <w:sz w:val="24"/>
                <w:szCs w:val="24"/>
              </w:rPr>
            </w:pPr>
            <w:r w:rsidRPr="007F1741">
              <w:rPr>
                <w:rFonts w:ascii="Times New Roman" w:eastAsia="Calibri" w:hAnsi="Times New Roman" w:cs="Times New Roman"/>
                <w:sz w:val="24"/>
                <w:szCs w:val="24"/>
              </w:rPr>
              <w:t>174,6</w:t>
            </w:r>
          </w:p>
        </w:tc>
        <w:tc>
          <w:tcPr>
            <w:tcW w:w="1101" w:type="dxa"/>
          </w:tcPr>
          <w:p w:rsidR="007F1741" w:rsidRPr="007F1741" w:rsidRDefault="007F1741" w:rsidP="007F1741">
            <w:pPr>
              <w:spacing w:after="0" w:line="240" w:lineRule="auto"/>
              <w:jc w:val="center"/>
              <w:rPr>
                <w:rFonts w:ascii="Times New Roman" w:eastAsia="Calibri" w:hAnsi="Times New Roman" w:cs="Times New Roman"/>
                <w:sz w:val="24"/>
                <w:szCs w:val="24"/>
              </w:rPr>
            </w:pPr>
            <w:r w:rsidRPr="007F1741">
              <w:rPr>
                <w:rFonts w:ascii="Times New Roman" w:eastAsia="Calibri" w:hAnsi="Times New Roman" w:cs="Times New Roman"/>
                <w:sz w:val="24"/>
                <w:szCs w:val="24"/>
              </w:rPr>
              <w:t>118,0</w:t>
            </w:r>
          </w:p>
        </w:tc>
        <w:tc>
          <w:tcPr>
            <w:tcW w:w="879" w:type="dxa"/>
          </w:tcPr>
          <w:p w:rsidR="007F1741" w:rsidRPr="007F1741" w:rsidRDefault="007F1741" w:rsidP="007F1741">
            <w:pPr>
              <w:spacing w:after="0" w:line="240" w:lineRule="auto"/>
              <w:jc w:val="center"/>
              <w:rPr>
                <w:rFonts w:ascii="Times New Roman" w:eastAsia="Calibri" w:hAnsi="Times New Roman" w:cs="Times New Roman"/>
                <w:sz w:val="24"/>
                <w:szCs w:val="24"/>
              </w:rPr>
            </w:pPr>
            <w:r w:rsidRPr="007F1741">
              <w:rPr>
                <w:rFonts w:ascii="Times New Roman" w:eastAsia="Calibri" w:hAnsi="Times New Roman" w:cs="Times New Roman"/>
                <w:sz w:val="24"/>
                <w:szCs w:val="24"/>
              </w:rPr>
              <w:t>1136,6</w:t>
            </w:r>
          </w:p>
        </w:tc>
      </w:tr>
    </w:tbl>
    <w:p w:rsidR="007F1741" w:rsidRPr="007F1741" w:rsidRDefault="007F1741" w:rsidP="007F1741">
      <w:pPr>
        <w:spacing w:after="0" w:line="240" w:lineRule="auto"/>
        <w:jc w:val="both"/>
        <w:rPr>
          <w:rFonts w:ascii="Times New Roman" w:eastAsia="Calibri" w:hAnsi="Times New Roman" w:cs="Times New Roman"/>
          <w:sz w:val="24"/>
          <w:szCs w:val="24"/>
        </w:rPr>
      </w:pPr>
    </w:p>
    <w:p w:rsidR="007F1741" w:rsidRPr="007F1741" w:rsidRDefault="007F1741" w:rsidP="007F1741">
      <w:pPr>
        <w:spacing w:after="0" w:line="240" w:lineRule="auto"/>
        <w:ind w:firstLine="708"/>
        <w:jc w:val="both"/>
        <w:rPr>
          <w:rFonts w:ascii="Times New Roman" w:eastAsia="Calibri" w:hAnsi="Times New Roman" w:cs="Times New Roman"/>
          <w:sz w:val="24"/>
          <w:szCs w:val="24"/>
        </w:rPr>
      </w:pPr>
      <w:r w:rsidRPr="007F1741">
        <w:rPr>
          <w:rFonts w:ascii="Times New Roman" w:eastAsia="Calibri" w:hAnsi="Times New Roman" w:cs="Times New Roman"/>
          <w:sz w:val="24"/>
          <w:szCs w:val="24"/>
        </w:rPr>
        <w:t xml:space="preserve">В 2024 году поступило  денежных средств   от аренды объектов недвижимости в доход местного бюджета в сумме 745,3 тыс. рублей,  в доход  МБУ «Служба СМТО»  в сумме 347,3 тыс. рублей, всего в сумме 1092,6 тыс. рублей.  </w:t>
      </w:r>
      <w:proofErr w:type="gramStart"/>
      <w:r w:rsidRPr="007F1741">
        <w:rPr>
          <w:rFonts w:ascii="Times New Roman" w:eastAsia="Calibri" w:hAnsi="Times New Roman" w:cs="Times New Roman"/>
          <w:sz w:val="24"/>
          <w:szCs w:val="24"/>
        </w:rPr>
        <w:t>По сравнению с 2023 годом  поступило арендной платы по имуществу  на 467,0 тыс. рублей больше или на  74,6%.  План  доходов от  аренды имущества за 2024  год   перевыполнен на 18,0%  или на 167,0 тыс. рублей по причине проведения МБУ «Служба МТО»  аукционов на право заключения договоров аренды недвижимого имущества  в с. Тохтор  и   в с. Акша, по результатам которых заключено 3</w:t>
      </w:r>
      <w:proofErr w:type="gramEnd"/>
      <w:r w:rsidRPr="007F1741">
        <w:rPr>
          <w:rFonts w:ascii="Times New Roman" w:eastAsia="Calibri" w:hAnsi="Times New Roman" w:cs="Times New Roman"/>
          <w:sz w:val="24"/>
          <w:szCs w:val="24"/>
        </w:rPr>
        <w:t xml:space="preserve"> договора аренды недвижимого имущества.</w:t>
      </w:r>
    </w:p>
    <w:p w:rsidR="007F1741" w:rsidRPr="007F1741" w:rsidRDefault="007F1741" w:rsidP="007F1741">
      <w:pPr>
        <w:spacing w:after="0" w:line="240" w:lineRule="auto"/>
        <w:jc w:val="both"/>
        <w:rPr>
          <w:rFonts w:ascii="Times New Roman" w:eastAsia="Calibri" w:hAnsi="Times New Roman" w:cs="Times New Roman"/>
          <w:sz w:val="24"/>
          <w:szCs w:val="24"/>
        </w:rPr>
      </w:pPr>
      <w:r w:rsidRPr="007F1741">
        <w:rPr>
          <w:rFonts w:ascii="Times New Roman" w:eastAsia="Calibri" w:hAnsi="Times New Roman" w:cs="Times New Roman"/>
          <w:sz w:val="24"/>
          <w:szCs w:val="24"/>
        </w:rPr>
        <w:t xml:space="preserve">                                           </w:t>
      </w:r>
    </w:p>
    <w:p w:rsidR="007F1741" w:rsidRPr="007F1741" w:rsidRDefault="007F1741" w:rsidP="007F1741">
      <w:pPr>
        <w:spacing w:after="0" w:line="240" w:lineRule="auto"/>
        <w:jc w:val="both"/>
        <w:rPr>
          <w:rFonts w:ascii="Times New Roman" w:eastAsia="Calibri" w:hAnsi="Times New Roman" w:cs="Times New Roman"/>
          <w:i/>
          <w:sz w:val="24"/>
          <w:szCs w:val="24"/>
        </w:rPr>
      </w:pPr>
      <w:r w:rsidRPr="007F1741">
        <w:rPr>
          <w:rFonts w:ascii="Times New Roman" w:eastAsia="Calibri" w:hAnsi="Times New Roman" w:cs="Times New Roman"/>
          <w:i/>
          <w:sz w:val="24"/>
          <w:szCs w:val="24"/>
        </w:rPr>
        <w:t>Анализ   продажи муниципального имуществ</w:t>
      </w:r>
      <w:r w:rsidRPr="007F1741">
        <w:rPr>
          <w:rFonts w:ascii="Times New Roman" w:hAnsi="Times New Roman" w:cs="Times New Roman"/>
          <w:i/>
          <w:sz w:val="24"/>
          <w:szCs w:val="24"/>
        </w:rPr>
        <w:t>а    через аукцион или конкурс</w:t>
      </w:r>
    </w:p>
    <w:p w:rsidR="007F1741" w:rsidRPr="007F1741" w:rsidRDefault="007F1741" w:rsidP="007F1741">
      <w:pPr>
        <w:spacing w:after="0" w:line="240" w:lineRule="auto"/>
        <w:jc w:val="both"/>
        <w:rPr>
          <w:rFonts w:ascii="Times New Roman" w:eastAsia="Calibri" w:hAnsi="Times New Roman" w:cs="Times New Roman"/>
          <w:i/>
          <w:sz w:val="24"/>
          <w:szCs w:val="24"/>
        </w:rPr>
      </w:pPr>
      <w:r w:rsidRPr="007F1741">
        <w:rPr>
          <w:rFonts w:ascii="Times New Roman" w:eastAsia="Calibri" w:hAnsi="Times New Roman" w:cs="Times New Roman"/>
          <w:i/>
          <w:sz w:val="24"/>
          <w:szCs w:val="24"/>
        </w:rPr>
        <w:t xml:space="preserve">    </w:t>
      </w:r>
    </w:p>
    <w:p w:rsidR="007F1741" w:rsidRPr="007F1741" w:rsidRDefault="007F1741" w:rsidP="007F1741">
      <w:pPr>
        <w:spacing w:after="0" w:line="240" w:lineRule="auto"/>
        <w:ind w:firstLine="708"/>
        <w:jc w:val="both"/>
        <w:rPr>
          <w:rFonts w:ascii="Times New Roman" w:eastAsia="Calibri" w:hAnsi="Times New Roman" w:cs="Times New Roman"/>
          <w:sz w:val="24"/>
          <w:szCs w:val="24"/>
        </w:rPr>
      </w:pPr>
      <w:r w:rsidRPr="007F1741">
        <w:rPr>
          <w:rFonts w:ascii="Times New Roman" w:eastAsia="Calibri" w:hAnsi="Times New Roman" w:cs="Times New Roman"/>
          <w:sz w:val="24"/>
          <w:szCs w:val="24"/>
        </w:rPr>
        <w:t>Прогнозный план приватизации   муниципального имущества  Акшинского муниципального округа Забайкальского края   на 2024 год</w:t>
      </w:r>
      <w:r w:rsidRPr="007F1741">
        <w:rPr>
          <w:rFonts w:ascii="Times New Roman" w:eastAsia="Calibri" w:hAnsi="Times New Roman" w:cs="Times New Roman"/>
          <w:sz w:val="24"/>
          <w:szCs w:val="24"/>
          <w:lang w:bidi="en-US"/>
        </w:rPr>
        <w:t>, утверждённый решением Совета Акшинского муниципального округа Забайкальского края от 28.11.2023 года № 126  не исполнен  по причине несостоявшихся аукционов по продаже трактора  МТЗ-82 1988 года и  трактора ДТ-75 2003 года из-за отсутствия заявок.</w:t>
      </w:r>
    </w:p>
    <w:p w:rsidR="007F1741" w:rsidRPr="007F1741" w:rsidRDefault="007F1741" w:rsidP="007F1741">
      <w:pPr>
        <w:spacing w:after="0" w:line="240" w:lineRule="auto"/>
        <w:rPr>
          <w:rFonts w:ascii="Times New Roman" w:eastAsia="Calibri" w:hAnsi="Times New Roman" w:cs="Times New Roman"/>
          <w:sz w:val="24"/>
          <w:szCs w:val="24"/>
        </w:rPr>
      </w:pPr>
    </w:p>
    <w:p w:rsidR="007F1741" w:rsidRPr="007F1741" w:rsidRDefault="007F1741" w:rsidP="007F1741">
      <w:pPr>
        <w:spacing w:after="0" w:line="240" w:lineRule="auto"/>
        <w:rPr>
          <w:rFonts w:ascii="Times New Roman" w:eastAsia="Calibri" w:hAnsi="Times New Roman" w:cs="Times New Roman"/>
          <w:i/>
          <w:sz w:val="24"/>
          <w:szCs w:val="24"/>
        </w:rPr>
      </w:pPr>
      <w:r w:rsidRPr="007F1741">
        <w:rPr>
          <w:rFonts w:ascii="Times New Roman" w:eastAsia="Calibri" w:hAnsi="Times New Roman" w:cs="Times New Roman"/>
          <w:i/>
          <w:sz w:val="24"/>
          <w:szCs w:val="24"/>
        </w:rPr>
        <w:t xml:space="preserve">Анализ  работы  по  оформлению  права  муниципальной собственности на объекты    недвижимости  в Росреестре </w:t>
      </w:r>
    </w:p>
    <w:p w:rsidR="007F1741" w:rsidRPr="007F1741" w:rsidRDefault="007F1741" w:rsidP="007F1741">
      <w:pPr>
        <w:spacing w:after="0" w:line="240" w:lineRule="auto"/>
        <w:jc w:val="both"/>
        <w:rPr>
          <w:rFonts w:ascii="Times New Roman" w:eastAsia="Calibri" w:hAnsi="Times New Roman" w:cs="Times New Roman"/>
          <w:sz w:val="24"/>
          <w:szCs w:val="24"/>
        </w:rPr>
      </w:pPr>
      <w:r w:rsidRPr="007F1741">
        <w:rPr>
          <w:rFonts w:ascii="Times New Roman" w:eastAsia="Calibri" w:hAnsi="Times New Roman" w:cs="Times New Roman"/>
          <w:sz w:val="24"/>
          <w:szCs w:val="24"/>
        </w:rPr>
        <w:t xml:space="preserve">        </w:t>
      </w:r>
    </w:p>
    <w:p w:rsidR="007F1741" w:rsidRPr="007F1741" w:rsidRDefault="007F1741" w:rsidP="007F1741">
      <w:pPr>
        <w:spacing w:after="0" w:line="240" w:lineRule="auto"/>
        <w:ind w:firstLine="708"/>
        <w:jc w:val="both"/>
        <w:rPr>
          <w:rFonts w:ascii="Times New Roman" w:eastAsia="Calibri" w:hAnsi="Times New Roman" w:cs="Times New Roman"/>
          <w:sz w:val="24"/>
          <w:szCs w:val="24"/>
        </w:rPr>
      </w:pPr>
      <w:r w:rsidRPr="007F1741">
        <w:rPr>
          <w:rFonts w:ascii="Times New Roman" w:eastAsia="Calibri" w:hAnsi="Times New Roman" w:cs="Times New Roman"/>
          <w:sz w:val="24"/>
          <w:szCs w:val="24"/>
        </w:rPr>
        <w:t>В 2024 году в целях исполнения решения Совета  Акшинского муниципального  округа Забайкальского края от 09.12.2022 года № 35</w:t>
      </w:r>
      <w:r w:rsidRPr="007F1741">
        <w:rPr>
          <w:rFonts w:ascii="Times New Roman" w:eastAsia="Calibri" w:hAnsi="Times New Roman" w:cs="Times New Roman"/>
          <w:b/>
          <w:sz w:val="24"/>
          <w:szCs w:val="24"/>
        </w:rPr>
        <w:t xml:space="preserve"> «</w:t>
      </w:r>
      <w:r w:rsidRPr="007F1741">
        <w:rPr>
          <w:rStyle w:val="fontstyle01"/>
          <w:rFonts w:ascii="Times New Roman" w:eastAsia="Calibri" w:hAnsi="Times New Roman" w:cs="Times New Roman"/>
        </w:rPr>
        <w:t xml:space="preserve">Об имуществе Акшинского  муниципального округа Забайкальского края»  </w:t>
      </w:r>
      <w:r w:rsidRPr="007F1741">
        <w:rPr>
          <w:rFonts w:ascii="Times New Roman" w:eastAsia="Calibri" w:hAnsi="Times New Roman" w:cs="Times New Roman"/>
          <w:sz w:val="24"/>
          <w:szCs w:val="24"/>
        </w:rPr>
        <w:t xml:space="preserve">оформлено право  собственности </w:t>
      </w:r>
      <w:proofErr w:type="spellStart"/>
      <w:r w:rsidRPr="007F1741">
        <w:rPr>
          <w:rFonts w:ascii="Times New Roman" w:eastAsia="Calibri" w:hAnsi="Times New Roman" w:cs="Times New Roman"/>
          <w:sz w:val="24"/>
          <w:szCs w:val="24"/>
        </w:rPr>
        <w:t>Акшинского_муниципального</w:t>
      </w:r>
      <w:proofErr w:type="spellEnd"/>
      <w:r w:rsidRPr="007F1741">
        <w:rPr>
          <w:rFonts w:ascii="Times New Roman" w:eastAsia="Calibri" w:hAnsi="Times New Roman" w:cs="Times New Roman"/>
          <w:sz w:val="24"/>
          <w:szCs w:val="24"/>
        </w:rPr>
        <w:t xml:space="preserve"> округа  Забайкальского края на 54 объекта недвижимости (в том числе здания - 27 объектов, квартиры - 8 объектов, теплотрассы 9 объек</w:t>
      </w:r>
      <w:r w:rsidR="008A198E">
        <w:rPr>
          <w:rFonts w:ascii="Times New Roman" w:eastAsia="Calibri" w:hAnsi="Times New Roman" w:cs="Times New Roman"/>
          <w:sz w:val="24"/>
          <w:szCs w:val="24"/>
        </w:rPr>
        <w:t>тов,  водокачки - 10 объектов (</w:t>
      </w:r>
      <w:r w:rsidRPr="007F1741">
        <w:rPr>
          <w:rFonts w:ascii="Times New Roman" w:eastAsia="Calibri" w:hAnsi="Times New Roman" w:cs="Times New Roman"/>
          <w:sz w:val="24"/>
          <w:szCs w:val="24"/>
        </w:rPr>
        <w:t xml:space="preserve">из них 2 бесхозяйные  водокачки в с. Нарасун  по решению Акшинского районного суда Забайкальского края),  51 земельный участок под объектами капитального строительства, 319 земельных долей из земель сельскохозяйственного назначения общей площадью 8058,2 га. </w:t>
      </w:r>
    </w:p>
    <w:p w:rsidR="007F1741" w:rsidRPr="007F1741" w:rsidRDefault="007F1741" w:rsidP="007F1741">
      <w:pPr>
        <w:spacing w:after="0" w:line="240" w:lineRule="auto"/>
        <w:ind w:firstLine="708"/>
        <w:jc w:val="both"/>
        <w:rPr>
          <w:rFonts w:ascii="Times New Roman" w:eastAsia="Calibri" w:hAnsi="Times New Roman" w:cs="Times New Roman"/>
          <w:sz w:val="24"/>
          <w:szCs w:val="24"/>
        </w:rPr>
      </w:pPr>
      <w:r w:rsidRPr="007F1741">
        <w:rPr>
          <w:rFonts w:ascii="Times New Roman" w:eastAsia="Calibri" w:hAnsi="Times New Roman" w:cs="Times New Roman"/>
          <w:sz w:val="24"/>
          <w:szCs w:val="24"/>
        </w:rPr>
        <w:t>Оформлено право оперативного управления на 43 объекта капитального строительства и 2 права хозяйственного ведения на объекты в МУП «Акшинское АТП».</w:t>
      </w:r>
    </w:p>
    <w:p w:rsidR="007F1741" w:rsidRPr="007F1741" w:rsidRDefault="007F1741" w:rsidP="007F1741">
      <w:pPr>
        <w:spacing w:after="0" w:line="240" w:lineRule="auto"/>
        <w:ind w:firstLine="708"/>
        <w:jc w:val="both"/>
        <w:rPr>
          <w:rFonts w:ascii="Times New Roman" w:eastAsia="Calibri" w:hAnsi="Times New Roman" w:cs="Times New Roman"/>
          <w:b/>
          <w:sz w:val="24"/>
          <w:szCs w:val="24"/>
        </w:rPr>
      </w:pPr>
      <w:r w:rsidRPr="007F1741">
        <w:rPr>
          <w:rFonts w:ascii="Times New Roman" w:eastAsia="Calibri" w:hAnsi="Times New Roman" w:cs="Times New Roman"/>
          <w:sz w:val="24"/>
          <w:szCs w:val="24"/>
        </w:rPr>
        <w:t>Оформлено ограничение права  муниципальной собственности  Акшинского муниципального округа Забайкальского края  на 17 объектов  недвижимости в связи с передачей в концессию  ООО УК «ИВА»  на основании  Концессионного соглашения № 3  от 30.08.2024 года сроком на 10 лет.</w:t>
      </w:r>
    </w:p>
    <w:p w:rsidR="007F1741" w:rsidRPr="007F1741" w:rsidRDefault="007F1741" w:rsidP="007F1741">
      <w:pPr>
        <w:spacing w:after="0" w:line="240" w:lineRule="auto"/>
        <w:ind w:firstLine="708"/>
        <w:jc w:val="both"/>
        <w:rPr>
          <w:rFonts w:ascii="Times New Roman" w:eastAsia="Calibri" w:hAnsi="Times New Roman" w:cs="Times New Roman"/>
          <w:b/>
          <w:sz w:val="24"/>
          <w:szCs w:val="24"/>
        </w:rPr>
      </w:pPr>
      <w:proofErr w:type="gramStart"/>
      <w:r w:rsidRPr="007F1741">
        <w:rPr>
          <w:rFonts w:ascii="Times New Roman" w:eastAsia="Calibri" w:hAnsi="Times New Roman" w:cs="Times New Roman"/>
          <w:sz w:val="24"/>
          <w:szCs w:val="24"/>
        </w:rPr>
        <w:t>Поставлены на учёт в Росреестре   в качестве бесхозя</w:t>
      </w:r>
      <w:r w:rsidR="008A198E">
        <w:rPr>
          <w:rFonts w:ascii="Times New Roman" w:eastAsia="Calibri" w:hAnsi="Times New Roman" w:cs="Times New Roman"/>
          <w:sz w:val="24"/>
          <w:szCs w:val="24"/>
        </w:rPr>
        <w:t>йного имущества  7 водокачек  (</w:t>
      </w:r>
      <w:r w:rsidRPr="007F1741">
        <w:rPr>
          <w:rFonts w:ascii="Times New Roman" w:eastAsia="Calibri" w:hAnsi="Times New Roman" w:cs="Times New Roman"/>
          <w:sz w:val="24"/>
          <w:szCs w:val="24"/>
        </w:rPr>
        <w:t>с. Такеча – 2  объекта, с. Улача – 2 объекта, с. Новокургатай -1 объект, с. Могойтуй -1 объект, с. Орой – 1 объект).</w:t>
      </w:r>
      <w:proofErr w:type="gramEnd"/>
    </w:p>
    <w:p w:rsidR="007F1741" w:rsidRPr="007F1741" w:rsidRDefault="007F1741" w:rsidP="007F1741">
      <w:pPr>
        <w:spacing w:after="0" w:line="240" w:lineRule="auto"/>
        <w:jc w:val="both"/>
        <w:rPr>
          <w:rFonts w:ascii="Times New Roman" w:eastAsia="Calibri" w:hAnsi="Times New Roman" w:cs="Times New Roman"/>
          <w:sz w:val="24"/>
          <w:szCs w:val="24"/>
        </w:rPr>
      </w:pPr>
    </w:p>
    <w:p w:rsidR="007F1741" w:rsidRPr="007F1741" w:rsidRDefault="007F1741" w:rsidP="007F1741">
      <w:pPr>
        <w:spacing w:after="0" w:line="240" w:lineRule="auto"/>
        <w:jc w:val="both"/>
        <w:rPr>
          <w:rFonts w:ascii="Times New Roman" w:eastAsia="Calibri" w:hAnsi="Times New Roman" w:cs="Times New Roman"/>
          <w:i/>
          <w:sz w:val="24"/>
          <w:szCs w:val="24"/>
        </w:rPr>
      </w:pPr>
      <w:r w:rsidRPr="007F1741">
        <w:rPr>
          <w:rFonts w:ascii="Times New Roman" w:hAnsi="Times New Roman" w:cs="Times New Roman"/>
          <w:i/>
          <w:sz w:val="24"/>
          <w:szCs w:val="24"/>
        </w:rPr>
        <w:t>Анализ работы по приватизации муниципального жилого фонда</w:t>
      </w:r>
    </w:p>
    <w:p w:rsidR="007F1741" w:rsidRPr="007F1741" w:rsidRDefault="007F1741" w:rsidP="007F1741">
      <w:pPr>
        <w:spacing w:after="0" w:line="240" w:lineRule="auto"/>
        <w:jc w:val="both"/>
        <w:rPr>
          <w:rFonts w:ascii="Times New Roman" w:eastAsia="Calibri" w:hAnsi="Times New Roman" w:cs="Times New Roman"/>
          <w:b/>
          <w:sz w:val="24"/>
          <w:szCs w:val="24"/>
        </w:rPr>
      </w:pPr>
    </w:p>
    <w:p w:rsidR="007F1741" w:rsidRPr="007F1741" w:rsidRDefault="007F1741" w:rsidP="007F1741">
      <w:pPr>
        <w:spacing w:after="0" w:line="240" w:lineRule="auto"/>
        <w:ind w:firstLine="708"/>
        <w:jc w:val="both"/>
        <w:rPr>
          <w:rFonts w:ascii="Times New Roman" w:eastAsia="Calibri" w:hAnsi="Times New Roman" w:cs="Times New Roman"/>
          <w:sz w:val="24"/>
          <w:szCs w:val="24"/>
        </w:rPr>
      </w:pPr>
      <w:r w:rsidRPr="007F1741">
        <w:rPr>
          <w:rFonts w:ascii="Times New Roman" w:eastAsia="Calibri" w:hAnsi="Times New Roman" w:cs="Times New Roman"/>
          <w:sz w:val="24"/>
          <w:szCs w:val="24"/>
        </w:rPr>
        <w:t xml:space="preserve">В 2024 году   приватизировано муниципального жилищного фонда в количестве 3 квартиры общей площадью 96,2 </w:t>
      </w:r>
      <w:proofErr w:type="spellStart"/>
      <w:r w:rsidRPr="007F1741">
        <w:rPr>
          <w:rFonts w:ascii="Times New Roman" w:eastAsia="Calibri" w:hAnsi="Times New Roman" w:cs="Times New Roman"/>
          <w:sz w:val="24"/>
          <w:szCs w:val="24"/>
        </w:rPr>
        <w:t>кв.м</w:t>
      </w:r>
      <w:proofErr w:type="spellEnd"/>
      <w:r w:rsidRPr="007F1741">
        <w:rPr>
          <w:rFonts w:ascii="Times New Roman" w:eastAsia="Calibri" w:hAnsi="Times New Roman" w:cs="Times New Roman"/>
          <w:sz w:val="24"/>
          <w:szCs w:val="24"/>
        </w:rPr>
        <w:t>.,  по сравнению с 2023 годом на 8 квартир  меньше.</w:t>
      </w:r>
    </w:p>
    <w:p w:rsidR="007F1741" w:rsidRPr="007F1741" w:rsidRDefault="007F1741" w:rsidP="007F1741">
      <w:pPr>
        <w:spacing w:after="0" w:line="240" w:lineRule="auto"/>
        <w:jc w:val="both"/>
        <w:rPr>
          <w:rFonts w:ascii="Times New Roman" w:eastAsia="Calibri" w:hAnsi="Times New Roman" w:cs="Times New Roman"/>
          <w:sz w:val="24"/>
          <w:szCs w:val="24"/>
        </w:rPr>
      </w:pPr>
    </w:p>
    <w:p w:rsidR="007F1741" w:rsidRPr="007F1741" w:rsidRDefault="007F1741" w:rsidP="007F1741">
      <w:pPr>
        <w:spacing w:after="0" w:line="240" w:lineRule="auto"/>
        <w:jc w:val="both"/>
        <w:rPr>
          <w:rFonts w:ascii="Times New Roman" w:eastAsia="Calibri" w:hAnsi="Times New Roman" w:cs="Times New Roman"/>
          <w:i/>
          <w:sz w:val="24"/>
          <w:szCs w:val="24"/>
        </w:rPr>
      </w:pPr>
      <w:r w:rsidRPr="007F1741">
        <w:rPr>
          <w:rFonts w:ascii="Times New Roman" w:hAnsi="Times New Roman" w:cs="Times New Roman"/>
          <w:i/>
          <w:sz w:val="24"/>
          <w:szCs w:val="24"/>
        </w:rPr>
        <w:t>Анализ работы</w:t>
      </w:r>
      <w:r w:rsidRPr="007F1741">
        <w:rPr>
          <w:rFonts w:ascii="Times New Roman" w:eastAsia="Calibri" w:hAnsi="Times New Roman" w:cs="Times New Roman"/>
          <w:i/>
          <w:sz w:val="24"/>
          <w:szCs w:val="24"/>
        </w:rPr>
        <w:t xml:space="preserve"> по ведению реестра муниципального имущества Акшинского муниципального  округа Забайкальского края</w:t>
      </w:r>
    </w:p>
    <w:p w:rsidR="007F1741" w:rsidRPr="007F1741" w:rsidRDefault="007F1741" w:rsidP="007F1741">
      <w:pPr>
        <w:spacing w:after="0" w:line="240" w:lineRule="auto"/>
        <w:jc w:val="both"/>
        <w:rPr>
          <w:rFonts w:ascii="Times New Roman" w:eastAsia="Calibri" w:hAnsi="Times New Roman" w:cs="Times New Roman"/>
          <w:b/>
          <w:sz w:val="24"/>
          <w:szCs w:val="24"/>
        </w:rPr>
      </w:pPr>
    </w:p>
    <w:p w:rsidR="007F1741" w:rsidRPr="007F1741" w:rsidRDefault="007F1741" w:rsidP="007F1741">
      <w:pPr>
        <w:spacing w:after="0" w:line="240" w:lineRule="auto"/>
        <w:ind w:firstLine="708"/>
        <w:jc w:val="both"/>
        <w:rPr>
          <w:rFonts w:ascii="Times New Roman" w:eastAsia="Calibri" w:hAnsi="Times New Roman" w:cs="Times New Roman"/>
          <w:sz w:val="24"/>
          <w:szCs w:val="24"/>
        </w:rPr>
      </w:pPr>
      <w:r w:rsidRPr="007F1741">
        <w:rPr>
          <w:rFonts w:ascii="Times New Roman" w:eastAsia="Calibri" w:hAnsi="Times New Roman" w:cs="Times New Roman"/>
          <w:sz w:val="24"/>
          <w:szCs w:val="24"/>
        </w:rPr>
        <w:t xml:space="preserve">На учёте  состоит 38 муниципальных учреждений и 1 муниципальное  автономное учреждение, в которых находится на праве оперативного управления 12210 объектов движимого и недвижимого муниципального имущества, балансовая стоимость которого составляет 488824,17 тыс. рублей, остаточная стоимость составляет  101151,7 тыс. рублей. </w:t>
      </w:r>
    </w:p>
    <w:p w:rsidR="007F1741" w:rsidRPr="007F1741" w:rsidRDefault="007F1741" w:rsidP="007F1741">
      <w:pPr>
        <w:spacing w:after="0" w:line="240" w:lineRule="auto"/>
        <w:ind w:firstLine="708"/>
        <w:jc w:val="both"/>
        <w:rPr>
          <w:rFonts w:ascii="Times New Roman" w:eastAsia="Calibri" w:hAnsi="Times New Roman" w:cs="Times New Roman"/>
          <w:sz w:val="24"/>
          <w:szCs w:val="24"/>
        </w:rPr>
      </w:pPr>
      <w:r w:rsidRPr="007F1741">
        <w:rPr>
          <w:rFonts w:ascii="Times New Roman" w:eastAsia="Calibri" w:hAnsi="Times New Roman" w:cs="Times New Roman"/>
          <w:sz w:val="24"/>
          <w:szCs w:val="24"/>
        </w:rPr>
        <w:t>Ежегодно, в срок до 01 апреля, муниципальные учреждения представляют  годовые отчёты за прошедший год, на основании которых составляется  реестр муниципального имущества текущего года.</w:t>
      </w:r>
    </w:p>
    <w:p w:rsidR="007F1741" w:rsidRPr="007F1741" w:rsidRDefault="007F1741" w:rsidP="007F1741">
      <w:pPr>
        <w:spacing w:after="0" w:line="240" w:lineRule="auto"/>
        <w:ind w:firstLine="708"/>
        <w:jc w:val="both"/>
        <w:rPr>
          <w:rFonts w:ascii="Times New Roman" w:eastAsia="Calibri" w:hAnsi="Times New Roman" w:cs="Times New Roman"/>
          <w:sz w:val="24"/>
          <w:szCs w:val="24"/>
        </w:rPr>
      </w:pPr>
      <w:r w:rsidRPr="007F1741">
        <w:rPr>
          <w:rFonts w:ascii="Times New Roman" w:eastAsia="Calibri" w:hAnsi="Times New Roman" w:cs="Times New Roman"/>
          <w:sz w:val="24"/>
          <w:szCs w:val="24"/>
        </w:rPr>
        <w:t xml:space="preserve">Ежегодно в муниципальных учреждениях проводится  инвентаризация движимого и недвижимого муниципального имущества, в результате которой выявляется   неработоспособное движимое и недвижимое муниципальное имущество, проведение капитального ремонта которого нецелесообразно.  </w:t>
      </w:r>
    </w:p>
    <w:p w:rsidR="007F1741" w:rsidRPr="007F1741" w:rsidRDefault="007F1741" w:rsidP="007F1741">
      <w:pPr>
        <w:spacing w:after="0" w:line="240" w:lineRule="auto"/>
        <w:ind w:firstLine="708"/>
        <w:jc w:val="both"/>
        <w:rPr>
          <w:rFonts w:ascii="Times New Roman" w:eastAsia="Calibri" w:hAnsi="Times New Roman" w:cs="Times New Roman"/>
          <w:sz w:val="24"/>
          <w:szCs w:val="24"/>
        </w:rPr>
      </w:pPr>
      <w:r w:rsidRPr="007F1741">
        <w:rPr>
          <w:rFonts w:ascii="Times New Roman" w:eastAsia="Calibri" w:hAnsi="Times New Roman" w:cs="Times New Roman"/>
          <w:sz w:val="24"/>
          <w:szCs w:val="24"/>
        </w:rPr>
        <w:t xml:space="preserve">За 2024 год  на 6 заседаниях Совета Акшинского  муниципального округа Забайкальского края были рассмотрены   вопросы о списании  движимого и недвижимого муниципального имущества по причине  полного износа и невозможности проведения капитального ремонта  в  10 муниципальных учреждениях  Акшинского муниципального  округа Забайкальского края. </w:t>
      </w:r>
    </w:p>
    <w:p w:rsidR="007F1741" w:rsidRPr="007F1741" w:rsidRDefault="007F1741" w:rsidP="007F1741">
      <w:pPr>
        <w:spacing w:after="0" w:line="240" w:lineRule="auto"/>
        <w:ind w:firstLine="708"/>
        <w:jc w:val="both"/>
        <w:rPr>
          <w:rFonts w:ascii="Times New Roman" w:eastAsia="Calibri" w:hAnsi="Times New Roman" w:cs="Times New Roman"/>
          <w:sz w:val="24"/>
          <w:szCs w:val="24"/>
        </w:rPr>
      </w:pPr>
      <w:r w:rsidRPr="007F1741">
        <w:rPr>
          <w:rFonts w:ascii="Times New Roman" w:eastAsia="Calibri" w:hAnsi="Times New Roman" w:cs="Times New Roman"/>
          <w:sz w:val="24"/>
          <w:szCs w:val="24"/>
        </w:rPr>
        <w:t>Получено согласие Совета Акшинского муниципального округа Забайкальского края   на списание 592 объектов движимого имущества на сумму 6359,4 тыс. рублей  и  6 объектов недвижимого имущества  на сумму 1025,8 тыс. рублей.</w:t>
      </w:r>
    </w:p>
    <w:p w:rsidR="007F1741" w:rsidRPr="007F1741" w:rsidRDefault="007F1741" w:rsidP="007F1741">
      <w:pPr>
        <w:spacing w:after="0" w:line="240" w:lineRule="auto"/>
        <w:ind w:firstLine="708"/>
        <w:jc w:val="both"/>
        <w:rPr>
          <w:rFonts w:ascii="Times New Roman" w:eastAsia="Calibri" w:hAnsi="Times New Roman" w:cs="Times New Roman"/>
          <w:sz w:val="24"/>
          <w:szCs w:val="24"/>
        </w:rPr>
      </w:pPr>
      <w:r w:rsidRPr="007F1741">
        <w:rPr>
          <w:rFonts w:ascii="Times New Roman" w:eastAsia="Calibri" w:hAnsi="Times New Roman" w:cs="Times New Roman"/>
          <w:sz w:val="24"/>
          <w:szCs w:val="24"/>
        </w:rPr>
        <w:t xml:space="preserve">За 2024 год  в соответствии с распоряжениями  Департамента государственного имущества и земельных отношений  Забайкальского края  «О передаче  имущества Забайкальского края в собственность Акшинского муниципального округа Забайкальского края»   для образовательных учреждений   Акшинского округа безвозмездно  получены учебники в количестве 510 шт. на сумму 461,7 тыс. рублей,  4 автобуса на сумму 17104,0 тыс. рублей  в </w:t>
      </w:r>
      <w:proofErr w:type="spellStart"/>
      <w:r w:rsidRPr="007F1741">
        <w:rPr>
          <w:rFonts w:ascii="Times New Roman" w:eastAsia="Calibri" w:hAnsi="Times New Roman" w:cs="Times New Roman"/>
          <w:sz w:val="24"/>
          <w:szCs w:val="24"/>
        </w:rPr>
        <w:t>МУП</w:t>
      </w:r>
      <w:proofErr w:type="spellEnd"/>
      <w:r w:rsidRPr="007F1741">
        <w:rPr>
          <w:rFonts w:ascii="Times New Roman" w:eastAsia="Calibri" w:hAnsi="Times New Roman" w:cs="Times New Roman"/>
          <w:sz w:val="24"/>
          <w:szCs w:val="24"/>
        </w:rPr>
        <w:t xml:space="preserve"> «</w:t>
      </w:r>
      <w:proofErr w:type="spellStart"/>
      <w:r w:rsidRPr="007F1741">
        <w:rPr>
          <w:rFonts w:ascii="Times New Roman" w:eastAsia="Calibri" w:hAnsi="Times New Roman" w:cs="Times New Roman"/>
          <w:sz w:val="24"/>
          <w:szCs w:val="24"/>
        </w:rPr>
        <w:t>Акшинское</w:t>
      </w:r>
      <w:proofErr w:type="spellEnd"/>
      <w:r w:rsidRPr="007F1741">
        <w:rPr>
          <w:rFonts w:ascii="Times New Roman" w:eastAsia="Calibri" w:hAnsi="Times New Roman" w:cs="Times New Roman"/>
          <w:sz w:val="24"/>
          <w:szCs w:val="24"/>
        </w:rPr>
        <w:t xml:space="preserve"> </w:t>
      </w:r>
      <w:proofErr w:type="spellStart"/>
      <w:r w:rsidRPr="007F1741">
        <w:rPr>
          <w:rFonts w:ascii="Times New Roman" w:eastAsia="Calibri" w:hAnsi="Times New Roman" w:cs="Times New Roman"/>
          <w:sz w:val="24"/>
          <w:szCs w:val="24"/>
        </w:rPr>
        <w:t>автотраспортное</w:t>
      </w:r>
      <w:proofErr w:type="spellEnd"/>
      <w:r w:rsidRPr="007F1741">
        <w:rPr>
          <w:rFonts w:ascii="Times New Roman" w:eastAsia="Calibri" w:hAnsi="Times New Roman" w:cs="Times New Roman"/>
          <w:sz w:val="24"/>
          <w:szCs w:val="24"/>
        </w:rPr>
        <w:t xml:space="preserve"> предприятие».  Для МУК «Межпоселенческая  центральная библиотека»  получена литература в количестве 32 штук на сумму  48,0 тыс. рублей.</w:t>
      </w:r>
    </w:p>
    <w:p w:rsidR="007F1741" w:rsidRPr="007F1741" w:rsidRDefault="007F1741" w:rsidP="007F1741">
      <w:pPr>
        <w:spacing w:after="0" w:line="240" w:lineRule="auto"/>
        <w:jc w:val="both"/>
        <w:rPr>
          <w:rFonts w:ascii="Times New Roman" w:eastAsia="Calibri" w:hAnsi="Times New Roman" w:cs="Times New Roman"/>
          <w:b/>
          <w:sz w:val="24"/>
          <w:szCs w:val="24"/>
        </w:rPr>
      </w:pPr>
    </w:p>
    <w:p w:rsidR="007F1741" w:rsidRPr="007F1741" w:rsidRDefault="007F1741" w:rsidP="007F1741">
      <w:pPr>
        <w:spacing w:after="0" w:line="240" w:lineRule="auto"/>
        <w:jc w:val="both"/>
        <w:rPr>
          <w:rFonts w:ascii="Times New Roman" w:eastAsia="Calibri" w:hAnsi="Times New Roman" w:cs="Times New Roman"/>
          <w:i/>
          <w:sz w:val="24"/>
          <w:szCs w:val="24"/>
        </w:rPr>
      </w:pPr>
      <w:r w:rsidRPr="007F1741">
        <w:rPr>
          <w:rFonts w:ascii="Times New Roman" w:eastAsia="Calibri" w:hAnsi="Times New Roman" w:cs="Times New Roman"/>
          <w:i/>
          <w:sz w:val="24"/>
          <w:szCs w:val="24"/>
        </w:rPr>
        <w:t xml:space="preserve">Анализ работы по заключению договоров социального найма жилых помещений, находящихся в собственности </w:t>
      </w:r>
      <w:r w:rsidRPr="007F1741">
        <w:rPr>
          <w:rFonts w:ascii="Times New Roman" w:hAnsi="Times New Roman" w:cs="Times New Roman"/>
          <w:i/>
          <w:sz w:val="24"/>
          <w:szCs w:val="24"/>
        </w:rPr>
        <w:t xml:space="preserve">Акшинского </w:t>
      </w:r>
      <w:r w:rsidRPr="007F1741">
        <w:rPr>
          <w:rFonts w:ascii="Times New Roman" w:eastAsia="Calibri" w:hAnsi="Times New Roman" w:cs="Times New Roman"/>
          <w:i/>
          <w:sz w:val="24"/>
          <w:szCs w:val="24"/>
        </w:rPr>
        <w:t xml:space="preserve">муниципального </w:t>
      </w:r>
      <w:r w:rsidRPr="007F1741">
        <w:rPr>
          <w:rFonts w:ascii="Times New Roman" w:hAnsi="Times New Roman" w:cs="Times New Roman"/>
          <w:i/>
          <w:sz w:val="24"/>
          <w:szCs w:val="24"/>
        </w:rPr>
        <w:t>округа</w:t>
      </w:r>
      <w:r w:rsidRPr="007F1741">
        <w:rPr>
          <w:rFonts w:ascii="Times New Roman" w:eastAsia="Calibri" w:hAnsi="Times New Roman" w:cs="Times New Roman"/>
          <w:i/>
          <w:sz w:val="24"/>
          <w:szCs w:val="24"/>
        </w:rPr>
        <w:t xml:space="preserve"> и заключению договоров найма  специализированных  жилых помещений, находящихся в собственности </w:t>
      </w:r>
      <w:r w:rsidRPr="007F1741">
        <w:rPr>
          <w:rFonts w:ascii="Times New Roman" w:hAnsi="Times New Roman" w:cs="Times New Roman"/>
          <w:i/>
          <w:sz w:val="24"/>
          <w:szCs w:val="24"/>
        </w:rPr>
        <w:t xml:space="preserve">Акшинского </w:t>
      </w:r>
      <w:r w:rsidRPr="007F1741">
        <w:rPr>
          <w:rFonts w:ascii="Times New Roman" w:eastAsia="Calibri" w:hAnsi="Times New Roman" w:cs="Times New Roman"/>
          <w:i/>
          <w:sz w:val="24"/>
          <w:szCs w:val="24"/>
        </w:rPr>
        <w:t xml:space="preserve">муниципального </w:t>
      </w:r>
      <w:r w:rsidRPr="007F1741">
        <w:rPr>
          <w:rFonts w:ascii="Times New Roman" w:hAnsi="Times New Roman" w:cs="Times New Roman"/>
          <w:i/>
          <w:sz w:val="24"/>
          <w:szCs w:val="24"/>
        </w:rPr>
        <w:t>округа</w:t>
      </w:r>
    </w:p>
    <w:p w:rsidR="007F1741" w:rsidRPr="007F1741" w:rsidRDefault="007F1741" w:rsidP="007F1741">
      <w:pPr>
        <w:spacing w:after="0" w:line="240" w:lineRule="auto"/>
        <w:jc w:val="both"/>
        <w:rPr>
          <w:rFonts w:ascii="Times New Roman" w:eastAsia="Calibri" w:hAnsi="Times New Roman" w:cs="Times New Roman"/>
          <w:b/>
          <w:sz w:val="24"/>
          <w:szCs w:val="24"/>
        </w:rPr>
      </w:pPr>
    </w:p>
    <w:p w:rsidR="007F1741" w:rsidRPr="007F1741" w:rsidRDefault="007F1741" w:rsidP="007F1741">
      <w:pPr>
        <w:spacing w:after="0" w:line="240" w:lineRule="auto"/>
        <w:ind w:firstLine="708"/>
        <w:jc w:val="both"/>
        <w:rPr>
          <w:rFonts w:ascii="Times New Roman" w:eastAsia="Calibri" w:hAnsi="Times New Roman" w:cs="Times New Roman"/>
          <w:sz w:val="24"/>
          <w:szCs w:val="24"/>
        </w:rPr>
      </w:pPr>
      <w:proofErr w:type="gramStart"/>
      <w:r w:rsidRPr="007F1741">
        <w:rPr>
          <w:rFonts w:ascii="Times New Roman" w:eastAsia="Calibri" w:hAnsi="Times New Roman" w:cs="Times New Roman"/>
          <w:sz w:val="24"/>
          <w:szCs w:val="24"/>
        </w:rPr>
        <w:t>На учёте в качестве нуждающихся в жилых помещениях  по состоянию на 01.01.2025  года  стоит  3 малоимущих семьи.</w:t>
      </w:r>
      <w:proofErr w:type="gramEnd"/>
    </w:p>
    <w:p w:rsidR="007F1741" w:rsidRPr="007F1741" w:rsidRDefault="007F1741" w:rsidP="007F1741">
      <w:pPr>
        <w:spacing w:after="0" w:line="240" w:lineRule="auto"/>
        <w:ind w:firstLine="708"/>
        <w:jc w:val="both"/>
        <w:rPr>
          <w:rFonts w:ascii="Times New Roman" w:eastAsia="Calibri" w:hAnsi="Times New Roman" w:cs="Times New Roman"/>
          <w:sz w:val="24"/>
          <w:szCs w:val="24"/>
        </w:rPr>
      </w:pPr>
      <w:r w:rsidRPr="007F1741">
        <w:rPr>
          <w:rFonts w:ascii="Times New Roman" w:eastAsia="Calibri" w:hAnsi="Times New Roman" w:cs="Times New Roman"/>
          <w:sz w:val="24"/>
          <w:szCs w:val="24"/>
        </w:rPr>
        <w:t xml:space="preserve">В 2024 году договора социального найма жилых помещений не заключались  по причине отсутствия свободных  жилых помещений, находящихся в собственности Акшинского муниципального округа Забайкальского края.  </w:t>
      </w:r>
    </w:p>
    <w:p w:rsidR="007F1741" w:rsidRPr="007F1741" w:rsidRDefault="007F1741" w:rsidP="007F1741">
      <w:pPr>
        <w:spacing w:after="0" w:line="240" w:lineRule="auto"/>
        <w:ind w:firstLine="708"/>
        <w:jc w:val="both"/>
        <w:rPr>
          <w:rFonts w:ascii="Times New Roman" w:eastAsia="Calibri" w:hAnsi="Times New Roman" w:cs="Times New Roman"/>
          <w:sz w:val="24"/>
          <w:szCs w:val="24"/>
        </w:rPr>
      </w:pPr>
      <w:r w:rsidRPr="007F1741">
        <w:rPr>
          <w:rFonts w:ascii="Times New Roman" w:eastAsia="Calibri" w:hAnsi="Times New Roman" w:cs="Times New Roman"/>
          <w:sz w:val="24"/>
          <w:szCs w:val="24"/>
        </w:rPr>
        <w:t>Акшинский муниципальный округ Забайкальского края имеет фонд специализированного жилья, состоящего из 8 квартир, в котором на основании договоров найма специализированного жилого помещения проживают преподаватели МОУ СОШ с. Акша, секре</w:t>
      </w:r>
      <w:r>
        <w:rPr>
          <w:rFonts w:ascii="Times New Roman" w:hAnsi="Times New Roman" w:cs="Times New Roman"/>
          <w:sz w:val="24"/>
          <w:szCs w:val="24"/>
        </w:rPr>
        <w:t>тарь руководителя администрации</w:t>
      </w:r>
      <w:r w:rsidRPr="007F1741">
        <w:rPr>
          <w:rFonts w:ascii="Times New Roman" w:eastAsia="Calibri" w:hAnsi="Times New Roman" w:cs="Times New Roman"/>
          <w:sz w:val="24"/>
          <w:szCs w:val="24"/>
        </w:rPr>
        <w:t xml:space="preserve"> Акшинского муниципального округа Забайкальс</w:t>
      </w:r>
      <w:r>
        <w:rPr>
          <w:rFonts w:ascii="Times New Roman" w:hAnsi="Times New Roman" w:cs="Times New Roman"/>
          <w:sz w:val="24"/>
          <w:szCs w:val="24"/>
        </w:rPr>
        <w:t>кого края и фельдшер ФАП</w:t>
      </w:r>
      <w:r w:rsidRPr="007F1741">
        <w:rPr>
          <w:rFonts w:ascii="Times New Roman" w:eastAsia="Calibri" w:hAnsi="Times New Roman" w:cs="Times New Roman"/>
          <w:sz w:val="24"/>
          <w:szCs w:val="24"/>
        </w:rPr>
        <w:t xml:space="preserve"> с. Улача.</w:t>
      </w:r>
    </w:p>
    <w:p w:rsidR="00432BB0" w:rsidRPr="00432BB0" w:rsidRDefault="00432BB0" w:rsidP="00432BB0">
      <w:pPr>
        <w:spacing w:after="0" w:line="240" w:lineRule="auto"/>
        <w:ind w:firstLine="720"/>
        <w:jc w:val="both"/>
        <w:rPr>
          <w:rFonts w:ascii="Times New Roman" w:eastAsia="Times New Roman" w:hAnsi="Times New Roman" w:cs="Times New Roman"/>
          <w:noProof/>
          <w:sz w:val="24"/>
          <w:szCs w:val="24"/>
          <w:lang w:eastAsia="ru-RU"/>
        </w:rPr>
      </w:pPr>
    </w:p>
    <w:p w:rsidR="00432BB0" w:rsidRPr="007A42C5" w:rsidRDefault="00432BB0" w:rsidP="007A42C5">
      <w:pPr>
        <w:spacing w:after="0" w:line="240" w:lineRule="auto"/>
        <w:jc w:val="center"/>
        <w:rPr>
          <w:rFonts w:ascii="Times New Roman" w:eastAsia="Times New Roman" w:hAnsi="Times New Roman" w:cs="Times New Roman"/>
          <w:b/>
          <w:noProof/>
          <w:sz w:val="24"/>
          <w:szCs w:val="24"/>
          <w:lang w:eastAsia="ru-RU"/>
        </w:rPr>
      </w:pPr>
      <w:r w:rsidRPr="00DF0949">
        <w:rPr>
          <w:rFonts w:ascii="Times New Roman" w:eastAsia="Times New Roman" w:hAnsi="Times New Roman" w:cs="Times New Roman"/>
          <w:b/>
          <w:noProof/>
          <w:sz w:val="24"/>
          <w:szCs w:val="24"/>
          <w:lang w:eastAsia="ru-RU"/>
        </w:rPr>
        <w:t>2.9. В сфере земельных отношений</w:t>
      </w:r>
    </w:p>
    <w:p w:rsidR="00432BB0" w:rsidRPr="007A42C5" w:rsidRDefault="00432BB0" w:rsidP="007A42C5">
      <w:pPr>
        <w:spacing w:after="0" w:line="240" w:lineRule="auto"/>
        <w:jc w:val="center"/>
        <w:rPr>
          <w:rFonts w:ascii="Times New Roman" w:eastAsia="Times New Roman" w:hAnsi="Times New Roman" w:cs="Times New Roman"/>
          <w:b/>
          <w:noProof/>
          <w:sz w:val="24"/>
          <w:szCs w:val="24"/>
          <w:lang w:eastAsia="ru-RU"/>
        </w:rPr>
      </w:pPr>
    </w:p>
    <w:p w:rsidR="007A42C5" w:rsidRPr="007A42C5" w:rsidRDefault="007A42C5" w:rsidP="007A42C5">
      <w:pPr>
        <w:tabs>
          <w:tab w:val="left" w:pos="0"/>
        </w:tabs>
        <w:spacing w:after="0" w:line="240" w:lineRule="auto"/>
        <w:jc w:val="both"/>
        <w:rPr>
          <w:rFonts w:ascii="Times New Roman" w:hAnsi="Times New Roman" w:cs="Times New Roman"/>
          <w:sz w:val="24"/>
          <w:szCs w:val="24"/>
        </w:rPr>
      </w:pPr>
      <w:r>
        <w:rPr>
          <w:rFonts w:ascii="Times New Roman" w:eastAsia="Times New Roman" w:hAnsi="Times New Roman" w:cs="Times New Roman"/>
          <w:noProof/>
          <w:sz w:val="24"/>
          <w:szCs w:val="24"/>
          <w:lang w:eastAsia="ru-RU"/>
        </w:rPr>
        <w:tab/>
      </w:r>
      <w:r w:rsidRPr="007A42C5">
        <w:rPr>
          <w:rFonts w:ascii="Times New Roman" w:hAnsi="Times New Roman" w:cs="Times New Roman"/>
          <w:sz w:val="24"/>
          <w:szCs w:val="24"/>
        </w:rPr>
        <w:t>В 2024 году специалистом по земельным отношениям отдела архитектуры, имущественных и земельных отношений, дорожного хозяйства и  комитета по имуществу  была проведена следующая работа по вопросам предоставления земельных участков гражданам,  юридическим лицам (аренда, собственность):</w:t>
      </w:r>
    </w:p>
    <w:p w:rsidR="007A42C5" w:rsidRPr="007A42C5" w:rsidRDefault="007A42C5" w:rsidP="007A42C5">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A42C5">
        <w:rPr>
          <w:rFonts w:ascii="Times New Roman" w:hAnsi="Times New Roman" w:cs="Times New Roman"/>
          <w:sz w:val="24"/>
          <w:szCs w:val="24"/>
        </w:rPr>
        <w:t xml:space="preserve">В целях реализации  Федерального закона от 27.04.2016года №119-ФЗ «Об особенностях предоставления гражданам земельных участков, находящихся в государственной или муниципальной собственности и </w:t>
      </w:r>
      <w:r w:rsidR="00C3116F" w:rsidRPr="007A42C5">
        <w:rPr>
          <w:rFonts w:ascii="Times New Roman" w:hAnsi="Times New Roman" w:cs="Times New Roman"/>
          <w:sz w:val="24"/>
          <w:szCs w:val="24"/>
        </w:rPr>
        <w:t>расположенных</w:t>
      </w:r>
      <w:r w:rsidRPr="007A42C5">
        <w:rPr>
          <w:rFonts w:ascii="Times New Roman" w:hAnsi="Times New Roman" w:cs="Times New Roman"/>
          <w:sz w:val="24"/>
          <w:szCs w:val="24"/>
        </w:rPr>
        <w:t xml:space="preserve"> на территориях субъектов РФ, входящих в состав Дальневосточного федерального округа, и о внесении изменений в отдельные законодательные акты РФ», администрацией муниципального района «Акшинский район» было заключено 6 договоров </w:t>
      </w:r>
      <w:r w:rsidR="00C3116F" w:rsidRPr="007A42C5">
        <w:rPr>
          <w:rFonts w:ascii="Times New Roman" w:hAnsi="Times New Roman" w:cs="Times New Roman"/>
          <w:sz w:val="24"/>
          <w:szCs w:val="24"/>
        </w:rPr>
        <w:t>безвозмездного</w:t>
      </w:r>
      <w:r w:rsidRPr="007A42C5">
        <w:rPr>
          <w:rFonts w:ascii="Times New Roman" w:hAnsi="Times New Roman" w:cs="Times New Roman"/>
          <w:sz w:val="24"/>
          <w:szCs w:val="24"/>
        </w:rPr>
        <w:t xml:space="preserve"> пользования земельными участками.</w:t>
      </w:r>
    </w:p>
    <w:p w:rsidR="007A42C5" w:rsidRPr="007A42C5" w:rsidRDefault="007A42C5" w:rsidP="007A42C5">
      <w:pPr>
        <w:tabs>
          <w:tab w:val="left" w:pos="0"/>
        </w:tabs>
        <w:spacing w:after="0" w:line="240" w:lineRule="auto"/>
        <w:jc w:val="both"/>
        <w:rPr>
          <w:rFonts w:ascii="Times New Roman" w:hAnsi="Times New Roman" w:cs="Times New Roman"/>
          <w:sz w:val="24"/>
          <w:szCs w:val="24"/>
        </w:rPr>
      </w:pPr>
      <w:r w:rsidRPr="007A42C5">
        <w:rPr>
          <w:rFonts w:ascii="Times New Roman" w:hAnsi="Times New Roman" w:cs="Times New Roman"/>
          <w:sz w:val="24"/>
          <w:szCs w:val="24"/>
        </w:rPr>
        <w:t>1.Отработано заявлений</w:t>
      </w:r>
    </w:p>
    <w:p w:rsidR="007A42C5" w:rsidRPr="007A42C5" w:rsidRDefault="007A42C5" w:rsidP="007A42C5">
      <w:pPr>
        <w:spacing w:after="0" w:line="240" w:lineRule="auto"/>
        <w:ind w:left="360"/>
        <w:jc w:val="both"/>
        <w:rPr>
          <w:rFonts w:ascii="Times New Roman" w:hAnsi="Times New Roman" w:cs="Times New Roman"/>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9"/>
        <w:gridCol w:w="1692"/>
        <w:gridCol w:w="1651"/>
      </w:tblGrid>
      <w:tr w:rsidR="007A42C5" w:rsidRPr="007A42C5" w:rsidTr="008A198E">
        <w:tc>
          <w:tcPr>
            <w:tcW w:w="6300" w:type="dxa"/>
            <w:shd w:val="clear" w:color="auto" w:fill="auto"/>
          </w:tcPr>
          <w:p w:rsidR="007A42C5" w:rsidRPr="007A42C5" w:rsidRDefault="007A42C5" w:rsidP="007A42C5">
            <w:pPr>
              <w:spacing w:after="0" w:line="240" w:lineRule="auto"/>
              <w:ind w:left="-288"/>
              <w:jc w:val="center"/>
              <w:rPr>
                <w:rFonts w:ascii="Times New Roman" w:hAnsi="Times New Roman" w:cs="Times New Roman"/>
                <w:sz w:val="24"/>
                <w:szCs w:val="24"/>
              </w:rPr>
            </w:pPr>
            <w:r w:rsidRPr="007A42C5">
              <w:rPr>
                <w:rFonts w:ascii="Times New Roman" w:hAnsi="Times New Roman" w:cs="Times New Roman"/>
                <w:sz w:val="24"/>
                <w:szCs w:val="24"/>
              </w:rPr>
              <w:t xml:space="preserve">      Заявления по видам</w:t>
            </w:r>
          </w:p>
        </w:tc>
        <w:tc>
          <w:tcPr>
            <w:tcW w:w="1692" w:type="dxa"/>
            <w:shd w:val="clear" w:color="auto" w:fill="auto"/>
          </w:tcPr>
          <w:p w:rsidR="007A42C5" w:rsidRPr="007A42C5" w:rsidRDefault="007A42C5" w:rsidP="007A42C5">
            <w:pPr>
              <w:spacing w:after="0" w:line="240" w:lineRule="auto"/>
              <w:jc w:val="center"/>
              <w:rPr>
                <w:rFonts w:ascii="Times New Roman" w:hAnsi="Times New Roman" w:cs="Times New Roman"/>
                <w:sz w:val="24"/>
                <w:szCs w:val="24"/>
              </w:rPr>
            </w:pPr>
            <w:r w:rsidRPr="007A42C5">
              <w:rPr>
                <w:rFonts w:ascii="Times New Roman" w:hAnsi="Times New Roman" w:cs="Times New Roman"/>
                <w:sz w:val="24"/>
                <w:szCs w:val="24"/>
              </w:rPr>
              <w:t>2023 год</w:t>
            </w:r>
          </w:p>
        </w:tc>
        <w:tc>
          <w:tcPr>
            <w:tcW w:w="1651" w:type="dxa"/>
            <w:shd w:val="clear" w:color="auto" w:fill="auto"/>
          </w:tcPr>
          <w:p w:rsidR="007A42C5" w:rsidRPr="007A42C5" w:rsidRDefault="007A42C5" w:rsidP="007A42C5">
            <w:pPr>
              <w:spacing w:after="0" w:line="240" w:lineRule="auto"/>
              <w:jc w:val="center"/>
              <w:rPr>
                <w:rFonts w:ascii="Times New Roman" w:hAnsi="Times New Roman" w:cs="Times New Roman"/>
                <w:sz w:val="24"/>
                <w:szCs w:val="24"/>
              </w:rPr>
            </w:pPr>
            <w:r w:rsidRPr="007A42C5">
              <w:rPr>
                <w:rFonts w:ascii="Times New Roman" w:hAnsi="Times New Roman" w:cs="Times New Roman"/>
                <w:sz w:val="24"/>
                <w:szCs w:val="24"/>
              </w:rPr>
              <w:t>2024 год</w:t>
            </w:r>
          </w:p>
        </w:tc>
      </w:tr>
      <w:tr w:rsidR="007A42C5" w:rsidRPr="007A42C5" w:rsidTr="008A198E">
        <w:tc>
          <w:tcPr>
            <w:tcW w:w="6300" w:type="dxa"/>
            <w:shd w:val="clear" w:color="auto" w:fill="auto"/>
          </w:tcPr>
          <w:p w:rsidR="007A42C5" w:rsidRPr="007A42C5" w:rsidRDefault="007A42C5" w:rsidP="007A42C5">
            <w:pPr>
              <w:spacing w:after="0" w:line="240" w:lineRule="auto"/>
              <w:jc w:val="both"/>
              <w:rPr>
                <w:rFonts w:ascii="Times New Roman" w:hAnsi="Times New Roman" w:cs="Times New Roman"/>
                <w:sz w:val="24"/>
                <w:szCs w:val="24"/>
              </w:rPr>
            </w:pPr>
            <w:r w:rsidRPr="007A42C5">
              <w:rPr>
                <w:rFonts w:ascii="Times New Roman" w:hAnsi="Times New Roman" w:cs="Times New Roman"/>
                <w:sz w:val="24"/>
                <w:szCs w:val="24"/>
              </w:rPr>
              <w:t>Уточнение, изменение разрешенного использования</w:t>
            </w:r>
          </w:p>
        </w:tc>
        <w:tc>
          <w:tcPr>
            <w:tcW w:w="1692" w:type="dxa"/>
            <w:shd w:val="clear" w:color="auto" w:fill="auto"/>
          </w:tcPr>
          <w:p w:rsidR="007A42C5" w:rsidRPr="007A42C5" w:rsidRDefault="007A42C5" w:rsidP="007A42C5">
            <w:pPr>
              <w:spacing w:after="0" w:line="240" w:lineRule="auto"/>
              <w:jc w:val="center"/>
              <w:rPr>
                <w:rFonts w:ascii="Times New Roman" w:hAnsi="Times New Roman" w:cs="Times New Roman"/>
                <w:sz w:val="24"/>
                <w:szCs w:val="24"/>
              </w:rPr>
            </w:pPr>
          </w:p>
          <w:p w:rsidR="007A42C5" w:rsidRPr="007A42C5" w:rsidRDefault="007A42C5" w:rsidP="007A42C5">
            <w:pPr>
              <w:spacing w:after="0" w:line="240" w:lineRule="auto"/>
              <w:jc w:val="center"/>
              <w:rPr>
                <w:rFonts w:ascii="Times New Roman" w:hAnsi="Times New Roman" w:cs="Times New Roman"/>
                <w:sz w:val="24"/>
                <w:szCs w:val="24"/>
              </w:rPr>
            </w:pPr>
            <w:r w:rsidRPr="007A42C5">
              <w:rPr>
                <w:rFonts w:ascii="Times New Roman" w:hAnsi="Times New Roman" w:cs="Times New Roman"/>
                <w:sz w:val="24"/>
                <w:szCs w:val="24"/>
              </w:rPr>
              <w:t>39</w:t>
            </w:r>
          </w:p>
        </w:tc>
        <w:tc>
          <w:tcPr>
            <w:tcW w:w="1651" w:type="dxa"/>
            <w:shd w:val="clear" w:color="auto" w:fill="auto"/>
          </w:tcPr>
          <w:p w:rsidR="007A42C5" w:rsidRPr="007A42C5" w:rsidRDefault="007A42C5" w:rsidP="007A42C5">
            <w:pPr>
              <w:spacing w:after="0" w:line="240" w:lineRule="auto"/>
              <w:jc w:val="center"/>
              <w:rPr>
                <w:rFonts w:ascii="Times New Roman" w:hAnsi="Times New Roman" w:cs="Times New Roman"/>
                <w:sz w:val="24"/>
                <w:szCs w:val="24"/>
              </w:rPr>
            </w:pPr>
          </w:p>
          <w:p w:rsidR="007A42C5" w:rsidRPr="007A42C5" w:rsidRDefault="007A42C5" w:rsidP="007A42C5">
            <w:pPr>
              <w:spacing w:after="0" w:line="240" w:lineRule="auto"/>
              <w:jc w:val="center"/>
              <w:rPr>
                <w:rFonts w:ascii="Times New Roman" w:hAnsi="Times New Roman" w:cs="Times New Roman"/>
                <w:sz w:val="24"/>
                <w:szCs w:val="24"/>
              </w:rPr>
            </w:pPr>
            <w:r w:rsidRPr="007A42C5">
              <w:rPr>
                <w:rFonts w:ascii="Times New Roman" w:hAnsi="Times New Roman" w:cs="Times New Roman"/>
                <w:sz w:val="24"/>
                <w:szCs w:val="24"/>
              </w:rPr>
              <w:t>49</w:t>
            </w:r>
          </w:p>
        </w:tc>
      </w:tr>
      <w:tr w:rsidR="007A42C5" w:rsidRPr="007A42C5" w:rsidTr="008A198E">
        <w:tc>
          <w:tcPr>
            <w:tcW w:w="6300" w:type="dxa"/>
            <w:shd w:val="clear" w:color="auto" w:fill="auto"/>
          </w:tcPr>
          <w:p w:rsidR="007A42C5" w:rsidRPr="007A42C5" w:rsidRDefault="007A42C5" w:rsidP="007A42C5">
            <w:pPr>
              <w:spacing w:after="0" w:line="240" w:lineRule="auto"/>
              <w:jc w:val="both"/>
              <w:rPr>
                <w:rFonts w:ascii="Times New Roman" w:hAnsi="Times New Roman" w:cs="Times New Roman"/>
                <w:sz w:val="24"/>
                <w:szCs w:val="24"/>
              </w:rPr>
            </w:pPr>
            <w:r w:rsidRPr="007A42C5">
              <w:rPr>
                <w:rFonts w:ascii="Times New Roman" w:hAnsi="Times New Roman" w:cs="Times New Roman"/>
                <w:sz w:val="24"/>
                <w:szCs w:val="24"/>
              </w:rPr>
              <w:t>Перераспределение земельных участков</w:t>
            </w:r>
          </w:p>
        </w:tc>
        <w:tc>
          <w:tcPr>
            <w:tcW w:w="1692" w:type="dxa"/>
            <w:shd w:val="clear" w:color="auto" w:fill="auto"/>
          </w:tcPr>
          <w:p w:rsidR="007A42C5" w:rsidRPr="007A42C5" w:rsidRDefault="007A42C5" w:rsidP="007A42C5">
            <w:pPr>
              <w:spacing w:after="0" w:line="240" w:lineRule="auto"/>
              <w:jc w:val="center"/>
              <w:rPr>
                <w:rFonts w:ascii="Times New Roman" w:hAnsi="Times New Roman" w:cs="Times New Roman"/>
                <w:sz w:val="24"/>
                <w:szCs w:val="24"/>
              </w:rPr>
            </w:pPr>
            <w:r w:rsidRPr="007A42C5">
              <w:rPr>
                <w:rFonts w:ascii="Times New Roman" w:hAnsi="Times New Roman" w:cs="Times New Roman"/>
                <w:sz w:val="24"/>
                <w:szCs w:val="24"/>
              </w:rPr>
              <w:t>5</w:t>
            </w:r>
          </w:p>
        </w:tc>
        <w:tc>
          <w:tcPr>
            <w:tcW w:w="1651" w:type="dxa"/>
            <w:shd w:val="clear" w:color="auto" w:fill="auto"/>
          </w:tcPr>
          <w:p w:rsidR="007A42C5" w:rsidRPr="007A42C5" w:rsidRDefault="007A42C5" w:rsidP="007A42C5">
            <w:pPr>
              <w:spacing w:after="0" w:line="240" w:lineRule="auto"/>
              <w:jc w:val="center"/>
              <w:rPr>
                <w:rFonts w:ascii="Times New Roman" w:hAnsi="Times New Roman" w:cs="Times New Roman"/>
                <w:sz w:val="24"/>
                <w:szCs w:val="24"/>
              </w:rPr>
            </w:pPr>
            <w:r w:rsidRPr="007A42C5">
              <w:rPr>
                <w:rFonts w:ascii="Times New Roman" w:hAnsi="Times New Roman" w:cs="Times New Roman"/>
                <w:sz w:val="24"/>
                <w:szCs w:val="24"/>
              </w:rPr>
              <w:t>8</w:t>
            </w:r>
          </w:p>
        </w:tc>
      </w:tr>
      <w:tr w:rsidR="007A42C5" w:rsidRPr="007A42C5" w:rsidTr="008A198E">
        <w:tc>
          <w:tcPr>
            <w:tcW w:w="6300" w:type="dxa"/>
            <w:shd w:val="clear" w:color="auto" w:fill="auto"/>
          </w:tcPr>
          <w:p w:rsidR="007A42C5" w:rsidRPr="007A42C5" w:rsidRDefault="007A42C5" w:rsidP="007A42C5">
            <w:pPr>
              <w:spacing w:after="0" w:line="240" w:lineRule="auto"/>
              <w:jc w:val="both"/>
              <w:rPr>
                <w:rFonts w:ascii="Times New Roman" w:hAnsi="Times New Roman" w:cs="Times New Roman"/>
                <w:sz w:val="24"/>
                <w:szCs w:val="24"/>
              </w:rPr>
            </w:pPr>
            <w:r w:rsidRPr="007A42C5">
              <w:rPr>
                <w:rFonts w:ascii="Times New Roman" w:hAnsi="Times New Roman" w:cs="Times New Roman"/>
                <w:sz w:val="24"/>
                <w:szCs w:val="24"/>
              </w:rPr>
              <w:t>Предоставление земельных участков в постоянное бессрочное пользование</w:t>
            </w:r>
          </w:p>
        </w:tc>
        <w:tc>
          <w:tcPr>
            <w:tcW w:w="1692" w:type="dxa"/>
            <w:shd w:val="clear" w:color="auto" w:fill="auto"/>
          </w:tcPr>
          <w:p w:rsidR="007A42C5" w:rsidRPr="007A42C5" w:rsidRDefault="007A42C5" w:rsidP="007A42C5">
            <w:pPr>
              <w:spacing w:after="0" w:line="240" w:lineRule="auto"/>
              <w:jc w:val="center"/>
              <w:rPr>
                <w:rFonts w:ascii="Times New Roman" w:hAnsi="Times New Roman" w:cs="Times New Roman"/>
                <w:sz w:val="24"/>
                <w:szCs w:val="24"/>
              </w:rPr>
            </w:pPr>
            <w:r w:rsidRPr="007A42C5">
              <w:rPr>
                <w:rFonts w:ascii="Times New Roman" w:hAnsi="Times New Roman" w:cs="Times New Roman"/>
                <w:sz w:val="24"/>
                <w:szCs w:val="24"/>
              </w:rPr>
              <w:t>15</w:t>
            </w:r>
          </w:p>
        </w:tc>
        <w:tc>
          <w:tcPr>
            <w:tcW w:w="1651" w:type="dxa"/>
            <w:shd w:val="clear" w:color="auto" w:fill="auto"/>
          </w:tcPr>
          <w:p w:rsidR="007A42C5" w:rsidRPr="007A42C5" w:rsidRDefault="007A42C5" w:rsidP="007A42C5">
            <w:pPr>
              <w:spacing w:after="0" w:line="240" w:lineRule="auto"/>
              <w:jc w:val="center"/>
              <w:rPr>
                <w:rFonts w:ascii="Times New Roman" w:hAnsi="Times New Roman" w:cs="Times New Roman"/>
                <w:sz w:val="24"/>
                <w:szCs w:val="24"/>
              </w:rPr>
            </w:pPr>
            <w:r w:rsidRPr="007A42C5">
              <w:rPr>
                <w:rFonts w:ascii="Times New Roman" w:hAnsi="Times New Roman" w:cs="Times New Roman"/>
                <w:sz w:val="24"/>
                <w:szCs w:val="24"/>
              </w:rPr>
              <w:t>16</w:t>
            </w:r>
          </w:p>
        </w:tc>
      </w:tr>
      <w:tr w:rsidR="007A42C5" w:rsidRPr="007A42C5" w:rsidTr="008A198E">
        <w:tc>
          <w:tcPr>
            <w:tcW w:w="6300" w:type="dxa"/>
            <w:shd w:val="clear" w:color="auto" w:fill="auto"/>
          </w:tcPr>
          <w:p w:rsidR="007A42C5" w:rsidRPr="007A42C5" w:rsidRDefault="007A42C5" w:rsidP="007A42C5">
            <w:pPr>
              <w:spacing w:after="0" w:line="240" w:lineRule="auto"/>
              <w:jc w:val="both"/>
              <w:rPr>
                <w:rFonts w:ascii="Times New Roman" w:hAnsi="Times New Roman" w:cs="Times New Roman"/>
                <w:sz w:val="24"/>
                <w:szCs w:val="24"/>
              </w:rPr>
            </w:pPr>
            <w:r w:rsidRPr="007A42C5">
              <w:rPr>
                <w:rFonts w:ascii="Times New Roman" w:hAnsi="Times New Roman" w:cs="Times New Roman"/>
                <w:sz w:val="24"/>
                <w:szCs w:val="24"/>
              </w:rPr>
              <w:t>Предоставление в собственность земельного участка</w:t>
            </w:r>
          </w:p>
        </w:tc>
        <w:tc>
          <w:tcPr>
            <w:tcW w:w="1692" w:type="dxa"/>
            <w:shd w:val="clear" w:color="auto" w:fill="auto"/>
          </w:tcPr>
          <w:p w:rsidR="007A42C5" w:rsidRPr="007A42C5" w:rsidRDefault="007A42C5" w:rsidP="007A42C5">
            <w:pPr>
              <w:spacing w:after="0" w:line="240" w:lineRule="auto"/>
              <w:jc w:val="center"/>
              <w:rPr>
                <w:rFonts w:ascii="Times New Roman" w:hAnsi="Times New Roman" w:cs="Times New Roman"/>
                <w:sz w:val="24"/>
                <w:szCs w:val="24"/>
              </w:rPr>
            </w:pPr>
          </w:p>
          <w:p w:rsidR="007A42C5" w:rsidRPr="007A42C5" w:rsidRDefault="007A42C5" w:rsidP="007A42C5">
            <w:pPr>
              <w:spacing w:after="0" w:line="240" w:lineRule="auto"/>
              <w:jc w:val="center"/>
              <w:rPr>
                <w:rFonts w:ascii="Times New Roman" w:hAnsi="Times New Roman" w:cs="Times New Roman"/>
                <w:sz w:val="24"/>
                <w:szCs w:val="24"/>
              </w:rPr>
            </w:pPr>
            <w:r w:rsidRPr="007A42C5">
              <w:rPr>
                <w:rFonts w:ascii="Times New Roman" w:hAnsi="Times New Roman" w:cs="Times New Roman"/>
                <w:sz w:val="24"/>
                <w:szCs w:val="24"/>
              </w:rPr>
              <w:t>15</w:t>
            </w:r>
          </w:p>
        </w:tc>
        <w:tc>
          <w:tcPr>
            <w:tcW w:w="1651" w:type="dxa"/>
            <w:shd w:val="clear" w:color="auto" w:fill="auto"/>
          </w:tcPr>
          <w:p w:rsidR="007A42C5" w:rsidRPr="007A42C5" w:rsidRDefault="007A42C5" w:rsidP="007A42C5">
            <w:pPr>
              <w:spacing w:after="0" w:line="240" w:lineRule="auto"/>
              <w:jc w:val="center"/>
              <w:rPr>
                <w:rFonts w:ascii="Times New Roman" w:hAnsi="Times New Roman" w:cs="Times New Roman"/>
                <w:sz w:val="24"/>
                <w:szCs w:val="24"/>
              </w:rPr>
            </w:pPr>
          </w:p>
          <w:p w:rsidR="007A42C5" w:rsidRPr="007A42C5" w:rsidRDefault="007A42C5" w:rsidP="007A42C5">
            <w:pPr>
              <w:spacing w:after="0" w:line="240" w:lineRule="auto"/>
              <w:jc w:val="center"/>
              <w:rPr>
                <w:rFonts w:ascii="Times New Roman" w:hAnsi="Times New Roman" w:cs="Times New Roman"/>
                <w:sz w:val="24"/>
                <w:szCs w:val="24"/>
              </w:rPr>
            </w:pPr>
            <w:r w:rsidRPr="007A42C5">
              <w:rPr>
                <w:rFonts w:ascii="Times New Roman" w:hAnsi="Times New Roman" w:cs="Times New Roman"/>
                <w:sz w:val="24"/>
                <w:szCs w:val="24"/>
              </w:rPr>
              <w:t>17</w:t>
            </w:r>
          </w:p>
        </w:tc>
      </w:tr>
      <w:tr w:rsidR="007A42C5" w:rsidRPr="007A42C5" w:rsidTr="008A198E">
        <w:tc>
          <w:tcPr>
            <w:tcW w:w="6300" w:type="dxa"/>
            <w:shd w:val="clear" w:color="auto" w:fill="auto"/>
          </w:tcPr>
          <w:p w:rsidR="007A42C5" w:rsidRPr="007A42C5" w:rsidRDefault="007A42C5" w:rsidP="007A42C5">
            <w:pPr>
              <w:spacing w:after="0" w:line="240" w:lineRule="auto"/>
              <w:jc w:val="both"/>
              <w:rPr>
                <w:rFonts w:ascii="Times New Roman" w:hAnsi="Times New Roman" w:cs="Times New Roman"/>
                <w:sz w:val="24"/>
                <w:szCs w:val="24"/>
              </w:rPr>
            </w:pPr>
            <w:r w:rsidRPr="007A42C5">
              <w:rPr>
                <w:rFonts w:ascii="Times New Roman" w:hAnsi="Times New Roman" w:cs="Times New Roman"/>
                <w:sz w:val="24"/>
                <w:szCs w:val="24"/>
              </w:rPr>
              <w:t>Утверждение схем расположения земельных участков</w:t>
            </w:r>
          </w:p>
        </w:tc>
        <w:tc>
          <w:tcPr>
            <w:tcW w:w="1692" w:type="dxa"/>
            <w:shd w:val="clear" w:color="auto" w:fill="auto"/>
          </w:tcPr>
          <w:p w:rsidR="007A42C5" w:rsidRPr="007A42C5" w:rsidRDefault="007A42C5" w:rsidP="007A42C5">
            <w:pPr>
              <w:spacing w:after="0" w:line="240" w:lineRule="auto"/>
              <w:jc w:val="center"/>
              <w:rPr>
                <w:rFonts w:ascii="Times New Roman" w:hAnsi="Times New Roman" w:cs="Times New Roman"/>
                <w:sz w:val="24"/>
                <w:szCs w:val="24"/>
              </w:rPr>
            </w:pPr>
          </w:p>
          <w:p w:rsidR="007A42C5" w:rsidRPr="007A42C5" w:rsidRDefault="007A42C5" w:rsidP="007A42C5">
            <w:pPr>
              <w:spacing w:after="0" w:line="240" w:lineRule="auto"/>
              <w:jc w:val="center"/>
              <w:rPr>
                <w:rFonts w:ascii="Times New Roman" w:hAnsi="Times New Roman" w:cs="Times New Roman"/>
                <w:sz w:val="24"/>
                <w:szCs w:val="24"/>
              </w:rPr>
            </w:pPr>
            <w:r w:rsidRPr="007A42C5">
              <w:rPr>
                <w:rFonts w:ascii="Times New Roman" w:hAnsi="Times New Roman" w:cs="Times New Roman"/>
                <w:sz w:val="24"/>
                <w:szCs w:val="24"/>
              </w:rPr>
              <w:t>91</w:t>
            </w:r>
          </w:p>
        </w:tc>
        <w:tc>
          <w:tcPr>
            <w:tcW w:w="1651" w:type="dxa"/>
            <w:shd w:val="clear" w:color="auto" w:fill="auto"/>
          </w:tcPr>
          <w:p w:rsidR="007A42C5" w:rsidRPr="007A42C5" w:rsidRDefault="007A42C5" w:rsidP="007A42C5">
            <w:pPr>
              <w:spacing w:after="0" w:line="240" w:lineRule="auto"/>
              <w:jc w:val="center"/>
              <w:rPr>
                <w:rFonts w:ascii="Times New Roman" w:hAnsi="Times New Roman" w:cs="Times New Roman"/>
                <w:sz w:val="24"/>
                <w:szCs w:val="24"/>
              </w:rPr>
            </w:pPr>
          </w:p>
          <w:p w:rsidR="007A42C5" w:rsidRPr="007A42C5" w:rsidRDefault="007A42C5" w:rsidP="007A42C5">
            <w:pPr>
              <w:spacing w:after="0" w:line="240" w:lineRule="auto"/>
              <w:jc w:val="center"/>
              <w:rPr>
                <w:rFonts w:ascii="Times New Roman" w:hAnsi="Times New Roman" w:cs="Times New Roman"/>
                <w:sz w:val="24"/>
                <w:szCs w:val="24"/>
              </w:rPr>
            </w:pPr>
            <w:r w:rsidRPr="007A42C5">
              <w:rPr>
                <w:rFonts w:ascii="Times New Roman" w:hAnsi="Times New Roman" w:cs="Times New Roman"/>
                <w:sz w:val="24"/>
                <w:szCs w:val="24"/>
              </w:rPr>
              <w:t>95</w:t>
            </w:r>
          </w:p>
        </w:tc>
      </w:tr>
      <w:tr w:rsidR="007A42C5" w:rsidRPr="007A42C5" w:rsidTr="008A198E">
        <w:tc>
          <w:tcPr>
            <w:tcW w:w="6300" w:type="dxa"/>
            <w:shd w:val="clear" w:color="auto" w:fill="auto"/>
          </w:tcPr>
          <w:p w:rsidR="007A42C5" w:rsidRPr="007A42C5" w:rsidRDefault="007A42C5" w:rsidP="007A42C5">
            <w:pPr>
              <w:spacing w:after="0" w:line="240" w:lineRule="auto"/>
              <w:jc w:val="both"/>
              <w:rPr>
                <w:rFonts w:ascii="Times New Roman" w:hAnsi="Times New Roman" w:cs="Times New Roman"/>
                <w:sz w:val="24"/>
                <w:szCs w:val="24"/>
              </w:rPr>
            </w:pPr>
            <w:r w:rsidRPr="007A42C5">
              <w:rPr>
                <w:rFonts w:ascii="Times New Roman" w:hAnsi="Times New Roman" w:cs="Times New Roman"/>
                <w:sz w:val="24"/>
                <w:szCs w:val="24"/>
              </w:rPr>
              <w:t>Продление договоров аренды на земельные участки</w:t>
            </w:r>
          </w:p>
        </w:tc>
        <w:tc>
          <w:tcPr>
            <w:tcW w:w="1692" w:type="dxa"/>
            <w:shd w:val="clear" w:color="auto" w:fill="auto"/>
          </w:tcPr>
          <w:p w:rsidR="007A42C5" w:rsidRPr="007A42C5" w:rsidRDefault="007A42C5" w:rsidP="007A42C5">
            <w:pPr>
              <w:spacing w:after="0" w:line="240" w:lineRule="auto"/>
              <w:jc w:val="center"/>
              <w:rPr>
                <w:rFonts w:ascii="Times New Roman" w:hAnsi="Times New Roman" w:cs="Times New Roman"/>
                <w:sz w:val="24"/>
                <w:szCs w:val="24"/>
              </w:rPr>
            </w:pPr>
          </w:p>
          <w:p w:rsidR="007A42C5" w:rsidRPr="007A42C5" w:rsidRDefault="007A42C5" w:rsidP="007A42C5">
            <w:pPr>
              <w:spacing w:after="0" w:line="240" w:lineRule="auto"/>
              <w:jc w:val="center"/>
              <w:rPr>
                <w:rFonts w:ascii="Times New Roman" w:hAnsi="Times New Roman" w:cs="Times New Roman"/>
                <w:sz w:val="24"/>
                <w:szCs w:val="24"/>
              </w:rPr>
            </w:pPr>
            <w:r w:rsidRPr="007A42C5">
              <w:rPr>
                <w:rFonts w:ascii="Times New Roman" w:hAnsi="Times New Roman" w:cs="Times New Roman"/>
                <w:sz w:val="24"/>
                <w:szCs w:val="24"/>
              </w:rPr>
              <w:t>19</w:t>
            </w:r>
          </w:p>
        </w:tc>
        <w:tc>
          <w:tcPr>
            <w:tcW w:w="1651" w:type="dxa"/>
            <w:shd w:val="clear" w:color="auto" w:fill="auto"/>
          </w:tcPr>
          <w:p w:rsidR="007A42C5" w:rsidRPr="007A42C5" w:rsidRDefault="007A42C5" w:rsidP="007A42C5">
            <w:pPr>
              <w:spacing w:after="0" w:line="240" w:lineRule="auto"/>
              <w:jc w:val="center"/>
              <w:rPr>
                <w:rFonts w:ascii="Times New Roman" w:hAnsi="Times New Roman" w:cs="Times New Roman"/>
                <w:sz w:val="24"/>
                <w:szCs w:val="24"/>
              </w:rPr>
            </w:pPr>
          </w:p>
          <w:p w:rsidR="007A42C5" w:rsidRPr="007A42C5" w:rsidRDefault="007A42C5" w:rsidP="007A42C5">
            <w:pPr>
              <w:spacing w:after="0" w:line="240" w:lineRule="auto"/>
              <w:jc w:val="center"/>
              <w:rPr>
                <w:rFonts w:ascii="Times New Roman" w:hAnsi="Times New Roman" w:cs="Times New Roman"/>
                <w:sz w:val="24"/>
                <w:szCs w:val="24"/>
              </w:rPr>
            </w:pPr>
            <w:r w:rsidRPr="007A42C5">
              <w:rPr>
                <w:rFonts w:ascii="Times New Roman" w:hAnsi="Times New Roman" w:cs="Times New Roman"/>
                <w:sz w:val="24"/>
                <w:szCs w:val="24"/>
              </w:rPr>
              <w:t>22</w:t>
            </w:r>
          </w:p>
        </w:tc>
      </w:tr>
      <w:tr w:rsidR="007A42C5" w:rsidRPr="007A42C5" w:rsidTr="008A198E">
        <w:tc>
          <w:tcPr>
            <w:tcW w:w="6300" w:type="dxa"/>
            <w:shd w:val="clear" w:color="auto" w:fill="auto"/>
          </w:tcPr>
          <w:p w:rsidR="007A42C5" w:rsidRPr="007A42C5" w:rsidRDefault="007A42C5" w:rsidP="007A42C5">
            <w:pPr>
              <w:spacing w:after="0" w:line="240" w:lineRule="auto"/>
              <w:jc w:val="both"/>
              <w:rPr>
                <w:rFonts w:ascii="Times New Roman" w:hAnsi="Times New Roman" w:cs="Times New Roman"/>
                <w:sz w:val="24"/>
                <w:szCs w:val="24"/>
              </w:rPr>
            </w:pPr>
            <w:r w:rsidRPr="007A42C5">
              <w:rPr>
                <w:rFonts w:ascii="Times New Roman" w:hAnsi="Times New Roman" w:cs="Times New Roman"/>
                <w:sz w:val="24"/>
                <w:szCs w:val="24"/>
              </w:rPr>
              <w:t>Предоставление договоров аренды на земельные участки</w:t>
            </w:r>
          </w:p>
        </w:tc>
        <w:tc>
          <w:tcPr>
            <w:tcW w:w="1692" w:type="dxa"/>
            <w:shd w:val="clear" w:color="auto" w:fill="auto"/>
          </w:tcPr>
          <w:p w:rsidR="007A42C5" w:rsidRPr="007A42C5" w:rsidRDefault="007A42C5" w:rsidP="007A42C5">
            <w:pPr>
              <w:spacing w:after="0" w:line="240" w:lineRule="auto"/>
              <w:jc w:val="center"/>
              <w:rPr>
                <w:rFonts w:ascii="Times New Roman" w:hAnsi="Times New Roman" w:cs="Times New Roman"/>
                <w:sz w:val="24"/>
                <w:szCs w:val="24"/>
              </w:rPr>
            </w:pPr>
          </w:p>
          <w:p w:rsidR="007A42C5" w:rsidRPr="007A42C5" w:rsidRDefault="007A42C5" w:rsidP="007A42C5">
            <w:pPr>
              <w:spacing w:after="0" w:line="240" w:lineRule="auto"/>
              <w:jc w:val="center"/>
              <w:rPr>
                <w:rFonts w:ascii="Times New Roman" w:hAnsi="Times New Roman" w:cs="Times New Roman"/>
                <w:sz w:val="24"/>
                <w:szCs w:val="24"/>
              </w:rPr>
            </w:pPr>
            <w:r w:rsidRPr="007A42C5">
              <w:rPr>
                <w:rFonts w:ascii="Times New Roman" w:hAnsi="Times New Roman" w:cs="Times New Roman"/>
                <w:sz w:val="24"/>
                <w:szCs w:val="24"/>
              </w:rPr>
              <w:t>62</w:t>
            </w:r>
          </w:p>
        </w:tc>
        <w:tc>
          <w:tcPr>
            <w:tcW w:w="1651" w:type="dxa"/>
            <w:shd w:val="clear" w:color="auto" w:fill="auto"/>
          </w:tcPr>
          <w:p w:rsidR="007A42C5" w:rsidRPr="007A42C5" w:rsidRDefault="007A42C5" w:rsidP="007A42C5">
            <w:pPr>
              <w:spacing w:after="0" w:line="240" w:lineRule="auto"/>
              <w:jc w:val="center"/>
              <w:rPr>
                <w:rFonts w:ascii="Times New Roman" w:hAnsi="Times New Roman" w:cs="Times New Roman"/>
                <w:sz w:val="24"/>
                <w:szCs w:val="24"/>
              </w:rPr>
            </w:pPr>
          </w:p>
          <w:p w:rsidR="007A42C5" w:rsidRPr="007A42C5" w:rsidRDefault="007A42C5" w:rsidP="007A42C5">
            <w:pPr>
              <w:spacing w:after="0" w:line="240" w:lineRule="auto"/>
              <w:jc w:val="center"/>
              <w:rPr>
                <w:rFonts w:ascii="Times New Roman" w:hAnsi="Times New Roman" w:cs="Times New Roman"/>
                <w:sz w:val="24"/>
                <w:szCs w:val="24"/>
              </w:rPr>
            </w:pPr>
            <w:r w:rsidRPr="007A42C5">
              <w:rPr>
                <w:rFonts w:ascii="Times New Roman" w:hAnsi="Times New Roman" w:cs="Times New Roman"/>
                <w:sz w:val="24"/>
                <w:szCs w:val="24"/>
              </w:rPr>
              <w:t>65</w:t>
            </w:r>
          </w:p>
        </w:tc>
      </w:tr>
      <w:tr w:rsidR="007A42C5" w:rsidRPr="007A42C5" w:rsidTr="008A198E">
        <w:tc>
          <w:tcPr>
            <w:tcW w:w="6300" w:type="dxa"/>
            <w:shd w:val="clear" w:color="auto" w:fill="auto"/>
          </w:tcPr>
          <w:p w:rsidR="007A42C5" w:rsidRPr="007A42C5" w:rsidRDefault="007A42C5" w:rsidP="007A42C5">
            <w:pPr>
              <w:spacing w:after="0" w:line="240" w:lineRule="auto"/>
              <w:jc w:val="both"/>
              <w:rPr>
                <w:rFonts w:ascii="Times New Roman" w:hAnsi="Times New Roman" w:cs="Times New Roman"/>
                <w:sz w:val="24"/>
                <w:szCs w:val="24"/>
              </w:rPr>
            </w:pPr>
            <w:r w:rsidRPr="007A42C5">
              <w:rPr>
                <w:rFonts w:ascii="Times New Roman" w:hAnsi="Times New Roman" w:cs="Times New Roman"/>
                <w:sz w:val="24"/>
                <w:szCs w:val="24"/>
              </w:rPr>
              <w:t>Иных постановлений по земельным  вопросам</w:t>
            </w:r>
          </w:p>
        </w:tc>
        <w:tc>
          <w:tcPr>
            <w:tcW w:w="1692" w:type="dxa"/>
            <w:shd w:val="clear" w:color="auto" w:fill="auto"/>
          </w:tcPr>
          <w:p w:rsidR="007A42C5" w:rsidRPr="007A42C5" w:rsidRDefault="007A42C5" w:rsidP="007A42C5">
            <w:pPr>
              <w:spacing w:after="0" w:line="240" w:lineRule="auto"/>
              <w:jc w:val="center"/>
              <w:rPr>
                <w:rFonts w:ascii="Times New Roman" w:hAnsi="Times New Roman" w:cs="Times New Roman"/>
                <w:sz w:val="24"/>
                <w:szCs w:val="24"/>
              </w:rPr>
            </w:pPr>
            <w:r w:rsidRPr="007A42C5">
              <w:rPr>
                <w:rFonts w:ascii="Times New Roman" w:hAnsi="Times New Roman" w:cs="Times New Roman"/>
                <w:sz w:val="24"/>
                <w:szCs w:val="24"/>
              </w:rPr>
              <w:t>58</w:t>
            </w:r>
          </w:p>
        </w:tc>
        <w:tc>
          <w:tcPr>
            <w:tcW w:w="1651" w:type="dxa"/>
            <w:shd w:val="clear" w:color="auto" w:fill="auto"/>
          </w:tcPr>
          <w:p w:rsidR="007A42C5" w:rsidRPr="007A42C5" w:rsidRDefault="007A42C5" w:rsidP="007A42C5">
            <w:pPr>
              <w:spacing w:after="0" w:line="240" w:lineRule="auto"/>
              <w:jc w:val="center"/>
              <w:rPr>
                <w:rFonts w:ascii="Times New Roman" w:hAnsi="Times New Roman" w:cs="Times New Roman"/>
                <w:sz w:val="24"/>
                <w:szCs w:val="24"/>
              </w:rPr>
            </w:pPr>
            <w:r w:rsidRPr="007A42C5">
              <w:rPr>
                <w:rFonts w:ascii="Times New Roman" w:hAnsi="Times New Roman" w:cs="Times New Roman"/>
                <w:sz w:val="24"/>
                <w:szCs w:val="24"/>
              </w:rPr>
              <w:t>61</w:t>
            </w:r>
          </w:p>
        </w:tc>
      </w:tr>
      <w:tr w:rsidR="007A42C5" w:rsidRPr="007A42C5" w:rsidTr="008A198E">
        <w:tc>
          <w:tcPr>
            <w:tcW w:w="6300" w:type="dxa"/>
            <w:shd w:val="clear" w:color="auto" w:fill="auto"/>
          </w:tcPr>
          <w:p w:rsidR="007A42C5" w:rsidRPr="007A42C5" w:rsidRDefault="007A42C5" w:rsidP="007A42C5">
            <w:pPr>
              <w:spacing w:after="0" w:line="240" w:lineRule="auto"/>
              <w:jc w:val="both"/>
              <w:rPr>
                <w:rFonts w:ascii="Times New Roman" w:hAnsi="Times New Roman" w:cs="Times New Roman"/>
                <w:sz w:val="24"/>
                <w:szCs w:val="24"/>
              </w:rPr>
            </w:pPr>
            <w:r w:rsidRPr="007A42C5">
              <w:rPr>
                <w:rFonts w:ascii="Times New Roman" w:hAnsi="Times New Roman" w:cs="Times New Roman"/>
                <w:sz w:val="24"/>
                <w:szCs w:val="24"/>
              </w:rPr>
              <w:t>Итого:</w:t>
            </w:r>
          </w:p>
        </w:tc>
        <w:tc>
          <w:tcPr>
            <w:tcW w:w="1692" w:type="dxa"/>
            <w:shd w:val="clear" w:color="auto" w:fill="auto"/>
          </w:tcPr>
          <w:p w:rsidR="007A42C5" w:rsidRPr="007A42C5" w:rsidRDefault="007A42C5" w:rsidP="007A42C5">
            <w:pPr>
              <w:spacing w:after="0" w:line="240" w:lineRule="auto"/>
              <w:jc w:val="center"/>
              <w:rPr>
                <w:rFonts w:ascii="Times New Roman" w:hAnsi="Times New Roman" w:cs="Times New Roman"/>
                <w:sz w:val="24"/>
                <w:szCs w:val="24"/>
              </w:rPr>
            </w:pPr>
            <w:r w:rsidRPr="007A42C5">
              <w:rPr>
                <w:rFonts w:ascii="Times New Roman" w:hAnsi="Times New Roman" w:cs="Times New Roman"/>
                <w:sz w:val="24"/>
                <w:szCs w:val="24"/>
              </w:rPr>
              <w:t>305</w:t>
            </w:r>
          </w:p>
        </w:tc>
        <w:tc>
          <w:tcPr>
            <w:tcW w:w="1651" w:type="dxa"/>
            <w:shd w:val="clear" w:color="auto" w:fill="auto"/>
          </w:tcPr>
          <w:p w:rsidR="007A42C5" w:rsidRPr="007A42C5" w:rsidRDefault="007A42C5" w:rsidP="007A42C5">
            <w:pPr>
              <w:spacing w:after="0" w:line="240" w:lineRule="auto"/>
              <w:jc w:val="center"/>
              <w:rPr>
                <w:rFonts w:ascii="Times New Roman" w:hAnsi="Times New Roman" w:cs="Times New Roman"/>
                <w:sz w:val="24"/>
                <w:szCs w:val="24"/>
              </w:rPr>
            </w:pPr>
            <w:r w:rsidRPr="007A42C5">
              <w:rPr>
                <w:rFonts w:ascii="Times New Roman" w:hAnsi="Times New Roman" w:cs="Times New Roman"/>
                <w:sz w:val="24"/>
                <w:szCs w:val="24"/>
              </w:rPr>
              <w:t>333</w:t>
            </w:r>
          </w:p>
        </w:tc>
      </w:tr>
    </w:tbl>
    <w:p w:rsidR="007A42C5" w:rsidRPr="007A42C5" w:rsidRDefault="007A42C5" w:rsidP="007A42C5">
      <w:pPr>
        <w:spacing w:after="0" w:line="240" w:lineRule="auto"/>
        <w:ind w:left="360"/>
        <w:jc w:val="both"/>
        <w:rPr>
          <w:rFonts w:ascii="Times New Roman" w:hAnsi="Times New Roman" w:cs="Times New Roman"/>
          <w:sz w:val="24"/>
          <w:szCs w:val="24"/>
        </w:rPr>
      </w:pPr>
    </w:p>
    <w:p w:rsidR="007A42C5" w:rsidRPr="007A42C5" w:rsidRDefault="007A42C5" w:rsidP="007A42C5">
      <w:pPr>
        <w:spacing w:after="0" w:line="240" w:lineRule="auto"/>
        <w:ind w:firstLine="708"/>
        <w:jc w:val="both"/>
        <w:rPr>
          <w:rFonts w:ascii="Times New Roman" w:hAnsi="Times New Roman" w:cs="Times New Roman"/>
          <w:sz w:val="24"/>
          <w:szCs w:val="24"/>
        </w:rPr>
      </w:pPr>
      <w:r w:rsidRPr="007A42C5">
        <w:rPr>
          <w:rFonts w:ascii="Times New Roman" w:hAnsi="Times New Roman" w:cs="Times New Roman"/>
          <w:sz w:val="24"/>
          <w:szCs w:val="24"/>
        </w:rPr>
        <w:t>В 2024 году проведена работа по выявлению неучтенных земельных участков, за период  с 01.01.20243года по 31.12.2024 выявлены правообладатели 51-го объекта капитального строительства, ожидаемый доход от налогов  в бюджет округа  в 2025 году – 12,2 тысячи рублей, и 83-х земельных участков, ожидаемый налог 62,0 тысячи рублей.</w:t>
      </w:r>
    </w:p>
    <w:p w:rsidR="007A42C5" w:rsidRPr="007A42C5" w:rsidRDefault="007A42C5" w:rsidP="007A42C5">
      <w:pPr>
        <w:spacing w:after="0" w:line="240" w:lineRule="auto"/>
        <w:ind w:firstLine="708"/>
        <w:jc w:val="both"/>
        <w:rPr>
          <w:rFonts w:ascii="Times New Roman" w:hAnsi="Times New Roman" w:cs="Times New Roman"/>
          <w:sz w:val="24"/>
          <w:szCs w:val="24"/>
        </w:rPr>
      </w:pPr>
      <w:r w:rsidRPr="007A42C5">
        <w:rPr>
          <w:rFonts w:ascii="Times New Roman" w:hAnsi="Times New Roman" w:cs="Times New Roman"/>
          <w:sz w:val="24"/>
          <w:szCs w:val="24"/>
        </w:rPr>
        <w:t>За истекший период проведена работа по регистрации 87-ми объектов недвижимости в Управлении федеральной службы государственной регистрации, кадастра и картографии по Забайкальскому краю через личный кабинет администрации муниципального округа в Росреестре Забайкальского края.</w:t>
      </w:r>
    </w:p>
    <w:p w:rsidR="00432BB0" w:rsidRPr="00432BB0" w:rsidRDefault="00432BB0" w:rsidP="007A42C5">
      <w:pPr>
        <w:tabs>
          <w:tab w:val="left" w:pos="0"/>
        </w:tabs>
        <w:spacing w:after="0" w:line="240" w:lineRule="auto"/>
        <w:jc w:val="both"/>
        <w:rPr>
          <w:rFonts w:ascii="Times New Roman" w:eastAsia="Times New Roman" w:hAnsi="Times New Roman" w:cs="Times New Roman"/>
          <w:noProof/>
          <w:sz w:val="24"/>
          <w:szCs w:val="24"/>
          <w:lang w:eastAsia="ru-RU"/>
        </w:rPr>
      </w:pPr>
    </w:p>
    <w:p w:rsidR="00432BB0" w:rsidRPr="00432BB0" w:rsidRDefault="00432BB0" w:rsidP="00432BB0">
      <w:pPr>
        <w:spacing w:after="0" w:line="240" w:lineRule="auto"/>
        <w:jc w:val="center"/>
        <w:rPr>
          <w:rFonts w:ascii="Times New Roman" w:eastAsia="Times New Roman" w:hAnsi="Times New Roman" w:cs="Times New Roman"/>
          <w:b/>
          <w:noProof/>
          <w:sz w:val="24"/>
          <w:szCs w:val="24"/>
          <w:lang w:eastAsia="ru-RU"/>
        </w:rPr>
      </w:pPr>
      <w:r w:rsidRPr="00DF0949">
        <w:rPr>
          <w:rFonts w:ascii="Times New Roman" w:eastAsia="Times New Roman" w:hAnsi="Times New Roman" w:cs="Times New Roman"/>
          <w:b/>
          <w:noProof/>
          <w:sz w:val="24"/>
          <w:szCs w:val="24"/>
          <w:lang w:eastAsia="ru-RU"/>
        </w:rPr>
        <w:t>2.10. В сфере размещения заказов на поставку товаров, выполнение работ, оказание услуг для муниципальных нужд</w:t>
      </w:r>
    </w:p>
    <w:p w:rsidR="00432BB0" w:rsidRPr="00432BB0" w:rsidRDefault="00432BB0" w:rsidP="00432BB0">
      <w:pPr>
        <w:spacing w:after="0" w:line="240" w:lineRule="auto"/>
        <w:jc w:val="center"/>
        <w:rPr>
          <w:rFonts w:ascii="Times New Roman" w:eastAsia="Times New Roman" w:hAnsi="Times New Roman" w:cs="Times New Roman"/>
          <w:b/>
          <w:noProof/>
          <w:sz w:val="24"/>
          <w:szCs w:val="24"/>
          <w:lang w:eastAsia="ru-RU"/>
        </w:rPr>
      </w:pPr>
    </w:p>
    <w:p w:rsidR="007F1741" w:rsidRPr="00432BB0" w:rsidRDefault="007F1741" w:rsidP="007F1741">
      <w:pPr>
        <w:spacing w:after="0" w:line="240" w:lineRule="auto"/>
        <w:ind w:firstLine="708"/>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Выполняя функции по осуществлению закупок товаров, работ, услуг администрацией в 202</w:t>
      </w:r>
      <w:r>
        <w:rPr>
          <w:rFonts w:ascii="Times New Roman" w:eastAsia="Times New Roman" w:hAnsi="Times New Roman" w:cs="Times New Roman"/>
          <w:noProof/>
          <w:sz w:val="24"/>
          <w:szCs w:val="24"/>
          <w:lang w:eastAsia="ru-RU"/>
        </w:rPr>
        <w:t>4</w:t>
      </w:r>
      <w:r w:rsidRPr="00432BB0">
        <w:rPr>
          <w:rFonts w:ascii="Times New Roman" w:eastAsia="Times New Roman" w:hAnsi="Times New Roman" w:cs="Times New Roman"/>
          <w:noProof/>
          <w:sz w:val="24"/>
          <w:szCs w:val="24"/>
          <w:lang w:eastAsia="ru-RU"/>
        </w:rPr>
        <w:t xml:space="preserve"> году проведено конкурентных процедур по определению поставщиков (подрядчиков, исполнителей) на поставку товаров, выполнение работ, оказание услуг для обеспечения муниципальных нужд Акшинского муниципального округа Забайкальского края в количестве</w:t>
      </w:r>
      <w:r w:rsidRPr="00432BB0">
        <w:rPr>
          <w:rFonts w:ascii="Times New Roman" w:eastAsia="Times New Roman" w:hAnsi="Times New Roman" w:cs="Times New Roman"/>
          <w:noProof/>
          <w:color w:val="FF0000"/>
          <w:sz w:val="24"/>
          <w:szCs w:val="24"/>
          <w:lang w:eastAsia="ru-RU"/>
        </w:rPr>
        <w:t xml:space="preserve"> </w:t>
      </w:r>
      <w:r w:rsidRPr="0088047F">
        <w:rPr>
          <w:rFonts w:ascii="Times New Roman" w:eastAsia="Times New Roman" w:hAnsi="Times New Roman" w:cs="Times New Roman"/>
          <w:noProof/>
          <w:sz w:val="24"/>
          <w:szCs w:val="24"/>
          <w:lang w:eastAsia="ru-RU"/>
        </w:rPr>
        <w:t>9 процедур</w:t>
      </w:r>
      <w:r w:rsidRPr="00432BB0">
        <w:rPr>
          <w:rFonts w:ascii="Times New Roman" w:eastAsia="Times New Roman" w:hAnsi="Times New Roman" w:cs="Times New Roman"/>
          <w:noProof/>
          <w:sz w:val="24"/>
          <w:szCs w:val="24"/>
          <w:lang w:eastAsia="ru-RU"/>
        </w:rPr>
        <w:t xml:space="preserve"> на общую сумму  </w:t>
      </w:r>
      <w:r w:rsidRPr="00D6098F">
        <w:rPr>
          <w:rFonts w:ascii="Times New Roman" w:eastAsia="Times New Roman" w:hAnsi="Times New Roman" w:cs="Times New Roman"/>
          <w:noProof/>
          <w:sz w:val="24"/>
          <w:szCs w:val="24"/>
          <w:lang w:eastAsia="ru-RU"/>
        </w:rPr>
        <w:t>61 289 785,96 руб</w:t>
      </w:r>
      <w:r w:rsidRPr="00432BB0">
        <w:rPr>
          <w:rFonts w:ascii="Times New Roman" w:eastAsia="Times New Roman" w:hAnsi="Times New Roman" w:cs="Times New Roman"/>
          <w:noProof/>
          <w:sz w:val="24"/>
          <w:szCs w:val="24"/>
          <w:lang w:eastAsia="ru-RU"/>
        </w:rPr>
        <w:t>. В 202</w:t>
      </w:r>
      <w:r>
        <w:rPr>
          <w:rFonts w:ascii="Times New Roman" w:eastAsia="Times New Roman" w:hAnsi="Times New Roman" w:cs="Times New Roman"/>
          <w:noProof/>
          <w:sz w:val="24"/>
          <w:szCs w:val="24"/>
          <w:lang w:eastAsia="ru-RU"/>
        </w:rPr>
        <w:t>3</w:t>
      </w:r>
      <w:r w:rsidRPr="00432BB0">
        <w:rPr>
          <w:rFonts w:ascii="Times New Roman" w:eastAsia="Times New Roman" w:hAnsi="Times New Roman" w:cs="Times New Roman"/>
          <w:noProof/>
          <w:sz w:val="24"/>
          <w:szCs w:val="24"/>
          <w:lang w:eastAsia="ru-RU"/>
        </w:rPr>
        <w:t xml:space="preserve"> году </w:t>
      </w:r>
      <w:r w:rsidRPr="00D6098F">
        <w:rPr>
          <w:rFonts w:ascii="Times New Roman" w:eastAsia="Times New Roman" w:hAnsi="Times New Roman" w:cs="Times New Roman"/>
          <w:noProof/>
          <w:sz w:val="24"/>
          <w:szCs w:val="24"/>
          <w:lang w:eastAsia="ru-RU"/>
        </w:rPr>
        <w:t>3 процедур</w:t>
      </w:r>
      <w:r>
        <w:rPr>
          <w:rFonts w:ascii="Times New Roman" w:eastAsia="Times New Roman" w:hAnsi="Times New Roman" w:cs="Times New Roman"/>
          <w:noProof/>
          <w:sz w:val="24"/>
          <w:szCs w:val="24"/>
          <w:lang w:eastAsia="ru-RU"/>
        </w:rPr>
        <w:t>ы</w:t>
      </w:r>
      <w:r w:rsidRPr="00432BB0">
        <w:rPr>
          <w:rFonts w:ascii="Times New Roman" w:eastAsia="Times New Roman" w:hAnsi="Times New Roman" w:cs="Times New Roman"/>
          <w:noProof/>
          <w:sz w:val="24"/>
          <w:szCs w:val="24"/>
          <w:lang w:eastAsia="ru-RU"/>
        </w:rPr>
        <w:t xml:space="preserve"> на общую сумму </w:t>
      </w:r>
      <w:r w:rsidRPr="00D6098F">
        <w:rPr>
          <w:rFonts w:ascii="Times New Roman" w:eastAsia="Times New Roman" w:hAnsi="Times New Roman" w:cs="Times New Roman"/>
          <w:noProof/>
          <w:sz w:val="24"/>
          <w:szCs w:val="24"/>
          <w:lang w:eastAsia="ru-RU"/>
        </w:rPr>
        <w:t>32 482 225,40. руб</w:t>
      </w:r>
      <w:r w:rsidRPr="00432BB0">
        <w:rPr>
          <w:rFonts w:ascii="Times New Roman" w:eastAsia="Times New Roman" w:hAnsi="Times New Roman" w:cs="Times New Roman"/>
          <w:noProof/>
          <w:sz w:val="24"/>
          <w:szCs w:val="24"/>
          <w:lang w:eastAsia="ru-RU"/>
        </w:rPr>
        <w:t xml:space="preserve">. </w:t>
      </w:r>
    </w:p>
    <w:p w:rsidR="007F1741" w:rsidRPr="00432BB0" w:rsidRDefault="007F1741" w:rsidP="007F1741">
      <w:pPr>
        <w:spacing w:after="0" w:line="240" w:lineRule="auto"/>
        <w:ind w:firstLine="708"/>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Все процедуры были проведены конкурентным способом: электронный  аукцион и электронный конкурс .</w:t>
      </w:r>
    </w:p>
    <w:p w:rsidR="00432BB0" w:rsidRDefault="007F1741" w:rsidP="0034201C">
      <w:pPr>
        <w:ind w:firstLine="709"/>
        <w:jc w:val="both"/>
      </w:pPr>
      <w:r w:rsidRPr="00432BB0">
        <w:rPr>
          <w:rFonts w:ascii="Times New Roman" w:eastAsia="Times New Roman" w:hAnsi="Times New Roman" w:cs="Times New Roman"/>
          <w:noProof/>
          <w:sz w:val="24"/>
          <w:szCs w:val="24"/>
          <w:lang w:eastAsia="ru-RU"/>
        </w:rPr>
        <w:t>По результатам проведенных процедур в 202</w:t>
      </w:r>
      <w:r>
        <w:rPr>
          <w:rFonts w:ascii="Times New Roman" w:eastAsia="Times New Roman" w:hAnsi="Times New Roman" w:cs="Times New Roman"/>
          <w:noProof/>
          <w:sz w:val="24"/>
          <w:szCs w:val="24"/>
          <w:lang w:eastAsia="ru-RU"/>
        </w:rPr>
        <w:t>4</w:t>
      </w:r>
      <w:r w:rsidRPr="00432BB0">
        <w:rPr>
          <w:rFonts w:ascii="Times New Roman" w:eastAsia="Times New Roman" w:hAnsi="Times New Roman" w:cs="Times New Roman"/>
          <w:noProof/>
          <w:sz w:val="24"/>
          <w:szCs w:val="24"/>
          <w:lang w:eastAsia="ru-RU"/>
        </w:rPr>
        <w:t xml:space="preserve"> году удалось снизить расходы бюджета на </w:t>
      </w:r>
      <w:r w:rsidRPr="00D6098F">
        <w:rPr>
          <w:rFonts w:ascii="Times New Roman" w:eastAsia="Times New Roman" w:hAnsi="Times New Roman" w:cs="Times New Roman"/>
          <w:noProof/>
          <w:sz w:val="24"/>
          <w:szCs w:val="24"/>
          <w:lang w:eastAsia="ru-RU"/>
        </w:rPr>
        <w:t>5 859 842,50 руб</w:t>
      </w:r>
      <w:r w:rsidRPr="00432BB0">
        <w:rPr>
          <w:rFonts w:ascii="Times New Roman" w:eastAsia="Times New Roman" w:hAnsi="Times New Roman" w:cs="Times New Roman"/>
          <w:noProof/>
          <w:sz w:val="24"/>
          <w:szCs w:val="24"/>
          <w:lang w:eastAsia="ru-RU"/>
        </w:rPr>
        <w:t>., в 202</w:t>
      </w:r>
      <w:r>
        <w:rPr>
          <w:rFonts w:ascii="Times New Roman" w:eastAsia="Times New Roman" w:hAnsi="Times New Roman" w:cs="Times New Roman"/>
          <w:noProof/>
          <w:sz w:val="24"/>
          <w:szCs w:val="24"/>
          <w:lang w:eastAsia="ru-RU"/>
        </w:rPr>
        <w:t>3</w:t>
      </w:r>
      <w:r w:rsidRPr="00432BB0">
        <w:rPr>
          <w:rFonts w:ascii="Times New Roman" w:eastAsia="Times New Roman" w:hAnsi="Times New Roman" w:cs="Times New Roman"/>
          <w:noProof/>
          <w:sz w:val="24"/>
          <w:szCs w:val="24"/>
          <w:lang w:eastAsia="ru-RU"/>
        </w:rPr>
        <w:t xml:space="preserve"> году на </w:t>
      </w:r>
      <w:r w:rsidRPr="00D6098F">
        <w:rPr>
          <w:rFonts w:ascii="Times New Roman" w:eastAsia="Times New Roman" w:hAnsi="Times New Roman" w:cs="Times New Roman"/>
          <w:noProof/>
          <w:sz w:val="24"/>
          <w:szCs w:val="24"/>
          <w:lang w:eastAsia="ru-RU"/>
        </w:rPr>
        <w:t>8 322 726 руб</w:t>
      </w:r>
      <w:r w:rsidRPr="00432BB0">
        <w:rPr>
          <w:rFonts w:ascii="Times New Roman" w:eastAsia="Times New Roman" w:hAnsi="Times New Roman" w:cs="Times New Roman"/>
          <w:noProof/>
          <w:sz w:val="24"/>
          <w:szCs w:val="24"/>
          <w:lang w:eastAsia="ru-RU"/>
        </w:rPr>
        <w:t>.</w:t>
      </w:r>
    </w:p>
    <w:p w:rsidR="0034201C" w:rsidRPr="0034201C" w:rsidRDefault="0034201C" w:rsidP="0034201C">
      <w:pPr>
        <w:ind w:firstLine="709"/>
        <w:jc w:val="both"/>
      </w:pPr>
    </w:p>
    <w:p w:rsidR="00432BB0" w:rsidRPr="00432BB0" w:rsidRDefault="00432BB0" w:rsidP="00432BB0">
      <w:pPr>
        <w:spacing w:after="0" w:line="240" w:lineRule="auto"/>
        <w:ind w:left="720"/>
        <w:jc w:val="center"/>
        <w:rPr>
          <w:rFonts w:ascii="Times New Roman" w:eastAsia="Times New Roman" w:hAnsi="Times New Roman" w:cs="Times New Roman"/>
          <w:b/>
          <w:noProof/>
          <w:sz w:val="24"/>
          <w:szCs w:val="24"/>
          <w:lang w:eastAsia="ru-RU"/>
        </w:rPr>
      </w:pPr>
      <w:r w:rsidRPr="00DF0949">
        <w:rPr>
          <w:rFonts w:ascii="Times New Roman" w:eastAsia="Times New Roman" w:hAnsi="Times New Roman" w:cs="Times New Roman"/>
          <w:b/>
          <w:noProof/>
          <w:sz w:val="24"/>
          <w:szCs w:val="24"/>
          <w:lang w:eastAsia="ru-RU"/>
        </w:rPr>
        <w:t>2.11. В сфере контроля за размещением заказов на поставки товаров, выполнением работ, оказанием услуг для муниципальных нужд, муниципального земельного контроля</w:t>
      </w:r>
    </w:p>
    <w:p w:rsidR="00432BB0" w:rsidRPr="00432BB0" w:rsidRDefault="00432BB0" w:rsidP="00432BB0">
      <w:pPr>
        <w:spacing w:after="0" w:line="240" w:lineRule="auto"/>
        <w:ind w:left="720"/>
        <w:jc w:val="center"/>
        <w:rPr>
          <w:rFonts w:ascii="Times New Roman" w:eastAsia="Times New Roman" w:hAnsi="Times New Roman" w:cs="Times New Roman"/>
          <w:b/>
          <w:noProof/>
          <w:sz w:val="24"/>
          <w:szCs w:val="24"/>
          <w:lang w:eastAsia="ru-RU"/>
        </w:rPr>
      </w:pPr>
    </w:p>
    <w:p w:rsidR="0034201C" w:rsidRPr="0034201C" w:rsidRDefault="0034201C" w:rsidP="0034201C">
      <w:pPr>
        <w:spacing w:after="0" w:line="240" w:lineRule="auto"/>
        <w:ind w:firstLine="720"/>
        <w:jc w:val="both"/>
        <w:rPr>
          <w:rFonts w:ascii="Times New Roman" w:eastAsia="Times New Roman" w:hAnsi="Times New Roman" w:cs="Times New Roman"/>
          <w:noProof/>
          <w:sz w:val="24"/>
          <w:szCs w:val="24"/>
          <w:lang w:eastAsia="ru-RU"/>
        </w:rPr>
      </w:pPr>
      <w:r w:rsidRPr="0034201C">
        <w:rPr>
          <w:rFonts w:ascii="Times New Roman" w:eastAsia="Times New Roman" w:hAnsi="Times New Roman" w:cs="Times New Roman"/>
          <w:noProof/>
          <w:sz w:val="24"/>
          <w:szCs w:val="24"/>
          <w:lang w:eastAsia="ru-RU"/>
        </w:rPr>
        <w:t xml:space="preserve">В сфере размещения заказов на поставки товаров, выполнение работ, оказание услуг для муниципальных нужд на 2024 год было запланировано 14 проверок муниципальных заказчиков. В течение года проведено 14 проверок (100 % от плана), нарушений не выявлено. </w:t>
      </w:r>
    </w:p>
    <w:p w:rsidR="0034201C" w:rsidRPr="0034201C" w:rsidRDefault="0034201C" w:rsidP="0034201C">
      <w:pPr>
        <w:spacing w:after="0" w:line="240" w:lineRule="auto"/>
        <w:ind w:firstLine="720"/>
        <w:jc w:val="both"/>
        <w:rPr>
          <w:rFonts w:ascii="Times New Roman" w:eastAsia="Times New Roman" w:hAnsi="Times New Roman" w:cs="Times New Roman"/>
          <w:noProof/>
          <w:sz w:val="24"/>
          <w:szCs w:val="24"/>
          <w:lang w:eastAsia="ru-RU"/>
        </w:rPr>
      </w:pPr>
      <w:r w:rsidRPr="0034201C">
        <w:rPr>
          <w:rFonts w:ascii="Times New Roman" w:eastAsia="Times New Roman" w:hAnsi="Times New Roman" w:cs="Times New Roman"/>
          <w:noProof/>
          <w:sz w:val="24"/>
          <w:szCs w:val="24"/>
          <w:lang w:eastAsia="ru-RU"/>
        </w:rPr>
        <w:t xml:space="preserve">В сфере муниципального земельного контроля за 2024 год было проведено 11 контрольно-надзорных мероприятия на землях населенных пунктах, усматривается 8 (восемь) нарушений. Проведено три контрольно надзорные мероприятия на землях на землях сельхозназначения, нарушений не выявлено. </w:t>
      </w:r>
    </w:p>
    <w:p w:rsidR="0034201C" w:rsidRPr="0034201C" w:rsidRDefault="0034201C" w:rsidP="0034201C">
      <w:pPr>
        <w:spacing w:after="0" w:line="240" w:lineRule="auto"/>
        <w:ind w:firstLine="720"/>
        <w:jc w:val="both"/>
        <w:rPr>
          <w:rFonts w:ascii="Times New Roman" w:eastAsia="Times New Roman" w:hAnsi="Times New Roman" w:cs="Times New Roman"/>
          <w:noProof/>
          <w:sz w:val="24"/>
          <w:szCs w:val="24"/>
          <w:lang w:eastAsia="ru-RU"/>
        </w:rPr>
      </w:pPr>
      <w:r w:rsidRPr="0034201C">
        <w:rPr>
          <w:rFonts w:ascii="Times New Roman" w:eastAsia="Times New Roman" w:hAnsi="Times New Roman" w:cs="Times New Roman"/>
          <w:noProof/>
          <w:sz w:val="24"/>
          <w:szCs w:val="24"/>
          <w:lang w:eastAsia="ru-RU"/>
        </w:rPr>
        <w:t xml:space="preserve">В сфере муниципального жилищного контроля проводилось пять контрольно надзорных мероприятия, в том числе два в отношении муниципального жилья, усматривается три нарушения. Владельцам отправлены три предостережения.                                                                                                                                                                                                                                                                                                                                 </w:t>
      </w:r>
    </w:p>
    <w:p w:rsidR="0034201C" w:rsidRPr="0034201C" w:rsidRDefault="0034201C" w:rsidP="0034201C">
      <w:pPr>
        <w:spacing w:after="0" w:line="240" w:lineRule="auto"/>
        <w:ind w:firstLine="720"/>
        <w:jc w:val="both"/>
        <w:rPr>
          <w:rFonts w:ascii="Times New Roman" w:eastAsia="Times New Roman" w:hAnsi="Times New Roman" w:cs="Times New Roman"/>
          <w:noProof/>
          <w:sz w:val="24"/>
          <w:szCs w:val="24"/>
          <w:lang w:eastAsia="ru-RU"/>
        </w:rPr>
      </w:pPr>
      <w:r w:rsidRPr="0034201C">
        <w:rPr>
          <w:rFonts w:ascii="Times New Roman" w:eastAsia="Times New Roman" w:hAnsi="Times New Roman" w:cs="Times New Roman"/>
          <w:noProof/>
          <w:sz w:val="24"/>
          <w:szCs w:val="24"/>
          <w:lang w:eastAsia="ru-RU"/>
        </w:rPr>
        <w:t>На основании постановления Правительства РФ от 10 марта 2022 г. № 336 «Об особенностях организации и осуществления государственного контроля (надзора), муниципального контроля» проведение проверок в 2024 г. и на 2025 г. приостановлено. На 2025 год запланировано 20 контрольно-надзорных мероприятий по земельному контролю.</w:t>
      </w:r>
    </w:p>
    <w:p w:rsidR="00432BB0" w:rsidRPr="00432BB0" w:rsidRDefault="00432BB0" w:rsidP="00432BB0">
      <w:pPr>
        <w:spacing w:after="0" w:line="240" w:lineRule="auto"/>
        <w:jc w:val="center"/>
        <w:rPr>
          <w:rFonts w:ascii="Times New Roman" w:eastAsia="Times New Roman" w:hAnsi="Times New Roman" w:cs="Times New Roman"/>
          <w:b/>
          <w:noProof/>
          <w:sz w:val="24"/>
          <w:szCs w:val="24"/>
          <w:highlight w:val="yellow"/>
          <w:lang w:eastAsia="ru-RU"/>
        </w:rPr>
      </w:pPr>
    </w:p>
    <w:p w:rsidR="00432BB0" w:rsidRPr="00432BB0" w:rsidRDefault="00432BB0" w:rsidP="00432BB0">
      <w:pPr>
        <w:spacing w:after="0" w:line="240" w:lineRule="auto"/>
        <w:jc w:val="center"/>
        <w:rPr>
          <w:rFonts w:ascii="Times New Roman" w:eastAsia="Times New Roman" w:hAnsi="Times New Roman" w:cs="Times New Roman"/>
          <w:b/>
          <w:noProof/>
          <w:sz w:val="24"/>
          <w:szCs w:val="24"/>
          <w:lang w:eastAsia="ru-RU"/>
        </w:rPr>
      </w:pPr>
      <w:r w:rsidRPr="009B2C7D">
        <w:rPr>
          <w:rFonts w:ascii="Times New Roman" w:eastAsia="Times New Roman" w:hAnsi="Times New Roman" w:cs="Times New Roman"/>
          <w:b/>
          <w:noProof/>
          <w:sz w:val="24"/>
          <w:szCs w:val="24"/>
          <w:lang w:eastAsia="ru-RU"/>
        </w:rPr>
        <w:t>2.12. В сфере архитектуры и градостроительства</w:t>
      </w:r>
    </w:p>
    <w:p w:rsidR="00432BB0" w:rsidRPr="00432BB0" w:rsidRDefault="00432BB0" w:rsidP="00432BB0">
      <w:pPr>
        <w:spacing w:after="0" w:line="240" w:lineRule="auto"/>
        <w:jc w:val="center"/>
        <w:rPr>
          <w:rFonts w:ascii="Times New Roman" w:eastAsia="Times New Roman" w:hAnsi="Times New Roman" w:cs="Times New Roman"/>
          <w:noProof/>
          <w:sz w:val="24"/>
          <w:szCs w:val="24"/>
          <w:lang w:eastAsia="ru-RU"/>
        </w:rPr>
      </w:pPr>
    </w:p>
    <w:p w:rsidR="002E5A68" w:rsidRPr="002E5A68" w:rsidRDefault="002E5A68" w:rsidP="002E5A68">
      <w:pPr>
        <w:spacing w:after="0" w:line="240" w:lineRule="auto"/>
        <w:ind w:firstLine="567"/>
        <w:jc w:val="both"/>
        <w:rPr>
          <w:rFonts w:ascii="Times New Roman" w:eastAsia="Times New Roman" w:hAnsi="Times New Roman" w:cs="Times New Roman"/>
          <w:noProof/>
          <w:sz w:val="24"/>
          <w:szCs w:val="24"/>
          <w:lang w:eastAsia="ru-RU"/>
        </w:rPr>
      </w:pPr>
      <w:r w:rsidRPr="002E5A68">
        <w:rPr>
          <w:rFonts w:ascii="Times New Roman" w:eastAsia="Times New Roman" w:hAnsi="Times New Roman" w:cs="Times New Roman"/>
          <w:noProof/>
          <w:sz w:val="24"/>
          <w:szCs w:val="24"/>
          <w:lang w:eastAsia="ru-RU"/>
        </w:rPr>
        <w:t>В 2024 году введены в эксплуатацию следующие объекты недвижимости:</w:t>
      </w:r>
    </w:p>
    <w:p w:rsidR="002E5A68" w:rsidRPr="002E5A68" w:rsidRDefault="002E5A68" w:rsidP="002E5A68">
      <w:pPr>
        <w:spacing w:after="0" w:line="240" w:lineRule="auto"/>
        <w:ind w:firstLine="567"/>
        <w:jc w:val="both"/>
        <w:rPr>
          <w:rFonts w:ascii="Times New Roman" w:eastAsia="Times New Roman" w:hAnsi="Times New Roman" w:cs="Times New Roman"/>
          <w:noProof/>
          <w:sz w:val="24"/>
          <w:szCs w:val="24"/>
          <w:lang w:eastAsia="ru-RU"/>
        </w:rPr>
      </w:pPr>
      <w:r w:rsidRPr="002E5A68">
        <w:rPr>
          <w:rFonts w:ascii="Times New Roman" w:eastAsia="Times New Roman" w:hAnsi="Times New Roman" w:cs="Times New Roman"/>
          <w:noProof/>
          <w:sz w:val="24"/>
          <w:szCs w:val="24"/>
          <w:lang w:eastAsia="ru-RU"/>
        </w:rPr>
        <w:t>1 объект дорожного сервиса (станция технического осмотра ТС) в с. Акша. Реконструированы: 1 многвкартирный дом в с. Акша, 3 индвиидуал</w:t>
      </w:r>
      <w:r w:rsidR="000E3193">
        <w:rPr>
          <w:rFonts w:ascii="Times New Roman" w:eastAsia="Times New Roman" w:hAnsi="Times New Roman" w:cs="Times New Roman"/>
          <w:noProof/>
          <w:sz w:val="24"/>
          <w:szCs w:val="24"/>
          <w:lang w:eastAsia="ru-RU"/>
        </w:rPr>
        <w:t>ьных жилых дома (2 в с. Акша, 1</w:t>
      </w:r>
      <w:r w:rsidRPr="002E5A68">
        <w:rPr>
          <w:rFonts w:ascii="Times New Roman" w:eastAsia="Times New Roman" w:hAnsi="Times New Roman" w:cs="Times New Roman"/>
          <w:noProof/>
          <w:sz w:val="24"/>
          <w:szCs w:val="24"/>
          <w:lang w:eastAsia="ru-RU"/>
        </w:rPr>
        <w:t xml:space="preserve"> в с. Бытэв), 1 магазин розничной торговли в с. Акша.</w:t>
      </w:r>
    </w:p>
    <w:p w:rsidR="002E5A68" w:rsidRPr="002E5A68" w:rsidRDefault="002E5A68" w:rsidP="002E5A68">
      <w:pPr>
        <w:spacing w:after="0" w:line="240" w:lineRule="auto"/>
        <w:ind w:firstLine="567"/>
        <w:jc w:val="both"/>
        <w:rPr>
          <w:rFonts w:ascii="Times New Roman" w:eastAsia="Times New Roman" w:hAnsi="Times New Roman" w:cs="Times New Roman"/>
          <w:noProof/>
          <w:sz w:val="24"/>
          <w:szCs w:val="24"/>
          <w:lang w:eastAsia="ru-RU"/>
        </w:rPr>
      </w:pPr>
      <w:r w:rsidRPr="002E5A68">
        <w:rPr>
          <w:rFonts w:ascii="Times New Roman" w:eastAsia="Times New Roman" w:hAnsi="Times New Roman" w:cs="Times New Roman"/>
          <w:noProof/>
          <w:sz w:val="24"/>
          <w:szCs w:val="24"/>
          <w:lang w:eastAsia="ru-RU"/>
        </w:rPr>
        <w:t>Подано гражданами и расмотрено администрацией округа 6 уведомлений о планируемом строительстве индивидуальных жилых домов, 2 уведомления о планируемой реконструкции индивидуальных жилых домов на территории Акшинского муниципального округа. Выданы разрешения на реконструкцию 2-х многоквартирных домов.</w:t>
      </w:r>
    </w:p>
    <w:p w:rsidR="002E5A68" w:rsidRPr="00432BB0" w:rsidRDefault="002E5A68" w:rsidP="002E5A68">
      <w:pPr>
        <w:spacing w:after="0" w:line="240" w:lineRule="auto"/>
        <w:ind w:firstLine="567"/>
        <w:jc w:val="both"/>
        <w:rPr>
          <w:rFonts w:ascii="Times New Roman" w:eastAsia="Times New Roman" w:hAnsi="Times New Roman" w:cs="Times New Roman"/>
          <w:noProof/>
          <w:sz w:val="24"/>
          <w:szCs w:val="24"/>
          <w:lang w:eastAsia="ru-RU"/>
        </w:rPr>
      </w:pPr>
      <w:r w:rsidRPr="002E5A68">
        <w:rPr>
          <w:rFonts w:ascii="Times New Roman" w:eastAsia="Times New Roman" w:hAnsi="Times New Roman" w:cs="Times New Roman"/>
          <w:noProof/>
          <w:sz w:val="24"/>
          <w:szCs w:val="24"/>
          <w:lang w:eastAsia="ru-RU"/>
        </w:rPr>
        <w:t>На сегодняшний день, в рамках исполнения обязательств по муниципальному контракту от 01.07.2024 года № 9 на разработку проекта Генерального плана (включая внесение сведений о границах населенных пунктов в ЕГРН), проекта Правил землепользования и застройки (включая внесение сведений о территориальных зонах в ЕГРН) Акшинского муниципального округа Забайкальского края, Научно-проектным институтом пространственного планирования «ЭНКО» вышеуказанные проекты разработаны и находятся на стадии согласования.</w:t>
      </w:r>
    </w:p>
    <w:p w:rsidR="00432BB0" w:rsidRPr="00432BB0" w:rsidRDefault="00432BB0" w:rsidP="00432BB0">
      <w:pPr>
        <w:spacing w:after="0" w:line="240" w:lineRule="auto"/>
        <w:jc w:val="both"/>
        <w:rPr>
          <w:rFonts w:ascii="Times New Roman" w:eastAsia="Times New Roman" w:hAnsi="Times New Roman" w:cs="Times New Roman"/>
          <w:noProof/>
          <w:sz w:val="24"/>
          <w:szCs w:val="24"/>
          <w:lang w:eastAsia="ru-RU"/>
        </w:rPr>
      </w:pPr>
    </w:p>
    <w:p w:rsidR="00432BB0" w:rsidRPr="00432BB0" w:rsidRDefault="00432BB0" w:rsidP="00432BB0">
      <w:pPr>
        <w:spacing w:after="0" w:line="240" w:lineRule="auto"/>
        <w:jc w:val="center"/>
        <w:rPr>
          <w:rFonts w:ascii="Times New Roman" w:eastAsia="Times New Roman" w:hAnsi="Times New Roman" w:cs="Times New Roman"/>
          <w:b/>
          <w:noProof/>
          <w:sz w:val="24"/>
          <w:szCs w:val="24"/>
          <w:lang w:eastAsia="ru-RU"/>
        </w:rPr>
      </w:pPr>
      <w:r w:rsidRPr="009B2C7D">
        <w:rPr>
          <w:rFonts w:ascii="Times New Roman" w:eastAsia="Times New Roman" w:hAnsi="Times New Roman" w:cs="Times New Roman"/>
          <w:b/>
          <w:noProof/>
          <w:sz w:val="24"/>
          <w:szCs w:val="24"/>
          <w:lang w:eastAsia="ru-RU"/>
        </w:rPr>
        <w:t>2.13. В сфере обеспечения регулярного пассажирского сообщения в границах муниципального округа</w:t>
      </w:r>
    </w:p>
    <w:p w:rsidR="00432BB0" w:rsidRPr="00432BB0" w:rsidRDefault="00432BB0" w:rsidP="00432BB0">
      <w:pPr>
        <w:spacing w:after="0" w:line="240" w:lineRule="auto"/>
        <w:jc w:val="center"/>
        <w:rPr>
          <w:rFonts w:ascii="Times New Roman" w:eastAsia="Times New Roman" w:hAnsi="Times New Roman" w:cs="Times New Roman"/>
          <w:b/>
          <w:noProof/>
          <w:sz w:val="24"/>
          <w:szCs w:val="24"/>
          <w:lang w:eastAsia="ru-RU"/>
        </w:rPr>
      </w:pPr>
    </w:p>
    <w:p w:rsidR="00432BB0" w:rsidRPr="00B321E9" w:rsidRDefault="00432BB0" w:rsidP="00432BB0">
      <w:pPr>
        <w:spacing w:after="0" w:line="240" w:lineRule="auto"/>
        <w:ind w:firstLine="709"/>
        <w:jc w:val="both"/>
        <w:rPr>
          <w:rFonts w:ascii="Times New Roman" w:eastAsia="Times New Roman" w:hAnsi="Times New Roman" w:cs="Times New Roman"/>
          <w:noProof/>
          <w:sz w:val="24"/>
          <w:szCs w:val="24"/>
          <w:lang w:eastAsia="ru-RU"/>
        </w:rPr>
      </w:pPr>
      <w:r w:rsidRPr="00B321E9">
        <w:rPr>
          <w:rFonts w:ascii="Times New Roman" w:eastAsia="Times New Roman" w:hAnsi="Times New Roman" w:cs="Times New Roman"/>
          <w:noProof/>
          <w:sz w:val="24"/>
          <w:szCs w:val="24"/>
          <w:lang w:eastAsia="ru-RU"/>
        </w:rPr>
        <w:t xml:space="preserve">Сохранение регулярного пассажирского сообщения в границах муниципального </w:t>
      </w:r>
      <w:r w:rsidR="006F20A3" w:rsidRPr="00B321E9">
        <w:rPr>
          <w:rFonts w:ascii="Times New Roman" w:eastAsia="Times New Roman" w:hAnsi="Times New Roman" w:cs="Times New Roman"/>
          <w:noProof/>
          <w:sz w:val="24"/>
          <w:szCs w:val="24"/>
          <w:lang w:eastAsia="ru-RU"/>
        </w:rPr>
        <w:t>округа</w:t>
      </w:r>
      <w:r w:rsidRPr="00B321E9">
        <w:rPr>
          <w:rFonts w:ascii="Times New Roman" w:eastAsia="Times New Roman" w:hAnsi="Times New Roman" w:cs="Times New Roman"/>
          <w:noProof/>
          <w:sz w:val="24"/>
          <w:szCs w:val="24"/>
          <w:lang w:eastAsia="ru-RU"/>
        </w:rPr>
        <w:t xml:space="preserve"> остаётся одной из приоритетных задач органов местного самоуправления. Для решения этой задачи ежегодно осуществляется пересмотр и утверждение экономически обоснованных тарифов на перевозки. </w:t>
      </w:r>
    </w:p>
    <w:p w:rsidR="00432BB0" w:rsidRPr="00B321E9" w:rsidRDefault="00432BB0" w:rsidP="00432BB0">
      <w:pPr>
        <w:spacing w:after="0" w:line="240" w:lineRule="auto"/>
        <w:ind w:firstLine="709"/>
        <w:jc w:val="both"/>
        <w:rPr>
          <w:rFonts w:ascii="Times New Roman" w:eastAsia="Times New Roman" w:hAnsi="Times New Roman" w:cs="Times New Roman"/>
          <w:noProof/>
          <w:sz w:val="24"/>
          <w:szCs w:val="24"/>
          <w:lang w:eastAsia="ru-RU"/>
        </w:rPr>
      </w:pPr>
      <w:r w:rsidRPr="00B321E9">
        <w:rPr>
          <w:rFonts w:ascii="Times New Roman" w:eastAsia="Times New Roman" w:hAnsi="Times New Roman" w:cs="Times New Roman"/>
          <w:noProof/>
          <w:sz w:val="24"/>
          <w:szCs w:val="24"/>
          <w:lang w:eastAsia="ru-RU"/>
        </w:rPr>
        <w:t>Обеспечено обоснован</w:t>
      </w:r>
      <w:r w:rsidR="00B321E9">
        <w:rPr>
          <w:rFonts w:ascii="Times New Roman" w:eastAsia="Times New Roman" w:hAnsi="Times New Roman" w:cs="Times New Roman"/>
          <w:noProof/>
          <w:sz w:val="24"/>
          <w:szCs w:val="24"/>
          <w:lang w:eastAsia="ru-RU"/>
        </w:rPr>
        <w:t>ие в Министерстве строительства</w:t>
      </w:r>
      <w:r w:rsidRPr="00B321E9">
        <w:rPr>
          <w:rFonts w:ascii="Times New Roman" w:eastAsia="Times New Roman" w:hAnsi="Times New Roman" w:cs="Times New Roman"/>
          <w:noProof/>
          <w:sz w:val="24"/>
          <w:szCs w:val="24"/>
          <w:lang w:eastAsia="ru-RU"/>
        </w:rPr>
        <w:t>, дорожного хозяйства и транспорта Забайкальского края субсидии МУП «Акшинскому автотранспортному предприятию» на 202</w:t>
      </w:r>
      <w:r w:rsidR="00674589" w:rsidRPr="00B321E9">
        <w:rPr>
          <w:rFonts w:ascii="Times New Roman" w:eastAsia="Times New Roman" w:hAnsi="Times New Roman" w:cs="Times New Roman"/>
          <w:noProof/>
          <w:sz w:val="24"/>
          <w:szCs w:val="24"/>
          <w:lang w:eastAsia="ru-RU"/>
        </w:rPr>
        <w:t>4</w:t>
      </w:r>
      <w:r w:rsidRPr="00B321E9">
        <w:rPr>
          <w:rFonts w:ascii="Times New Roman" w:eastAsia="Times New Roman" w:hAnsi="Times New Roman" w:cs="Times New Roman"/>
          <w:noProof/>
          <w:sz w:val="24"/>
          <w:szCs w:val="24"/>
          <w:lang w:eastAsia="ru-RU"/>
        </w:rPr>
        <w:t xml:space="preserve"> год в объёме </w:t>
      </w:r>
      <w:r w:rsidR="00897D8A" w:rsidRPr="00B321E9">
        <w:rPr>
          <w:rFonts w:ascii="Times New Roman" w:eastAsia="Times New Roman" w:hAnsi="Times New Roman" w:cs="Times New Roman"/>
          <w:noProof/>
          <w:sz w:val="24"/>
          <w:szCs w:val="24"/>
          <w:lang w:eastAsia="ru-RU"/>
        </w:rPr>
        <w:t>650,1</w:t>
      </w:r>
      <w:r w:rsidRPr="00B321E9">
        <w:rPr>
          <w:rFonts w:ascii="Times New Roman" w:eastAsia="Times New Roman" w:hAnsi="Times New Roman" w:cs="Times New Roman"/>
          <w:noProof/>
          <w:sz w:val="24"/>
          <w:szCs w:val="24"/>
          <w:lang w:eastAsia="ru-RU"/>
        </w:rPr>
        <w:t xml:space="preserve"> </w:t>
      </w:r>
      <w:r w:rsidR="00324BE6" w:rsidRPr="00B321E9">
        <w:rPr>
          <w:rFonts w:ascii="Times New Roman" w:eastAsia="Times New Roman" w:hAnsi="Times New Roman" w:cs="Times New Roman"/>
          <w:noProof/>
          <w:sz w:val="24"/>
          <w:szCs w:val="24"/>
          <w:lang w:eastAsia="ru-RU"/>
        </w:rPr>
        <w:t>тыс</w:t>
      </w:r>
      <w:r w:rsidRPr="00B321E9">
        <w:rPr>
          <w:rFonts w:ascii="Times New Roman" w:eastAsia="Times New Roman" w:hAnsi="Times New Roman" w:cs="Times New Roman"/>
          <w:noProof/>
          <w:sz w:val="24"/>
          <w:szCs w:val="24"/>
          <w:lang w:eastAsia="ru-RU"/>
        </w:rPr>
        <w:t>.руб.</w:t>
      </w:r>
    </w:p>
    <w:p w:rsidR="00432BB0" w:rsidRPr="00B321E9" w:rsidRDefault="00432BB0" w:rsidP="00432BB0">
      <w:pPr>
        <w:spacing w:after="0" w:line="240" w:lineRule="auto"/>
        <w:ind w:firstLine="709"/>
        <w:jc w:val="both"/>
        <w:rPr>
          <w:rFonts w:ascii="Times New Roman" w:eastAsia="Times New Roman" w:hAnsi="Times New Roman" w:cs="Times New Roman"/>
          <w:noProof/>
          <w:sz w:val="24"/>
          <w:szCs w:val="24"/>
          <w:lang w:eastAsia="ru-RU"/>
        </w:rPr>
      </w:pPr>
      <w:r w:rsidRPr="00B321E9">
        <w:rPr>
          <w:rFonts w:ascii="Times New Roman" w:eastAsia="Times New Roman" w:hAnsi="Times New Roman" w:cs="Times New Roman"/>
          <w:noProof/>
          <w:sz w:val="24"/>
          <w:szCs w:val="24"/>
          <w:lang w:eastAsia="ru-RU"/>
        </w:rPr>
        <w:t>В местном бюджете на 202</w:t>
      </w:r>
      <w:r w:rsidR="00324BE6" w:rsidRPr="00B321E9">
        <w:rPr>
          <w:rFonts w:ascii="Times New Roman" w:eastAsia="Times New Roman" w:hAnsi="Times New Roman" w:cs="Times New Roman"/>
          <w:noProof/>
          <w:sz w:val="24"/>
          <w:szCs w:val="24"/>
          <w:lang w:eastAsia="ru-RU"/>
        </w:rPr>
        <w:t>4</w:t>
      </w:r>
      <w:r w:rsidRPr="00B321E9">
        <w:rPr>
          <w:rFonts w:ascii="Times New Roman" w:eastAsia="Times New Roman" w:hAnsi="Times New Roman" w:cs="Times New Roman"/>
          <w:noProof/>
          <w:sz w:val="24"/>
          <w:szCs w:val="24"/>
          <w:lang w:eastAsia="ru-RU"/>
        </w:rPr>
        <w:t xml:space="preserve"> год было предусмотрена и предоставлена субсидия для финансового обеспечения затрат, связанных с деятельностью предприятия, в целях восстановления платежеспособности </w:t>
      </w:r>
      <w:r w:rsidR="006F20A3" w:rsidRPr="00B321E9">
        <w:rPr>
          <w:rFonts w:ascii="Times New Roman" w:eastAsia="Times New Roman" w:hAnsi="Times New Roman" w:cs="Times New Roman"/>
          <w:noProof/>
          <w:sz w:val="24"/>
          <w:szCs w:val="24"/>
          <w:lang w:eastAsia="ru-RU"/>
        </w:rPr>
        <w:t xml:space="preserve">в объёме </w:t>
      </w:r>
      <w:r w:rsidR="0070127D" w:rsidRPr="00B321E9">
        <w:rPr>
          <w:rFonts w:ascii="Times New Roman" w:eastAsia="Times New Roman" w:hAnsi="Times New Roman" w:cs="Times New Roman"/>
          <w:noProof/>
          <w:sz w:val="24"/>
          <w:szCs w:val="24"/>
          <w:lang w:eastAsia="ru-RU"/>
        </w:rPr>
        <w:t>5209, 5 тыс.</w:t>
      </w:r>
      <w:r w:rsidRPr="00B321E9">
        <w:rPr>
          <w:rFonts w:ascii="Times New Roman" w:eastAsia="Times New Roman" w:hAnsi="Times New Roman" w:cs="Times New Roman"/>
          <w:noProof/>
          <w:sz w:val="24"/>
          <w:szCs w:val="24"/>
          <w:lang w:eastAsia="ru-RU"/>
        </w:rPr>
        <w:t xml:space="preserve"> руб.</w:t>
      </w:r>
    </w:p>
    <w:p w:rsidR="00432BB0" w:rsidRPr="00432BB0" w:rsidRDefault="00432BB0" w:rsidP="00432BB0">
      <w:pPr>
        <w:spacing w:after="0" w:line="240" w:lineRule="auto"/>
        <w:ind w:firstLine="709"/>
        <w:jc w:val="both"/>
        <w:rPr>
          <w:rFonts w:ascii="Times New Roman" w:eastAsia="Times New Roman" w:hAnsi="Times New Roman" w:cs="Times New Roman"/>
          <w:noProof/>
          <w:sz w:val="24"/>
          <w:szCs w:val="24"/>
          <w:lang w:eastAsia="ru-RU"/>
        </w:rPr>
      </w:pPr>
      <w:r w:rsidRPr="00B321E9">
        <w:rPr>
          <w:rFonts w:ascii="Times New Roman" w:eastAsia="Times New Roman" w:hAnsi="Times New Roman" w:cs="Times New Roman"/>
          <w:noProof/>
          <w:sz w:val="24"/>
          <w:szCs w:val="24"/>
          <w:lang w:eastAsia="ru-RU"/>
        </w:rPr>
        <w:t>МУП «Акшинское автотранспортное предприяти» за истекший год перевезено 1</w:t>
      </w:r>
      <w:r w:rsidR="00B57AFE" w:rsidRPr="00B321E9">
        <w:rPr>
          <w:rFonts w:ascii="Times New Roman" w:eastAsia="Times New Roman" w:hAnsi="Times New Roman" w:cs="Times New Roman"/>
          <w:noProof/>
          <w:sz w:val="24"/>
          <w:szCs w:val="24"/>
          <w:lang w:eastAsia="ru-RU"/>
        </w:rPr>
        <w:t>0047</w:t>
      </w:r>
      <w:r w:rsidRPr="00B321E9">
        <w:rPr>
          <w:rFonts w:ascii="Times New Roman" w:eastAsia="Times New Roman" w:hAnsi="Times New Roman" w:cs="Times New Roman"/>
          <w:noProof/>
          <w:sz w:val="24"/>
          <w:szCs w:val="24"/>
          <w:lang w:eastAsia="ru-RU"/>
        </w:rPr>
        <w:t xml:space="preserve">  пассажиров.</w:t>
      </w:r>
    </w:p>
    <w:p w:rsidR="00432BB0" w:rsidRPr="00432BB0" w:rsidRDefault="00432BB0" w:rsidP="00432BB0">
      <w:pPr>
        <w:spacing w:after="0" w:line="240" w:lineRule="auto"/>
        <w:jc w:val="both"/>
        <w:rPr>
          <w:rFonts w:ascii="Times New Roman" w:eastAsia="Times New Roman" w:hAnsi="Times New Roman" w:cs="Times New Roman"/>
          <w:noProof/>
          <w:sz w:val="24"/>
          <w:szCs w:val="24"/>
          <w:lang w:eastAsia="ru-RU"/>
        </w:rPr>
      </w:pPr>
    </w:p>
    <w:p w:rsidR="00432BB0" w:rsidRPr="00432BB0" w:rsidRDefault="00432BB0" w:rsidP="00432BB0">
      <w:pPr>
        <w:spacing w:after="0" w:line="240" w:lineRule="auto"/>
        <w:jc w:val="center"/>
        <w:rPr>
          <w:rFonts w:ascii="Times New Roman" w:eastAsia="Times New Roman" w:hAnsi="Times New Roman" w:cs="Times New Roman"/>
          <w:b/>
          <w:noProof/>
          <w:sz w:val="24"/>
          <w:szCs w:val="24"/>
          <w:lang w:eastAsia="ru-RU"/>
        </w:rPr>
      </w:pPr>
      <w:r w:rsidRPr="009B2C7D">
        <w:rPr>
          <w:rFonts w:ascii="Times New Roman" w:eastAsia="Times New Roman" w:hAnsi="Times New Roman" w:cs="Times New Roman"/>
          <w:b/>
          <w:noProof/>
          <w:sz w:val="24"/>
          <w:szCs w:val="24"/>
          <w:lang w:eastAsia="ru-RU"/>
        </w:rPr>
        <w:t>2.14. Безопасность жизнедеятельности населения Акшинского округа</w:t>
      </w:r>
    </w:p>
    <w:p w:rsidR="00432BB0" w:rsidRPr="00432BB0" w:rsidRDefault="00432BB0" w:rsidP="00432BB0">
      <w:pPr>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432BB0" w:rsidRPr="00432BB0" w:rsidRDefault="00432BB0" w:rsidP="00432BB0">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32BB0">
        <w:rPr>
          <w:rFonts w:ascii="Times New Roman" w:eastAsia="Times New Roman" w:hAnsi="Times New Roman" w:cs="Times New Roman"/>
          <w:sz w:val="24"/>
          <w:szCs w:val="24"/>
          <w:lang w:eastAsia="ru-RU"/>
        </w:rPr>
        <w:t>Для решения вопросов организации и проведения планирования мероприятий   по предупреждению и ликвидации чрезвычайных ситуаций природного и техногенного характера при администрации Акшинского муниципального округа Забайкальского края создана Комиссия по предупреждению и ликвидации чрезвычайных ситуаций и обеспечению пожарной безопасности Акшинского округа, которая является органом управления в чрезвычайных ситуациях (далее Комиссия). Комиссией по чрезвычайным ситуациям в 202</w:t>
      </w:r>
      <w:r w:rsidR="00C3116F">
        <w:rPr>
          <w:rFonts w:ascii="Times New Roman" w:eastAsia="Times New Roman" w:hAnsi="Times New Roman" w:cs="Times New Roman"/>
          <w:sz w:val="24"/>
          <w:szCs w:val="24"/>
          <w:lang w:eastAsia="ru-RU"/>
        </w:rPr>
        <w:t>4</w:t>
      </w:r>
      <w:r w:rsidRPr="00432BB0">
        <w:rPr>
          <w:rFonts w:ascii="Times New Roman" w:eastAsia="Times New Roman" w:hAnsi="Times New Roman" w:cs="Times New Roman"/>
          <w:sz w:val="24"/>
          <w:szCs w:val="24"/>
          <w:lang w:eastAsia="ru-RU"/>
        </w:rPr>
        <w:t xml:space="preserve"> году проведено  </w:t>
      </w:r>
      <w:r w:rsidR="00C3116F">
        <w:rPr>
          <w:rFonts w:ascii="Times New Roman" w:eastAsia="Times New Roman" w:hAnsi="Times New Roman" w:cs="Times New Roman"/>
          <w:sz w:val="24"/>
          <w:szCs w:val="24"/>
          <w:lang w:eastAsia="ru-RU"/>
        </w:rPr>
        <w:t>34 заседания (в 2023 году – 16)</w:t>
      </w:r>
      <w:r w:rsidRPr="00432BB0">
        <w:rPr>
          <w:rFonts w:ascii="Times New Roman" w:eastAsia="Times New Roman" w:hAnsi="Times New Roman" w:cs="Times New Roman"/>
          <w:sz w:val="24"/>
          <w:szCs w:val="24"/>
          <w:lang w:eastAsia="ru-RU"/>
        </w:rPr>
        <w:t>.</w:t>
      </w:r>
    </w:p>
    <w:p w:rsidR="00432BB0" w:rsidRPr="00432BB0" w:rsidRDefault="00432BB0" w:rsidP="00432BB0">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32BB0">
        <w:rPr>
          <w:rFonts w:ascii="Times New Roman" w:eastAsia="Times New Roman" w:hAnsi="Times New Roman" w:cs="Times New Roman"/>
          <w:sz w:val="24"/>
          <w:szCs w:val="24"/>
          <w:lang w:eastAsia="ru-RU"/>
        </w:rPr>
        <w:t>За отчётный период 202</w:t>
      </w:r>
      <w:r w:rsidR="00C3116F">
        <w:rPr>
          <w:rFonts w:ascii="Times New Roman" w:eastAsia="Times New Roman" w:hAnsi="Times New Roman" w:cs="Times New Roman"/>
          <w:sz w:val="24"/>
          <w:szCs w:val="24"/>
          <w:lang w:eastAsia="ru-RU"/>
        </w:rPr>
        <w:t>4</w:t>
      </w:r>
      <w:r w:rsidRPr="00432BB0">
        <w:rPr>
          <w:rFonts w:ascii="Times New Roman" w:eastAsia="Times New Roman" w:hAnsi="Times New Roman" w:cs="Times New Roman"/>
          <w:sz w:val="24"/>
          <w:szCs w:val="24"/>
          <w:lang w:eastAsia="ru-RU"/>
        </w:rPr>
        <w:t xml:space="preserve"> года администрацией муниципального округа режим  чрезвычайной ситуации на территории Акшинского округа вводился</w:t>
      </w:r>
      <w:r w:rsidR="00C3116F">
        <w:rPr>
          <w:rFonts w:ascii="Times New Roman" w:eastAsia="Times New Roman" w:hAnsi="Times New Roman" w:cs="Times New Roman"/>
          <w:sz w:val="24"/>
          <w:szCs w:val="24"/>
          <w:lang w:eastAsia="ru-RU"/>
        </w:rPr>
        <w:t xml:space="preserve"> 2</w:t>
      </w:r>
      <w:r w:rsidRPr="00432BB0">
        <w:rPr>
          <w:rFonts w:ascii="Times New Roman" w:eastAsia="Times New Roman" w:hAnsi="Times New Roman" w:cs="Times New Roman"/>
          <w:sz w:val="24"/>
          <w:szCs w:val="24"/>
          <w:lang w:eastAsia="ru-RU"/>
        </w:rPr>
        <w:t xml:space="preserve">, </w:t>
      </w:r>
      <w:r w:rsidR="00C3116F">
        <w:rPr>
          <w:rFonts w:ascii="Times New Roman" w:eastAsia="Times New Roman" w:hAnsi="Times New Roman" w:cs="Times New Roman"/>
          <w:sz w:val="24"/>
          <w:szCs w:val="24"/>
          <w:lang w:eastAsia="ru-RU"/>
        </w:rPr>
        <w:t xml:space="preserve">в том числе 1 раз - в связи с крупным пожаром в </w:t>
      </w:r>
      <w:proofErr w:type="spellStart"/>
      <w:r w:rsidR="00C3116F">
        <w:rPr>
          <w:rFonts w:ascii="Times New Roman" w:eastAsia="Times New Roman" w:hAnsi="Times New Roman" w:cs="Times New Roman"/>
          <w:sz w:val="24"/>
          <w:szCs w:val="24"/>
          <w:lang w:eastAsia="ru-RU"/>
        </w:rPr>
        <w:t>Усть-Илинском</w:t>
      </w:r>
      <w:proofErr w:type="spellEnd"/>
      <w:r w:rsidR="00C3116F">
        <w:rPr>
          <w:rFonts w:ascii="Times New Roman" w:eastAsia="Times New Roman" w:hAnsi="Times New Roman" w:cs="Times New Roman"/>
          <w:sz w:val="24"/>
          <w:szCs w:val="24"/>
          <w:lang w:eastAsia="ru-RU"/>
        </w:rPr>
        <w:t xml:space="preserve"> лесничестве, 1 раз – в связи с ухудшением гидрологической ситуации на реках</w:t>
      </w:r>
      <w:r w:rsidRPr="00432BB0">
        <w:rPr>
          <w:rFonts w:ascii="Times New Roman" w:eastAsia="Times New Roman" w:hAnsi="Times New Roman" w:cs="Times New Roman"/>
          <w:sz w:val="24"/>
          <w:szCs w:val="24"/>
          <w:lang w:eastAsia="ru-RU"/>
        </w:rPr>
        <w:t xml:space="preserve"> (в 202</w:t>
      </w:r>
      <w:r w:rsidR="00C3116F">
        <w:rPr>
          <w:rFonts w:ascii="Times New Roman" w:eastAsia="Times New Roman" w:hAnsi="Times New Roman" w:cs="Times New Roman"/>
          <w:sz w:val="24"/>
          <w:szCs w:val="24"/>
          <w:lang w:eastAsia="ru-RU"/>
        </w:rPr>
        <w:t>3 году -0</w:t>
      </w:r>
      <w:r w:rsidRPr="00432BB0">
        <w:rPr>
          <w:rFonts w:ascii="Times New Roman" w:eastAsia="Times New Roman" w:hAnsi="Times New Roman" w:cs="Times New Roman"/>
          <w:sz w:val="24"/>
          <w:szCs w:val="24"/>
          <w:lang w:eastAsia="ru-RU"/>
        </w:rPr>
        <w:t>, в 202</w:t>
      </w:r>
      <w:r w:rsidR="00C3116F">
        <w:rPr>
          <w:rFonts w:ascii="Times New Roman" w:eastAsia="Times New Roman" w:hAnsi="Times New Roman" w:cs="Times New Roman"/>
          <w:sz w:val="24"/>
          <w:szCs w:val="24"/>
          <w:lang w:eastAsia="ru-RU"/>
        </w:rPr>
        <w:t>2</w:t>
      </w:r>
      <w:r w:rsidRPr="00432BB0">
        <w:rPr>
          <w:rFonts w:ascii="Times New Roman" w:eastAsia="Times New Roman" w:hAnsi="Times New Roman" w:cs="Times New Roman"/>
          <w:sz w:val="24"/>
          <w:szCs w:val="24"/>
          <w:lang w:eastAsia="ru-RU"/>
        </w:rPr>
        <w:t xml:space="preserve"> году -  </w:t>
      </w:r>
      <w:r w:rsidR="00C3116F">
        <w:rPr>
          <w:rFonts w:ascii="Times New Roman" w:eastAsia="Times New Roman" w:hAnsi="Times New Roman" w:cs="Times New Roman"/>
          <w:sz w:val="24"/>
          <w:szCs w:val="24"/>
          <w:lang w:eastAsia="ru-RU"/>
        </w:rPr>
        <w:t>1</w:t>
      </w:r>
      <w:r w:rsidRPr="00432BB0">
        <w:rPr>
          <w:rFonts w:ascii="Times New Roman" w:eastAsia="Times New Roman" w:hAnsi="Times New Roman" w:cs="Times New Roman"/>
          <w:sz w:val="24"/>
          <w:szCs w:val="24"/>
          <w:lang w:eastAsia="ru-RU"/>
        </w:rPr>
        <w:t xml:space="preserve">). </w:t>
      </w:r>
    </w:p>
    <w:p w:rsidR="00432BB0" w:rsidRPr="00432BB0" w:rsidRDefault="00432BB0" w:rsidP="00432BB0">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32BB0">
        <w:rPr>
          <w:rFonts w:ascii="Times New Roman" w:eastAsia="Times New Roman" w:hAnsi="Times New Roman" w:cs="Times New Roman"/>
          <w:sz w:val="24"/>
          <w:szCs w:val="24"/>
          <w:lang w:eastAsia="ru-RU"/>
        </w:rPr>
        <w:t>На профилактику  и ликвидацию ЧС  в 202</w:t>
      </w:r>
      <w:r w:rsidR="00C3116F">
        <w:rPr>
          <w:rFonts w:ascii="Times New Roman" w:eastAsia="Times New Roman" w:hAnsi="Times New Roman" w:cs="Times New Roman"/>
          <w:sz w:val="24"/>
          <w:szCs w:val="24"/>
          <w:lang w:eastAsia="ru-RU"/>
        </w:rPr>
        <w:t>4</w:t>
      </w:r>
      <w:r w:rsidRPr="00432BB0">
        <w:rPr>
          <w:rFonts w:ascii="Times New Roman" w:eastAsia="Times New Roman" w:hAnsi="Times New Roman" w:cs="Times New Roman"/>
          <w:sz w:val="24"/>
          <w:szCs w:val="24"/>
          <w:lang w:eastAsia="ru-RU"/>
        </w:rPr>
        <w:t xml:space="preserve"> году потрачено </w:t>
      </w:r>
      <w:r w:rsidR="00C3116F">
        <w:rPr>
          <w:rFonts w:ascii="Times New Roman" w:eastAsia="Times New Roman" w:hAnsi="Times New Roman" w:cs="Times New Roman"/>
          <w:sz w:val="24"/>
          <w:szCs w:val="24"/>
          <w:lang w:eastAsia="ru-RU"/>
        </w:rPr>
        <w:t>1 537,9 тыс.  руб.</w:t>
      </w:r>
      <w:r w:rsidRPr="00432BB0">
        <w:rPr>
          <w:rFonts w:ascii="Times New Roman" w:eastAsia="Times New Roman" w:hAnsi="Times New Roman" w:cs="Times New Roman"/>
          <w:sz w:val="24"/>
          <w:szCs w:val="24"/>
          <w:lang w:eastAsia="ru-RU"/>
        </w:rPr>
        <w:t xml:space="preserve"> </w:t>
      </w:r>
      <w:r w:rsidR="00C3116F">
        <w:rPr>
          <w:rFonts w:ascii="Times New Roman" w:eastAsia="Times New Roman" w:hAnsi="Times New Roman" w:cs="Times New Roman"/>
          <w:sz w:val="24"/>
          <w:szCs w:val="24"/>
          <w:lang w:eastAsia="ru-RU"/>
        </w:rPr>
        <w:t xml:space="preserve">(в 2023 году – около 166 тыс. руб.) </w:t>
      </w:r>
      <w:r w:rsidRPr="00432BB0">
        <w:rPr>
          <w:rFonts w:ascii="Times New Roman" w:eastAsia="Times New Roman" w:hAnsi="Times New Roman" w:cs="Times New Roman"/>
          <w:sz w:val="24"/>
          <w:szCs w:val="24"/>
          <w:lang w:eastAsia="ru-RU"/>
        </w:rPr>
        <w:t>в том числе:</w:t>
      </w:r>
    </w:p>
    <w:p w:rsidR="00C72736" w:rsidRDefault="00C3116F" w:rsidP="00C72736">
      <w:pPr>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создание (обновление) противопожарных полос (опашка) </w:t>
      </w:r>
      <w:r w:rsidR="00F23A45">
        <w:rPr>
          <w:rFonts w:ascii="Times New Roman" w:eastAsia="Times New Roman" w:hAnsi="Times New Roman" w:cs="Times New Roman"/>
          <w:sz w:val="24"/>
          <w:szCs w:val="24"/>
          <w:lang w:eastAsia="ru-RU"/>
        </w:rPr>
        <w:t>– 1142,3 тыс. руб.</w:t>
      </w:r>
      <w:r w:rsidR="00C72736">
        <w:rPr>
          <w:rFonts w:ascii="Times New Roman" w:eastAsia="Times New Roman" w:hAnsi="Times New Roman" w:cs="Times New Roman"/>
          <w:sz w:val="24"/>
          <w:szCs w:val="24"/>
          <w:lang w:eastAsia="ru-RU"/>
        </w:rPr>
        <w:t>;</w:t>
      </w:r>
    </w:p>
    <w:p w:rsidR="00C72736" w:rsidRDefault="00C72736" w:rsidP="00C72736">
      <w:pPr>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закупка ГСМ – 89,8 тыс. руб.;</w:t>
      </w:r>
    </w:p>
    <w:p w:rsidR="00C72736" w:rsidRDefault="00C72736" w:rsidP="00C72736">
      <w:pPr>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обеспечение питания сотрудников ГУ МЧС России по Забайкальскому краю, прибывших на усиление – 105,8 тыс. руб.;</w:t>
      </w:r>
    </w:p>
    <w:p w:rsidR="00432BB0" w:rsidRPr="00432BB0" w:rsidRDefault="00C72736" w:rsidP="00C72736">
      <w:pPr>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создание резервов материальных средств (закупка </w:t>
      </w:r>
      <w:proofErr w:type="spellStart"/>
      <w:r>
        <w:rPr>
          <w:rFonts w:ascii="Times New Roman" w:eastAsia="Times New Roman" w:hAnsi="Times New Roman" w:cs="Times New Roman"/>
          <w:sz w:val="24"/>
          <w:szCs w:val="24"/>
          <w:lang w:eastAsia="ru-RU"/>
        </w:rPr>
        <w:t>фотоловушек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квадрокоптера</w:t>
      </w:r>
      <w:proofErr w:type="spellEnd"/>
      <w:r>
        <w:rPr>
          <w:rFonts w:ascii="Times New Roman" w:eastAsia="Times New Roman" w:hAnsi="Times New Roman" w:cs="Times New Roman"/>
          <w:sz w:val="24"/>
          <w:szCs w:val="24"/>
          <w:lang w:eastAsia="ru-RU"/>
        </w:rPr>
        <w:t xml:space="preserve">, раций, </w:t>
      </w:r>
      <w:proofErr w:type="spellStart"/>
      <w:r>
        <w:rPr>
          <w:rFonts w:ascii="Times New Roman" w:eastAsia="Times New Roman" w:hAnsi="Times New Roman" w:cs="Times New Roman"/>
          <w:sz w:val="24"/>
          <w:szCs w:val="24"/>
          <w:lang w:eastAsia="ru-RU"/>
        </w:rPr>
        <w:t>ремкомплектов</w:t>
      </w:r>
      <w:proofErr w:type="spellEnd"/>
      <w:r>
        <w:rPr>
          <w:rFonts w:ascii="Times New Roman" w:eastAsia="Times New Roman" w:hAnsi="Times New Roman" w:cs="Times New Roman"/>
          <w:sz w:val="24"/>
          <w:szCs w:val="24"/>
          <w:lang w:eastAsia="ru-RU"/>
        </w:rPr>
        <w:t xml:space="preserve"> и т.п.) – 200,0 тыс. руб</w:t>
      </w:r>
      <w:r w:rsidR="00432BB0" w:rsidRPr="00432BB0">
        <w:rPr>
          <w:rFonts w:ascii="Times New Roman" w:eastAsia="Times New Roman" w:hAnsi="Times New Roman" w:cs="Times New Roman"/>
          <w:sz w:val="24"/>
          <w:szCs w:val="24"/>
          <w:lang w:eastAsia="ru-RU"/>
        </w:rPr>
        <w:t>.</w:t>
      </w:r>
    </w:p>
    <w:p w:rsidR="00432BB0" w:rsidRPr="00432BB0" w:rsidRDefault="00432BB0" w:rsidP="00432BB0">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32BB0">
        <w:rPr>
          <w:rFonts w:ascii="Times New Roman" w:eastAsia="Times New Roman" w:hAnsi="Times New Roman" w:cs="Times New Roman"/>
          <w:sz w:val="24"/>
          <w:szCs w:val="24"/>
          <w:lang w:eastAsia="ru-RU"/>
        </w:rPr>
        <w:t>В 202</w:t>
      </w:r>
      <w:r w:rsidR="00C72736">
        <w:rPr>
          <w:rFonts w:ascii="Times New Roman" w:eastAsia="Times New Roman" w:hAnsi="Times New Roman" w:cs="Times New Roman"/>
          <w:sz w:val="24"/>
          <w:szCs w:val="24"/>
          <w:lang w:eastAsia="ru-RU"/>
        </w:rPr>
        <w:t>4</w:t>
      </w:r>
      <w:r w:rsidRPr="00432BB0">
        <w:rPr>
          <w:rFonts w:ascii="Times New Roman" w:eastAsia="Times New Roman" w:hAnsi="Times New Roman" w:cs="Times New Roman"/>
          <w:sz w:val="24"/>
          <w:szCs w:val="24"/>
          <w:lang w:eastAsia="ru-RU"/>
        </w:rPr>
        <w:t xml:space="preserve"> год</w:t>
      </w:r>
      <w:r w:rsidR="00C72736">
        <w:rPr>
          <w:rFonts w:ascii="Times New Roman" w:eastAsia="Times New Roman" w:hAnsi="Times New Roman" w:cs="Times New Roman"/>
          <w:sz w:val="24"/>
          <w:szCs w:val="24"/>
          <w:lang w:eastAsia="ru-RU"/>
        </w:rPr>
        <w:t>у зафиксировано:  4 лесных (2023г. - 5),    10 степных</w:t>
      </w:r>
      <w:r w:rsidRPr="00432BB0">
        <w:rPr>
          <w:rFonts w:ascii="Times New Roman" w:eastAsia="Times New Roman" w:hAnsi="Times New Roman" w:cs="Times New Roman"/>
          <w:sz w:val="24"/>
          <w:szCs w:val="24"/>
          <w:lang w:eastAsia="ru-RU"/>
        </w:rPr>
        <w:t xml:space="preserve">  </w:t>
      </w:r>
      <w:r w:rsidR="00C72736">
        <w:rPr>
          <w:rFonts w:ascii="Times New Roman" w:eastAsia="Times New Roman" w:hAnsi="Times New Roman" w:cs="Times New Roman"/>
          <w:sz w:val="24"/>
          <w:szCs w:val="24"/>
          <w:lang w:eastAsia="ru-RU"/>
        </w:rPr>
        <w:t>(2023г. - 21) и  17</w:t>
      </w:r>
      <w:r w:rsidRPr="00432BB0">
        <w:rPr>
          <w:rFonts w:ascii="Times New Roman" w:eastAsia="Times New Roman" w:hAnsi="Times New Roman" w:cs="Times New Roman"/>
          <w:sz w:val="24"/>
          <w:szCs w:val="24"/>
          <w:lang w:eastAsia="ru-RU"/>
        </w:rPr>
        <w:t xml:space="preserve"> бытовых </w:t>
      </w:r>
      <w:r w:rsidR="00C72736">
        <w:rPr>
          <w:rFonts w:ascii="Times New Roman" w:eastAsia="Times New Roman" w:hAnsi="Times New Roman" w:cs="Times New Roman"/>
          <w:sz w:val="24"/>
          <w:szCs w:val="24"/>
          <w:lang w:eastAsia="ru-RU"/>
        </w:rPr>
        <w:t>(2023г.- 19)</w:t>
      </w:r>
      <w:r w:rsidRPr="00432BB0">
        <w:rPr>
          <w:rFonts w:ascii="Times New Roman" w:eastAsia="Times New Roman" w:hAnsi="Times New Roman" w:cs="Times New Roman"/>
          <w:sz w:val="24"/>
          <w:szCs w:val="24"/>
          <w:lang w:eastAsia="ru-RU"/>
        </w:rPr>
        <w:t xml:space="preserve"> </w:t>
      </w:r>
      <w:r w:rsidR="00C72736" w:rsidRPr="00432BB0">
        <w:rPr>
          <w:rFonts w:ascii="Times New Roman" w:eastAsia="Times New Roman" w:hAnsi="Times New Roman" w:cs="Times New Roman"/>
          <w:sz w:val="24"/>
          <w:szCs w:val="24"/>
          <w:lang w:eastAsia="ru-RU"/>
        </w:rPr>
        <w:t>пожаров</w:t>
      </w:r>
      <w:r w:rsidR="00C72736">
        <w:rPr>
          <w:rFonts w:ascii="Times New Roman" w:eastAsia="Times New Roman" w:hAnsi="Times New Roman" w:cs="Times New Roman"/>
          <w:sz w:val="24"/>
          <w:szCs w:val="24"/>
          <w:lang w:eastAsia="ru-RU"/>
        </w:rPr>
        <w:t>.</w:t>
      </w:r>
    </w:p>
    <w:p w:rsidR="00432BB0" w:rsidRPr="00432BB0" w:rsidRDefault="00432BB0" w:rsidP="00432BB0">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32BB0">
        <w:rPr>
          <w:rFonts w:ascii="Times New Roman" w:eastAsia="Times New Roman" w:hAnsi="Times New Roman" w:cs="Times New Roman"/>
          <w:sz w:val="24"/>
          <w:szCs w:val="24"/>
          <w:lang w:eastAsia="ru-RU"/>
        </w:rPr>
        <w:t xml:space="preserve">В администрации муниципального </w:t>
      </w:r>
      <w:r w:rsidR="00967469">
        <w:rPr>
          <w:rFonts w:ascii="Times New Roman" w:eastAsia="Times New Roman" w:hAnsi="Times New Roman" w:cs="Times New Roman"/>
          <w:sz w:val="24"/>
          <w:szCs w:val="24"/>
          <w:lang w:eastAsia="ru-RU"/>
        </w:rPr>
        <w:t>округа</w:t>
      </w:r>
      <w:r w:rsidRPr="00432BB0">
        <w:rPr>
          <w:rFonts w:ascii="Times New Roman" w:eastAsia="Times New Roman" w:hAnsi="Times New Roman" w:cs="Times New Roman"/>
          <w:sz w:val="24"/>
          <w:szCs w:val="24"/>
          <w:lang w:eastAsia="ru-RU"/>
        </w:rPr>
        <w:t xml:space="preserve"> </w:t>
      </w:r>
      <w:r w:rsidR="00967469">
        <w:rPr>
          <w:rFonts w:ascii="Times New Roman" w:eastAsia="Times New Roman" w:hAnsi="Times New Roman" w:cs="Times New Roman"/>
          <w:sz w:val="24"/>
          <w:szCs w:val="24"/>
          <w:lang w:eastAsia="ru-RU"/>
        </w:rPr>
        <w:t>функционирует</w:t>
      </w:r>
      <w:r w:rsidRPr="00432BB0">
        <w:rPr>
          <w:rFonts w:ascii="Times New Roman" w:eastAsia="Times New Roman" w:hAnsi="Times New Roman" w:cs="Times New Roman"/>
          <w:sz w:val="24"/>
          <w:szCs w:val="24"/>
          <w:lang w:eastAsia="ru-RU"/>
        </w:rPr>
        <w:t xml:space="preserve"> Единая дежурная диспетчерская служба администрации Акшинского муниципального округа, которая является повседневным органом управления Акшинского окружного звена ТП РСЧС Забайкальского края и «Служба 112». Диспетчерами и операторами службы 112 отрабатывается вся поступающая информация от населения и передаётся в ЕДДС соответствующих структур, проводятся занятия, тренировки для совершенствования навыков в отработке документов на различные виды ЧС и сигналы предупреждения. </w:t>
      </w:r>
    </w:p>
    <w:p w:rsidR="00432BB0" w:rsidRPr="00432BB0" w:rsidRDefault="00432BB0" w:rsidP="00432BB0">
      <w:pPr>
        <w:tabs>
          <w:tab w:val="left" w:pos="3932"/>
        </w:tabs>
        <w:autoSpaceDE w:val="0"/>
        <w:autoSpaceDN w:val="0"/>
        <w:spacing w:after="0" w:line="240" w:lineRule="auto"/>
        <w:jc w:val="both"/>
        <w:rPr>
          <w:rFonts w:ascii="Courier New" w:eastAsia="Times New Roman" w:hAnsi="Courier New" w:cs="Courier New"/>
          <w:sz w:val="24"/>
          <w:szCs w:val="24"/>
          <w:lang w:eastAsia="ru-RU"/>
        </w:rPr>
      </w:pPr>
      <w:r w:rsidRPr="00432BB0">
        <w:rPr>
          <w:rFonts w:ascii="Courier New" w:eastAsia="Times New Roman" w:hAnsi="Courier New" w:cs="Courier New"/>
          <w:sz w:val="24"/>
          <w:szCs w:val="24"/>
          <w:lang w:eastAsia="ru-RU"/>
        </w:rPr>
        <w:tab/>
      </w:r>
    </w:p>
    <w:p w:rsidR="00432BB0" w:rsidRPr="00432BB0" w:rsidRDefault="00432BB0" w:rsidP="00432BB0">
      <w:pPr>
        <w:spacing w:after="0" w:line="240" w:lineRule="auto"/>
        <w:ind w:left="360"/>
        <w:jc w:val="center"/>
        <w:rPr>
          <w:rFonts w:ascii="Times New Roman" w:eastAsia="Times New Roman" w:hAnsi="Times New Roman" w:cs="Times New Roman"/>
          <w:b/>
          <w:noProof/>
          <w:sz w:val="24"/>
          <w:szCs w:val="24"/>
          <w:lang w:eastAsia="ru-RU"/>
        </w:rPr>
      </w:pPr>
      <w:r w:rsidRPr="00432BB0">
        <w:rPr>
          <w:rFonts w:ascii="Times New Roman" w:eastAsia="Times New Roman" w:hAnsi="Times New Roman" w:cs="Times New Roman"/>
          <w:b/>
          <w:noProof/>
          <w:sz w:val="24"/>
          <w:szCs w:val="24"/>
          <w:lang w:eastAsia="ru-RU"/>
        </w:rPr>
        <w:t xml:space="preserve"> </w:t>
      </w:r>
      <w:r w:rsidRPr="009B2C7D">
        <w:rPr>
          <w:rFonts w:ascii="Times New Roman" w:eastAsia="Times New Roman" w:hAnsi="Times New Roman" w:cs="Times New Roman"/>
          <w:b/>
          <w:noProof/>
          <w:sz w:val="24"/>
          <w:szCs w:val="24"/>
          <w:lang w:eastAsia="ru-RU"/>
        </w:rPr>
        <w:t>2.15. В сфере образования</w:t>
      </w:r>
    </w:p>
    <w:p w:rsidR="00432BB0" w:rsidRPr="00432BB0" w:rsidRDefault="00432BB0" w:rsidP="00432BB0">
      <w:pPr>
        <w:spacing w:after="0" w:line="240" w:lineRule="auto"/>
        <w:ind w:left="360"/>
        <w:jc w:val="center"/>
        <w:rPr>
          <w:rFonts w:ascii="Times New Roman" w:eastAsia="Times New Roman" w:hAnsi="Times New Roman" w:cs="Times New Roman"/>
          <w:b/>
          <w:noProof/>
          <w:sz w:val="24"/>
          <w:szCs w:val="24"/>
          <w:lang w:eastAsia="ru-RU"/>
        </w:rPr>
      </w:pPr>
    </w:p>
    <w:p w:rsidR="00E75703" w:rsidRPr="00E75703" w:rsidRDefault="00E75703" w:rsidP="00E75703">
      <w:pPr>
        <w:autoSpaceDE w:val="0"/>
        <w:autoSpaceDN w:val="0"/>
        <w:adjustRightInd w:val="0"/>
        <w:spacing w:after="0" w:line="276" w:lineRule="auto"/>
        <w:ind w:firstLine="709"/>
        <w:jc w:val="both"/>
        <w:rPr>
          <w:rFonts w:ascii="Times New Roman" w:eastAsia="Times New Roman" w:hAnsi="Times New Roman" w:cs="Times New Roman"/>
          <w:b/>
          <w:bCs/>
          <w:sz w:val="24"/>
          <w:szCs w:val="24"/>
          <w:lang w:eastAsia="ru-RU"/>
        </w:rPr>
      </w:pPr>
      <w:r w:rsidRPr="00E75703">
        <w:rPr>
          <w:rFonts w:ascii="Times New Roman" w:eastAsia="Times New Roman" w:hAnsi="Times New Roman" w:cs="Times New Roman"/>
          <w:sz w:val="24"/>
          <w:szCs w:val="24"/>
          <w:lang w:eastAsia="ru-RU"/>
        </w:rPr>
        <w:t xml:space="preserve">В 2024 году система образования представлена 11 общеобразовательными  школами, 13 дошкольными образовательными учреждениями и 3 учреждениями дополнительного образования. В школах обучается 1318 учеников, в детских садах воспитывается 409 воспитанников, в ДЮСШ – 423 воспитанника, в ДДТ - 495 воспитанников, в МБУ ДО ДООЦ «Березка» - 534 воспитанника. </w:t>
      </w:r>
      <w:r w:rsidRPr="00E75703">
        <w:rPr>
          <w:rFonts w:ascii="Times New Roman" w:eastAsia="Times New Roman" w:hAnsi="Times New Roman" w:cs="Times New Roman"/>
          <w:sz w:val="24"/>
          <w:szCs w:val="24"/>
          <w:lang w:eastAsia="ru-RU"/>
        </w:rPr>
        <w:tab/>
      </w:r>
      <w:r w:rsidRPr="00E75703">
        <w:rPr>
          <w:rFonts w:ascii="Times New Roman" w:eastAsia="Times New Roman" w:hAnsi="Times New Roman" w:cs="Times New Roman"/>
          <w:b/>
          <w:bCs/>
          <w:sz w:val="24"/>
          <w:szCs w:val="24"/>
          <w:lang w:eastAsia="ru-RU"/>
        </w:rPr>
        <w:t xml:space="preserve"> </w:t>
      </w:r>
    </w:p>
    <w:p w:rsidR="00E75703" w:rsidRPr="00E75703" w:rsidRDefault="00E75703" w:rsidP="00E75703">
      <w:pPr>
        <w:autoSpaceDE w:val="0"/>
        <w:autoSpaceDN w:val="0"/>
        <w:adjustRightInd w:val="0"/>
        <w:spacing w:after="0" w:line="276" w:lineRule="auto"/>
        <w:ind w:firstLine="709"/>
        <w:jc w:val="both"/>
        <w:rPr>
          <w:rFonts w:ascii="Times New Roman" w:eastAsia="Times New Roman" w:hAnsi="Times New Roman" w:cs="Times New Roman"/>
          <w:b/>
          <w:bCs/>
          <w:sz w:val="24"/>
          <w:szCs w:val="24"/>
          <w:lang w:eastAsia="ru-RU"/>
        </w:rPr>
      </w:pPr>
      <w:r w:rsidRPr="00E75703">
        <w:rPr>
          <w:rFonts w:ascii="Times New Roman" w:eastAsia="Times New Roman" w:hAnsi="Times New Roman" w:cs="Times New Roman"/>
          <w:b/>
          <w:bCs/>
          <w:sz w:val="24"/>
          <w:szCs w:val="24"/>
          <w:lang w:eastAsia="ru-RU"/>
        </w:rPr>
        <w:t xml:space="preserve">В 2024 году было ликвидировано 3 образовательных учреждения: </w:t>
      </w:r>
      <w:r w:rsidRPr="00E75703">
        <w:rPr>
          <w:rFonts w:ascii="Times New Roman" w:hAnsi="Times New Roman" w:cs="Times New Roman"/>
          <w:sz w:val="24"/>
          <w:szCs w:val="24"/>
        </w:rPr>
        <w:t xml:space="preserve">МБОУ  очно-заочная общеобразовательная школа с.Акша, филиал МБОУ ООШ  с. Улача начальной общеобразовательной школы с.Такеча, филиал </w:t>
      </w:r>
      <w:proofErr w:type="spellStart"/>
      <w:r w:rsidRPr="00E75703">
        <w:rPr>
          <w:rFonts w:ascii="Times New Roman" w:hAnsi="Times New Roman" w:cs="Times New Roman"/>
          <w:sz w:val="24"/>
          <w:szCs w:val="24"/>
        </w:rPr>
        <w:t>МБОО</w:t>
      </w:r>
      <w:proofErr w:type="spellEnd"/>
      <w:r w:rsidRPr="00E75703">
        <w:rPr>
          <w:rFonts w:ascii="Times New Roman" w:hAnsi="Times New Roman" w:cs="Times New Roman"/>
          <w:sz w:val="24"/>
          <w:szCs w:val="24"/>
        </w:rPr>
        <w:t xml:space="preserve"> </w:t>
      </w:r>
      <w:proofErr w:type="spellStart"/>
      <w:r w:rsidRPr="00E75703">
        <w:rPr>
          <w:rFonts w:ascii="Times New Roman" w:hAnsi="Times New Roman" w:cs="Times New Roman"/>
          <w:sz w:val="24"/>
          <w:szCs w:val="24"/>
        </w:rPr>
        <w:t>ООШ</w:t>
      </w:r>
      <w:proofErr w:type="spellEnd"/>
      <w:r w:rsidRPr="00E75703">
        <w:rPr>
          <w:rFonts w:ascii="Times New Roman" w:hAnsi="Times New Roman" w:cs="Times New Roman"/>
          <w:sz w:val="24"/>
          <w:szCs w:val="24"/>
        </w:rPr>
        <w:t xml:space="preserve"> </w:t>
      </w:r>
      <w:proofErr w:type="spellStart"/>
      <w:r w:rsidRPr="00E75703">
        <w:rPr>
          <w:rFonts w:ascii="Times New Roman" w:hAnsi="Times New Roman" w:cs="Times New Roman"/>
          <w:sz w:val="24"/>
          <w:szCs w:val="24"/>
        </w:rPr>
        <w:t>с.Орой</w:t>
      </w:r>
      <w:proofErr w:type="spellEnd"/>
      <w:r w:rsidRPr="00E75703">
        <w:rPr>
          <w:rFonts w:ascii="Times New Roman" w:hAnsi="Times New Roman" w:cs="Times New Roman"/>
          <w:sz w:val="24"/>
          <w:szCs w:val="24"/>
        </w:rPr>
        <w:t xml:space="preserve"> начальной общеобразовательной школы  </w:t>
      </w:r>
      <w:proofErr w:type="spellStart"/>
      <w:r w:rsidRPr="00E75703">
        <w:rPr>
          <w:rFonts w:ascii="Times New Roman" w:hAnsi="Times New Roman" w:cs="Times New Roman"/>
          <w:sz w:val="24"/>
          <w:szCs w:val="24"/>
        </w:rPr>
        <w:t>с.Убур-Тохтор</w:t>
      </w:r>
      <w:proofErr w:type="spellEnd"/>
      <w:r w:rsidRPr="00E75703">
        <w:rPr>
          <w:rFonts w:ascii="Times New Roman" w:hAnsi="Times New Roman" w:cs="Times New Roman"/>
          <w:sz w:val="24"/>
          <w:szCs w:val="24"/>
        </w:rPr>
        <w:t>.</w:t>
      </w:r>
    </w:p>
    <w:p w:rsidR="00E75703" w:rsidRPr="00E75703" w:rsidRDefault="00E75703" w:rsidP="00E75703">
      <w:pPr>
        <w:spacing w:after="0" w:line="240" w:lineRule="auto"/>
        <w:ind w:firstLine="539"/>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По статистическим данным  на территории  Акшинского муниципального округа зарегистрировано 645 детей в возрасте с рождения до семи лет, из них в возрасте с 0 до 3 лет 272 ребенока и 373 ребенка в возрасте от 3 до 7 лет. По состоянию на 01 января 2024 г.  охвачены дошкольным образованием 409 детей, из них 76 детей в</w:t>
      </w:r>
      <w:r w:rsidRPr="00E75703">
        <w:rPr>
          <w:rFonts w:ascii="Times New Roman" w:eastAsia="Times New Roman" w:hAnsi="Times New Roman" w:cs="Times New Roman"/>
          <w:b/>
          <w:noProof/>
          <w:sz w:val="24"/>
          <w:szCs w:val="24"/>
          <w:lang w:eastAsia="ru-RU"/>
        </w:rPr>
        <w:t xml:space="preserve"> </w:t>
      </w:r>
      <w:r w:rsidRPr="00E75703">
        <w:rPr>
          <w:rFonts w:ascii="Times New Roman" w:eastAsia="Times New Roman" w:hAnsi="Times New Roman" w:cs="Times New Roman"/>
          <w:noProof/>
          <w:sz w:val="24"/>
          <w:szCs w:val="24"/>
          <w:lang w:eastAsia="ru-RU"/>
        </w:rPr>
        <w:t xml:space="preserve"> возрасте от 1,5 до 3 лет – 333 ребёнка. Очередность детей от 0 до 7 лет данного возраста составляет 54</w:t>
      </w:r>
      <w:r w:rsidRPr="00E75703">
        <w:rPr>
          <w:rFonts w:ascii="Times New Roman" w:eastAsia="Times New Roman" w:hAnsi="Times New Roman" w:cs="Times New Roman"/>
          <w:b/>
          <w:noProof/>
          <w:sz w:val="24"/>
          <w:szCs w:val="24"/>
          <w:lang w:eastAsia="ru-RU"/>
        </w:rPr>
        <w:t xml:space="preserve"> </w:t>
      </w:r>
      <w:r w:rsidRPr="00E75703">
        <w:rPr>
          <w:rFonts w:ascii="Times New Roman" w:eastAsia="Times New Roman" w:hAnsi="Times New Roman" w:cs="Times New Roman"/>
          <w:noProof/>
          <w:sz w:val="24"/>
          <w:szCs w:val="24"/>
          <w:lang w:eastAsia="ru-RU"/>
        </w:rPr>
        <w:t>ребенка, из них от 0 до 3 лет 50 детей, с 3 лет до 7 лет составляет 4 ребенка.</w:t>
      </w:r>
    </w:p>
    <w:p w:rsidR="00E75703" w:rsidRPr="00E75703" w:rsidRDefault="00E75703" w:rsidP="00E75703">
      <w:pPr>
        <w:spacing w:after="0" w:line="240" w:lineRule="auto"/>
        <w:ind w:firstLine="539"/>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Охват детей дошкольным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835"/>
        <w:gridCol w:w="2335"/>
        <w:gridCol w:w="1836"/>
        <w:gridCol w:w="2002"/>
      </w:tblGrid>
      <w:tr w:rsidR="00E75703" w:rsidRPr="00E75703" w:rsidTr="008A198E">
        <w:trPr>
          <w:trHeight w:val="556"/>
        </w:trPr>
        <w:tc>
          <w:tcPr>
            <w:tcW w:w="1296" w:type="dxa"/>
          </w:tcPr>
          <w:p w:rsidR="00E75703" w:rsidRPr="00E75703" w:rsidRDefault="00E75703" w:rsidP="008A198E">
            <w:pPr>
              <w:spacing w:after="0" w:line="240"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 xml:space="preserve">Год </w:t>
            </w:r>
          </w:p>
        </w:tc>
        <w:tc>
          <w:tcPr>
            <w:tcW w:w="1835" w:type="dxa"/>
          </w:tcPr>
          <w:p w:rsidR="00E75703" w:rsidRPr="00E75703" w:rsidRDefault="00E75703" w:rsidP="008A198E">
            <w:pPr>
              <w:spacing w:after="0" w:line="240"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Всех детей</w:t>
            </w:r>
          </w:p>
          <w:p w:rsidR="00E75703" w:rsidRPr="00E75703" w:rsidRDefault="00E75703" w:rsidP="008A198E">
            <w:pPr>
              <w:spacing w:after="0" w:line="240"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 xml:space="preserve"> в ДОУ</w:t>
            </w:r>
          </w:p>
        </w:tc>
        <w:tc>
          <w:tcPr>
            <w:tcW w:w="2335" w:type="dxa"/>
          </w:tcPr>
          <w:p w:rsidR="00E75703" w:rsidRPr="00E75703" w:rsidRDefault="00E75703" w:rsidP="008A198E">
            <w:pPr>
              <w:spacing w:after="0" w:line="240"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От 0 - до 1,6 лет</w:t>
            </w:r>
          </w:p>
        </w:tc>
        <w:tc>
          <w:tcPr>
            <w:tcW w:w="1836" w:type="dxa"/>
          </w:tcPr>
          <w:p w:rsidR="00E75703" w:rsidRPr="00E75703" w:rsidRDefault="00E75703" w:rsidP="008A198E">
            <w:pPr>
              <w:spacing w:after="0" w:line="240"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От 1, 6 до 3 лет</w:t>
            </w:r>
          </w:p>
        </w:tc>
        <w:tc>
          <w:tcPr>
            <w:tcW w:w="2002" w:type="dxa"/>
          </w:tcPr>
          <w:p w:rsidR="00E75703" w:rsidRPr="00E75703" w:rsidRDefault="00E75703" w:rsidP="008A198E">
            <w:pPr>
              <w:spacing w:after="0" w:line="240"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От 3 – до</w:t>
            </w:r>
          </w:p>
          <w:p w:rsidR="00E75703" w:rsidRPr="00E75703" w:rsidRDefault="00E75703" w:rsidP="008A198E">
            <w:pPr>
              <w:spacing w:after="0" w:line="240"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 xml:space="preserve"> 7 лет</w:t>
            </w:r>
          </w:p>
        </w:tc>
      </w:tr>
      <w:tr w:rsidR="00E75703" w:rsidRPr="00E75703" w:rsidTr="008A198E">
        <w:trPr>
          <w:trHeight w:val="278"/>
        </w:trPr>
        <w:tc>
          <w:tcPr>
            <w:tcW w:w="1296" w:type="dxa"/>
          </w:tcPr>
          <w:p w:rsidR="00E75703" w:rsidRPr="00E75703" w:rsidRDefault="00E75703" w:rsidP="008A198E">
            <w:pPr>
              <w:spacing w:after="0" w:line="240"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2020</w:t>
            </w:r>
          </w:p>
        </w:tc>
        <w:tc>
          <w:tcPr>
            <w:tcW w:w="1835" w:type="dxa"/>
          </w:tcPr>
          <w:p w:rsidR="00E75703" w:rsidRPr="00E75703" w:rsidRDefault="00E75703" w:rsidP="008A198E">
            <w:pPr>
              <w:spacing w:after="0" w:line="240"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463</w:t>
            </w:r>
          </w:p>
        </w:tc>
        <w:tc>
          <w:tcPr>
            <w:tcW w:w="2335" w:type="dxa"/>
          </w:tcPr>
          <w:p w:rsidR="00E75703" w:rsidRPr="00E75703" w:rsidRDefault="00E75703" w:rsidP="008A198E">
            <w:pPr>
              <w:spacing w:after="0" w:line="240"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0</w:t>
            </w:r>
          </w:p>
        </w:tc>
        <w:tc>
          <w:tcPr>
            <w:tcW w:w="1836" w:type="dxa"/>
          </w:tcPr>
          <w:p w:rsidR="00E75703" w:rsidRPr="00E75703" w:rsidRDefault="00E75703" w:rsidP="008A198E">
            <w:pPr>
              <w:spacing w:after="0" w:line="240"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79</w:t>
            </w:r>
          </w:p>
        </w:tc>
        <w:tc>
          <w:tcPr>
            <w:tcW w:w="2002" w:type="dxa"/>
          </w:tcPr>
          <w:p w:rsidR="00E75703" w:rsidRPr="00E75703" w:rsidRDefault="00E75703" w:rsidP="008A198E">
            <w:pPr>
              <w:spacing w:after="0" w:line="240"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384</w:t>
            </w:r>
          </w:p>
        </w:tc>
      </w:tr>
      <w:tr w:rsidR="00E75703" w:rsidRPr="00E75703" w:rsidTr="008A198E">
        <w:trPr>
          <w:trHeight w:val="278"/>
        </w:trPr>
        <w:tc>
          <w:tcPr>
            <w:tcW w:w="1296" w:type="dxa"/>
          </w:tcPr>
          <w:p w:rsidR="00E75703" w:rsidRPr="00E75703" w:rsidRDefault="00E75703" w:rsidP="008A198E">
            <w:pPr>
              <w:spacing w:after="0" w:line="240"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2021</w:t>
            </w:r>
          </w:p>
        </w:tc>
        <w:tc>
          <w:tcPr>
            <w:tcW w:w="1835" w:type="dxa"/>
          </w:tcPr>
          <w:p w:rsidR="00E75703" w:rsidRPr="00E75703" w:rsidRDefault="00E75703" w:rsidP="008A198E">
            <w:pPr>
              <w:spacing w:after="0" w:line="240"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436</w:t>
            </w:r>
          </w:p>
        </w:tc>
        <w:tc>
          <w:tcPr>
            <w:tcW w:w="2335" w:type="dxa"/>
          </w:tcPr>
          <w:p w:rsidR="00E75703" w:rsidRPr="00E75703" w:rsidRDefault="00E75703" w:rsidP="008A198E">
            <w:pPr>
              <w:spacing w:after="0" w:line="240"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0</w:t>
            </w:r>
          </w:p>
        </w:tc>
        <w:tc>
          <w:tcPr>
            <w:tcW w:w="1836" w:type="dxa"/>
          </w:tcPr>
          <w:p w:rsidR="00E75703" w:rsidRPr="00E75703" w:rsidRDefault="00E75703" w:rsidP="008A198E">
            <w:pPr>
              <w:spacing w:after="0" w:line="240"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82</w:t>
            </w:r>
          </w:p>
        </w:tc>
        <w:tc>
          <w:tcPr>
            <w:tcW w:w="2002" w:type="dxa"/>
          </w:tcPr>
          <w:p w:rsidR="00E75703" w:rsidRPr="00E75703" w:rsidRDefault="00E75703" w:rsidP="008A198E">
            <w:pPr>
              <w:spacing w:after="0" w:line="240"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354</w:t>
            </w:r>
          </w:p>
        </w:tc>
      </w:tr>
      <w:tr w:rsidR="00E75703" w:rsidRPr="00E75703" w:rsidTr="008A198E">
        <w:trPr>
          <w:trHeight w:val="278"/>
        </w:trPr>
        <w:tc>
          <w:tcPr>
            <w:tcW w:w="1296" w:type="dxa"/>
          </w:tcPr>
          <w:p w:rsidR="00E75703" w:rsidRPr="00E75703" w:rsidRDefault="00E75703" w:rsidP="008A198E">
            <w:pPr>
              <w:spacing w:after="0" w:line="240"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2022</w:t>
            </w:r>
          </w:p>
        </w:tc>
        <w:tc>
          <w:tcPr>
            <w:tcW w:w="1835" w:type="dxa"/>
          </w:tcPr>
          <w:p w:rsidR="00E75703" w:rsidRPr="00E75703" w:rsidRDefault="00E75703" w:rsidP="008A198E">
            <w:pPr>
              <w:spacing w:after="0" w:line="240"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419</w:t>
            </w:r>
          </w:p>
        </w:tc>
        <w:tc>
          <w:tcPr>
            <w:tcW w:w="2335" w:type="dxa"/>
          </w:tcPr>
          <w:p w:rsidR="00E75703" w:rsidRPr="00E75703" w:rsidRDefault="00E75703" w:rsidP="008A198E">
            <w:pPr>
              <w:spacing w:after="0" w:line="240"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0</w:t>
            </w:r>
          </w:p>
        </w:tc>
        <w:tc>
          <w:tcPr>
            <w:tcW w:w="1836" w:type="dxa"/>
          </w:tcPr>
          <w:p w:rsidR="00E75703" w:rsidRPr="00E75703" w:rsidRDefault="00E75703" w:rsidP="008A198E">
            <w:pPr>
              <w:spacing w:after="0" w:line="240"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74</w:t>
            </w:r>
          </w:p>
        </w:tc>
        <w:tc>
          <w:tcPr>
            <w:tcW w:w="2002" w:type="dxa"/>
          </w:tcPr>
          <w:p w:rsidR="00E75703" w:rsidRPr="00E75703" w:rsidRDefault="00E75703" w:rsidP="008A198E">
            <w:pPr>
              <w:spacing w:after="0" w:line="240"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345</w:t>
            </w:r>
          </w:p>
        </w:tc>
      </w:tr>
      <w:tr w:rsidR="00E75703" w:rsidRPr="00E75703" w:rsidTr="008A198E">
        <w:trPr>
          <w:trHeight w:val="324"/>
        </w:trPr>
        <w:tc>
          <w:tcPr>
            <w:tcW w:w="1296" w:type="dxa"/>
          </w:tcPr>
          <w:p w:rsidR="00E75703" w:rsidRPr="00E75703" w:rsidRDefault="00E75703" w:rsidP="008A198E">
            <w:pPr>
              <w:spacing w:after="0" w:line="240"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2023</w:t>
            </w:r>
          </w:p>
        </w:tc>
        <w:tc>
          <w:tcPr>
            <w:tcW w:w="1835" w:type="dxa"/>
          </w:tcPr>
          <w:p w:rsidR="00E75703" w:rsidRPr="00E75703" w:rsidRDefault="00E75703" w:rsidP="008A198E">
            <w:pPr>
              <w:spacing w:after="0" w:line="240"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414</w:t>
            </w:r>
          </w:p>
        </w:tc>
        <w:tc>
          <w:tcPr>
            <w:tcW w:w="2335" w:type="dxa"/>
          </w:tcPr>
          <w:p w:rsidR="00E75703" w:rsidRPr="00E75703" w:rsidRDefault="00E75703" w:rsidP="008A198E">
            <w:pPr>
              <w:spacing w:after="0" w:line="240"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0</w:t>
            </w:r>
          </w:p>
        </w:tc>
        <w:tc>
          <w:tcPr>
            <w:tcW w:w="1836" w:type="dxa"/>
          </w:tcPr>
          <w:p w:rsidR="00E75703" w:rsidRPr="00E75703" w:rsidRDefault="00E75703" w:rsidP="008A198E">
            <w:pPr>
              <w:spacing w:after="0" w:line="240"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77</w:t>
            </w:r>
          </w:p>
        </w:tc>
        <w:tc>
          <w:tcPr>
            <w:tcW w:w="2002" w:type="dxa"/>
          </w:tcPr>
          <w:p w:rsidR="00E75703" w:rsidRPr="00E75703" w:rsidRDefault="00E75703" w:rsidP="008A198E">
            <w:pPr>
              <w:spacing w:after="0" w:line="240"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337</w:t>
            </w:r>
          </w:p>
        </w:tc>
      </w:tr>
      <w:tr w:rsidR="00E75703" w:rsidRPr="00E75703" w:rsidTr="008A198E">
        <w:trPr>
          <w:trHeight w:val="247"/>
        </w:trPr>
        <w:tc>
          <w:tcPr>
            <w:tcW w:w="1296" w:type="dxa"/>
            <w:tcBorders>
              <w:bottom w:val="single" w:sz="4" w:space="0" w:color="auto"/>
            </w:tcBorders>
          </w:tcPr>
          <w:p w:rsidR="00E75703" w:rsidRPr="00E75703" w:rsidRDefault="00E75703" w:rsidP="008A198E">
            <w:pPr>
              <w:spacing w:after="0" w:line="240"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2024</w:t>
            </w:r>
          </w:p>
        </w:tc>
        <w:tc>
          <w:tcPr>
            <w:tcW w:w="1835" w:type="dxa"/>
            <w:tcBorders>
              <w:bottom w:val="single" w:sz="4" w:space="0" w:color="auto"/>
            </w:tcBorders>
          </w:tcPr>
          <w:p w:rsidR="00E75703" w:rsidRPr="00E75703" w:rsidRDefault="00E75703" w:rsidP="008A198E">
            <w:pPr>
              <w:spacing w:after="0" w:line="240"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409</w:t>
            </w:r>
          </w:p>
        </w:tc>
        <w:tc>
          <w:tcPr>
            <w:tcW w:w="2335" w:type="dxa"/>
            <w:tcBorders>
              <w:bottom w:val="single" w:sz="4" w:space="0" w:color="auto"/>
            </w:tcBorders>
          </w:tcPr>
          <w:p w:rsidR="00E75703" w:rsidRPr="00E75703" w:rsidRDefault="00E75703" w:rsidP="008A198E">
            <w:pPr>
              <w:spacing w:after="0" w:line="240"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0</w:t>
            </w:r>
          </w:p>
        </w:tc>
        <w:tc>
          <w:tcPr>
            <w:tcW w:w="1836" w:type="dxa"/>
            <w:tcBorders>
              <w:bottom w:val="single" w:sz="4" w:space="0" w:color="auto"/>
            </w:tcBorders>
          </w:tcPr>
          <w:p w:rsidR="00E75703" w:rsidRPr="00E75703" w:rsidRDefault="00E75703" w:rsidP="008A198E">
            <w:pPr>
              <w:spacing w:after="0" w:line="240"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76</w:t>
            </w:r>
          </w:p>
        </w:tc>
        <w:tc>
          <w:tcPr>
            <w:tcW w:w="2002" w:type="dxa"/>
            <w:tcBorders>
              <w:bottom w:val="single" w:sz="4" w:space="0" w:color="auto"/>
            </w:tcBorders>
          </w:tcPr>
          <w:p w:rsidR="00E75703" w:rsidRPr="00E75703" w:rsidRDefault="00E75703" w:rsidP="008A198E">
            <w:pPr>
              <w:spacing w:after="0" w:line="240"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333</w:t>
            </w:r>
          </w:p>
        </w:tc>
      </w:tr>
    </w:tbl>
    <w:p w:rsidR="00E75703" w:rsidRPr="00E75703" w:rsidRDefault="00E75703" w:rsidP="00E75703">
      <w:pPr>
        <w:spacing w:after="0" w:line="240" w:lineRule="auto"/>
        <w:ind w:firstLine="539"/>
        <w:jc w:val="both"/>
        <w:rPr>
          <w:rFonts w:ascii="Times New Roman" w:eastAsia="Times New Roman" w:hAnsi="Times New Roman" w:cs="Times New Roman"/>
          <w:noProof/>
          <w:sz w:val="24"/>
          <w:szCs w:val="24"/>
          <w:lang w:eastAsia="ru-RU"/>
        </w:rPr>
      </w:pPr>
    </w:p>
    <w:p w:rsidR="00E75703" w:rsidRDefault="00967469" w:rsidP="00E75703">
      <w:pPr>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округе, </w:t>
      </w:r>
      <w:proofErr w:type="gramStart"/>
      <w:r>
        <w:rPr>
          <w:rFonts w:ascii="Times New Roman" w:eastAsia="Times New Roman" w:hAnsi="Times New Roman" w:cs="Times New Roman"/>
          <w:sz w:val="24"/>
          <w:szCs w:val="24"/>
          <w:lang w:eastAsia="ru-RU"/>
        </w:rPr>
        <w:t xml:space="preserve">на </w:t>
      </w:r>
      <w:r w:rsidR="00E75703" w:rsidRPr="00E75703">
        <w:rPr>
          <w:rFonts w:ascii="Times New Roman" w:eastAsia="Times New Roman" w:hAnsi="Times New Roman" w:cs="Times New Roman"/>
          <w:sz w:val="24"/>
          <w:szCs w:val="24"/>
          <w:lang w:eastAsia="ru-RU"/>
        </w:rPr>
        <w:t>конец</w:t>
      </w:r>
      <w:proofErr w:type="gramEnd"/>
      <w:r w:rsidR="00E75703" w:rsidRPr="00E75703">
        <w:rPr>
          <w:rFonts w:ascii="Times New Roman" w:eastAsia="Times New Roman" w:hAnsi="Times New Roman" w:cs="Times New Roman"/>
          <w:sz w:val="24"/>
          <w:szCs w:val="24"/>
          <w:lang w:eastAsia="ru-RU"/>
        </w:rPr>
        <w:t xml:space="preserve">  2023-24  учебного  год</w:t>
      </w:r>
      <w:r>
        <w:rPr>
          <w:rFonts w:ascii="Times New Roman" w:eastAsia="Times New Roman" w:hAnsi="Times New Roman" w:cs="Times New Roman"/>
          <w:sz w:val="24"/>
          <w:szCs w:val="24"/>
          <w:lang w:eastAsia="ru-RU"/>
        </w:rPr>
        <w:t>а,</w:t>
      </w:r>
      <w:r w:rsidR="00E75703" w:rsidRPr="00E75703">
        <w:rPr>
          <w:rFonts w:ascii="Times New Roman" w:eastAsia="Times New Roman" w:hAnsi="Times New Roman" w:cs="Times New Roman"/>
          <w:sz w:val="24"/>
          <w:szCs w:val="24"/>
          <w:lang w:eastAsia="ru-RU"/>
        </w:rPr>
        <w:t xml:space="preserve">  функционировало  5 средних и 7 основных общеобразовательных школ.</w:t>
      </w:r>
      <w:r w:rsidR="00E75703" w:rsidRPr="00E75703">
        <w:rPr>
          <w:rFonts w:ascii="Times New Roman" w:eastAsia="Times New Roman" w:hAnsi="Times New Roman" w:cs="Times New Roman"/>
          <w:sz w:val="24"/>
          <w:szCs w:val="24"/>
          <w:lang w:eastAsia="ru-RU"/>
        </w:rPr>
        <w:tab/>
        <w:t xml:space="preserve">На сегодня складывается острая потребность в учителях иностранных языков, учителях начальных классов, учителях русского языка и литературы, учителях математики, физики, химии. </w:t>
      </w:r>
      <w:r w:rsidR="00E75703" w:rsidRPr="00E75703">
        <w:rPr>
          <w:rFonts w:ascii="Times New Roman" w:eastAsia="Times New Roman" w:hAnsi="Times New Roman" w:cs="Times New Roman"/>
          <w:sz w:val="24"/>
          <w:szCs w:val="24"/>
          <w:lang w:eastAsia="ru-RU"/>
        </w:rPr>
        <w:tab/>
      </w:r>
    </w:p>
    <w:p w:rsidR="00E75703" w:rsidRDefault="00E75703" w:rsidP="00E75703">
      <w:pPr>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E75703">
        <w:rPr>
          <w:rFonts w:ascii="Times New Roman" w:eastAsia="Times New Roman" w:hAnsi="Times New Roman" w:cs="Times New Roman"/>
          <w:sz w:val="24"/>
          <w:szCs w:val="24"/>
          <w:lang w:eastAsia="ru-RU"/>
        </w:rPr>
        <w:t>Продолжается тенденция к уменьшению количества учащихся и старшеклассников.</w:t>
      </w:r>
    </w:p>
    <w:p w:rsidR="00E75703" w:rsidRPr="00E75703" w:rsidRDefault="00E75703" w:rsidP="00E75703">
      <w:pPr>
        <w:spacing w:after="0" w:line="276" w:lineRule="auto"/>
        <w:ind w:firstLine="709"/>
        <w:rPr>
          <w:rFonts w:ascii="Times New Roman" w:eastAsia="Times New Roman" w:hAnsi="Times New Roman" w:cs="Times New Roman"/>
          <w:sz w:val="24"/>
          <w:szCs w:val="24"/>
          <w:lang w:eastAsia="ru-RU"/>
        </w:rPr>
      </w:pPr>
      <w:r w:rsidRPr="00E75703">
        <w:rPr>
          <w:rFonts w:ascii="Times New Roman" w:eastAsia="Times New Roman" w:hAnsi="Times New Roman" w:cs="Times New Roman"/>
          <w:sz w:val="24"/>
          <w:szCs w:val="24"/>
          <w:lang w:eastAsia="ru-RU"/>
        </w:rPr>
        <w:t xml:space="preserve">Динамика численности обучающихся по округу за последние три года: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62"/>
        <w:gridCol w:w="3257"/>
        <w:gridCol w:w="2868"/>
      </w:tblGrid>
      <w:tr w:rsidR="00E75703" w:rsidRPr="00E75703" w:rsidTr="008A198E">
        <w:trPr>
          <w:trHeight w:val="382"/>
        </w:trPr>
        <w:tc>
          <w:tcPr>
            <w:tcW w:w="3262" w:type="dxa"/>
            <w:tcBorders>
              <w:top w:val="single" w:sz="4" w:space="0" w:color="000000"/>
              <w:left w:val="single" w:sz="4" w:space="0" w:color="000000"/>
              <w:bottom w:val="single" w:sz="4" w:space="0" w:color="000000"/>
              <w:right w:val="single" w:sz="4" w:space="0" w:color="000000"/>
            </w:tcBorders>
            <w:hideMark/>
          </w:tcPr>
          <w:p w:rsidR="00E75703" w:rsidRPr="00E75703" w:rsidRDefault="00E75703" w:rsidP="008A198E">
            <w:pPr>
              <w:spacing w:after="0" w:line="276" w:lineRule="auto"/>
              <w:jc w:val="center"/>
              <w:rPr>
                <w:rFonts w:ascii="Times New Roman" w:eastAsia="Times New Roman" w:hAnsi="Times New Roman" w:cs="Times New Roman"/>
                <w:b/>
                <w:bCs/>
                <w:sz w:val="24"/>
                <w:szCs w:val="24"/>
                <w:lang w:eastAsia="ru-RU"/>
              </w:rPr>
            </w:pPr>
            <w:r w:rsidRPr="00E75703">
              <w:rPr>
                <w:rFonts w:ascii="Times New Roman" w:eastAsia="Times New Roman" w:hAnsi="Times New Roman" w:cs="Times New Roman"/>
                <w:sz w:val="24"/>
                <w:szCs w:val="24"/>
                <w:lang w:eastAsia="ru-RU"/>
              </w:rPr>
              <w:t>учебный  год</w:t>
            </w:r>
          </w:p>
        </w:tc>
        <w:tc>
          <w:tcPr>
            <w:tcW w:w="3257" w:type="dxa"/>
            <w:tcBorders>
              <w:top w:val="single" w:sz="4" w:space="0" w:color="000000"/>
              <w:left w:val="single" w:sz="4" w:space="0" w:color="000000"/>
              <w:bottom w:val="single" w:sz="4" w:space="0" w:color="000000"/>
              <w:right w:val="single" w:sz="4" w:space="0" w:color="auto"/>
            </w:tcBorders>
            <w:hideMark/>
          </w:tcPr>
          <w:p w:rsidR="00E75703" w:rsidRPr="00E75703" w:rsidRDefault="00E75703" w:rsidP="008A198E">
            <w:pPr>
              <w:spacing w:after="0" w:line="276" w:lineRule="auto"/>
              <w:jc w:val="center"/>
              <w:rPr>
                <w:rFonts w:ascii="Times New Roman" w:eastAsia="Times New Roman" w:hAnsi="Times New Roman" w:cs="Times New Roman"/>
                <w:b/>
                <w:sz w:val="24"/>
                <w:szCs w:val="24"/>
                <w:lang w:eastAsia="ru-RU"/>
              </w:rPr>
            </w:pPr>
            <w:r w:rsidRPr="00E75703">
              <w:rPr>
                <w:rFonts w:ascii="Times New Roman" w:eastAsia="Times New Roman" w:hAnsi="Times New Roman" w:cs="Times New Roman"/>
                <w:sz w:val="24"/>
                <w:szCs w:val="24"/>
                <w:lang w:eastAsia="ru-RU"/>
              </w:rPr>
              <w:t>Начало  года</w:t>
            </w:r>
          </w:p>
        </w:tc>
        <w:tc>
          <w:tcPr>
            <w:tcW w:w="2868" w:type="dxa"/>
            <w:tcBorders>
              <w:top w:val="single" w:sz="4" w:space="0" w:color="000000"/>
              <w:left w:val="single" w:sz="4" w:space="0" w:color="auto"/>
              <w:bottom w:val="single" w:sz="4" w:space="0" w:color="000000"/>
              <w:right w:val="single" w:sz="4" w:space="0" w:color="000000"/>
            </w:tcBorders>
            <w:hideMark/>
          </w:tcPr>
          <w:p w:rsidR="00E75703" w:rsidRPr="00E75703" w:rsidRDefault="00E75703" w:rsidP="008A198E">
            <w:pPr>
              <w:spacing w:after="0" w:line="276" w:lineRule="auto"/>
              <w:jc w:val="center"/>
              <w:rPr>
                <w:rFonts w:ascii="Times New Roman" w:eastAsia="Times New Roman" w:hAnsi="Times New Roman" w:cs="Times New Roman"/>
                <w:b/>
                <w:sz w:val="24"/>
                <w:szCs w:val="24"/>
                <w:lang w:eastAsia="ru-RU"/>
              </w:rPr>
            </w:pPr>
            <w:r w:rsidRPr="00E75703">
              <w:rPr>
                <w:rFonts w:ascii="Times New Roman" w:eastAsia="Times New Roman" w:hAnsi="Times New Roman" w:cs="Times New Roman"/>
                <w:sz w:val="24"/>
                <w:szCs w:val="24"/>
                <w:lang w:eastAsia="ru-RU"/>
              </w:rPr>
              <w:t>Конец  года</w:t>
            </w:r>
          </w:p>
        </w:tc>
      </w:tr>
      <w:tr w:rsidR="00E75703" w:rsidRPr="00E75703" w:rsidTr="008A198E">
        <w:trPr>
          <w:trHeight w:val="326"/>
        </w:trPr>
        <w:tc>
          <w:tcPr>
            <w:tcW w:w="3262" w:type="dxa"/>
            <w:tcBorders>
              <w:top w:val="single" w:sz="4" w:space="0" w:color="000000"/>
              <w:left w:val="single" w:sz="4" w:space="0" w:color="000000"/>
              <w:bottom w:val="single" w:sz="4" w:space="0" w:color="000000"/>
              <w:right w:val="single" w:sz="4" w:space="0" w:color="000000"/>
            </w:tcBorders>
            <w:hideMark/>
          </w:tcPr>
          <w:p w:rsidR="00E75703" w:rsidRPr="00E75703" w:rsidRDefault="00E75703" w:rsidP="008A198E">
            <w:pPr>
              <w:spacing w:after="0" w:line="276" w:lineRule="auto"/>
              <w:jc w:val="center"/>
              <w:rPr>
                <w:rFonts w:ascii="Times New Roman" w:eastAsia="Times New Roman" w:hAnsi="Times New Roman" w:cs="Times New Roman"/>
                <w:sz w:val="24"/>
                <w:szCs w:val="24"/>
                <w:lang w:eastAsia="ru-RU"/>
              </w:rPr>
            </w:pPr>
            <w:r w:rsidRPr="00E75703">
              <w:rPr>
                <w:rFonts w:ascii="Times New Roman" w:eastAsia="Times New Roman" w:hAnsi="Times New Roman" w:cs="Times New Roman"/>
                <w:sz w:val="24"/>
                <w:szCs w:val="24"/>
                <w:lang w:eastAsia="ru-RU"/>
              </w:rPr>
              <w:t>2021-2022</w:t>
            </w:r>
          </w:p>
        </w:tc>
        <w:tc>
          <w:tcPr>
            <w:tcW w:w="3257" w:type="dxa"/>
            <w:tcBorders>
              <w:top w:val="single" w:sz="4" w:space="0" w:color="000000"/>
              <w:left w:val="single" w:sz="4" w:space="0" w:color="000000"/>
              <w:bottom w:val="single" w:sz="4" w:space="0" w:color="000000"/>
              <w:right w:val="single" w:sz="4" w:space="0" w:color="auto"/>
            </w:tcBorders>
            <w:hideMark/>
          </w:tcPr>
          <w:p w:rsidR="00E75703" w:rsidRPr="00E75703" w:rsidRDefault="00E75703" w:rsidP="008A198E">
            <w:pPr>
              <w:spacing w:after="0" w:line="276" w:lineRule="auto"/>
              <w:jc w:val="center"/>
              <w:rPr>
                <w:rFonts w:ascii="Times New Roman" w:eastAsia="Times New Roman" w:hAnsi="Times New Roman" w:cs="Times New Roman"/>
                <w:bCs/>
                <w:sz w:val="24"/>
                <w:szCs w:val="24"/>
                <w:lang w:eastAsia="ru-RU"/>
              </w:rPr>
            </w:pPr>
            <w:r w:rsidRPr="00E75703">
              <w:rPr>
                <w:rFonts w:ascii="Times New Roman" w:eastAsia="Times New Roman" w:hAnsi="Times New Roman" w:cs="Times New Roman"/>
                <w:bCs/>
                <w:sz w:val="24"/>
                <w:szCs w:val="24"/>
                <w:lang w:eastAsia="ru-RU"/>
              </w:rPr>
              <w:t>1392</w:t>
            </w:r>
          </w:p>
        </w:tc>
        <w:tc>
          <w:tcPr>
            <w:tcW w:w="2868" w:type="dxa"/>
            <w:tcBorders>
              <w:top w:val="single" w:sz="4" w:space="0" w:color="000000"/>
              <w:left w:val="single" w:sz="4" w:space="0" w:color="auto"/>
              <w:bottom w:val="single" w:sz="4" w:space="0" w:color="000000"/>
              <w:right w:val="single" w:sz="4" w:space="0" w:color="000000"/>
            </w:tcBorders>
            <w:shd w:val="clear" w:color="auto" w:fill="auto"/>
            <w:hideMark/>
          </w:tcPr>
          <w:p w:rsidR="00E75703" w:rsidRPr="00E75703" w:rsidRDefault="00E75703" w:rsidP="008A198E">
            <w:pPr>
              <w:spacing w:after="0" w:line="276" w:lineRule="auto"/>
              <w:jc w:val="center"/>
              <w:rPr>
                <w:rFonts w:ascii="Times New Roman" w:eastAsia="Times New Roman" w:hAnsi="Times New Roman" w:cs="Times New Roman"/>
                <w:bCs/>
                <w:sz w:val="24"/>
                <w:szCs w:val="24"/>
                <w:lang w:eastAsia="ru-RU"/>
              </w:rPr>
            </w:pPr>
            <w:r w:rsidRPr="00E75703">
              <w:rPr>
                <w:rFonts w:ascii="Times New Roman" w:eastAsia="Times New Roman" w:hAnsi="Times New Roman" w:cs="Times New Roman"/>
                <w:bCs/>
                <w:sz w:val="24"/>
                <w:szCs w:val="24"/>
                <w:lang w:eastAsia="ru-RU"/>
              </w:rPr>
              <w:t>1379</w:t>
            </w:r>
          </w:p>
        </w:tc>
      </w:tr>
      <w:tr w:rsidR="00E75703" w:rsidRPr="00E75703" w:rsidTr="008A198E">
        <w:trPr>
          <w:trHeight w:val="326"/>
        </w:trPr>
        <w:tc>
          <w:tcPr>
            <w:tcW w:w="3262" w:type="dxa"/>
            <w:tcBorders>
              <w:top w:val="single" w:sz="4" w:space="0" w:color="000000"/>
              <w:left w:val="single" w:sz="4" w:space="0" w:color="000000"/>
              <w:bottom w:val="single" w:sz="4" w:space="0" w:color="000000"/>
              <w:right w:val="single" w:sz="4" w:space="0" w:color="000000"/>
            </w:tcBorders>
            <w:hideMark/>
          </w:tcPr>
          <w:p w:rsidR="00E75703" w:rsidRPr="00E75703" w:rsidRDefault="00E75703" w:rsidP="008A198E">
            <w:pPr>
              <w:spacing w:after="0" w:line="276" w:lineRule="auto"/>
              <w:jc w:val="center"/>
              <w:rPr>
                <w:rFonts w:ascii="Times New Roman" w:eastAsia="Times New Roman" w:hAnsi="Times New Roman" w:cs="Times New Roman"/>
                <w:sz w:val="24"/>
                <w:szCs w:val="24"/>
                <w:lang w:val="en-US" w:eastAsia="ru-RU"/>
              </w:rPr>
            </w:pPr>
            <w:r w:rsidRPr="00E75703">
              <w:rPr>
                <w:rFonts w:ascii="Times New Roman" w:eastAsia="Times New Roman" w:hAnsi="Times New Roman" w:cs="Times New Roman"/>
                <w:sz w:val="24"/>
                <w:szCs w:val="24"/>
                <w:lang w:val="en-US" w:eastAsia="ru-RU"/>
              </w:rPr>
              <w:t>2022-2023</w:t>
            </w:r>
          </w:p>
        </w:tc>
        <w:tc>
          <w:tcPr>
            <w:tcW w:w="3257" w:type="dxa"/>
            <w:tcBorders>
              <w:top w:val="single" w:sz="4" w:space="0" w:color="000000"/>
              <w:left w:val="single" w:sz="4" w:space="0" w:color="000000"/>
              <w:bottom w:val="single" w:sz="4" w:space="0" w:color="000000"/>
              <w:right w:val="single" w:sz="4" w:space="0" w:color="auto"/>
            </w:tcBorders>
            <w:hideMark/>
          </w:tcPr>
          <w:p w:rsidR="00E75703" w:rsidRPr="00E75703" w:rsidRDefault="00E75703" w:rsidP="008A198E">
            <w:pPr>
              <w:spacing w:after="0" w:line="276" w:lineRule="auto"/>
              <w:jc w:val="center"/>
              <w:rPr>
                <w:rFonts w:ascii="Times New Roman" w:eastAsia="Times New Roman" w:hAnsi="Times New Roman" w:cs="Times New Roman"/>
                <w:bCs/>
                <w:sz w:val="24"/>
                <w:szCs w:val="24"/>
                <w:lang w:val="en-US" w:eastAsia="ru-RU"/>
              </w:rPr>
            </w:pPr>
            <w:r w:rsidRPr="00E75703">
              <w:rPr>
                <w:rFonts w:ascii="Times New Roman" w:eastAsia="Times New Roman" w:hAnsi="Times New Roman" w:cs="Times New Roman"/>
                <w:bCs/>
                <w:sz w:val="24"/>
                <w:szCs w:val="24"/>
                <w:lang w:val="en-US" w:eastAsia="ru-RU"/>
              </w:rPr>
              <w:t>1344</w:t>
            </w:r>
          </w:p>
        </w:tc>
        <w:tc>
          <w:tcPr>
            <w:tcW w:w="2868" w:type="dxa"/>
            <w:tcBorders>
              <w:top w:val="single" w:sz="4" w:space="0" w:color="000000"/>
              <w:left w:val="single" w:sz="4" w:space="0" w:color="auto"/>
              <w:bottom w:val="single" w:sz="4" w:space="0" w:color="000000"/>
              <w:right w:val="single" w:sz="4" w:space="0" w:color="000000"/>
            </w:tcBorders>
            <w:hideMark/>
          </w:tcPr>
          <w:p w:rsidR="00E75703" w:rsidRPr="00E75703" w:rsidRDefault="00E75703" w:rsidP="008A198E">
            <w:pPr>
              <w:spacing w:after="0" w:line="276" w:lineRule="auto"/>
              <w:jc w:val="center"/>
              <w:rPr>
                <w:rFonts w:ascii="Times New Roman" w:eastAsia="Times New Roman" w:hAnsi="Times New Roman" w:cs="Times New Roman"/>
                <w:bCs/>
                <w:sz w:val="24"/>
                <w:szCs w:val="24"/>
                <w:lang w:val="en-US" w:eastAsia="ru-RU"/>
              </w:rPr>
            </w:pPr>
            <w:r w:rsidRPr="00E75703">
              <w:rPr>
                <w:rFonts w:ascii="Times New Roman" w:eastAsia="Times New Roman" w:hAnsi="Times New Roman" w:cs="Times New Roman"/>
                <w:bCs/>
                <w:sz w:val="24"/>
                <w:szCs w:val="24"/>
                <w:lang w:val="en-US" w:eastAsia="ru-RU"/>
              </w:rPr>
              <w:t>1342</w:t>
            </w:r>
          </w:p>
        </w:tc>
      </w:tr>
      <w:tr w:rsidR="00E75703" w:rsidRPr="00E75703" w:rsidTr="008A198E">
        <w:trPr>
          <w:trHeight w:val="326"/>
        </w:trPr>
        <w:tc>
          <w:tcPr>
            <w:tcW w:w="3262" w:type="dxa"/>
            <w:tcBorders>
              <w:top w:val="single" w:sz="4" w:space="0" w:color="000000"/>
              <w:left w:val="single" w:sz="4" w:space="0" w:color="000000"/>
              <w:bottom w:val="single" w:sz="4" w:space="0" w:color="000000"/>
              <w:right w:val="single" w:sz="4" w:space="0" w:color="000000"/>
            </w:tcBorders>
          </w:tcPr>
          <w:p w:rsidR="00E75703" w:rsidRPr="00E75703" w:rsidRDefault="00E75703" w:rsidP="008A198E">
            <w:pPr>
              <w:spacing w:after="0" w:line="276" w:lineRule="auto"/>
              <w:jc w:val="center"/>
              <w:rPr>
                <w:rFonts w:ascii="Times New Roman" w:eastAsia="Times New Roman" w:hAnsi="Times New Roman" w:cs="Times New Roman"/>
                <w:sz w:val="24"/>
                <w:szCs w:val="24"/>
                <w:lang w:eastAsia="ru-RU"/>
              </w:rPr>
            </w:pPr>
            <w:r w:rsidRPr="00E75703">
              <w:rPr>
                <w:rFonts w:ascii="Times New Roman" w:eastAsia="Times New Roman" w:hAnsi="Times New Roman" w:cs="Times New Roman"/>
                <w:sz w:val="24"/>
                <w:szCs w:val="24"/>
                <w:lang w:eastAsia="ru-RU"/>
              </w:rPr>
              <w:t>2023-2024</w:t>
            </w:r>
          </w:p>
        </w:tc>
        <w:tc>
          <w:tcPr>
            <w:tcW w:w="3257" w:type="dxa"/>
            <w:tcBorders>
              <w:top w:val="single" w:sz="4" w:space="0" w:color="000000"/>
              <w:left w:val="single" w:sz="4" w:space="0" w:color="000000"/>
              <w:bottom w:val="single" w:sz="4" w:space="0" w:color="000000"/>
              <w:right w:val="single" w:sz="4" w:space="0" w:color="auto"/>
            </w:tcBorders>
          </w:tcPr>
          <w:p w:rsidR="00E75703" w:rsidRPr="00E75703" w:rsidRDefault="00E75703" w:rsidP="008A198E">
            <w:pPr>
              <w:spacing w:after="0" w:line="276" w:lineRule="auto"/>
              <w:jc w:val="center"/>
              <w:rPr>
                <w:rFonts w:ascii="Times New Roman" w:eastAsia="Times New Roman" w:hAnsi="Times New Roman" w:cs="Times New Roman"/>
                <w:bCs/>
                <w:sz w:val="24"/>
                <w:szCs w:val="24"/>
                <w:lang w:eastAsia="ru-RU"/>
              </w:rPr>
            </w:pPr>
            <w:r w:rsidRPr="00E75703">
              <w:rPr>
                <w:rFonts w:ascii="Times New Roman" w:eastAsia="Times New Roman" w:hAnsi="Times New Roman" w:cs="Times New Roman"/>
                <w:bCs/>
                <w:sz w:val="24"/>
                <w:szCs w:val="24"/>
                <w:lang w:eastAsia="ru-RU"/>
              </w:rPr>
              <w:t xml:space="preserve">1326    </w:t>
            </w:r>
          </w:p>
        </w:tc>
        <w:tc>
          <w:tcPr>
            <w:tcW w:w="2868" w:type="dxa"/>
            <w:tcBorders>
              <w:top w:val="single" w:sz="4" w:space="0" w:color="000000"/>
              <w:left w:val="single" w:sz="4" w:space="0" w:color="auto"/>
              <w:bottom w:val="single" w:sz="4" w:space="0" w:color="000000"/>
              <w:right w:val="single" w:sz="4" w:space="0" w:color="000000"/>
            </w:tcBorders>
          </w:tcPr>
          <w:p w:rsidR="00E75703" w:rsidRPr="00E75703" w:rsidRDefault="00E75703" w:rsidP="008A198E">
            <w:pPr>
              <w:spacing w:after="0" w:line="276" w:lineRule="auto"/>
              <w:jc w:val="center"/>
              <w:rPr>
                <w:rFonts w:ascii="Times New Roman" w:eastAsia="Times New Roman" w:hAnsi="Times New Roman" w:cs="Times New Roman"/>
                <w:bCs/>
                <w:sz w:val="24"/>
                <w:szCs w:val="24"/>
                <w:lang w:eastAsia="ru-RU"/>
              </w:rPr>
            </w:pPr>
            <w:r w:rsidRPr="00E75703">
              <w:rPr>
                <w:rFonts w:ascii="Times New Roman" w:eastAsia="Times New Roman" w:hAnsi="Times New Roman" w:cs="Times New Roman"/>
                <w:bCs/>
                <w:sz w:val="24"/>
                <w:szCs w:val="24"/>
                <w:lang w:eastAsia="ru-RU"/>
              </w:rPr>
              <w:t>1318</w:t>
            </w:r>
          </w:p>
        </w:tc>
      </w:tr>
    </w:tbl>
    <w:p w:rsidR="00E75703" w:rsidRPr="00E75703" w:rsidRDefault="00E75703" w:rsidP="00E75703">
      <w:pPr>
        <w:spacing w:after="0" w:line="240" w:lineRule="auto"/>
        <w:ind w:firstLine="708"/>
        <w:jc w:val="both"/>
        <w:rPr>
          <w:rFonts w:ascii="Times New Roman" w:eastAsia="Times New Roman" w:hAnsi="Times New Roman" w:cs="Times New Roman"/>
          <w:noProof/>
          <w:sz w:val="24"/>
          <w:szCs w:val="24"/>
          <w:lang w:eastAsia="ru-RU"/>
        </w:rPr>
      </w:pPr>
    </w:p>
    <w:p w:rsidR="00E75703" w:rsidRPr="00E75703" w:rsidRDefault="00E75703" w:rsidP="00E75703">
      <w:pPr>
        <w:spacing w:after="0" w:line="240" w:lineRule="auto"/>
        <w:ind w:firstLine="708"/>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Динамика численности обучающихся по ступеням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8"/>
        <w:gridCol w:w="2640"/>
        <w:gridCol w:w="1914"/>
        <w:gridCol w:w="1914"/>
        <w:gridCol w:w="1524"/>
      </w:tblGrid>
      <w:tr w:rsidR="00E75703" w:rsidRPr="00E75703" w:rsidTr="008A198E">
        <w:tc>
          <w:tcPr>
            <w:tcW w:w="1188" w:type="dxa"/>
          </w:tcPr>
          <w:p w:rsidR="00E75703" w:rsidRPr="00E75703" w:rsidRDefault="00E75703" w:rsidP="008A198E">
            <w:pPr>
              <w:spacing w:after="0" w:line="240" w:lineRule="auto"/>
              <w:jc w:val="center"/>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Ступени обр./год</w:t>
            </w:r>
          </w:p>
        </w:tc>
        <w:tc>
          <w:tcPr>
            <w:tcW w:w="2640" w:type="dxa"/>
          </w:tcPr>
          <w:p w:rsidR="00E75703" w:rsidRPr="00E75703" w:rsidRDefault="00E75703" w:rsidP="008A198E">
            <w:pPr>
              <w:spacing w:after="0" w:line="240" w:lineRule="auto"/>
              <w:jc w:val="center"/>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НОО</w:t>
            </w:r>
          </w:p>
        </w:tc>
        <w:tc>
          <w:tcPr>
            <w:tcW w:w="1914" w:type="dxa"/>
          </w:tcPr>
          <w:p w:rsidR="00E75703" w:rsidRPr="00E75703" w:rsidRDefault="00E75703" w:rsidP="008A198E">
            <w:pPr>
              <w:spacing w:after="0" w:line="240" w:lineRule="auto"/>
              <w:jc w:val="center"/>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ООО</w:t>
            </w:r>
          </w:p>
        </w:tc>
        <w:tc>
          <w:tcPr>
            <w:tcW w:w="1914" w:type="dxa"/>
          </w:tcPr>
          <w:p w:rsidR="00E75703" w:rsidRPr="00E75703" w:rsidRDefault="00E75703" w:rsidP="008A198E">
            <w:pPr>
              <w:spacing w:after="0" w:line="240" w:lineRule="auto"/>
              <w:jc w:val="center"/>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СОО</w:t>
            </w:r>
          </w:p>
        </w:tc>
        <w:tc>
          <w:tcPr>
            <w:tcW w:w="1524" w:type="dxa"/>
          </w:tcPr>
          <w:p w:rsidR="00E75703" w:rsidRPr="00E75703" w:rsidRDefault="00E75703" w:rsidP="008A198E">
            <w:pPr>
              <w:spacing w:after="0" w:line="240" w:lineRule="auto"/>
              <w:jc w:val="center"/>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О-З Ш</w:t>
            </w:r>
          </w:p>
        </w:tc>
      </w:tr>
      <w:tr w:rsidR="00E75703" w:rsidRPr="00E75703" w:rsidTr="008A198E">
        <w:trPr>
          <w:trHeight w:val="335"/>
        </w:trPr>
        <w:tc>
          <w:tcPr>
            <w:tcW w:w="1188" w:type="dxa"/>
          </w:tcPr>
          <w:p w:rsidR="00E75703" w:rsidRPr="00E75703" w:rsidRDefault="00E75703" w:rsidP="008A198E">
            <w:pPr>
              <w:spacing w:after="0" w:line="240" w:lineRule="auto"/>
              <w:jc w:val="center"/>
              <w:rPr>
                <w:rFonts w:ascii="Times New Roman" w:eastAsia="Times New Roman" w:hAnsi="Times New Roman" w:cs="Times New Roman"/>
                <w:noProof/>
                <w:sz w:val="24"/>
                <w:szCs w:val="24"/>
                <w:lang w:val="en-US" w:eastAsia="ru-RU"/>
              </w:rPr>
            </w:pPr>
            <w:r w:rsidRPr="00E75703">
              <w:rPr>
                <w:rFonts w:ascii="Times New Roman" w:eastAsia="Times New Roman" w:hAnsi="Times New Roman" w:cs="Times New Roman"/>
                <w:noProof/>
                <w:sz w:val="24"/>
                <w:szCs w:val="24"/>
                <w:lang w:eastAsia="ru-RU"/>
              </w:rPr>
              <w:t>2022</w:t>
            </w:r>
          </w:p>
        </w:tc>
        <w:tc>
          <w:tcPr>
            <w:tcW w:w="2640" w:type="dxa"/>
          </w:tcPr>
          <w:p w:rsidR="00E75703" w:rsidRPr="00E75703" w:rsidRDefault="00E75703" w:rsidP="008A198E">
            <w:pPr>
              <w:spacing w:after="0" w:line="240" w:lineRule="auto"/>
              <w:jc w:val="center"/>
              <w:rPr>
                <w:rFonts w:ascii="Times New Roman" w:eastAsia="Times New Roman" w:hAnsi="Times New Roman" w:cs="Times New Roman"/>
                <w:noProof/>
                <w:sz w:val="24"/>
                <w:szCs w:val="24"/>
                <w:lang w:val="en-US" w:eastAsia="ru-RU"/>
              </w:rPr>
            </w:pPr>
            <w:r w:rsidRPr="00E75703">
              <w:rPr>
                <w:rFonts w:ascii="Times New Roman" w:eastAsia="Times New Roman" w:hAnsi="Times New Roman" w:cs="Times New Roman"/>
                <w:noProof/>
                <w:sz w:val="24"/>
                <w:szCs w:val="24"/>
                <w:lang w:eastAsia="ru-RU"/>
              </w:rPr>
              <w:t>594</w:t>
            </w:r>
          </w:p>
        </w:tc>
        <w:tc>
          <w:tcPr>
            <w:tcW w:w="1914" w:type="dxa"/>
          </w:tcPr>
          <w:p w:rsidR="00E75703" w:rsidRPr="00E75703" w:rsidRDefault="00E75703" w:rsidP="008A198E">
            <w:pPr>
              <w:spacing w:after="0" w:line="240" w:lineRule="auto"/>
              <w:jc w:val="center"/>
              <w:rPr>
                <w:rFonts w:ascii="Times New Roman" w:eastAsia="Times New Roman" w:hAnsi="Times New Roman" w:cs="Times New Roman"/>
                <w:noProof/>
                <w:sz w:val="24"/>
                <w:szCs w:val="24"/>
                <w:lang w:val="en-US" w:eastAsia="ru-RU"/>
              </w:rPr>
            </w:pPr>
            <w:r w:rsidRPr="00E75703">
              <w:rPr>
                <w:rFonts w:ascii="Times New Roman" w:eastAsia="Times New Roman" w:hAnsi="Times New Roman" w:cs="Times New Roman"/>
                <w:noProof/>
                <w:sz w:val="24"/>
                <w:szCs w:val="24"/>
                <w:lang w:eastAsia="ru-RU"/>
              </w:rPr>
              <w:t>673</w:t>
            </w:r>
          </w:p>
        </w:tc>
        <w:tc>
          <w:tcPr>
            <w:tcW w:w="1914" w:type="dxa"/>
          </w:tcPr>
          <w:p w:rsidR="00E75703" w:rsidRPr="00E75703" w:rsidRDefault="00E75703" w:rsidP="008A198E">
            <w:pPr>
              <w:spacing w:after="0" w:line="240" w:lineRule="auto"/>
              <w:jc w:val="center"/>
              <w:rPr>
                <w:rFonts w:ascii="Times New Roman" w:eastAsia="Times New Roman" w:hAnsi="Times New Roman" w:cs="Times New Roman"/>
                <w:noProof/>
                <w:sz w:val="24"/>
                <w:szCs w:val="24"/>
                <w:lang w:val="en-US" w:eastAsia="ru-RU"/>
              </w:rPr>
            </w:pPr>
            <w:r w:rsidRPr="00E75703">
              <w:rPr>
                <w:rFonts w:ascii="Times New Roman" w:eastAsia="Times New Roman" w:hAnsi="Times New Roman" w:cs="Times New Roman"/>
                <w:noProof/>
                <w:sz w:val="24"/>
                <w:szCs w:val="24"/>
                <w:lang w:eastAsia="ru-RU"/>
              </w:rPr>
              <w:t>84</w:t>
            </w:r>
          </w:p>
        </w:tc>
        <w:tc>
          <w:tcPr>
            <w:tcW w:w="1524" w:type="dxa"/>
          </w:tcPr>
          <w:p w:rsidR="00E75703" w:rsidRPr="00E75703" w:rsidRDefault="00E75703" w:rsidP="008A198E">
            <w:pPr>
              <w:spacing w:after="0" w:line="240" w:lineRule="auto"/>
              <w:jc w:val="center"/>
              <w:rPr>
                <w:rFonts w:ascii="Times New Roman" w:eastAsia="Times New Roman" w:hAnsi="Times New Roman" w:cs="Times New Roman"/>
                <w:noProof/>
                <w:sz w:val="24"/>
                <w:szCs w:val="24"/>
                <w:lang w:val="en-US" w:eastAsia="ru-RU"/>
              </w:rPr>
            </w:pPr>
            <w:r w:rsidRPr="00E75703">
              <w:rPr>
                <w:rFonts w:ascii="Times New Roman" w:eastAsia="Times New Roman" w:hAnsi="Times New Roman" w:cs="Times New Roman"/>
                <w:noProof/>
                <w:sz w:val="24"/>
                <w:szCs w:val="24"/>
                <w:lang w:eastAsia="ru-RU"/>
              </w:rPr>
              <w:t>41</w:t>
            </w:r>
          </w:p>
        </w:tc>
      </w:tr>
      <w:tr w:rsidR="00E75703" w:rsidRPr="00E75703" w:rsidTr="008A198E">
        <w:trPr>
          <w:trHeight w:val="375"/>
        </w:trPr>
        <w:tc>
          <w:tcPr>
            <w:tcW w:w="1188" w:type="dxa"/>
            <w:tcBorders>
              <w:bottom w:val="single" w:sz="4" w:space="0" w:color="auto"/>
            </w:tcBorders>
          </w:tcPr>
          <w:p w:rsidR="00E75703" w:rsidRPr="00E75703" w:rsidRDefault="00E75703" w:rsidP="008A198E">
            <w:pPr>
              <w:spacing w:after="0" w:line="240" w:lineRule="auto"/>
              <w:jc w:val="center"/>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2023</w:t>
            </w:r>
          </w:p>
        </w:tc>
        <w:tc>
          <w:tcPr>
            <w:tcW w:w="2640" w:type="dxa"/>
            <w:tcBorders>
              <w:bottom w:val="single" w:sz="4" w:space="0" w:color="auto"/>
            </w:tcBorders>
          </w:tcPr>
          <w:p w:rsidR="00E75703" w:rsidRPr="00E75703" w:rsidRDefault="00E75703" w:rsidP="008A198E">
            <w:pPr>
              <w:spacing w:after="0" w:line="240" w:lineRule="auto"/>
              <w:jc w:val="center"/>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560</w:t>
            </w:r>
          </w:p>
        </w:tc>
        <w:tc>
          <w:tcPr>
            <w:tcW w:w="1914" w:type="dxa"/>
            <w:tcBorders>
              <w:bottom w:val="single" w:sz="4" w:space="0" w:color="auto"/>
            </w:tcBorders>
          </w:tcPr>
          <w:p w:rsidR="00E75703" w:rsidRPr="00E75703" w:rsidRDefault="00E75703" w:rsidP="008A198E">
            <w:pPr>
              <w:spacing w:after="0" w:line="240" w:lineRule="auto"/>
              <w:jc w:val="center"/>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685</w:t>
            </w:r>
          </w:p>
        </w:tc>
        <w:tc>
          <w:tcPr>
            <w:tcW w:w="1914" w:type="dxa"/>
            <w:tcBorders>
              <w:bottom w:val="single" w:sz="4" w:space="0" w:color="auto"/>
            </w:tcBorders>
          </w:tcPr>
          <w:p w:rsidR="00E75703" w:rsidRPr="00E75703" w:rsidRDefault="00E75703" w:rsidP="008A198E">
            <w:pPr>
              <w:spacing w:after="0" w:line="240" w:lineRule="auto"/>
              <w:jc w:val="center"/>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72</w:t>
            </w:r>
          </w:p>
        </w:tc>
        <w:tc>
          <w:tcPr>
            <w:tcW w:w="1524" w:type="dxa"/>
            <w:tcBorders>
              <w:bottom w:val="single" w:sz="4" w:space="0" w:color="auto"/>
            </w:tcBorders>
          </w:tcPr>
          <w:p w:rsidR="00E75703" w:rsidRPr="00E75703" w:rsidRDefault="00E75703" w:rsidP="008A198E">
            <w:pPr>
              <w:spacing w:after="0" w:line="240" w:lineRule="auto"/>
              <w:jc w:val="center"/>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27</w:t>
            </w:r>
          </w:p>
        </w:tc>
      </w:tr>
      <w:tr w:rsidR="00E75703" w:rsidRPr="00E75703" w:rsidTr="008A198E">
        <w:trPr>
          <w:trHeight w:val="270"/>
        </w:trPr>
        <w:tc>
          <w:tcPr>
            <w:tcW w:w="1188" w:type="dxa"/>
            <w:tcBorders>
              <w:top w:val="single" w:sz="4" w:space="0" w:color="auto"/>
              <w:bottom w:val="single" w:sz="4" w:space="0" w:color="auto"/>
            </w:tcBorders>
          </w:tcPr>
          <w:p w:rsidR="00E75703" w:rsidRPr="00E75703" w:rsidRDefault="00E75703" w:rsidP="008A198E">
            <w:pPr>
              <w:spacing w:after="0" w:line="240" w:lineRule="auto"/>
              <w:jc w:val="center"/>
              <w:rPr>
                <w:rFonts w:ascii="Times New Roman" w:eastAsia="Times New Roman" w:hAnsi="Times New Roman" w:cs="Times New Roman"/>
                <w:noProof/>
                <w:sz w:val="24"/>
                <w:szCs w:val="24"/>
                <w:lang w:val="en-US" w:eastAsia="ru-RU"/>
              </w:rPr>
            </w:pPr>
            <w:r w:rsidRPr="00E75703">
              <w:rPr>
                <w:rFonts w:ascii="Times New Roman" w:eastAsia="Times New Roman" w:hAnsi="Times New Roman" w:cs="Times New Roman"/>
                <w:noProof/>
                <w:sz w:val="24"/>
                <w:szCs w:val="24"/>
                <w:lang w:val="en-US" w:eastAsia="ru-RU"/>
              </w:rPr>
              <w:t>2024</w:t>
            </w:r>
          </w:p>
        </w:tc>
        <w:tc>
          <w:tcPr>
            <w:tcW w:w="2640" w:type="dxa"/>
            <w:tcBorders>
              <w:top w:val="single" w:sz="4" w:space="0" w:color="auto"/>
            </w:tcBorders>
          </w:tcPr>
          <w:p w:rsidR="00E75703" w:rsidRPr="00E75703" w:rsidRDefault="00E75703" w:rsidP="008A198E">
            <w:pPr>
              <w:spacing w:after="0" w:line="240" w:lineRule="auto"/>
              <w:jc w:val="center"/>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561</w:t>
            </w:r>
          </w:p>
        </w:tc>
        <w:tc>
          <w:tcPr>
            <w:tcW w:w="1914" w:type="dxa"/>
            <w:tcBorders>
              <w:top w:val="single" w:sz="4" w:space="0" w:color="auto"/>
            </w:tcBorders>
          </w:tcPr>
          <w:p w:rsidR="00E75703" w:rsidRPr="00E75703" w:rsidRDefault="00E75703" w:rsidP="008A198E">
            <w:pPr>
              <w:spacing w:after="0" w:line="240" w:lineRule="auto"/>
              <w:jc w:val="center"/>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val="en-US" w:eastAsia="ru-RU"/>
              </w:rPr>
              <w:t>6</w:t>
            </w:r>
            <w:r w:rsidRPr="00E75703">
              <w:rPr>
                <w:rFonts w:ascii="Times New Roman" w:eastAsia="Times New Roman" w:hAnsi="Times New Roman" w:cs="Times New Roman"/>
                <w:noProof/>
                <w:sz w:val="24"/>
                <w:szCs w:val="24"/>
                <w:lang w:eastAsia="ru-RU"/>
              </w:rPr>
              <w:t>66 </w:t>
            </w:r>
            <w:r w:rsidRPr="00E75703">
              <w:rPr>
                <w:rFonts w:ascii="Times New Roman" w:eastAsia="Times New Roman" w:hAnsi="Times New Roman" w:cs="Times New Roman"/>
                <w:b/>
                <w:noProof/>
                <w:color w:val="FF0000"/>
                <w:sz w:val="24"/>
                <w:szCs w:val="24"/>
                <w:lang w:eastAsia="ru-RU"/>
              </w:rPr>
              <w:t xml:space="preserve"> </w:t>
            </w:r>
          </w:p>
        </w:tc>
        <w:tc>
          <w:tcPr>
            <w:tcW w:w="1914" w:type="dxa"/>
            <w:tcBorders>
              <w:top w:val="single" w:sz="4" w:space="0" w:color="auto"/>
            </w:tcBorders>
          </w:tcPr>
          <w:p w:rsidR="00E75703" w:rsidRPr="00E75703" w:rsidRDefault="00E75703" w:rsidP="008A198E">
            <w:pPr>
              <w:spacing w:after="0" w:line="240" w:lineRule="auto"/>
              <w:jc w:val="center"/>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val="en-US" w:eastAsia="ru-RU"/>
              </w:rPr>
              <w:t>7</w:t>
            </w:r>
            <w:r w:rsidRPr="00E75703">
              <w:rPr>
                <w:rFonts w:ascii="Times New Roman" w:eastAsia="Times New Roman" w:hAnsi="Times New Roman" w:cs="Times New Roman"/>
                <w:noProof/>
                <w:sz w:val="24"/>
                <w:szCs w:val="24"/>
                <w:lang w:eastAsia="ru-RU"/>
              </w:rPr>
              <w:t xml:space="preserve">2 </w:t>
            </w:r>
          </w:p>
        </w:tc>
        <w:tc>
          <w:tcPr>
            <w:tcW w:w="1524" w:type="dxa"/>
            <w:tcBorders>
              <w:top w:val="single" w:sz="4" w:space="0" w:color="auto"/>
            </w:tcBorders>
          </w:tcPr>
          <w:p w:rsidR="00E75703" w:rsidRPr="00E75703" w:rsidRDefault="00E75703" w:rsidP="008A198E">
            <w:pPr>
              <w:spacing w:after="0" w:line="240" w:lineRule="auto"/>
              <w:jc w:val="center"/>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19</w:t>
            </w:r>
          </w:p>
        </w:tc>
      </w:tr>
    </w:tbl>
    <w:p w:rsidR="00E75703" w:rsidRPr="00E75703" w:rsidRDefault="00E75703" w:rsidP="00E75703">
      <w:pPr>
        <w:spacing w:after="0" w:line="240" w:lineRule="auto"/>
        <w:jc w:val="both"/>
        <w:rPr>
          <w:rFonts w:ascii="Times New Roman" w:eastAsia="Calibri" w:hAnsi="Times New Roman" w:cs="Times New Roman"/>
          <w:sz w:val="24"/>
          <w:szCs w:val="24"/>
          <w:lang w:eastAsia="ru-RU"/>
        </w:rPr>
      </w:pPr>
      <w:r w:rsidRPr="00E75703">
        <w:rPr>
          <w:rFonts w:ascii="Times New Roman" w:eastAsia="Calibri" w:hAnsi="Times New Roman" w:cs="Times New Roman"/>
          <w:sz w:val="24"/>
          <w:szCs w:val="24"/>
          <w:lang w:eastAsia="ru-RU"/>
        </w:rPr>
        <w:tab/>
      </w:r>
    </w:p>
    <w:p w:rsidR="00E75703" w:rsidRPr="00E75703" w:rsidRDefault="00E75703" w:rsidP="00E75703">
      <w:pPr>
        <w:spacing w:after="0" w:line="240" w:lineRule="auto"/>
        <w:jc w:val="both"/>
        <w:rPr>
          <w:rFonts w:ascii="Times New Roman" w:eastAsia="Times New Roman" w:hAnsi="Times New Roman" w:cs="Times New Roman"/>
          <w:sz w:val="24"/>
          <w:szCs w:val="24"/>
          <w:lang w:eastAsia="ru-RU"/>
        </w:rPr>
      </w:pPr>
      <w:r w:rsidRPr="00E75703">
        <w:rPr>
          <w:rFonts w:ascii="Times New Roman" w:eastAsia="Calibri" w:hAnsi="Times New Roman" w:cs="Times New Roman"/>
          <w:sz w:val="24"/>
          <w:szCs w:val="24"/>
          <w:lang w:eastAsia="ru-RU"/>
        </w:rPr>
        <w:tab/>
      </w:r>
      <w:r w:rsidRPr="00E75703">
        <w:rPr>
          <w:rFonts w:ascii="Times New Roman" w:eastAsia="Times New Roman" w:hAnsi="Times New Roman" w:cs="Times New Roman"/>
          <w:sz w:val="24"/>
          <w:szCs w:val="24"/>
          <w:lang w:eastAsia="ru-RU"/>
        </w:rPr>
        <w:t xml:space="preserve">Анализ деятельности общеобразовательных учреждений  за  последний год показывает, что успеваемость и качество знаний  остается на одном и том же уровне, что и в прошлом  году. </w:t>
      </w:r>
    </w:p>
    <w:p w:rsidR="00E75703" w:rsidRPr="00E75703" w:rsidRDefault="00E75703" w:rsidP="00E75703">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1914"/>
        <w:gridCol w:w="1914"/>
        <w:gridCol w:w="1914"/>
      </w:tblGrid>
      <w:tr w:rsidR="00E75703" w:rsidRPr="00E75703" w:rsidTr="008A198E">
        <w:tc>
          <w:tcPr>
            <w:tcW w:w="1914" w:type="dxa"/>
            <w:tcBorders>
              <w:top w:val="single" w:sz="4" w:space="0" w:color="000000"/>
              <w:left w:val="single" w:sz="4" w:space="0" w:color="000000"/>
              <w:bottom w:val="single" w:sz="4" w:space="0" w:color="000000"/>
              <w:right w:val="single" w:sz="4" w:space="0" w:color="000000"/>
            </w:tcBorders>
            <w:hideMark/>
          </w:tcPr>
          <w:p w:rsidR="00E75703" w:rsidRPr="00E75703" w:rsidRDefault="00E75703" w:rsidP="00E75703">
            <w:pPr>
              <w:spacing w:after="0" w:line="240" w:lineRule="auto"/>
              <w:jc w:val="center"/>
              <w:rPr>
                <w:rFonts w:ascii="Times New Roman" w:eastAsia="Times New Roman" w:hAnsi="Times New Roman" w:cs="Times New Roman"/>
                <w:sz w:val="24"/>
                <w:szCs w:val="24"/>
                <w:lang w:eastAsia="ru-RU"/>
              </w:rPr>
            </w:pPr>
            <w:r w:rsidRPr="00E75703">
              <w:rPr>
                <w:rFonts w:ascii="Times New Roman" w:eastAsia="Times New Roman" w:hAnsi="Times New Roman" w:cs="Times New Roman"/>
                <w:sz w:val="24"/>
                <w:szCs w:val="24"/>
                <w:lang w:eastAsia="ru-RU"/>
              </w:rPr>
              <w:t>Учебный год</w:t>
            </w:r>
          </w:p>
        </w:tc>
        <w:tc>
          <w:tcPr>
            <w:tcW w:w="1914" w:type="dxa"/>
            <w:tcBorders>
              <w:top w:val="single" w:sz="4" w:space="0" w:color="000000"/>
              <w:left w:val="single" w:sz="4" w:space="0" w:color="000000"/>
              <w:bottom w:val="single" w:sz="4" w:space="0" w:color="000000"/>
              <w:right w:val="single" w:sz="4" w:space="0" w:color="000000"/>
            </w:tcBorders>
            <w:hideMark/>
          </w:tcPr>
          <w:p w:rsidR="00E75703" w:rsidRPr="00E75703" w:rsidRDefault="00E75703" w:rsidP="00E75703">
            <w:pPr>
              <w:spacing w:after="0" w:line="240" w:lineRule="auto"/>
              <w:jc w:val="center"/>
              <w:rPr>
                <w:rFonts w:ascii="Times New Roman" w:eastAsia="Times New Roman" w:hAnsi="Times New Roman" w:cs="Times New Roman"/>
                <w:sz w:val="24"/>
                <w:szCs w:val="24"/>
                <w:lang w:eastAsia="ru-RU"/>
              </w:rPr>
            </w:pPr>
            <w:r w:rsidRPr="00E75703">
              <w:rPr>
                <w:rFonts w:ascii="Times New Roman" w:eastAsia="Times New Roman" w:hAnsi="Times New Roman" w:cs="Times New Roman"/>
                <w:sz w:val="24"/>
                <w:szCs w:val="24"/>
                <w:lang w:eastAsia="ru-RU"/>
              </w:rPr>
              <w:t>Оставлено  на 2 год</w:t>
            </w:r>
          </w:p>
        </w:tc>
        <w:tc>
          <w:tcPr>
            <w:tcW w:w="1914" w:type="dxa"/>
            <w:tcBorders>
              <w:top w:val="single" w:sz="4" w:space="0" w:color="000000"/>
              <w:left w:val="single" w:sz="4" w:space="0" w:color="000000"/>
              <w:bottom w:val="single" w:sz="4" w:space="0" w:color="000000"/>
              <w:right w:val="single" w:sz="4" w:space="0" w:color="000000"/>
            </w:tcBorders>
            <w:hideMark/>
          </w:tcPr>
          <w:p w:rsidR="00E75703" w:rsidRPr="00E75703" w:rsidRDefault="00E75703" w:rsidP="00E75703">
            <w:pPr>
              <w:spacing w:after="0" w:line="240" w:lineRule="auto"/>
              <w:jc w:val="center"/>
              <w:rPr>
                <w:rFonts w:ascii="Times New Roman" w:eastAsia="Times New Roman" w:hAnsi="Times New Roman" w:cs="Times New Roman"/>
                <w:sz w:val="24"/>
                <w:szCs w:val="24"/>
                <w:lang w:eastAsia="ru-RU"/>
              </w:rPr>
            </w:pPr>
            <w:r w:rsidRPr="00E75703">
              <w:rPr>
                <w:rFonts w:ascii="Times New Roman" w:eastAsia="Times New Roman" w:hAnsi="Times New Roman" w:cs="Times New Roman"/>
                <w:sz w:val="24"/>
                <w:szCs w:val="24"/>
                <w:lang w:eastAsia="ru-RU"/>
              </w:rPr>
              <w:t>%</w:t>
            </w:r>
          </w:p>
          <w:p w:rsidR="00E75703" w:rsidRPr="00E75703" w:rsidRDefault="00E75703" w:rsidP="00E75703">
            <w:pPr>
              <w:spacing w:after="0" w:line="240" w:lineRule="auto"/>
              <w:jc w:val="center"/>
              <w:rPr>
                <w:rFonts w:ascii="Times New Roman" w:eastAsia="Times New Roman" w:hAnsi="Times New Roman" w:cs="Times New Roman"/>
                <w:sz w:val="24"/>
                <w:szCs w:val="24"/>
                <w:lang w:eastAsia="ru-RU"/>
              </w:rPr>
            </w:pPr>
            <w:r w:rsidRPr="00E75703">
              <w:rPr>
                <w:rFonts w:ascii="Times New Roman" w:eastAsia="Times New Roman" w:hAnsi="Times New Roman" w:cs="Times New Roman"/>
                <w:sz w:val="24"/>
                <w:szCs w:val="24"/>
                <w:lang w:eastAsia="ru-RU"/>
              </w:rPr>
              <w:t>успеваемость</w:t>
            </w:r>
          </w:p>
        </w:tc>
        <w:tc>
          <w:tcPr>
            <w:tcW w:w="1914" w:type="dxa"/>
            <w:tcBorders>
              <w:top w:val="single" w:sz="4" w:space="0" w:color="000000"/>
              <w:left w:val="single" w:sz="4" w:space="0" w:color="000000"/>
              <w:bottom w:val="single" w:sz="4" w:space="0" w:color="000000"/>
              <w:right w:val="single" w:sz="4" w:space="0" w:color="000000"/>
            </w:tcBorders>
            <w:hideMark/>
          </w:tcPr>
          <w:p w:rsidR="00E75703" w:rsidRPr="00E75703" w:rsidRDefault="00E75703" w:rsidP="00E75703">
            <w:pPr>
              <w:spacing w:after="0" w:line="240" w:lineRule="auto"/>
              <w:jc w:val="center"/>
              <w:rPr>
                <w:rFonts w:ascii="Times New Roman" w:eastAsia="Times New Roman" w:hAnsi="Times New Roman" w:cs="Times New Roman"/>
                <w:sz w:val="24"/>
                <w:szCs w:val="24"/>
                <w:lang w:eastAsia="ru-RU"/>
              </w:rPr>
            </w:pPr>
            <w:r w:rsidRPr="00E75703">
              <w:rPr>
                <w:rFonts w:ascii="Times New Roman" w:eastAsia="Times New Roman" w:hAnsi="Times New Roman" w:cs="Times New Roman"/>
                <w:sz w:val="24"/>
                <w:szCs w:val="24"/>
                <w:lang w:eastAsia="ru-RU"/>
              </w:rPr>
              <w:t>Кол-во окончивших на «4» и «5»</w:t>
            </w:r>
          </w:p>
        </w:tc>
        <w:tc>
          <w:tcPr>
            <w:tcW w:w="1914" w:type="dxa"/>
            <w:tcBorders>
              <w:top w:val="single" w:sz="4" w:space="0" w:color="000000"/>
              <w:left w:val="single" w:sz="4" w:space="0" w:color="000000"/>
              <w:bottom w:val="single" w:sz="4" w:space="0" w:color="000000"/>
              <w:right w:val="single" w:sz="4" w:space="0" w:color="000000"/>
            </w:tcBorders>
            <w:hideMark/>
          </w:tcPr>
          <w:p w:rsidR="00E75703" w:rsidRPr="00E75703" w:rsidRDefault="00E75703" w:rsidP="00E75703">
            <w:pPr>
              <w:spacing w:after="0" w:line="240" w:lineRule="auto"/>
              <w:jc w:val="center"/>
              <w:rPr>
                <w:rFonts w:ascii="Times New Roman" w:eastAsia="Times New Roman" w:hAnsi="Times New Roman" w:cs="Times New Roman"/>
                <w:sz w:val="24"/>
                <w:szCs w:val="24"/>
                <w:lang w:eastAsia="ru-RU"/>
              </w:rPr>
            </w:pPr>
            <w:r w:rsidRPr="00E75703">
              <w:rPr>
                <w:rFonts w:ascii="Times New Roman" w:eastAsia="Times New Roman" w:hAnsi="Times New Roman" w:cs="Times New Roman"/>
                <w:sz w:val="24"/>
                <w:szCs w:val="24"/>
                <w:lang w:eastAsia="ru-RU"/>
              </w:rPr>
              <w:t>% качество знаний</w:t>
            </w:r>
          </w:p>
        </w:tc>
      </w:tr>
      <w:tr w:rsidR="00E75703" w:rsidRPr="00E75703" w:rsidTr="008A198E">
        <w:trPr>
          <w:trHeight w:val="300"/>
        </w:trPr>
        <w:tc>
          <w:tcPr>
            <w:tcW w:w="1914" w:type="dxa"/>
            <w:tcBorders>
              <w:top w:val="single" w:sz="4" w:space="0" w:color="000000"/>
              <w:left w:val="single" w:sz="4" w:space="0" w:color="000000"/>
              <w:bottom w:val="single" w:sz="4" w:space="0" w:color="auto"/>
              <w:right w:val="single" w:sz="4" w:space="0" w:color="000000"/>
            </w:tcBorders>
            <w:hideMark/>
          </w:tcPr>
          <w:p w:rsidR="00E75703" w:rsidRPr="00E75703" w:rsidRDefault="00E75703" w:rsidP="00E75703">
            <w:pPr>
              <w:spacing w:after="0" w:line="240" w:lineRule="auto"/>
              <w:jc w:val="both"/>
              <w:rPr>
                <w:rFonts w:ascii="Times New Roman" w:eastAsia="Times New Roman" w:hAnsi="Times New Roman" w:cs="Times New Roman"/>
                <w:sz w:val="24"/>
                <w:szCs w:val="24"/>
                <w:lang w:val="en-US" w:eastAsia="ru-RU"/>
              </w:rPr>
            </w:pPr>
            <w:r w:rsidRPr="00E75703">
              <w:rPr>
                <w:rFonts w:ascii="Times New Roman" w:eastAsia="Times New Roman" w:hAnsi="Times New Roman" w:cs="Times New Roman"/>
                <w:sz w:val="24"/>
                <w:szCs w:val="24"/>
                <w:lang w:eastAsia="ru-RU"/>
              </w:rPr>
              <w:t>2021-2022</w:t>
            </w:r>
          </w:p>
        </w:tc>
        <w:tc>
          <w:tcPr>
            <w:tcW w:w="1914" w:type="dxa"/>
            <w:tcBorders>
              <w:top w:val="single" w:sz="4" w:space="0" w:color="000000"/>
              <w:left w:val="single" w:sz="4" w:space="0" w:color="000000"/>
              <w:bottom w:val="single" w:sz="4" w:space="0" w:color="auto"/>
              <w:right w:val="single" w:sz="4" w:space="0" w:color="000000"/>
            </w:tcBorders>
            <w:hideMark/>
          </w:tcPr>
          <w:p w:rsidR="00E75703" w:rsidRPr="00E75703" w:rsidRDefault="00E75703" w:rsidP="00E75703">
            <w:pPr>
              <w:spacing w:after="0" w:line="240" w:lineRule="auto"/>
              <w:jc w:val="both"/>
              <w:rPr>
                <w:rFonts w:ascii="Times New Roman" w:eastAsia="Times New Roman" w:hAnsi="Times New Roman" w:cs="Times New Roman"/>
                <w:sz w:val="24"/>
                <w:szCs w:val="24"/>
                <w:lang w:eastAsia="ru-RU"/>
              </w:rPr>
            </w:pPr>
            <w:r w:rsidRPr="00E75703">
              <w:rPr>
                <w:rFonts w:ascii="Times New Roman" w:eastAsia="Times New Roman" w:hAnsi="Times New Roman" w:cs="Times New Roman"/>
                <w:sz w:val="24"/>
                <w:szCs w:val="24"/>
                <w:lang w:eastAsia="ru-RU"/>
              </w:rPr>
              <w:t>16</w:t>
            </w:r>
          </w:p>
        </w:tc>
        <w:tc>
          <w:tcPr>
            <w:tcW w:w="1914" w:type="dxa"/>
            <w:tcBorders>
              <w:top w:val="single" w:sz="4" w:space="0" w:color="000000"/>
              <w:left w:val="single" w:sz="4" w:space="0" w:color="000000"/>
              <w:bottom w:val="single" w:sz="4" w:space="0" w:color="auto"/>
              <w:right w:val="single" w:sz="4" w:space="0" w:color="000000"/>
            </w:tcBorders>
            <w:hideMark/>
          </w:tcPr>
          <w:p w:rsidR="00E75703" w:rsidRPr="00E75703" w:rsidRDefault="00E75703" w:rsidP="00E75703">
            <w:pPr>
              <w:spacing w:after="0" w:line="240" w:lineRule="auto"/>
              <w:jc w:val="both"/>
              <w:rPr>
                <w:rFonts w:ascii="Times New Roman" w:eastAsia="Times New Roman" w:hAnsi="Times New Roman" w:cs="Times New Roman"/>
                <w:sz w:val="24"/>
                <w:szCs w:val="24"/>
                <w:lang w:eastAsia="ru-RU"/>
              </w:rPr>
            </w:pPr>
            <w:r w:rsidRPr="00E75703">
              <w:rPr>
                <w:rFonts w:ascii="Times New Roman" w:eastAsia="Times New Roman" w:hAnsi="Times New Roman" w:cs="Times New Roman"/>
                <w:sz w:val="24"/>
                <w:szCs w:val="24"/>
                <w:lang w:eastAsia="ru-RU"/>
              </w:rPr>
              <w:t>98</w:t>
            </w:r>
          </w:p>
        </w:tc>
        <w:tc>
          <w:tcPr>
            <w:tcW w:w="1914" w:type="dxa"/>
            <w:tcBorders>
              <w:top w:val="single" w:sz="4" w:space="0" w:color="000000"/>
              <w:left w:val="single" w:sz="4" w:space="0" w:color="000000"/>
              <w:bottom w:val="single" w:sz="4" w:space="0" w:color="auto"/>
              <w:right w:val="single" w:sz="4" w:space="0" w:color="000000"/>
            </w:tcBorders>
            <w:hideMark/>
          </w:tcPr>
          <w:p w:rsidR="00E75703" w:rsidRPr="00E75703" w:rsidRDefault="00E75703" w:rsidP="00E75703">
            <w:pPr>
              <w:spacing w:after="0" w:line="240" w:lineRule="auto"/>
              <w:jc w:val="both"/>
              <w:rPr>
                <w:rFonts w:ascii="Times New Roman" w:eastAsia="Times New Roman" w:hAnsi="Times New Roman" w:cs="Times New Roman"/>
                <w:sz w:val="24"/>
                <w:szCs w:val="24"/>
                <w:lang w:eastAsia="ru-RU"/>
              </w:rPr>
            </w:pPr>
            <w:r w:rsidRPr="00E75703">
              <w:rPr>
                <w:rFonts w:ascii="Times New Roman" w:eastAsia="Times New Roman" w:hAnsi="Times New Roman" w:cs="Times New Roman"/>
                <w:sz w:val="24"/>
                <w:szCs w:val="24"/>
                <w:lang w:eastAsia="ru-RU"/>
              </w:rPr>
              <w:t>415</w:t>
            </w:r>
          </w:p>
        </w:tc>
        <w:tc>
          <w:tcPr>
            <w:tcW w:w="1914" w:type="dxa"/>
            <w:tcBorders>
              <w:top w:val="single" w:sz="4" w:space="0" w:color="000000"/>
              <w:left w:val="single" w:sz="4" w:space="0" w:color="000000"/>
              <w:bottom w:val="single" w:sz="4" w:space="0" w:color="auto"/>
              <w:right w:val="single" w:sz="4" w:space="0" w:color="000000"/>
            </w:tcBorders>
            <w:hideMark/>
          </w:tcPr>
          <w:p w:rsidR="00E75703" w:rsidRPr="00E75703" w:rsidRDefault="00E75703" w:rsidP="00E75703">
            <w:pPr>
              <w:spacing w:after="0" w:line="240" w:lineRule="auto"/>
              <w:jc w:val="both"/>
              <w:rPr>
                <w:rFonts w:ascii="Times New Roman" w:eastAsia="Times New Roman" w:hAnsi="Times New Roman" w:cs="Times New Roman"/>
                <w:sz w:val="24"/>
                <w:szCs w:val="24"/>
                <w:lang w:eastAsia="ru-RU"/>
              </w:rPr>
            </w:pPr>
            <w:r w:rsidRPr="00E75703">
              <w:rPr>
                <w:rFonts w:ascii="Times New Roman" w:eastAsia="Times New Roman" w:hAnsi="Times New Roman" w:cs="Times New Roman"/>
                <w:sz w:val="24"/>
                <w:szCs w:val="24"/>
                <w:lang w:eastAsia="ru-RU"/>
              </w:rPr>
              <w:t>33%</w:t>
            </w:r>
          </w:p>
        </w:tc>
      </w:tr>
      <w:tr w:rsidR="00E75703" w:rsidRPr="00E75703" w:rsidTr="008A198E">
        <w:trPr>
          <w:trHeight w:val="255"/>
        </w:trPr>
        <w:tc>
          <w:tcPr>
            <w:tcW w:w="1914" w:type="dxa"/>
            <w:tcBorders>
              <w:top w:val="single" w:sz="4" w:space="0" w:color="auto"/>
              <w:left w:val="single" w:sz="4" w:space="0" w:color="000000"/>
              <w:bottom w:val="single" w:sz="4" w:space="0" w:color="000000"/>
              <w:right w:val="single" w:sz="4" w:space="0" w:color="000000"/>
            </w:tcBorders>
            <w:hideMark/>
          </w:tcPr>
          <w:p w:rsidR="00E75703" w:rsidRPr="00E75703" w:rsidRDefault="00E75703" w:rsidP="00E75703">
            <w:pPr>
              <w:spacing w:after="0" w:line="240" w:lineRule="auto"/>
              <w:jc w:val="both"/>
              <w:rPr>
                <w:rFonts w:ascii="Times New Roman" w:eastAsia="Times New Roman" w:hAnsi="Times New Roman" w:cs="Times New Roman"/>
                <w:sz w:val="24"/>
                <w:szCs w:val="24"/>
                <w:lang w:val="en-US" w:eastAsia="ru-RU"/>
              </w:rPr>
            </w:pPr>
            <w:r w:rsidRPr="00E75703">
              <w:rPr>
                <w:rFonts w:ascii="Times New Roman" w:eastAsia="Times New Roman" w:hAnsi="Times New Roman" w:cs="Times New Roman"/>
                <w:sz w:val="24"/>
                <w:szCs w:val="24"/>
                <w:lang w:val="en-US" w:eastAsia="ru-RU"/>
              </w:rPr>
              <w:t>2022-2023</w:t>
            </w:r>
          </w:p>
        </w:tc>
        <w:tc>
          <w:tcPr>
            <w:tcW w:w="1914" w:type="dxa"/>
            <w:tcBorders>
              <w:top w:val="single" w:sz="4" w:space="0" w:color="auto"/>
              <w:left w:val="single" w:sz="4" w:space="0" w:color="000000"/>
              <w:bottom w:val="single" w:sz="4" w:space="0" w:color="000000"/>
              <w:right w:val="single" w:sz="4" w:space="0" w:color="000000"/>
            </w:tcBorders>
            <w:hideMark/>
          </w:tcPr>
          <w:p w:rsidR="00E75703" w:rsidRPr="00E75703" w:rsidRDefault="00E75703" w:rsidP="00E75703">
            <w:pPr>
              <w:spacing w:after="0" w:line="240" w:lineRule="auto"/>
              <w:jc w:val="both"/>
              <w:rPr>
                <w:rFonts w:ascii="Times New Roman" w:eastAsia="Times New Roman" w:hAnsi="Times New Roman" w:cs="Times New Roman"/>
                <w:sz w:val="24"/>
                <w:szCs w:val="24"/>
                <w:lang w:val="en-US" w:eastAsia="ru-RU"/>
              </w:rPr>
            </w:pPr>
            <w:r w:rsidRPr="00E75703">
              <w:rPr>
                <w:rFonts w:ascii="Times New Roman" w:eastAsia="Times New Roman" w:hAnsi="Times New Roman" w:cs="Times New Roman"/>
                <w:sz w:val="24"/>
                <w:szCs w:val="24"/>
                <w:lang w:val="en-US" w:eastAsia="ru-RU"/>
              </w:rPr>
              <w:t>11</w:t>
            </w:r>
          </w:p>
        </w:tc>
        <w:tc>
          <w:tcPr>
            <w:tcW w:w="1914" w:type="dxa"/>
            <w:tcBorders>
              <w:top w:val="single" w:sz="4" w:space="0" w:color="auto"/>
              <w:left w:val="single" w:sz="4" w:space="0" w:color="000000"/>
              <w:bottom w:val="single" w:sz="4" w:space="0" w:color="000000"/>
              <w:right w:val="single" w:sz="4" w:space="0" w:color="000000"/>
            </w:tcBorders>
            <w:hideMark/>
          </w:tcPr>
          <w:p w:rsidR="00E75703" w:rsidRPr="00E75703" w:rsidRDefault="00E75703" w:rsidP="00E75703">
            <w:pPr>
              <w:spacing w:after="0" w:line="240" w:lineRule="auto"/>
              <w:jc w:val="both"/>
              <w:rPr>
                <w:rFonts w:ascii="Times New Roman" w:eastAsia="Times New Roman" w:hAnsi="Times New Roman" w:cs="Times New Roman"/>
                <w:sz w:val="24"/>
                <w:szCs w:val="24"/>
                <w:lang w:val="en-US" w:eastAsia="ru-RU"/>
              </w:rPr>
            </w:pPr>
            <w:r w:rsidRPr="00E75703">
              <w:rPr>
                <w:rFonts w:ascii="Times New Roman" w:eastAsia="Times New Roman" w:hAnsi="Times New Roman" w:cs="Times New Roman"/>
                <w:sz w:val="24"/>
                <w:szCs w:val="24"/>
                <w:lang w:val="en-US" w:eastAsia="ru-RU"/>
              </w:rPr>
              <w:t>99%</w:t>
            </w:r>
          </w:p>
        </w:tc>
        <w:tc>
          <w:tcPr>
            <w:tcW w:w="1914" w:type="dxa"/>
            <w:tcBorders>
              <w:top w:val="single" w:sz="4" w:space="0" w:color="auto"/>
              <w:left w:val="single" w:sz="4" w:space="0" w:color="000000"/>
              <w:bottom w:val="single" w:sz="4" w:space="0" w:color="000000"/>
              <w:right w:val="single" w:sz="4" w:space="0" w:color="000000"/>
            </w:tcBorders>
            <w:hideMark/>
          </w:tcPr>
          <w:p w:rsidR="00E75703" w:rsidRPr="00E75703" w:rsidRDefault="00E75703" w:rsidP="00E75703">
            <w:pPr>
              <w:spacing w:after="0" w:line="240" w:lineRule="auto"/>
              <w:jc w:val="both"/>
              <w:rPr>
                <w:rFonts w:ascii="Times New Roman" w:eastAsia="Times New Roman" w:hAnsi="Times New Roman" w:cs="Times New Roman"/>
                <w:sz w:val="24"/>
                <w:szCs w:val="24"/>
                <w:lang w:val="en-US" w:eastAsia="ru-RU"/>
              </w:rPr>
            </w:pPr>
            <w:r w:rsidRPr="00E75703">
              <w:rPr>
                <w:rFonts w:ascii="Times New Roman" w:eastAsia="Times New Roman" w:hAnsi="Times New Roman" w:cs="Times New Roman"/>
                <w:sz w:val="24"/>
                <w:szCs w:val="24"/>
                <w:lang w:val="en-US" w:eastAsia="ru-RU"/>
              </w:rPr>
              <w:t>423</w:t>
            </w:r>
          </w:p>
        </w:tc>
        <w:tc>
          <w:tcPr>
            <w:tcW w:w="1914" w:type="dxa"/>
            <w:tcBorders>
              <w:top w:val="single" w:sz="4" w:space="0" w:color="auto"/>
              <w:left w:val="single" w:sz="4" w:space="0" w:color="000000"/>
              <w:bottom w:val="single" w:sz="4" w:space="0" w:color="000000"/>
              <w:right w:val="single" w:sz="4" w:space="0" w:color="000000"/>
            </w:tcBorders>
            <w:hideMark/>
          </w:tcPr>
          <w:p w:rsidR="00E75703" w:rsidRPr="00E75703" w:rsidRDefault="00E75703" w:rsidP="00E75703">
            <w:pPr>
              <w:spacing w:after="0" w:line="240" w:lineRule="auto"/>
              <w:jc w:val="both"/>
              <w:rPr>
                <w:rFonts w:ascii="Times New Roman" w:eastAsia="Times New Roman" w:hAnsi="Times New Roman" w:cs="Times New Roman"/>
                <w:sz w:val="24"/>
                <w:szCs w:val="24"/>
                <w:lang w:val="en-US" w:eastAsia="ru-RU"/>
              </w:rPr>
            </w:pPr>
            <w:r w:rsidRPr="00E75703">
              <w:rPr>
                <w:rFonts w:ascii="Times New Roman" w:eastAsia="Times New Roman" w:hAnsi="Times New Roman" w:cs="Times New Roman"/>
                <w:sz w:val="24"/>
                <w:szCs w:val="24"/>
                <w:lang w:val="en-US" w:eastAsia="ru-RU"/>
              </w:rPr>
              <w:t>33%</w:t>
            </w:r>
          </w:p>
        </w:tc>
      </w:tr>
      <w:tr w:rsidR="00E75703" w:rsidRPr="00E75703" w:rsidTr="008A198E">
        <w:tc>
          <w:tcPr>
            <w:tcW w:w="1914" w:type="dxa"/>
            <w:tcBorders>
              <w:top w:val="single" w:sz="4" w:space="0" w:color="000000"/>
              <w:left w:val="single" w:sz="4" w:space="0" w:color="000000"/>
              <w:bottom w:val="single" w:sz="4" w:space="0" w:color="000000"/>
              <w:right w:val="single" w:sz="4" w:space="0" w:color="000000"/>
            </w:tcBorders>
            <w:hideMark/>
          </w:tcPr>
          <w:p w:rsidR="00E75703" w:rsidRPr="00E75703" w:rsidRDefault="00E75703" w:rsidP="00E75703">
            <w:pPr>
              <w:spacing w:after="0" w:line="240" w:lineRule="auto"/>
              <w:jc w:val="both"/>
              <w:rPr>
                <w:rFonts w:ascii="Times New Roman" w:eastAsia="Times New Roman" w:hAnsi="Times New Roman" w:cs="Times New Roman"/>
                <w:sz w:val="24"/>
                <w:szCs w:val="24"/>
                <w:lang w:eastAsia="ru-RU"/>
              </w:rPr>
            </w:pPr>
            <w:r w:rsidRPr="00E75703">
              <w:rPr>
                <w:rFonts w:ascii="Times New Roman" w:eastAsia="Times New Roman" w:hAnsi="Times New Roman" w:cs="Times New Roman"/>
                <w:sz w:val="24"/>
                <w:szCs w:val="24"/>
                <w:lang w:eastAsia="ru-RU"/>
              </w:rPr>
              <w:t>2023-2024</w:t>
            </w:r>
          </w:p>
        </w:tc>
        <w:tc>
          <w:tcPr>
            <w:tcW w:w="1914" w:type="dxa"/>
            <w:tcBorders>
              <w:top w:val="single" w:sz="4" w:space="0" w:color="000000"/>
              <w:left w:val="single" w:sz="4" w:space="0" w:color="000000"/>
              <w:bottom w:val="single" w:sz="4" w:space="0" w:color="000000"/>
              <w:right w:val="single" w:sz="4" w:space="0" w:color="000000"/>
            </w:tcBorders>
            <w:hideMark/>
          </w:tcPr>
          <w:p w:rsidR="00E75703" w:rsidRPr="00E75703" w:rsidRDefault="00E75703" w:rsidP="00E75703">
            <w:pPr>
              <w:spacing w:after="0" w:line="240" w:lineRule="auto"/>
              <w:jc w:val="both"/>
              <w:rPr>
                <w:rFonts w:ascii="Times New Roman" w:eastAsia="Times New Roman" w:hAnsi="Times New Roman" w:cs="Times New Roman"/>
                <w:sz w:val="24"/>
                <w:szCs w:val="24"/>
                <w:lang w:eastAsia="ru-RU"/>
              </w:rPr>
            </w:pPr>
            <w:r w:rsidRPr="00E75703">
              <w:rPr>
                <w:rFonts w:ascii="Times New Roman" w:eastAsia="Times New Roman" w:hAnsi="Times New Roman" w:cs="Times New Roman"/>
                <w:sz w:val="24"/>
                <w:szCs w:val="24"/>
                <w:lang w:eastAsia="ru-RU"/>
              </w:rPr>
              <w:t>13</w:t>
            </w:r>
          </w:p>
        </w:tc>
        <w:tc>
          <w:tcPr>
            <w:tcW w:w="1914" w:type="dxa"/>
            <w:tcBorders>
              <w:top w:val="single" w:sz="4" w:space="0" w:color="000000"/>
              <w:left w:val="single" w:sz="4" w:space="0" w:color="000000"/>
              <w:bottom w:val="single" w:sz="4" w:space="0" w:color="000000"/>
              <w:right w:val="single" w:sz="4" w:space="0" w:color="000000"/>
            </w:tcBorders>
            <w:hideMark/>
          </w:tcPr>
          <w:p w:rsidR="00E75703" w:rsidRPr="00E75703" w:rsidRDefault="00E75703" w:rsidP="00E75703">
            <w:pPr>
              <w:spacing w:after="0" w:line="240" w:lineRule="auto"/>
              <w:jc w:val="both"/>
              <w:rPr>
                <w:rFonts w:ascii="Times New Roman" w:eastAsia="Times New Roman" w:hAnsi="Times New Roman" w:cs="Times New Roman"/>
                <w:sz w:val="24"/>
                <w:szCs w:val="24"/>
                <w:lang w:eastAsia="ru-RU"/>
              </w:rPr>
            </w:pPr>
            <w:r w:rsidRPr="00E75703">
              <w:rPr>
                <w:rFonts w:ascii="Times New Roman" w:eastAsia="Times New Roman" w:hAnsi="Times New Roman" w:cs="Times New Roman"/>
                <w:sz w:val="24"/>
                <w:szCs w:val="24"/>
                <w:lang w:eastAsia="ru-RU"/>
              </w:rPr>
              <w:t xml:space="preserve">98.8  </w:t>
            </w:r>
          </w:p>
        </w:tc>
        <w:tc>
          <w:tcPr>
            <w:tcW w:w="1914" w:type="dxa"/>
            <w:tcBorders>
              <w:top w:val="single" w:sz="4" w:space="0" w:color="000000"/>
              <w:left w:val="single" w:sz="4" w:space="0" w:color="000000"/>
              <w:bottom w:val="single" w:sz="4" w:space="0" w:color="000000"/>
              <w:right w:val="single" w:sz="4" w:space="0" w:color="000000"/>
            </w:tcBorders>
            <w:hideMark/>
          </w:tcPr>
          <w:p w:rsidR="00E75703" w:rsidRPr="00E75703" w:rsidRDefault="00E75703" w:rsidP="00E75703">
            <w:pPr>
              <w:spacing w:after="0" w:line="240" w:lineRule="auto"/>
              <w:jc w:val="both"/>
              <w:rPr>
                <w:rFonts w:ascii="Times New Roman" w:eastAsia="Times New Roman" w:hAnsi="Times New Roman" w:cs="Times New Roman"/>
                <w:sz w:val="24"/>
                <w:szCs w:val="24"/>
                <w:lang w:eastAsia="ru-RU"/>
              </w:rPr>
            </w:pPr>
            <w:r w:rsidRPr="00E75703">
              <w:rPr>
                <w:rFonts w:ascii="Times New Roman" w:eastAsia="Times New Roman" w:hAnsi="Times New Roman" w:cs="Times New Roman"/>
                <w:sz w:val="24"/>
                <w:szCs w:val="24"/>
                <w:lang w:eastAsia="ru-RU"/>
              </w:rPr>
              <w:t>390</w:t>
            </w:r>
          </w:p>
        </w:tc>
        <w:tc>
          <w:tcPr>
            <w:tcW w:w="1914" w:type="dxa"/>
            <w:tcBorders>
              <w:top w:val="single" w:sz="4" w:space="0" w:color="000000"/>
              <w:left w:val="single" w:sz="4" w:space="0" w:color="000000"/>
              <w:bottom w:val="single" w:sz="4" w:space="0" w:color="000000"/>
              <w:right w:val="single" w:sz="4" w:space="0" w:color="000000"/>
            </w:tcBorders>
            <w:hideMark/>
          </w:tcPr>
          <w:p w:rsidR="00E75703" w:rsidRPr="00E75703" w:rsidRDefault="00E75703" w:rsidP="00E75703">
            <w:pPr>
              <w:spacing w:after="0" w:line="240" w:lineRule="auto"/>
              <w:jc w:val="both"/>
              <w:rPr>
                <w:rFonts w:ascii="Times New Roman" w:eastAsia="Times New Roman" w:hAnsi="Times New Roman" w:cs="Times New Roman"/>
                <w:sz w:val="24"/>
                <w:szCs w:val="24"/>
                <w:lang w:eastAsia="ru-RU"/>
              </w:rPr>
            </w:pPr>
            <w:r w:rsidRPr="00E75703">
              <w:rPr>
                <w:rFonts w:ascii="Times New Roman" w:eastAsia="Times New Roman" w:hAnsi="Times New Roman" w:cs="Times New Roman"/>
                <w:sz w:val="24"/>
                <w:szCs w:val="24"/>
                <w:lang w:eastAsia="ru-RU"/>
              </w:rPr>
              <w:t>33.9</w:t>
            </w:r>
          </w:p>
        </w:tc>
      </w:tr>
    </w:tbl>
    <w:p w:rsidR="00E75703" w:rsidRPr="00E75703" w:rsidRDefault="00E75703" w:rsidP="00E75703">
      <w:pPr>
        <w:spacing w:after="0" w:line="240" w:lineRule="auto"/>
        <w:jc w:val="both"/>
        <w:rPr>
          <w:rFonts w:ascii="Times New Roman" w:eastAsia="Times New Roman" w:hAnsi="Times New Roman" w:cs="Times New Roman"/>
          <w:iCs/>
          <w:sz w:val="24"/>
          <w:szCs w:val="24"/>
          <w:lang w:eastAsia="ru-RU"/>
        </w:rPr>
      </w:pPr>
    </w:p>
    <w:p w:rsidR="00E75703" w:rsidRPr="00E75703" w:rsidRDefault="00E75703" w:rsidP="00E75703">
      <w:pPr>
        <w:spacing w:after="0" w:line="240" w:lineRule="auto"/>
        <w:ind w:firstLine="708"/>
        <w:jc w:val="both"/>
        <w:rPr>
          <w:rFonts w:ascii="Times New Roman" w:eastAsia="Times New Roman" w:hAnsi="Times New Roman" w:cs="Times New Roman"/>
          <w:sz w:val="24"/>
          <w:szCs w:val="24"/>
          <w:lang w:eastAsia="ru-RU"/>
        </w:rPr>
      </w:pPr>
      <w:r w:rsidRPr="00E75703">
        <w:rPr>
          <w:rFonts w:ascii="Times New Roman" w:eastAsia="Times New Roman" w:hAnsi="Times New Roman" w:cs="Times New Roman"/>
          <w:iCs/>
          <w:sz w:val="24"/>
          <w:szCs w:val="24"/>
          <w:lang w:eastAsia="ru-RU"/>
        </w:rPr>
        <w:t xml:space="preserve">В целом и  уровень успеваемости 98.8% и  уровень качества знаний (33%)  остаются  на  одном  уровне.  Процент учащихся, оставленных на повторный курс обучения, и </w:t>
      </w:r>
      <w:proofErr w:type="gramStart"/>
      <w:r w:rsidRPr="00E75703">
        <w:rPr>
          <w:rFonts w:ascii="Times New Roman" w:eastAsia="Times New Roman" w:hAnsi="Times New Roman" w:cs="Times New Roman"/>
          <w:iCs/>
          <w:sz w:val="24"/>
          <w:szCs w:val="24"/>
          <w:lang w:eastAsia="ru-RU"/>
        </w:rPr>
        <w:t>учащихся, условно переведенных в следующий класс  остается</w:t>
      </w:r>
      <w:proofErr w:type="gramEnd"/>
      <w:r w:rsidRPr="00E75703">
        <w:rPr>
          <w:rFonts w:ascii="Times New Roman" w:eastAsia="Times New Roman" w:hAnsi="Times New Roman" w:cs="Times New Roman"/>
          <w:iCs/>
          <w:sz w:val="24"/>
          <w:szCs w:val="24"/>
          <w:lang w:eastAsia="ru-RU"/>
        </w:rPr>
        <w:t xml:space="preserve">  на  примерном  уровне. </w:t>
      </w:r>
      <w:r w:rsidRPr="00E75703">
        <w:rPr>
          <w:rFonts w:ascii="Times New Roman" w:eastAsia="Times New Roman" w:hAnsi="Times New Roman" w:cs="Times New Roman"/>
          <w:sz w:val="24"/>
          <w:szCs w:val="24"/>
          <w:lang w:eastAsia="ru-RU"/>
        </w:rPr>
        <w:t xml:space="preserve">Хорошие  результаты в 2023- 2024 году показали такие  школы  как: МБОУ «ООШ с.Курулга», МБОУ «СОШ с.Урейск», МБОО «ООШ с. Бытэв».  Низкое  качество знаний показали </w:t>
      </w:r>
      <w:proofErr w:type="spellStart"/>
      <w:r w:rsidRPr="00E75703">
        <w:rPr>
          <w:rFonts w:ascii="Times New Roman" w:eastAsia="Times New Roman" w:hAnsi="Times New Roman" w:cs="Times New Roman"/>
          <w:sz w:val="24"/>
          <w:szCs w:val="24"/>
          <w:lang w:eastAsia="ru-RU"/>
        </w:rPr>
        <w:t>МБОУ</w:t>
      </w:r>
      <w:proofErr w:type="spellEnd"/>
      <w:r w:rsidRPr="00E75703">
        <w:rPr>
          <w:rFonts w:ascii="Times New Roman" w:eastAsia="Times New Roman" w:hAnsi="Times New Roman" w:cs="Times New Roman"/>
          <w:sz w:val="24"/>
          <w:szCs w:val="24"/>
          <w:lang w:eastAsia="ru-RU"/>
        </w:rPr>
        <w:t xml:space="preserve"> «</w:t>
      </w:r>
      <w:proofErr w:type="spellStart"/>
      <w:r w:rsidRPr="00E75703">
        <w:rPr>
          <w:rFonts w:ascii="Times New Roman" w:eastAsia="Times New Roman" w:hAnsi="Times New Roman" w:cs="Times New Roman"/>
          <w:sz w:val="24"/>
          <w:szCs w:val="24"/>
          <w:lang w:eastAsia="ru-RU"/>
        </w:rPr>
        <w:t>ООШ</w:t>
      </w:r>
      <w:proofErr w:type="spellEnd"/>
      <w:r w:rsidRPr="00E75703">
        <w:rPr>
          <w:rFonts w:ascii="Times New Roman" w:eastAsia="Times New Roman" w:hAnsi="Times New Roman" w:cs="Times New Roman"/>
          <w:sz w:val="24"/>
          <w:szCs w:val="24"/>
          <w:lang w:eastAsia="ru-RU"/>
        </w:rPr>
        <w:t xml:space="preserve"> </w:t>
      </w:r>
      <w:proofErr w:type="spellStart"/>
      <w:r w:rsidRPr="00E75703">
        <w:rPr>
          <w:rFonts w:ascii="Times New Roman" w:eastAsia="Times New Roman" w:hAnsi="Times New Roman" w:cs="Times New Roman"/>
          <w:sz w:val="24"/>
          <w:szCs w:val="24"/>
          <w:lang w:eastAsia="ru-RU"/>
        </w:rPr>
        <w:t>с</w:t>
      </w:r>
      <w:proofErr w:type="gramStart"/>
      <w:r w:rsidRPr="00E75703">
        <w:rPr>
          <w:rFonts w:ascii="Times New Roman" w:eastAsia="Times New Roman" w:hAnsi="Times New Roman" w:cs="Times New Roman"/>
          <w:sz w:val="24"/>
          <w:szCs w:val="24"/>
          <w:lang w:eastAsia="ru-RU"/>
        </w:rPr>
        <w:t>.Т</w:t>
      </w:r>
      <w:proofErr w:type="gramEnd"/>
      <w:r w:rsidRPr="00E75703">
        <w:rPr>
          <w:rFonts w:ascii="Times New Roman" w:eastAsia="Times New Roman" w:hAnsi="Times New Roman" w:cs="Times New Roman"/>
          <w:sz w:val="24"/>
          <w:szCs w:val="24"/>
          <w:lang w:eastAsia="ru-RU"/>
        </w:rPr>
        <w:t>охтор</w:t>
      </w:r>
      <w:proofErr w:type="spellEnd"/>
      <w:r w:rsidRPr="00E75703">
        <w:rPr>
          <w:rFonts w:ascii="Times New Roman" w:eastAsia="Times New Roman" w:hAnsi="Times New Roman" w:cs="Times New Roman"/>
          <w:sz w:val="24"/>
          <w:szCs w:val="24"/>
          <w:lang w:eastAsia="ru-RU"/>
        </w:rPr>
        <w:t xml:space="preserve"> (14 %), </w:t>
      </w:r>
      <w:proofErr w:type="spellStart"/>
      <w:r w:rsidRPr="00E75703">
        <w:rPr>
          <w:rFonts w:ascii="Times New Roman" w:eastAsia="Times New Roman" w:hAnsi="Times New Roman" w:cs="Times New Roman"/>
          <w:sz w:val="24"/>
          <w:szCs w:val="24"/>
          <w:lang w:eastAsia="ru-RU"/>
        </w:rPr>
        <w:t>МБОУ</w:t>
      </w:r>
      <w:proofErr w:type="spellEnd"/>
      <w:r w:rsidRPr="00E75703">
        <w:rPr>
          <w:rFonts w:ascii="Times New Roman" w:eastAsia="Times New Roman" w:hAnsi="Times New Roman" w:cs="Times New Roman"/>
          <w:sz w:val="24"/>
          <w:szCs w:val="24"/>
          <w:lang w:eastAsia="ru-RU"/>
        </w:rPr>
        <w:t xml:space="preserve"> «ООШ с.Улача (25)». </w:t>
      </w:r>
    </w:p>
    <w:p w:rsidR="00E75703" w:rsidRPr="00E75703" w:rsidRDefault="00E75703" w:rsidP="00E75703">
      <w:pPr>
        <w:spacing w:after="0" w:line="240" w:lineRule="auto"/>
        <w:ind w:firstLine="709"/>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Важный показатель качества работы с одаренными детьми – успешное участие обучающихся во Всероссийской олимпиаде школьников (далее – ВсОШ), которая ежегодно проводится в четыре этапа: школьный, муниципальный, региональный и заключительный Всероссийский этап.</w:t>
      </w:r>
    </w:p>
    <w:p w:rsidR="00E75703" w:rsidRPr="00E75703" w:rsidRDefault="00E75703" w:rsidP="00E75703">
      <w:pPr>
        <w:spacing w:after="0" w:line="240" w:lineRule="auto"/>
        <w:ind w:firstLine="708"/>
        <w:rPr>
          <w:rFonts w:ascii="Times New Roman" w:eastAsia="Times New Roman" w:hAnsi="Times New Roman" w:cs="Times New Roman"/>
          <w:b/>
          <w:noProof/>
          <w:sz w:val="24"/>
          <w:szCs w:val="24"/>
          <w:lang w:eastAsia="ru-RU"/>
        </w:rPr>
      </w:pPr>
      <w:r w:rsidRPr="00E75703">
        <w:rPr>
          <w:rFonts w:ascii="Times New Roman" w:eastAsia="Times New Roman" w:hAnsi="Times New Roman" w:cs="Times New Roman"/>
          <w:b/>
          <w:noProof/>
          <w:sz w:val="24"/>
          <w:szCs w:val="24"/>
          <w:lang w:eastAsia="ru-RU"/>
        </w:rPr>
        <w:t>Первый (школьный) этап ВсОШ -2024  год</w:t>
      </w:r>
    </w:p>
    <w:p w:rsidR="00E75703" w:rsidRPr="00E75703" w:rsidRDefault="00E75703" w:rsidP="00866645">
      <w:pPr>
        <w:spacing w:after="0" w:line="240" w:lineRule="auto"/>
        <w:ind w:firstLine="708"/>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В 2024  году в школьном этапе Всероссийской олимпиады школьников (далее-ВсОШ), приняли участие все желающие школьники 5-11-х классов, а также ученики 4-го класса (русский язык и математика).</w:t>
      </w:r>
    </w:p>
    <w:p w:rsidR="00E75703" w:rsidRPr="00E75703" w:rsidRDefault="00E75703" w:rsidP="00866645">
      <w:pPr>
        <w:spacing w:after="0" w:line="240" w:lineRule="auto"/>
        <w:ind w:firstLine="708"/>
        <w:jc w:val="both"/>
        <w:rPr>
          <w:rFonts w:ascii="Times New Roman" w:eastAsia="Times New Roman" w:hAnsi="Times New Roman" w:cs="Times New Roman"/>
          <w:b/>
          <w:noProof/>
          <w:sz w:val="24"/>
          <w:szCs w:val="24"/>
          <w:lang w:eastAsia="ru-RU"/>
        </w:rPr>
      </w:pPr>
      <w:r w:rsidRPr="00E75703">
        <w:rPr>
          <w:rFonts w:ascii="Times New Roman" w:eastAsia="Times New Roman" w:hAnsi="Times New Roman" w:cs="Times New Roman"/>
          <w:noProof/>
          <w:sz w:val="24"/>
          <w:szCs w:val="24"/>
          <w:lang w:eastAsia="ru-RU"/>
        </w:rPr>
        <w:t>Общее число участий на первом этапе ВсОШ составило 432 участника при общей численности учащихся 1237 человек. Это говорит о том, что на школьном этапе в среднем каждый обучающийся выступает в олимпиадах по двум предметам, чаще всего смежным: математика и информатика; математика и физика; русский язык и литература; биология и химия и т.д.</w:t>
      </w:r>
    </w:p>
    <w:p w:rsidR="00E75703" w:rsidRPr="00E75703" w:rsidRDefault="00E75703" w:rsidP="00866645">
      <w:pPr>
        <w:autoSpaceDE w:val="0"/>
        <w:autoSpaceDN w:val="0"/>
        <w:adjustRightInd w:val="0"/>
        <w:spacing w:after="0" w:line="240" w:lineRule="auto"/>
        <w:ind w:firstLine="708"/>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 xml:space="preserve"> В  2024-2025 учебном году  как  и в   2023-2024 учебном году школьный этап ВсОШ    по предметам</w:t>
      </w:r>
      <w:r w:rsidRPr="00E75703">
        <w:rPr>
          <w:rFonts w:ascii="Times New Roman CYR" w:hAnsi="Times New Roman CYR" w:cs="Times New Roman CYR"/>
          <w:color w:val="000000"/>
          <w:sz w:val="24"/>
          <w:szCs w:val="24"/>
        </w:rPr>
        <w:t xml:space="preserve"> математике, информатике, химии, биологии, астрономии, физике</w:t>
      </w:r>
      <w:r w:rsidRPr="00E75703">
        <w:rPr>
          <w:rFonts w:ascii="Times New Roman" w:eastAsia="Times New Roman" w:hAnsi="Times New Roman" w:cs="Times New Roman"/>
          <w:noProof/>
          <w:sz w:val="24"/>
          <w:szCs w:val="24"/>
          <w:lang w:eastAsia="ru-RU"/>
        </w:rPr>
        <w:t xml:space="preserve"> </w:t>
      </w:r>
      <w:r w:rsidRPr="00E75703">
        <w:rPr>
          <w:rFonts w:ascii="Times New Roman" w:hAnsi="Times New Roman" w:cs="Times New Roman"/>
          <w:sz w:val="24"/>
          <w:szCs w:val="24"/>
        </w:rPr>
        <w:t xml:space="preserve"> проводился  с использованием информационного ресурса «Онлайн-курсы образовательного центра «Сириус» </w:t>
      </w:r>
      <w:r w:rsidRPr="00E75703">
        <w:rPr>
          <w:rFonts w:ascii="Times New Roman" w:eastAsia="Times New Roman" w:hAnsi="Times New Roman" w:cs="Times New Roman"/>
          <w:noProof/>
          <w:sz w:val="24"/>
          <w:szCs w:val="24"/>
          <w:lang w:eastAsia="ru-RU"/>
        </w:rPr>
        <w:t>что сделало процедуру более доступной в связи с возможностью использования различных доступных технологий для выполнения заданий олимпиады (смартфон, планшет, ноутбук и т.п.). Обучающиеся выполняют олимпиадные задания в дистанционной форме. По остальным предметам школьный этап ВсОШ проводился в традиционной форме.</w:t>
      </w:r>
    </w:p>
    <w:p w:rsidR="00E75703" w:rsidRPr="00E75703" w:rsidRDefault="00E75703" w:rsidP="00E75703">
      <w:pPr>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E75703">
        <w:rPr>
          <w:rFonts w:ascii="Times New Roman" w:eastAsia="Times New Roman" w:hAnsi="Times New Roman" w:cs="Times New Roman"/>
          <w:b/>
          <w:sz w:val="24"/>
          <w:szCs w:val="24"/>
          <w:lang w:eastAsia="ru-RU"/>
        </w:rPr>
        <w:t xml:space="preserve">Второй (муниципальный) этап </w:t>
      </w:r>
      <w:proofErr w:type="spellStart"/>
      <w:r w:rsidRPr="00E75703">
        <w:rPr>
          <w:rFonts w:ascii="Times New Roman" w:eastAsia="Times New Roman" w:hAnsi="Times New Roman" w:cs="Times New Roman"/>
          <w:b/>
          <w:sz w:val="24"/>
          <w:szCs w:val="24"/>
          <w:lang w:eastAsia="ru-RU"/>
        </w:rPr>
        <w:t>ВсОШ</w:t>
      </w:r>
      <w:proofErr w:type="spellEnd"/>
      <w:r w:rsidRPr="00E75703">
        <w:rPr>
          <w:rFonts w:ascii="Times New Roman" w:eastAsia="Times New Roman" w:hAnsi="Times New Roman" w:cs="Times New Roman"/>
          <w:b/>
          <w:sz w:val="24"/>
          <w:szCs w:val="24"/>
          <w:lang w:eastAsia="ru-RU"/>
        </w:rPr>
        <w:t xml:space="preserve"> 2024-2025 учебного года.</w:t>
      </w:r>
    </w:p>
    <w:p w:rsidR="00E75703" w:rsidRPr="00E75703" w:rsidRDefault="00E75703" w:rsidP="00E75703">
      <w:pPr>
        <w:autoSpaceDE w:val="0"/>
        <w:autoSpaceDN w:val="0"/>
        <w:adjustRightInd w:val="0"/>
        <w:spacing w:after="0" w:line="240" w:lineRule="auto"/>
        <w:ind w:firstLine="708"/>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 xml:space="preserve"> Муниципальный этап ВсОШ проводился по 24 общеобразовательным предметам. Учащиеся  наших  общеобразовательных  учреждений  приняли  участие  в  олимпиадах  по  10  предметам. Из  них  по 3 предметам </w:t>
      </w:r>
      <w:r w:rsidRPr="00E75703">
        <w:rPr>
          <w:rFonts w:ascii="Times New Roman" w:hAnsi="Times New Roman" w:cs="Times New Roman"/>
          <w:sz w:val="24"/>
          <w:szCs w:val="24"/>
        </w:rPr>
        <w:t xml:space="preserve"> биология, география, история приняли  участие  с использованием информационного ресурса «Онлайн-курсы образовательного центра «Сириус» </w:t>
      </w:r>
      <w:r w:rsidRPr="00E75703">
        <w:rPr>
          <w:rFonts w:ascii="Times New Roman" w:eastAsia="Times New Roman" w:hAnsi="Times New Roman" w:cs="Times New Roman"/>
          <w:noProof/>
          <w:sz w:val="24"/>
          <w:szCs w:val="24"/>
          <w:lang w:eastAsia="ru-RU"/>
        </w:rPr>
        <w:t xml:space="preserve"> Процедуру проверки и оценивания заданий, определение победителей и призеров муниципального этапа осуществляло жюри из числа учителей-предметников. </w:t>
      </w:r>
    </w:p>
    <w:p w:rsidR="00E75703" w:rsidRPr="00E75703" w:rsidRDefault="00E75703" w:rsidP="00E75703">
      <w:pPr>
        <w:autoSpaceDE w:val="0"/>
        <w:autoSpaceDN w:val="0"/>
        <w:adjustRightInd w:val="0"/>
        <w:spacing w:after="0" w:line="240" w:lineRule="auto"/>
        <w:ind w:firstLine="708"/>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В муниципальном этапе ВсОШ приняли участие 105 учащихся  из  6  общеобразовательных  учреждений (МБОУ  СОШ с.Акша, МБОУ  СОШ  с.Нарасун, МБОУ  СОШ  с.Урейск,  МБОУ  ООШ  с.Бытэв, МБОУ  ООШ  с.Улача, МБОУ  ООШ  с.Курулга).</w:t>
      </w:r>
      <w:r w:rsidRPr="00E75703">
        <w:rPr>
          <w:rFonts w:ascii="Times New Roman" w:eastAsia="Times New Roman" w:hAnsi="Times New Roman" w:cs="Times New Roman"/>
          <w:noProof/>
          <w:sz w:val="24"/>
          <w:szCs w:val="24"/>
          <w:lang w:eastAsia="ru-RU"/>
        </w:rPr>
        <w:tab/>
      </w:r>
      <w:r w:rsidRPr="00E75703">
        <w:rPr>
          <w:rFonts w:ascii="Times New Roman" w:eastAsia="Times New Roman" w:hAnsi="Times New Roman" w:cs="Times New Roman"/>
          <w:noProof/>
          <w:sz w:val="24"/>
          <w:szCs w:val="24"/>
          <w:lang w:eastAsia="ru-RU"/>
        </w:rPr>
        <w:tab/>
      </w:r>
      <w:r w:rsidRPr="00E75703">
        <w:rPr>
          <w:rFonts w:ascii="Times New Roman" w:eastAsia="Times New Roman" w:hAnsi="Times New Roman" w:cs="Times New Roman"/>
          <w:noProof/>
          <w:sz w:val="24"/>
          <w:szCs w:val="24"/>
          <w:lang w:eastAsia="ru-RU"/>
        </w:rPr>
        <w:tab/>
      </w:r>
      <w:r w:rsidRPr="00E75703">
        <w:rPr>
          <w:rFonts w:ascii="Times New Roman" w:eastAsia="Times New Roman" w:hAnsi="Times New Roman" w:cs="Times New Roman"/>
          <w:noProof/>
          <w:sz w:val="24"/>
          <w:szCs w:val="24"/>
          <w:lang w:eastAsia="ru-RU"/>
        </w:rPr>
        <w:tab/>
      </w:r>
      <w:r w:rsidRPr="00E75703">
        <w:rPr>
          <w:rFonts w:ascii="Times New Roman" w:eastAsia="Times New Roman" w:hAnsi="Times New Roman" w:cs="Times New Roman"/>
          <w:noProof/>
          <w:sz w:val="24"/>
          <w:szCs w:val="24"/>
          <w:lang w:eastAsia="ru-RU"/>
        </w:rPr>
        <w:tab/>
      </w:r>
      <w:r w:rsidRPr="00E75703">
        <w:rPr>
          <w:rFonts w:ascii="Times New Roman" w:eastAsia="Times New Roman" w:hAnsi="Times New Roman" w:cs="Times New Roman"/>
          <w:noProof/>
          <w:sz w:val="24"/>
          <w:szCs w:val="24"/>
          <w:lang w:eastAsia="ru-RU"/>
        </w:rPr>
        <w:tab/>
      </w:r>
    </w:p>
    <w:p w:rsidR="00E75703" w:rsidRPr="00E75703" w:rsidRDefault="00E75703" w:rsidP="00E75703">
      <w:pPr>
        <w:autoSpaceDE w:val="0"/>
        <w:autoSpaceDN w:val="0"/>
        <w:adjustRightInd w:val="0"/>
        <w:spacing w:after="0" w:line="240" w:lineRule="auto"/>
        <w:ind w:firstLine="708"/>
        <w:jc w:val="right"/>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454"/>
        <w:gridCol w:w="2082"/>
        <w:gridCol w:w="2126"/>
        <w:gridCol w:w="1753"/>
      </w:tblGrid>
      <w:tr w:rsidR="00E75703" w:rsidRPr="00E75703" w:rsidTr="008A198E">
        <w:tc>
          <w:tcPr>
            <w:tcW w:w="516"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w:t>
            </w:r>
          </w:p>
        </w:tc>
        <w:tc>
          <w:tcPr>
            <w:tcW w:w="2454"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Предмет</w:t>
            </w:r>
          </w:p>
        </w:tc>
        <w:tc>
          <w:tcPr>
            <w:tcW w:w="2082"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Количество участников</w:t>
            </w:r>
          </w:p>
        </w:tc>
        <w:tc>
          <w:tcPr>
            <w:tcW w:w="2126"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Количество победителей</w:t>
            </w:r>
          </w:p>
        </w:tc>
        <w:tc>
          <w:tcPr>
            <w:tcW w:w="1753"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val="en-US" w:eastAsia="ru-RU"/>
              </w:rPr>
            </w:pPr>
            <w:r w:rsidRPr="00E75703">
              <w:rPr>
                <w:rFonts w:ascii="Times New Roman" w:eastAsia="Times New Roman" w:hAnsi="Times New Roman" w:cs="Times New Roman"/>
                <w:noProof/>
                <w:sz w:val="24"/>
                <w:szCs w:val="24"/>
                <w:lang w:eastAsia="ru-RU"/>
              </w:rPr>
              <w:t>Количество призеров</w:t>
            </w:r>
          </w:p>
        </w:tc>
      </w:tr>
      <w:tr w:rsidR="00E75703" w:rsidRPr="00E75703" w:rsidTr="008A198E">
        <w:tc>
          <w:tcPr>
            <w:tcW w:w="516"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1.</w:t>
            </w:r>
          </w:p>
        </w:tc>
        <w:tc>
          <w:tcPr>
            <w:tcW w:w="2454"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Литература</w:t>
            </w:r>
          </w:p>
        </w:tc>
        <w:tc>
          <w:tcPr>
            <w:tcW w:w="2082"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7</w:t>
            </w:r>
          </w:p>
        </w:tc>
        <w:tc>
          <w:tcPr>
            <w:tcW w:w="2126"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val="en-US" w:eastAsia="ru-RU"/>
              </w:rPr>
            </w:pPr>
            <w:r w:rsidRPr="00E75703">
              <w:rPr>
                <w:rFonts w:ascii="Times New Roman" w:eastAsia="Times New Roman" w:hAnsi="Times New Roman" w:cs="Times New Roman"/>
                <w:noProof/>
                <w:sz w:val="24"/>
                <w:szCs w:val="24"/>
                <w:lang w:val="en-US" w:eastAsia="ru-RU"/>
              </w:rPr>
              <w:t>0</w:t>
            </w:r>
          </w:p>
        </w:tc>
        <w:tc>
          <w:tcPr>
            <w:tcW w:w="1753"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val="en-US" w:eastAsia="ru-RU"/>
              </w:rPr>
            </w:pPr>
            <w:r w:rsidRPr="00E75703">
              <w:rPr>
                <w:rFonts w:ascii="Times New Roman" w:eastAsia="Times New Roman" w:hAnsi="Times New Roman" w:cs="Times New Roman"/>
                <w:noProof/>
                <w:sz w:val="24"/>
                <w:szCs w:val="24"/>
                <w:lang w:val="en-US" w:eastAsia="ru-RU"/>
              </w:rPr>
              <w:t>0</w:t>
            </w:r>
          </w:p>
        </w:tc>
      </w:tr>
      <w:tr w:rsidR="00E75703" w:rsidRPr="00E75703" w:rsidTr="008A198E">
        <w:tc>
          <w:tcPr>
            <w:tcW w:w="516"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2</w:t>
            </w:r>
          </w:p>
        </w:tc>
        <w:tc>
          <w:tcPr>
            <w:tcW w:w="2454"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География</w:t>
            </w:r>
          </w:p>
        </w:tc>
        <w:tc>
          <w:tcPr>
            <w:tcW w:w="2082"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val="en-US" w:eastAsia="ru-RU"/>
              </w:rPr>
            </w:pPr>
            <w:r w:rsidRPr="00E75703">
              <w:rPr>
                <w:rFonts w:ascii="Times New Roman" w:eastAsia="Times New Roman" w:hAnsi="Times New Roman" w:cs="Times New Roman"/>
                <w:noProof/>
                <w:sz w:val="24"/>
                <w:szCs w:val="24"/>
                <w:lang w:val="en-US" w:eastAsia="ru-RU"/>
              </w:rPr>
              <w:t>6</w:t>
            </w:r>
          </w:p>
        </w:tc>
        <w:tc>
          <w:tcPr>
            <w:tcW w:w="2126"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val="en-US" w:eastAsia="ru-RU"/>
              </w:rPr>
            </w:pPr>
            <w:r w:rsidRPr="00E75703">
              <w:rPr>
                <w:rFonts w:ascii="Times New Roman" w:eastAsia="Times New Roman" w:hAnsi="Times New Roman" w:cs="Times New Roman"/>
                <w:noProof/>
                <w:sz w:val="24"/>
                <w:szCs w:val="24"/>
                <w:lang w:val="en-US" w:eastAsia="ru-RU"/>
              </w:rPr>
              <w:t>2</w:t>
            </w:r>
          </w:p>
        </w:tc>
        <w:tc>
          <w:tcPr>
            <w:tcW w:w="1753"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val="en-US" w:eastAsia="ru-RU"/>
              </w:rPr>
            </w:pPr>
            <w:r w:rsidRPr="00E75703">
              <w:rPr>
                <w:rFonts w:ascii="Times New Roman" w:eastAsia="Times New Roman" w:hAnsi="Times New Roman" w:cs="Times New Roman"/>
                <w:noProof/>
                <w:sz w:val="24"/>
                <w:szCs w:val="24"/>
                <w:lang w:val="en-US" w:eastAsia="ru-RU"/>
              </w:rPr>
              <w:t>2</w:t>
            </w:r>
          </w:p>
        </w:tc>
      </w:tr>
      <w:tr w:rsidR="00E75703" w:rsidRPr="00E75703" w:rsidTr="008A198E">
        <w:tc>
          <w:tcPr>
            <w:tcW w:w="516"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3.</w:t>
            </w:r>
          </w:p>
        </w:tc>
        <w:tc>
          <w:tcPr>
            <w:tcW w:w="2454"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Русский  язык</w:t>
            </w:r>
          </w:p>
        </w:tc>
        <w:tc>
          <w:tcPr>
            <w:tcW w:w="2082"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13</w:t>
            </w:r>
          </w:p>
        </w:tc>
        <w:tc>
          <w:tcPr>
            <w:tcW w:w="2126"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val="en-US" w:eastAsia="ru-RU"/>
              </w:rPr>
            </w:pPr>
            <w:r w:rsidRPr="00E75703">
              <w:rPr>
                <w:rFonts w:ascii="Times New Roman" w:eastAsia="Times New Roman" w:hAnsi="Times New Roman" w:cs="Times New Roman"/>
                <w:noProof/>
                <w:sz w:val="24"/>
                <w:szCs w:val="24"/>
                <w:lang w:val="en-US" w:eastAsia="ru-RU"/>
              </w:rPr>
              <w:t>0</w:t>
            </w:r>
          </w:p>
        </w:tc>
        <w:tc>
          <w:tcPr>
            <w:tcW w:w="1753"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val="en-US" w:eastAsia="ru-RU"/>
              </w:rPr>
            </w:pPr>
            <w:r w:rsidRPr="00E75703">
              <w:rPr>
                <w:rFonts w:ascii="Times New Roman" w:eastAsia="Times New Roman" w:hAnsi="Times New Roman" w:cs="Times New Roman"/>
                <w:noProof/>
                <w:sz w:val="24"/>
                <w:szCs w:val="24"/>
                <w:lang w:val="en-US" w:eastAsia="ru-RU"/>
              </w:rPr>
              <w:t>1</w:t>
            </w:r>
          </w:p>
        </w:tc>
      </w:tr>
      <w:tr w:rsidR="00E75703" w:rsidRPr="00E75703" w:rsidTr="008A198E">
        <w:tc>
          <w:tcPr>
            <w:tcW w:w="516"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4.</w:t>
            </w:r>
          </w:p>
        </w:tc>
        <w:tc>
          <w:tcPr>
            <w:tcW w:w="2454"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Английский язык</w:t>
            </w:r>
          </w:p>
        </w:tc>
        <w:tc>
          <w:tcPr>
            <w:tcW w:w="2082"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val="en-US" w:eastAsia="ru-RU"/>
              </w:rPr>
            </w:pPr>
            <w:r w:rsidRPr="00E75703">
              <w:rPr>
                <w:rFonts w:ascii="Times New Roman" w:eastAsia="Times New Roman" w:hAnsi="Times New Roman" w:cs="Times New Roman"/>
                <w:noProof/>
                <w:sz w:val="24"/>
                <w:szCs w:val="24"/>
                <w:lang w:eastAsia="ru-RU"/>
              </w:rPr>
              <w:t>1</w:t>
            </w:r>
            <w:r w:rsidRPr="00E75703">
              <w:rPr>
                <w:rFonts w:ascii="Times New Roman" w:eastAsia="Times New Roman" w:hAnsi="Times New Roman" w:cs="Times New Roman"/>
                <w:noProof/>
                <w:sz w:val="24"/>
                <w:szCs w:val="24"/>
                <w:lang w:val="en-US" w:eastAsia="ru-RU"/>
              </w:rPr>
              <w:t>0</w:t>
            </w:r>
          </w:p>
        </w:tc>
        <w:tc>
          <w:tcPr>
            <w:tcW w:w="2126"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val="en-US" w:eastAsia="ru-RU"/>
              </w:rPr>
            </w:pPr>
            <w:r w:rsidRPr="00E75703">
              <w:rPr>
                <w:rFonts w:ascii="Times New Roman" w:eastAsia="Times New Roman" w:hAnsi="Times New Roman" w:cs="Times New Roman"/>
                <w:noProof/>
                <w:sz w:val="24"/>
                <w:szCs w:val="24"/>
                <w:lang w:val="en-US" w:eastAsia="ru-RU"/>
              </w:rPr>
              <w:t>3</w:t>
            </w:r>
          </w:p>
        </w:tc>
        <w:tc>
          <w:tcPr>
            <w:tcW w:w="1753"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val="en-US" w:eastAsia="ru-RU"/>
              </w:rPr>
            </w:pPr>
            <w:r w:rsidRPr="00E75703">
              <w:rPr>
                <w:rFonts w:ascii="Times New Roman" w:eastAsia="Times New Roman" w:hAnsi="Times New Roman" w:cs="Times New Roman"/>
                <w:noProof/>
                <w:sz w:val="24"/>
                <w:szCs w:val="24"/>
                <w:lang w:val="en-US" w:eastAsia="ru-RU"/>
              </w:rPr>
              <w:t>4</w:t>
            </w:r>
          </w:p>
        </w:tc>
      </w:tr>
      <w:tr w:rsidR="00E75703" w:rsidRPr="00E75703" w:rsidTr="008A198E">
        <w:tc>
          <w:tcPr>
            <w:tcW w:w="516"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5.</w:t>
            </w:r>
          </w:p>
        </w:tc>
        <w:tc>
          <w:tcPr>
            <w:tcW w:w="2454"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Обществознание</w:t>
            </w:r>
          </w:p>
        </w:tc>
        <w:tc>
          <w:tcPr>
            <w:tcW w:w="2082"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20</w:t>
            </w:r>
          </w:p>
        </w:tc>
        <w:tc>
          <w:tcPr>
            <w:tcW w:w="2126"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4</w:t>
            </w:r>
          </w:p>
        </w:tc>
        <w:tc>
          <w:tcPr>
            <w:tcW w:w="1753"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val="en-US" w:eastAsia="ru-RU"/>
              </w:rPr>
            </w:pPr>
            <w:r w:rsidRPr="00E75703">
              <w:rPr>
                <w:rFonts w:ascii="Times New Roman" w:eastAsia="Times New Roman" w:hAnsi="Times New Roman" w:cs="Times New Roman"/>
                <w:noProof/>
                <w:sz w:val="24"/>
                <w:szCs w:val="24"/>
                <w:lang w:val="en-US" w:eastAsia="ru-RU"/>
              </w:rPr>
              <w:t>6</w:t>
            </w:r>
          </w:p>
        </w:tc>
      </w:tr>
      <w:tr w:rsidR="00E75703" w:rsidRPr="00E75703" w:rsidTr="008A198E">
        <w:tc>
          <w:tcPr>
            <w:tcW w:w="516"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6</w:t>
            </w:r>
          </w:p>
        </w:tc>
        <w:tc>
          <w:tcPr>
            <w:tcW w:w="2454"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Биология</w:t>
            </w:r>
          </w:p>
        </w:tc>
        <w:tc>
          <w:tcPr>
            <w:tcW w:w="2082"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val="en-US" w:eastAsia="ru-RU"/>
              </w:rPr>
            </w:pPr>
            <w:r w:rsidRPr="00E75703">
              <w:rPr>
                <w:rFonts w:ascii="Times New Roman" w:eastAsia="Times New Roman" w:hAnsi="Times New Roman" w:cs="Times New Roman"/>
                <w:noProof/>
                <w:sz w:val="24"/>
                <w:szCs w:val="24"/>
                <w:lang w:val="en-US" w:eastAsia="ru-RU"/>
              </w:rPr>
              <w:t>17</w:t>
            </w:r>
          </w:p>
        </w:tc>
        <w:tc>
          <w:tcPr>
            <w:tcW w:w="2126"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val="en-US" w:eastAsia="ru-RU"/>
              </w:rPr>
            </w:pPr>
            <w:r w:rsidRPr="00E75703">
              <w:rPr>
                <w:rFonts w:ascii="Times New Roman" w:eastAsia="Times New Roman" w:hAnsi="Times New Roman" w:cs="Times New Roman"/>
                <w:noProof/>
                <w:sz w:val="24"/>
                <w:szCs w:val="24"/>
                <w:lang w:val="en-US" w:eastAsia="ru-RU"/>
              </w:rPr>
              <w:t>1</w:t>
            </w:r>
          </w:p>
        </w:tc>
        <w:tc>
          <w:tcPr>
            <w:tcW w:w="1753"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val="en-US" w:eastAsia="ru-RU"/>
              </w:rPr>
            </w:pPr>
            <w:r w:rsidRPr="00E75703">
              <w:rPr>
                <w:rFonts w:ascii="Times New Roman" w:eastAsia="Times New Roman" w:hAnsi="Times New Roman" w:cs="Times New Roman"/>
                <w:noProof/>
                <w:sz w:val="24"/>
                <w:szCs w:val="24"/>
                <w:lang w:val="en-US" w:eastAsia="ru-RU"/>
              </w:rPr>
              <w:t>3</w:t>
            </w:r>
          </w:p>
        </w:tc>
      </w:tr>
      <w:tr w:rsidR="00E75703" w:rsidRPr="00E75703" w:rsidTr="008A198E">
        <w:tc>
          <w:tcPr>
            <w:tcW w:w="516"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7.</w:t>
            </w:r>
          </w:p>
        </w:tc>
        <w:tc>
          <w:tcPr>
            <w:tcW w:w="2454"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Математика</w:t>
            </w:r>
          </w:p>
        </w:tc>
        <w:tc>
          <w:tcPr>
            <w:tcW w:w="2082"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12</w:t>
            </w:r>
          </w:p>
        </w:tc>
        <w:tc>
          <w:tcPr>
            <w:tcW w:w="2126"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0</w:t>
            </w:r>
          </w:p>
        </w:tc>
        <w:tc>
          <w:tcPr>
            <w:tcW w:w="1753"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val="en-US" w:eastAsia="ru-RU"/>
              </w:rPr>
            </w:pPr>
            <w:r w:rsidRPr="00E75703">
              <w:rPr>
                <w:rFonts w:ascii="Times New Roman" w:eastAsia="Times New Roman" w:hAnsi="Times New Roman" w:cs="Times New Roman"/>
                <w:noProof/>
                <w:sz w:val="24"/>
                <w:szCs w:val="24"/>
                <w:lang w:val="en-US" w:eastAsia="ru-RU"/>
              </w:rPr>
              <w:t>1</w:t>
            </w:r>
          </w:p>
        </w:tc>
      </w:tr>
      <w:tr w:rsidR="00E75703" w:rsidRPr="00E75703" w:rsidTr="008A198E">
        <w:tc>
          <w:tcPr>
            <w:tcW w:w="516"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8.</w:t>
            </w:r>
          </w:p>
        </w:tc>
        <w:tc>
          <w:tcPr>
            <w:tcW w:w="2454"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История</w:t>
            </w:r>
          </w:p>
        </w:tc>
        <w:tc>
          <w:tcPr>
            <w:tcW w:w="2082"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val="en-US" w:eastAsia="ru-RU"/>
              </w:rPr>
            </w:pPr>
            <w:r w:rsidRPr="00E75703">
              <w:rPr>
                <w:rFonts w:ascii="Times New Roman" w:eastAsia="Times New Roman" w:hAnsi="Times New Roman" w:cs="Times New Roman"/>
                <w:noProof/>
                <w:sz w:val="24"/>
                <w:szCs w:val="24"/>
                <w:lang w:val="en-US" w:eastAsia="ru-RU"/>
              </w:rPr>
              <w:t>14</w:t>
            </w:r>
          </w:p>
        </w:tc>
        <w:tc>
          <w:tcPr>
            <w:tcW w:w="2126"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val="en-US" w:eastAsia="ru-RU"/>
              </w:rPr>
            </w:pPr>
            <w:r w:rsidRPr="00E75703">
              <w:rPr>
                <w:rFonts w:ascii="Times New Roman" w:eastAsia="Times New Roman" w:hAnsi="Times New Roman" w:cs="Times New Roman"/>
                <w:noProof/>
                <w:sz w:val="24"/>
                <w:szCs w:val="24"/>
                <w:lang w:val="en-US" w:eastAsia="ru-RU"/>
              </w:rPr>
              <w:t>3</w:t>
            </w:r>
          </w:p>
        </w:tc>
        <w:tc>
          <w:tcPr>
            <w:tcW w:w="1753"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val="en-US" w:eastAsia="ru-RU"/>
              </w:rPr>
            </w:pPr>
            <w:r w:rsidRPr="00E75703">
              <w:rPr>
                <w:rFonts w:ascii="Times New Roman" w:eastAsia="Times New Roman" w:hAnsi="Times New Roman" w:cs="Times New Roman"/>
                <w:noProof/>
                <w:sz w:val="24"/>
                <w:szCs w:val="24"/>
                <w:lang w:val="en-US" w:eastAsia="ru-RU"/>
              </w:rPr>
              <w:t>5</w:t>
            </w:r>
          </w:p>
        </w:tc>
      </w:tr>
      <w:tr w:rsidR="00E75703" w:rsidRPr="00E75703" w:rsidTr="008A198E">
        <w:tc>
          <w:tcPr>
            <w:tcW w:w="516"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9</w:t>
            </w:r>
          </w:p>
        </w:tc>
        <w:tc>
          <w:tcPr>
            <w:tcW w:w="2454"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Химия</w:t>
            </w:r>
          </w:p>
        </w:tc>
        <w:tc>
          <w:tcPr>
            <w:tcW w:w="2082"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val="en-US" w:eastAsia="ru-RU"/>
              </w:rPr>
            </w:pPr>
            <w:r w:rsidRPr="00E75703">
              <w:rPr>
                <w:rFonts w:ascii="Times New Roman" w:eastAsia="Times New Roman" w:hAnsi="Times New Roman" w:cs="Times New Roman"/>
                <w:noProof/>
                <w:sz w:val="24"/>
                <w:szCs w:val="24"/>
                <w:lang w:val="en-US" w:eastAsia="ru-RU"/>
              </w:rPr>
              <w:t>3</w:t>
            </w:r>
          </w:p>
        </w:tc>
        <w:tc>
          <w:tcPr>
            <w:tcW w:w="2126"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val="en-US" w:eastAsia="ru-RU"/>
              </w:rPr>
            </w:pPr>
            <w:r w:rsidRPr="00E75703">
              <w:rPr>
                <w:rFonts w:ascii="Times New Roman" w:eastAsia="Times New Roman" w:hAnsi="Times New Roman" w:cs="Times New Roman"/>
                <w:noProof/>
                <w:sz w:val="24"/>
                <w:szCs w:val="24"/>
                <w:lang w:val="en-US" w:eastAsia="ru-RU"/>
              </w:rPr>
              <w:t>0</w:t>
            </w:r>
          </w:p>
        </w:tc>
        <w:tc>
          <w:tcPr>
            <w:tcW w:w="1753"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val="en-US" w:eastAsia="ru-RU"/>
              </w:rPr>
            </w:pPr>
            <w:r w:rsidRPr="00E75703">
              <w:rPr>
                <w:rFonts w:ascii="Times New Roman" w:eastAsia="Times New Roman" w:hAnsi="Times New Roman" w:cs="Times New Roman"/>
                <w:noProof/>
                <w:sz w:val="24"/>
                <w:szCs w:val="24"/>
                <w:lang w:val="en-US" w:eastAsia="ru-RU"/>
              </w:rPr>
              <w:t>0</w:t>
            </w:r>
          </w:p>
        </w:tc>
      </w:tr>
      <w:tr w:rsidR="00E75703" w:rsidRPr="00E75703" w:rsidTr="008A198E">
        <w:trPr>
          <w:trHeight w:val="270"/>
        </w:trPr>
        <w:tc>
          <w:tcPr>
            <w:tcW w:w="516" w:type="dxa"/>
            <w:tcBorders>
              <w:bottom w:val="single" w:sz="4" w:space="0" w:color="auto"/>
            </w:tcBorders>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10.</w:t>
            </w:r>
          </w:p>
        </w:tc>
        <w:tc>
          <w:tcPr>
            <w:tcW w:w="2454" w:type="dxa"/>
            <w:tcBorders>
              <w:bottom w:val="single" w:sz="4" w:space="0" w:color="auto"/>
            </w:tcBorders>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Физика</w:t>
            </w:r>
          </w:p>
        </w:tc>
        <w:tc>
          <w:tcPr>
            <w:tcW w:w="2082" w:type="dxa"/>
            <w:tcBorders>
              <w:bottom w:val="single" w:sz="4" w:space="0" w:color="auto"/>
            </w:tcBorders>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val="en-US" w:eastAsia="ru-RU"/>
              </w:rPr>
            </w:pPr>
            <w:r w:rsidRPr="00E75703">
              <w:rPr>
                <w:rFonts w:ascii="Times New Roman" w:eastAsia="Times New Roman" w:hAnsi="Times New Roman" w:cs="Times New Roman"/>
                <w:noProof/>
                <w:sz w:val="24"/>
                <w:szCs w:val="24"/>
                <w:lang w:val="en-US" w:eastAsia="ru-RU"/>
              </w:rPr>
              <w:t>3</w:t>
            </w:r>
          </w:p>
        </w:tc>
        <w:tc>
          <w:tcPr>
            <w:tcW w:w="2126" w:type="dxa"/>
            <w:tcBorders>
              <w:bottom w:val="single" w:sz="4" w:space="0" w:color="auto"/>
            </w:tcBorders>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0</w:t>
            </w:r>
          </w:p>
        </w:tc>
        <w:tc>
          <w:tcPr>
            <w:tcW w:w="1753" w:type="dxa"/>
            <w:tcBorders>
              <w:bottom w:val="single" w:sz="4" w:space="0" w:color="auto"/>
            </w:tcBorders>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val="en-US" w:eastAsia="ru-RU"/>
              </w:rPr>
            </w:pPr>
            <w:r w:rsidRPr="00E75703">
              <w:rPr>
                <w:rFonts w:ascii="Times New Roman" w:eastAsia="Times New Roman" w:hAnsi="Times New Roman" w:cs="Times New Roman"/>
                <w:noProof/>
                <w:sz w:val="24"/>
                <w:szCs w:val="24"/>
                <w:lang w:val="en-US" w:eastAsia="ru-RU"/>
              </w:rPr>
              <w:t>1</w:t>
            </w:r>
          </w:p>
        </w:tc>
      </w:tr>
      <w:tr w:rsidR="00E75703" w:rsidRPr="00E75703" w:rsidTr="008A198E">
        <w:tc>
          <w:tcPr>
            <w:tcW w:w="2970" w:type="dxa"/>
            <w:gridSpan w:val="2"/>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eastAsia="ru-RU"/>
              </w:rPr>
            </w:pPr>
          </w:p>
        </w:tc>
        <w:tc>
          <w:tcPr>
            <w:tcW w:w="2082"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val="en-US" w:eastAsia="ru-RU"/>
              </w:rPr>
              <w:t>1</w:t>
            </w:r>
            <w:r w:rsidRPr="00E75703">
              <w:rPr>
                <w:rFonts w:ascii="Times New Roman" w:eastAsia="Times New Roman" w:hAnsi="Times New Roman" w:cs="Times New Roman"/>
                <w:noProof/>
                <w:sz w:val="24"/>
                <w:szCs w:val="24"/>
                <w:lang w:eastAsia="ru-RU"/>
              </w:rPr>
              <w:t>05</w:t>
            </w:r>
          </w:p>
        </w:tc>
        <w:tc>
          <w:tcPr>
            <w:tcW w:w="2126"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val="en-US" w:eastAsia="ru-RU"/>
              </w:rPr>
              <w:t>1</w:t>
            </w:r>
            <w:r w:rsidRPr="00E75703">
              <w:rPr>
                <w:rFonts w:ascii="Times New Roman" w:eastAsia="Times New Roman" w:hAnsi="Times New Roman" w:cs="Times New Roman"/>
                <w:noProof/>
                <w:sz w:val="24"/>
                <w:szCs w:val="24"/>
                <w:lang w:eastAsia="ru-RU"/>
              </w:rPr>
              <w:t>3</w:t>
            </w:r>
          </w:p>
        </w:tc>
        <w:tc>
          <w:tcPr>
            <w:tcW w:w="1753" w:type="dxa"/>
          </w:tcPr>
          <w:p w:rsidR="00E75703" w:rsidRPr="00E75703" w:rsidRDefault="00E75703" w:rsidP="008A198E">
            <w:pPr>
              <w:autoSpaceDE w:val="0"/>
              <w:autoSpaceDN w:val="0"/>
              <w:adjustRightInd w:val="0"/>
              <w:spacing w:after="0" w:line="276" w:lineRule="auto"/>
              <w:jc w:val="both"/>
              <w:rPr>
                <w:rFonts w:ascii="Times New Roman" w:eastAsia="Times New Roman" w:hAnsi="Times New Roman" w:cs="Times New Roman"/>
                <w:noProof/>
                <w:sz w:val="24"/>
                <w:szCs w:val="24"/>
                <w:lang w:val="en-US" w:eastAsia="ru-RU"/>
              </w:rPr>
            </w:pPr>
            <w:r w:rsidRPr="00E75703">
              <w:rPr>
                <w:rFonts w:ascii="Times New Roman" w:eastAsia="Times New Roman" w:hAnsi="Times New Roman" w:cs="Times New Roman"/>
                <w:noProof/>
                <w:sz w:val="24"/>
                <w:szCs w:val="24"/>
                <w:lang w:val="en-US" w:eastAsia="ru-RU"/>
              </w:rPr>
              <w:t>21</w:t>
            </w:r>
          </w:p>
        </w:tc>
      </w:tr>
    </w:tbl>
    <w:p w:rsidR="00E75703" w:rsidRPr="00E75703" w:rsidRDefault="00E75703" w:rsidP="00E75703">
      <w:pPr>
        <w:autoSpaceDE w:val="0"/>
        <w:autoSpaceDN w:val="0"/>
        <w:adjustRightInd w:val="0"/>
        <w:spacing w:after="0" w:line="240"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ab/>
      </w:r>
    </w:p>
    <w:p w:rsidR="00E75703" w:rsidRPr="00E75703" w:rsidRDefault="00E75703" w:rsidP="00866645">
      <w:pPr>
        <w:autoSpaceDE w:val="0"/>
        <w:autoSpaceDN w:val="0"/>
        <w:adjustRightInd w:val="0"/>
        <w:spacing w:after="0" w:line="240"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ab/>
        <w:t>Низкие результаты учащиеся показали на олимпиаде по химии, русскому языку,физике,литературе. Не зарегистрировано  участников на олимпиаде по  информатике, ОБЖ, физической  культуре,  технологии ,МХК.</w:t>
      </w:r>
    </w:p>
    <w:p w:rsidR="00E75703" w:rsidRPr="00E75703" w:rsidRDefault="00E75703" w:rsidP="008666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5703">
        <w:rPr>
          <w:rFonts w:ascii="Times New Roman" w:eastAsia="Times New Roman" w:hAnsi="Times New Roman" w:cs="Times New Roman"/>
          <w:sz w:val="24"/>
          <w:szCs w:val="24"/>
          <w:lang w:eastAsia="ru-RU"/>
        </w:rPr>
        <w:t xml:space="preserve">По сравнению с прошлым годом  количество участников муниципального этапа </w:t>
      </w:r>
      <w:proofErr w:type="spellStart"/>
      <w:r w:rsidRPr="00E75703">
        <w:rPr>
          <w:rFonts w:ascii="Times New Roman" w:eastAsia="Times New Roman" w:hAnsi="Times New Roman" w:cs="Times New Roman"/>
          <w:sz w:val="24"/>
          <w:szCs w:val="24"/>
          <w:lang w:eastAsia="ru-RU"/>
        </w:rPr>
        <w:t>ВсОШ</w:t>
      </w:r>
      <w:proofErr w:type="spellEnd"/>
      <w:r w:rsidRPr="00E75703">
        <w:rPr>
          <w:rFonts w:ascii="Times New Roman" w:eastAsia="Times New Roman" w:hAnsi="Times New Roman" w:cs="Times New Roman"/>
          <w:sz w:val="24"/>
          <w:szCs w:val="24"/>
          <w:lang w:eastAsia="ru-RU"/>
        </w:rPr>
        <w:t xml:space="preserve">  уменьшилось, как и   количество победителей. Данная ситуация обусловлена тем, что олимпиадные задания на платформе «Сириус» на порядок сложнее аналогичных заданий школьного и  муниципального   этапов, ранее проводившегося в традиционной форме.</w:t>
      </w:r>
    </w:p>
    <w:p w:rsidR="00E75703" w:rsidRPr="00E75703" w:rsidRDefault="00E75703" w:rsidP="00E75703">
      <w:pPr>
        <w:autoSpaceDE w:val="0"/>
        <w:autoSpaceDN w:val="0"/>
        <w:adjustRightInd w:val="0"/>
        <w:spacing w:after="0" w:line="240"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ab/>
      </w:r>
      <w:r w:rsidRPr="00E75703">
        <w:rPr>
          <w:rFonts w:ascii="Times New Roman" w:eastAsia="Times New Roman" w:hAnsi="Times New Roman" w:cs="Times New Roman"/>
          <w:noProof/>
          <w:sz w:val="24"/>
          <w:szCs w:val="24"/>
          <w:lang w:eastAsia="ru-RU"/>
        </w:rPr>
        <w:tab/>
      </w:r>
      <w:r w:rsidRPr="00E75703">
        <w:rPr>
          <w:rFonts w:ascii="Times New Roman" w:eastAsia="Times New Roman" w:hAnsi="Times New Roman" w:cs="Times New Roman"/>
          <w:noProof/>
          <w:sz w:val="24"/>
          <w:szCs w:val="24"/>
          <w:lang w:eastAsia="ru-RU"/>
        </w:rPr>
        <w:tab/>
      </w:r>
      <w:r w:rsidRPr="00E75703">
        <w:rPr>
          <w:rFonts w:ascii="Times New Roman" w:eastAsia="Times New Roman" w:hAnsi="Times New Roman" w:cs="Times New Roman"/>
          <w:noProof/>
          <w:sz w:val="24"/>
          <w:szCs w:val="24"/>
          <w:lang w:eastAsia="ru-RU"/>
        </w:rPr>
        <w:tab/>
      </w:r>
      <w:r w:rsidRPr="00E75703">
        <w:rPr>
          <w:rFonts w:ascii="Times New Roman" w:eastAsia="Times New Roman" w:hAnsi="Times New Roman" w:cs="Times New Roman"/>
          <w:noProof/>
          <w:sz w:val="24"/>
          <w:szCs w:val="24"/>
          <w:lang w:eastAsia="ru-RU"/>
        </w:rPr>
        <w:tab/>
      </w:r>
      <w:r w:rsidRPr="00E75703">
        <w:rPr>
          <w:rFonts w:ascii="Times New Roman" w:eastAsia="Times New Roman" w:hAnsi="Times New Roman" w:cs="Times New Roman"/>
          <w:noProof/>
          <w:sz w:val="24"/>
          <w:szCs w:val="24"/>
          <w:lang w:eastAsia="ru-RU"/>
        </w:rPr>
        <w:tab/>
      </w:r>
      <w:r w:rsidRPr="00E75703">
        <w:rPr>
          <w:rFonts w:ascii="Times New Roman" w:eastAsia="Times New Roman" w:hAnsi="Times New Roman" w:cs="Times New Roman"/>
          <w:noProof/>
          <w:sz w:val="24"/>
          <w:szCs w:val="24"/>
          <w:lang w:eastAsia="ru-RU"/>
        </w:rPr>
        <w:tab/>
      </w:r>
      <w:r w:rsidRPr="00E75703">
        <w:rPr>
          <w:rFonts w:ascii="Times New Roman" w:eastAsia="Times New Roman" w:hAnsi="Times New Roman" w:cs="Times New Roman"/>
          <w:noProof/>
          <w:sz w:val="24"/>
          <w:szCs w:val="24"/>
          <w:lang w:eastAsia="ru-RU"/>
        </w:rPr>
        <w:tab/>
      </w:r>
      <w:r w:rsidRPr="00E75703">
        <w:rPr>
          <w:rFonts w:ascii="Times New Roman" w:eastAsia="Times New Roman" w:hAnsi="Times New Roman" w:cs="Times New Roman"/>
          <w:noProof/>
          <w:sz w:val="24"/>
          <w:szCs w:val="24"/>
          <w:lang w:eastAsia="ru-RU"/>
        </w:rPr>
        <w:tab/>
      </w:r>
      <w:r w:rsidRPr="00E75703">
        <w:rPr>
          <w:rFonts w:ascii="Times New Roman" w:eastAsia="Times New Roman" w:hAnsi="Times New Roman" w:cs="Times New Roman"/>
          <w:noProof/>
          <w:sz w:val="24"/>
          <w:szCs w:val="24"/>
          <w:lang w:eastAsia="ru-RU"/>
        </w:rPr>
        <w:tab/>
      </w:r>
      <w:r w:rsidRPr="00E75703">
        <w:rPr>
          <w:rFonts w:ascii="Times New Roman" w:eastAsia="Times New Roman" w:hAnsi="Times New Roman" w:cs="Times New Roman"/>
          <w:noProof/>
          <w:sz w:val="24"/>
          <w:szCs w:val="24"/>
          <w:lang w:eastAsia="ru-RU"/>
        </w:rPr>
        <w:tab/>
        <w:t>Таблица 2</w:t>
      </w:r>
    </w:p>
    <w:tbl>
      <w:tblPr>
        <w:tblW w:w="9073" w:type="dxa"/>
        <w:tblInd w:w="-34" w:type="dxa"/>
        <w:tblLayout w:type="fixed"/>
        <w:tblLook w:val="01E0" w:firstRow="1" w:lastRow="1" w:firstColumn="1" w:lastColumn="1" w:noHBand="0" w:noVBand="0"/>
      </w:tblPr>
      <w:tblGrid>
        <w:gridCol w:w="1702"/>
        <w:gridCol w:w="1842"/>
        <w:gridCol w:w="3119"/>
        <w:gridCol w:w="2410"/>
      </w:tblGrid>
      <w:tr w:rsidR="00E75703" w:rsidRPr="00E75703" w:rsidTr="008A198E">
        <w:tc>
          <w:tcPr>
            <w:tcW w:w="1702" w:type="dxa"/>
            <w:tcBorders>
              <w:top w:val="single" w:sz="4" w:space="0" w:color="auto"/>
              <w:left w:val="single" w:sz="4" w:space="0" w:color="auto"/>
              <w:bottom w:val="single" w:sz="4" w:space="0" w:color="auto"/>
              <w:right w:val="single" w:sz="4" w:space="0" w:color="auto"/>
            </w:tcBorders>
          </w:tcPr>
          <w:p w:rsidR="00E75703" w:rsidRPr="00E75703" w:rsidRDefault="00E75703" w:rsidP="008A198E">
            <w:pPr>
              <w:spacing w:after="0" w:line="240" w:lineRule="auto"/>
              <w:jc w:val="center"/>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Учебный год</w:t>
            </w:r>
          </w:p>
        </w:tc>
        <w:tc>
          <w:tcPr>
            <w:tcW w:w="1842" w:type="dxa"/>
            <w:tcBorders>
              <w:top w:val="single" w:sz="4" w:space="0" w:color="auto"/>
              <w:left w:val="single" w:sz="4" w:space="0" w:color="auto"/>
              <w:bottom w:val="single" w:sz="4" w:space="0" w:color="auto"/>
              <w:right w:val="single" w:sz="4" w:space="0" w:color="auto"/>
            </w:tcBorders>
          </w:tcPr>
          <w:p w:rsidR="00E75703" w:rsidRPr="00E75703" w:rsidRDefault="00E75703" w:rsidP="008A198E">
            <w:pPr>
              <w:autoSpaceDE w:val="0"/>
              <w:autoSpaceDN w:val="0"/>
              <w:adjustRightInd w:val="0"/>
              <w:spacing w:after="0" w:line="240"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Количество участников</w:t>
            </w:r>
          </w:p>
        </w:tc>
        <w:tc>
          <w:tcPr>
            <w:tcW w:w="3119" w:type="dxa"/>
            <w:tcBorders>
              <w:top w:val="single" w:sz="4" w:space="0" w:color="auto"/>
              <w:left w:val="single" w:sz="4" w:space="0" w:color="auto"/>
              <w:bottom w:val="single" w:sz="4" w:space="0" w:color="auto"/>
              <w:right w:val="single" w:sz="4" w:space="0" w:color="auto"/>
            </w:tcBorders>
          </w:tcPr>
          <w:p w:rsidR="00E75703" w:rsidRPr="00E75703" w:rsidRDefault="00E75703" w:rsidP="008A198E">
            <w:pPr>
              <w:autoSpaceDE w:val="0"/>
              <w:autoSpaceDN w:val="0"/>
              <w:adjustRightInd w:val="0"/>
              <w:spacing w:after="0" w:line="240"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Количество победителей</w:t>
            </w:r>
          </w:p>
        </w:tc>
        <w:tc>
          <w:tcPr>
            <w:tcW w:w="2410" w:type="dxa"/>
            <w:tcBorders>
              <w:top w:val="single" w:sz="4" w:space="0" w:color="auto"/>
              <w:left w:val="single" w:sz="4" w:space="0" w:color="auto"/>
              <w:bottom w:val="single" w:sz="4" w:space="0" w:color="auto"/>
              <w:right w:val="single" w:sz="4" w:space="0" w:color="auto"/>
            </w:tcBorders>
          </w:tcPr>
          <w:p w:rsidR="00E75703" w:rsidRPr="00E75703" w:rsidRDefault="00E75703" w:rsidP="008A198E">
            <w:pPr>
              <w:autoSpaceDE w:val="0"/>
              <w:autoSpaceDN w:val="0"/>
              <w:adjustRightInd w:val="0"/>
              <w:spacing w:after="0" w:line="240"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Количество призеров</w:t>
            </w:r>
          </w:p>
        </w:tc>
      </w:tr>
      <w:tr w:rsidR="00E75703" w:rsidRPr="00E75703" w:rsidTr="008A198E">
        <w:trPr>
          <w:trHeight w:val="90"/>
        </w:trPr>
        <w:tc>
          <w:tcPr>
            <w:tcW w:w="1702" w:type="dxa"/>
            <w:tcBorders>
              <w:top w:val="single" w:sz="4" w:space="0" w:color="auto"/>
              <w:left w:val="single" w:sz="4" w:space="0" w:color="auto"/>
              <w:bottom w:val="single" w:sz="4" w:space="0" w:color="auto"/>
              <w:right w:val="single" w:sz="4" w:space="0" w:color="auto"/>
            </w:tcBorders>
          </w:tcPr>
          <w:p w:rsidR="00E75703" w:rsidRPr="00E75703" w:rsidRDefault="00E75703" w:rsidP="008A198E">
            <w:pPr>
              <w:spacing w:after="0" w:line="240"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2021-2022</w:t>
            </w:r>
          </w:p>
        </w:tc>
        <w:tc>
          <w:tcPr>
            <w:tcW w:w="1842" w:type="dxa"/>
            <w:tcBorders>
              <w:top w:val="single" w:sz="4" w:space="0" w:color="auto"/>
              <w:left w:val="single" w:sz="4" w:space="0" w:color="auto"/>
              <w:bottom w:val="single" w:sz="4" w:space="0" w:color="auto"/>
              <w:right w:val="single" w:sz="4" w:space="0" w:color="auto"/>
            </w:tcBorders>
          </w:tcPr>
          <w:p w:rsidR="00E75703" w:rsidRPr="00E75703" w:rsidRDefault="00E75703" w:rsidP="008A198E">
            <w:pPr>
              <w:spacing w:after="0" w:line="240" w:lineRule="auto"/>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178</w:t>
            </w:r>
          </w:p>
        </w:tc>
        <w:tc>
          <w:tcPr>
            <w:tcW w:w="3119" w:type="dxa"/>
            <w:tcBorders>
              <w:top w:val="single" w:sz="4" w:space="0" w:color="auto"/>
              <w:left w:val="single" w:sz="4" w:space="0" w:color="auto"/>
              <w:bottom w:val="single" w:sz="4" w:space="0" w:color="auto"/>
              <w:right w:val="single" w:sz="4" w:space="0" w:color="auto"/>
            </w:tcBorders>
          </w:tcPr>
          <w:p w:rsidR="00E75703" w:rsidRPr="00E75703" w:rsidRDefault="00E75703" w:rsidP="008A198E">
            <w:pPr>
              <w:spacing w:after="0" w:line="240" w:lineRule="auto"/>
              <w:jc w:val="center"/>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25 (14%)</w:t>
            </w:r>
          </w:p>
        </w:tc>
        <w:tc>
          <w:tcPr>
            <w:tcW w:w="2410" w:type="dxa"/>
            <w:tcBorders>
              <w:top w:val="single" w:sz="4" w:space="0" w:color="auto"/>
              <w:left w:val="single" w:sz="4" w:space="0" w:color="auto"/>
              <w:bottom w:val="single" w:sz="4" w:space="0" w:color="auto"/>
              <w:right w:val="single" w:sz="4" w:space="0" w:color="auto"/>
            </w:tcBorders>
          </w:tcPr>
          <w:p w:rsidR="00E75703" w:rsidRPr="00E75703" w:rsidRDefault="00E75703" w:rsidP="008A198E">
            <w:pPr>
              <w:spacing w:after="0" w:line="240" w:lineRule="auto"/>
              <w:jc w:val="center"/>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25 (14 %)</w:t>
            </w:r>
          </w:p>
        </w:tc>
      </w:tr>
      <w:tr w:rsidR="00E75703" w:rsidRPr="00E75703" w:rsidTr="008A198E">
        <w:trPr>
          <w:trHeight w:val="345"/>
        </w:trPr>
        <w:tc>
          <w:tcPr>
            <w:tcW w:w="1702" w:type="dxa"/>
            <w:tcBorders>
              <w:top w:val="single" w:sz="4" w:space="0" w:color="auto"/>
              <w:left w:val="single" w:sz="4" w:space="0" w:color="auto"/>
              <w:bottom w:val="single" w:sz="4" w:space="0" w:color="auto"/>
              <w:right w:val="single" w:sz="4" w:space="0" w:color="auto"/>
            </w:tcBorders>
          </w:tcPr>
          <w:p w:rsidR="00E75703" w:rsidRPr="00E75703" w:rsidRDefault="00E75703" w:rsidP="008A198E">
            <w:pPr>
              <w:spacing w:after="0" w:line="240"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2022-2023</w:t>
            </w:r>
          </w:p>
        </w:tc>
        <w:tc>
          <w:tcPr>
            <w:tcW w:w="1842" w:type="dxa"/>
            <w:tcBorders>
              <w:top w:val="single" w:sz="4" w:space="0" w:color="auto"/>
              <w:left w:val="single" w:sz="4" w:space="0" w:color="auto"/>
              <w:bottom w:val="single" w:sz="4" w:space="0" w:color="auto"/>
              <w:right w:val="single" w:sz="4" w:space="0" w:color="auto"/>
            </w:tcBorders>
          </w:tcPr>
          <w:p w:rsidR="00E75703" w:rsidRPr="00E75703" w:rsidRDefault="00E75703" w:rsidP="008A198E">
            <w:pPr>
              <w:spacing w:after="0" w:line="240" w:lineRule="auto"/>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119</w:t>
            </w:r>
          </w:p>
        </w:tc>
        <w:tc>
          <w:tcPr>
            <w:tcW w:w="3119" w:type="dxa"/>
            <w:tcBorders>
              <w:top w:val="single" w:sz="4" w:space="0" w:color="auto"/>
              <w:left w:val="single" w:sz="4" w:space="0" w:color="auto"/>
              <w:bottom w:val="single" w:sz="4" w:space="0" w:color="auto"/>
              <w:right w:val="single" w:sz="4" w:space="0" w:color="auto"/>
            </w:tcBorders>
          </w:tcPr>
          <w:p w:rsidR="00E75703" w:rsidRPr="00E75703" w:rsidRDefault="00E75703" w:rsidP="008A198E">
            <w:pPr>
              <w:spacing w:after="0" w:line="240" w:lineRule="auto"/>
              <w:jc w:val="center"/>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15 (12%)</w:t>
            </w:r>
          </w:p>
        </w:tc>
        <w:tc>
          <w:tcPr>
            <w:tcW w:w="2410" w:type="dxa"/>
            <w:tcBorders>
              <w:top w:val="single" w:sz="4" w:space="0" w:color="auto"/>
              <w:left w:val="single" w:sz="4" w:space="0" w:color="auto"/>
              <w:bottom w:val="single" w:sz="4" w:space="0" w:color="auto"/>
              <w:right w:val="single" w:sz="4" w:space="0" w:color="auto"/>
            </w:tcBorders>
          </w:tcPr>
          <w:p w:rsidR="00E75703" w:rsidRPr="00E75703" w:rsidRDefault="00E75703" w:rsidP="008A198E">
            <w:pPr>
              <w:spacing w:after="0" w:line="240" w:lineRule="auto"/>
              <w:jc w:val="center"/>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22 (18%)</w:t>
            </w:r>
          </w:p>
        </w:tc>
      </w:tr>
      <w:tr w:rsidR="00E75703" w:rsidRPr="00E75703" w:rsidTr="008A198E">
        <w:trPr>
          <w:trHeight w:val="192"/>
        </w:trPr>
        <w:tc>
          <w:tcPr>
            <w:tcW w:w="1702" w:type="dxa"/>
            <w:tcBorders>
              <w:top w:val="single" w:sz="4" w:space="0" w:color="auto"/>
              <w:left w:val="single" w:sz="4" w:space="0" w:color="auto"/>
              <w:bottom w:val="single" w:sz="4" w:space="0" w:color="auto"/>
              <w:right w:val="single" w:sz="4" w:space="0" w:color="auto"/>
            </w:tcBorders>
          </w:tcPr>
          <w:p w:rsidR="00E75703" w:rsidRPr="00E75703" w:rsidRDefault="00E75703" w:rsidP="008A198E">
            <w:pPr>
              <w:spacing w:after="0" w:line="240"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2023-2024</w:t>
            </w:r>
          </w:p>
        </w:tc>
        <w:tc>
          <w:tcPr>
            <w:tcW w:w="1842" w:type="dxa"/>
            <w:tcBorders>
              <w:top w:val="single" w:sz="4" w:space="0" w:color="auto"/>
              <w:left w:val="single" w:sz="4" w:space="0" w:color="auto"/>
              <w:bottom w:val="single" w:sz="4" w:space="0" w:color="auto"/>
              <w:right w:val="single" w:sz="4" w:space="0" w:color="auto"/>
            </w:tcBorders>
          </w:tcPr>
          <w:p w:rsidR="00E75703" w:rsidRPr="00E75703" w:rsidRDefault="00E75703" w:rsidP="008A198E">
            <w:pPr>
              <w:spacing w:after="0" w:line="240" w:lineRule="auto"/>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134</w:t>
            </w:r>
          </w:p>
        </w:tc>
        <w:tc>
          <w:tcPr>
            <w:tcW w:w="3119" w:type="dxa"/>
            <w:tcBorders>
              <w:top w:val="single" w:sz="4" w:space="0" w:color="auto"/>
              <w:left w:val="single" w:sz="4" w:space="0" w:color="auto"/>
              <w:bottom w:val="single" w:sz="4" w:space="0" w:color="auto"/>
              <w:right w:val="single" w:sz="4" w:space="0" w:color="auto"/>
            </w:tcBorders>
          </w:tcPr>
          <w:p w:rsidR="00E75703" w:rsidRPr="00E75703" w:rsidRDefault="00E75703" w:rsidP="008A198E">
            <w:pPr>
              <w:spacing w:after="0" w:line="240" w:lineRule="auto"/>
              <w:jc w:val="center"/>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17(12%)</w:t>
            </w:r>
          </w:p>
        </w:tc>
        <w:tc>
          <w:tcPr>
            <w:tcW w:w="2410" w:type="dxa"/>
            <w:tcBorders>
              <w:top w:val="single" w:sz="4" w:space="0" w:color="auto"/>
              <w:left w:val="single" w:sz="4" w:space="0" w:color="auto"/>
              <w:bottom w:val="single" w:sz="4" w:space="0" w:color="auto"/>
              <w:right w:val="single" w:sz="4" w:space="0" w:color="auto"/>
            </w:tcBorders>
          </w:tcPr>
          <w:p w:rsidR="00E75703" w:rsidRPr="00E75703" w:rsidRDefault="00E75703" w:rsidP="008A198E">
            <w:pPr>
              <w:spacing w:after="0" w:line="240" w:lineRule="auto"/>
              <w:jc w:val="center"/>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25 (18%)</w:t>
            </w:r>
          </w:p>
        </w:tc>
      </w:tr>
      <w:tr w:rsidR="00E75703" w:rsidRPr="00E75703" w:rsidTr="008A198E">
        <w:trPr>
          <w:trHeight w:val="192"/>
        </w:trPr>
        <w:tc>
          <w:tcPr>
            <w:tcW w:w="1702" w:type="dxa"/>
            <w:tcBorders>
              <w:top w:val="single" w:sz="4" w:space="0" w:color="auto"/>
              <w:left w:val="single" w:sz="4" w:space="0" w:color="auto"/>
              <w:bottom w:val="single" w:sz="4" w:space="0" w:color="auto"/>
              <w:right w:val="single" w:sz="4" w:space="0" w:color="auto"/>
            </w:tcBorders>
          </w:tcPr>
          <w:p w:rsidR="00E75703" w:rsidRPr="00E75703" w:rsidRDefault="00E75703" w:rsidP="008A198E">
            <w:pPr>
              <w:spacing w:after="0" w:line="240"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2024-2025</w:t>
            </w:r>
          </w:p>
        </w:tc>
        <w:tc>
          <w:tcPr>
            <w:tcW w:w="1842" w:type="dxa"/>
            <w:tcBorders>
              <w:top w:val="single" w:sz="4" w:space="0" w:color="auto"/>
              <w:left w:val="single" w:sz="4" w:space="0" w:color="auto"/>
              <w:bottom w:val="single" w:sz="4" w:space="0" w:color="auto"/>
              <w:right w:val="single" w:sz="4" w:space="0" w:color="auto"/>
            </w:tcBorders>
          </w:tcPr>
          <w:p w:rsidR="00E75703" w:rsidRPr="00E75703" w:rsidRDefault="00E75703" w:rsidP="008A198E">
            <w:pPr>
              <w:spacing w:after="0" w:line="240" w:lineRule="auto"/>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105</w:t>
            </w:r>
          </w:p>
        </w:tc>
        <w:tc>
          <w:tcPr>
            <w:tcW w:w="3119" w:type="dxa"/>
            <w:tcBorders>
              <w:top w:val="single" w:sz="4" w:space="0" w:color="auto"/>
              <w:left w:val="single" w:sz="4" w:space="0" w:color="auto"/>
              <w:bottom w:val="single" w:sz="4" w:space="0" w:color="auto"/>
              <w:right w:val="single" w:sz="4" w:space="0" w:color="auto"/>
            </w:tcBorders>
          </w:tcPr>
          <w:p w:rsidR="00E75703" w:rsidRPr="00E75703" w:rsidRDefault="00E75703" w:rsidP="008A198E">
            <w:pPr>
              <w:spacing w:after="0" w:line="240" w:lineRule="auto"/>
              <w:jc w:val="center"/>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14 (13%)</w:t>
            </w:r>
          </w:p>
        </w:tc>
        <w:tc>
          <w:tcPr>
            <w:tcW w:w="2410" w:type="dxa"/>
            <w:tcBorders>
              <w:top w:val="single" w:sz="4" w:space="0" w:color="auto"/>
              <w:left w:val="single" w:sz="4" w:space="0" w:color="auto"/>
              <w:bottom w:val="single" w:sz="4" w:space="0" w:color="auto"/>
              <w:right w:val="single" w:sz="4" w:space="0" w:color="auto"/>
            </w:tcBorders>
          </w:tcPr>
          <w:p w:rsidR="00E75703" w:rsidRPr="00E75703" w:rsidRDefault="00E75703" w:rsidP="008A198E">
            <w:pPr>
              <w:spacing w:after="0" w:line="240" w:lineRule="auto"/>
              <w:jc w:val="center"/>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21(19,6)</w:t>
            </w:r>
          </w:p>
        </w:tc>
      </w:tr>
    </w:tbl>
    <w:p w:rsidR="00E75703" w:rsidRPr="00E75703" w:rsidRDefault="00E75703" w:rsidP="00E75703">
      <w:pPr>
        <w:autoSpaceDE w:val="0"/>
        <w:autoSpaceDN w:val="0"/>
        <w:adjustRightInd w:val="0"/>
        <w:spacing w:after="0" w:line="240" w:lineRule="auto"/>
        <w:jc w:val="both"/>
        <w:rPr>
          <w:rFonts w:ascii="Times New Roman" w:eastAsia="Times New Roman" w:hAnsi="Times New Roman" w:cs="Times New Roman"/>
          <w:noProof/>
          <w:sz w:val="24"/>
          <w:szCs w:val="24"/>
          <w:lang w:eastAsia="ru-RU"/>
        </w:rPr>
      </w:pPr>
    </w:p>
    <w:p w:rsidR="00E75703" w:rsidRPr="00E75703" w:rsidRDefault="00E75703" w:rsidP="00866645">
      <w:pPr>
        <w:spacing w:after="0" w:line="240" w:lineRule="auto"/>
        <w:ind w:firstLine="708"/>
        <w:rPr>
          <w:rFonts w:ascii="Times New Roman" w:eastAsia="Times New Roman" w:hAnsi="Times New Roman" w:cs="Times New Roman"/>
          <w:b/>
          <w:noProof/>
          <w:sz w:val="24"/>
          <w:szCs w:val="24"/>
          <w:lang w:eastAsia="ru-RU"/>
        </w:rPr>
      </w:pPr>
      <w:r w:rsidRPr="00E75703">
        <w:rPr>
          <w:rFonts w:ascii="Times New Roman" w:eastAsia="Times New Roman" w:hAnsi="Times New Roman" w:cs="Times New Roman"/>
          <w:b/>
          <w:noProof/>
          <w:sz w:val="24"/>
          <w:szCs w:val="24"/>
          <w:lang w:eastAsia="ru-RU"/>
        </w:rPr>
        <w:t>Третий (региональный) этап ВсОШ 2024-2025 уч. года</w:t>
      </w:r>
    </w:p>
    <w:p w:rsidR="00E75703" w:rsidRPr="00E75703" w:rsidRDefault="00E75703" w:rsidP="00866645">
      <w:pPr>
        <w:tabs>
          <w:tab w:val="left" w:pos="9356"/>
        </w:tabs>
        <w:spacing w:after="0" w:line="240" w:lineRule="auto"/>
        <w:ind w:firstLine="709"/>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Третий (региональный) этап Всероссийской олимпиады школьников (далее – ВсОШ) 2024- 2025 учебного года проводится по 24 предметам в период с 10 января по 29 февраля 2025 года.</w:t>
      </w:r>
    </w:p>
    <w:p w:rsidR="00E75703" w:rsidRPr="00E75703" w:rsidRDefault="00E75703" w:rsidP="00866645">
      <w:pPr>
        <w:autoSpaceDE w:val="0"/>
        <w:autoSpaceDN w:val="0"/>
        <w:adjustRightInd w:val="0"/>
        <w:spacing w:after="0" w:line="240" w:lineRule="auto"/>
        <w:ind w:firstLine="708"/>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На основании рейтинговых списков по итогам Второго (муниципального) этапа ВсОШ для участия в Региональном этапе ВсОШ были   отправлены  5   учащихся, в том числе:</w:t>
      </w:r>
    </w:p>
    <w:p w:rsidR="00E75703" w:rsidRPr="00E75703" w:rsidRDefault="00E75703" w:rsidP="00866645">
      <w:pPr>
        <w:tabs>
          <w:tab w:val="left" w:pos="1057"/>
        </w:tabs>
        <w:spacing w:after="0" w:line="240" w:lineRule="auto"/>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 1 чел. по литературе;</w:t>
      </w:r>
    </w:p>
    <w:p w:rsidR="00E75703" w:rsidRPr="00E75703" w:rsidRDefault="00E75703" w:rsidP="00866645">
      <w:pPr>
        <w:tabs>
          <w:tab w:val="left" w:pos="1057"/>
        </w:tabs>
        <w:spacing w:after="0" w:line="240" w:lineRule="auto"/>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 xml:space="preserve">– 1 чел. по географии; </w:t>
      </w:r>
    </w:p>
    <w:p w:rsidR="00E75703" w:rsidRPr="00E75703" w:rsidRDefault="00E75703" w:rsidP="00866645">
      <w:pPr>
        <w:tabs>
          <w:tab w:val="left" w:pos="1057"/>
        </w:tabs>
        <w:spacing w:after="0" w:line="240" w:lineRule="auto"/>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 1 чел. по истории;</w:t>
      </w:r>
    </w:p>
    <w:p w:rsidR="00E75703" w:rsidRPr="00E75703" w:rsidRDefault="00E75703" w:rsidP="00866645">
      <w:pPr>
        <w:tabs>
          <w:tab w:val="left" w:pos="1057"/>
        </w:tabs>
        <w:spacing w:after="0" w:line="240" w:lineRule="auto"/>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 1 чел. по английскому яыку.</w:t>
      </w:r>
    </w:p>
    <w:p w:rsidR="00E75703" w:rsidRPr="00E75703" w:rsidRDefault="00E75703" w:rsidP="00866645">
      <w:pPr>
        <w:autoSpaceDE w:val="0"/>
        <w:autoSpaceDN w:val="0"/>
        <w:adjustRightInd w:val="0"/>
        <w:spacing w:after="0" w:line="240" w:lineRule="auto"/>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 xml:space="preserve">- 1  человек-литература                            </w:t>
      </w:r>
    </w:p>
    <w:p w:rsidR="00E75703" w:rsidRPr="00E75703" w:rsidRDefault="00E75703" w:rsidP="00866645">
      <w:pPr>
        <w:autoSpaceDE w:val="0"/>
        <w:autoSpaceDN w:val="0"/>
        <w:adjustRightInd w:val="0"/>
        <w:spacing w:after="0" w:line="240" w:lineRule="auto"/>
        <w:jc w:val="both"/>
        <w:rPr>
          <w:rFonts w:ascii="Times New Roman" w:eastAsia="Times New Roman" w:hAnsi="Times New Roman" w:cs="Times New Roman"/>
          <w:noProof/>
          <w:sz w:val="24"/>
          <w:szCs w:val="24"/>
          <w:lang w:eastAsia="ru-RU"/>
        </w:rPr>
      </w:pPr>
    </w:p>
    <w:p w:rsidR="00E75703" w:rsidRPr="00E75703" w:rsidRDefault="00E75703" w:rsidP="0086664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5703">
        <w:rPr>
          <w:rFonts w:ascii="Times New Roman" w:eastAsia="Times New Roman" w:hAnsi="Times New Roman" w:cs="Times New Roman"/>
          <w:color w:val="FF0000"/>
          <w:sz w:val="24"/>
          <w:szCs w:val="24"/>
          <w:lang w:eastAsia="ru-RU"/>
        </w:rPr>
        <w:tab/>
      </w:r>
      <w:r w:rsidRPr="00E75703">
        <w:rPr>
          <w:rFonts w:ascii="Times New Roman" w:eastAsia="Times New Roman" w:hAnsi="Times New Roman" w:cs="Times New Roman"/>
          <w:sz w:val="24"/>
          <w:szCs w:val="24"/>
          <w:lang w:eastAsia="ru-RU"/>
        </w:rPr>
        <w:t>В рамках летнего отдыха и оздоровления в 2024 году в лагерях дневного пребывания отдохнуло за лето  383  учащихся, не удалось организовать оздоровление при МБОУ» ООШ с.Курулга» - 18 человек и МБОО «ООШ с. Бытэв» - 30 человек в связи с получением отрицательного заключения Роспотребнадзора. В МБУ ДО «ДООЦ «Березка» - отдохнул 534 воспитанника. В летние каникулы работали 9 оздоровительных площадок с дневным пребыванием детей на базе 9 общеобразовательных учреждений округа.</w:t>
      </w:r>
    </w:p>
    <w:p w:rsidR="00E75703" w:rsidRPr="00E75703" w:rsidRDefault="00E75703" w:rsidP="00866645">
      <w:pPr>
        <w:spacing w:after="0" w:line="240" w:lineRule="auto"/>
        <w:jc w:val="both"/>
        <w:rPr>
          <w:rFonts w:ascii="Times New Roman" w:hAnsi="Times New Roman" w:cs="Times New Roman"/>
          <w:sz w:val="24"/>
          <w:szCs w:val="24"/>
        </w:rPr>
      </w:pPr>
      <w:r w:rsidRPr="00E75703">
        <w:rPr>
          <w:rFonts w:ascii="Times New Roman" w:hAnsi="Times New Roman" w:cs="Times New Roman"/>
          <w:sz w:val="24"/>
          <w:szCs w:val="24"/>
        </w:rPr>
        <w:t xml:space="preserve">  Трудоустройство несовершеннолетних на 2024 год с местного бюджета, распределено следующим образом:</w:t>
      </w:r>
    </w:p>
    <w:p w:rsidR="00E75703" w:rsidRPr="00E75703" w:rsidRDefault="00E75703" w:rsidP="00866645">
      <w:pPr>
        <w:spacing w:after="0" w:line="240" w:lineRule="auto"/>
        <w:jc w:val="both"/>
        <w:rPr>
          <w:rFonts w:ascii="Times New Roman" w:hAnsi="Times New Roman" w:cs="Times New Roman"/>
          <w:sz w:val="24"/>
          <w:szCs w:val="24"/>
        </w:rPr>
      </w:pPr>
      <w:r w:rsidRPr="00E75703">
        <w:rPr>
          <w:rFonts w:ascii="Times New Roman" w:hAnsi="Times New Roman" w:cs="Times New Roman"/>
          <w:sz w:val="24"/>
          <w:szCs w:val="24"/>
        </w:rPr>
        <w:t xml:space="preserve">130  </w:t>
      </w:r>
      <w:proofErr w:type="spellStart"/>
      <w:r w:rsidRPr="00E75703">
        <w:rPr>
          <w:rFonts w:ascii="Times New Roman" w:hAnsi="Times New Roman" w:cs="Times New Roman"/>
          <w:sz w:val="24"/>
          <w:szCs w:val="24"/>
        </w:rPr>
        <w:t>т.р</w:t>
      </w:r>
      <w:proofErr w:type="spellEnd"/>
      <w:r w:rsidRPr="00E75703">
        <w:rPr>
          <w:rFonts w:ascii="Times New Roman" w:hAnsi="Times New Roman" w:cs="Times New Roman"/>
          <w:sz w:val="24"/>
          <w:szCs w:val="24"/>
        </w:rPr>
        <w:t xml:space="preserve">. – Комитет образования Акшинского муниципального округа Забайкальского края,  70 </w:t>
      </w:r>
      <w:proofErr w:type="spellStart"/>
      <w:r w:rsidRPr="00E75703">
        <w:rPr>
          <w:rFonts w:ascii="Times New Roman" w:hAnsi="Times New Roman" w:cs="Times New Roman"/>
          <w:sz w:val="24"/>
          <w:szCs w:val="24"/>
        </w:rPr>
        <w:t>т.р</w:t>
      </w:r>
      <w:proofErr w:type="spellEnd"/>
      <w:r w:rsidRPr="00E75703">
        <w:rPr>
          <w:rFonts w:ascii="Times New Roman" w:hAnsi="Times New Roman" w:cs="Times New Roman"/>
          <w:sz w:val="24"/>
          <w:szCs w:val="24"/>
        </w:rPr>
        <w:t xml:space="preserve">. – Комитет культуры, спорта и молодежной политики Акшинского муниципального округа Забайкальского края. </w:t>
      </w:r>
    </w:p>
    <w:p w:rsidR="00E75703" w:rsidRPr="00E75703" w:rsidRDefault="00E75703" w:rsidP="00866645">
      <w:pPr>
        <w:spacing w:after="0" w:line="240" w:lineRule="auto"/>
        <w:jc w:val="both"/>
        <w:rPr>
          <w:rFonts w:ascii="Times New Roman" w:hAnsi="Times New Roman" w:cs="Times New Roman"/>
          <w:sz w:val="24"/>
          <w:szCs w:val="24"/>
        </w:rPr>
      </w:pPr>
      <w:r w:rsidRPr="00E75703">
        <w:rPr>
          <w:rFonts w:ascii="Times New Roman" w:hAnsi="Times New Roman" w:cs="Times New Roman"/>
          <w:sz w:val="24"/>
          <w:szCs w:val="24"/>
        </w:rPr>
        <w:t xml:space="preserve">Показатель Акшинского муниципального округа  на 2024 год составляет 71 человек трудоустроено несовершеннолетних  всего, из них  по линии культуры трудоустроено  26 несовершеннолетних, 47 несовершеннолетних  трудоустроено  по линии образования. </w:t>
      </w:r>
      <w:r w:rsidRPr="00E75703">
        <w:rPr>
          <w:rFonts w:ascii="Times New Roman" w:hAnsi="Times New Roman" w:cs="Times New Roman"/>
          <w:b/>
          <w:color w:val="FF0000"/>
          <w:sz w:val="28"/>
          <w:szCs w:val="28"/>
        </w:rPr>
        <w:t xml:space="preserve"> </w:t>
      </w:r>
      <w:r w:rsidRPr="00E75703">
        <w:rPr>
          <w:rFonts w:ascii="Times New Roman" w:hAnsi="Times New Roman" w:cs="Times New Roman"/>
          <w:sz w:val="24"/>
          <w:szCs w:val="24"/>
        </w:rPr>
        <w:t>Среди учащихся, состоящих на профилактическом учете трудоустроены по линии образования:</w:t>
      </w:r>
    </w:p>
    <w:p w:rsidR="00E75703" w:rsidRPr="00E75703" w:rsidRDefault="00E75703" w:rsidP="00866645">
      <w:pPr>
        <w:spacing w:after="0" w:line="240" w:lineRule="auto"/>
        <w:jc w:val="both"/>
        <w:rPr>
          <w:rFonts w:ascii="Times New Roman" w:hAnsi="Times New Roman" w:cs="Times New Roman"/>
          <w:sz w:val="24"/>
          <w:szCs w:val="24"/>
        </w:rPr>
      </w:pPr>
      <w:r w:rsidRPr="00E75703">
        <w:rPr>
          <w:rFonts w:ascii="Times New Roman" w:hAnsi="Times New Roman" w:cs="Times New Roman"/>
        </w:rPr>
        <w:t>Фомин Александр учащийся МБОО «</w:t>
      </w:r>
      <w:r w:rsidRPr="00E75703">
        <w:rPr>
          <w:rFonts w:ascii="Times New Roman" w:hAnsi="Times New Roman" w:cs="Times New Roman"/>
          <w:lang w:val="en-US"/>
        </w:rPr>
        <w:t>OO</w:t>
      </w:r>
      <w:r w:rsidRPr="00E75703">
        <w:rPr>
          <w:rFonts w:ascii="Times New Roman" w:hAnsi="Times New Roman" w:cs="Times New Roman"/>
        </w:rPr>
        <w:t xml:space="preserve">Ш с. </w:t>
      </w:r>
      <w:proofErr w:type="spellStart"/>
      <w:r w:rsidRPr="00E75703">
        <w:rPr>
          <w:rFonts w:ascii="Times New Roman" w:hAnsi="Times New Roman" w:cs="Times New Roman"/>
        </w:rPr>
        <w:t>Бытэв</w:t>
      </w:r>
      <w:proofErr w:type="spellEnd"/>
      <w:r w:rsidRPr="00E75703">
        <w:rPr>
          <w:rFonts w:ascii="Times New Roman" w:hAnsi="Times New Roman" w:cs="Times New Roman"/>
        </w:rPr>
        <w:t xml:space="preserve">»;  </w:t>
      </w:r>
      <w:proofErr w:type="spellStart"/>
      <w:r w:rsidRPr="00E75703">
        <w:rPr>
          <w:rFonts w:ascii="Times New Roman" w:hAnsi="Times New Roman" w:cs="Times New Roman"/>
          <w:sz w:val="24"/>
          <w:szCs w:val="24"/>
        </w:rPr>
        <w:t>Нижегородцева</w:t>
      </w:r>
      <w:proofErr w:type="spellEnd"/>
      <w:r w:rsidRPr="00E75703">
        <w:rPr>
          <w:rFonts w:ascii="Times New Roman" w:hAnsi="Times New Roman" w:cs="Times New Roman"/>
          <w:sz w:val="24"/>
          <w:szCs w:val="24"/>
        </w:rPr>
        <w:t xml:space="preserve"> Ксения </w:t>
      </w:r>
      <w:proofErr w:type="spellStart"/>
      <w:r w:rsidRPr="00E75703">
        <w:rPr>
          <w:rFonts w:ascii="Times New Roman" w:hAnsi="Times New Roman" w:cs="Times New Roman"/>
          <w:sz w:val="24"/>
          <w:szCs w:val="24"/>
        </w:rPr>
        <w:t>МБОО</w:t>
      </w:r>
      <w:proofErr w:type="spellEnd"/>
      <w:r w:rsidRPr="00E75703">
        <w:rPr>
          <w:rFonts w:ascii="Times New Roman" w:hAnsi="Times New Roman" w:cs="Times New Roman"/>
          <w:sz w:val="24"/>
          <w:szCs w:val="24"/>
        </w:rPr>
        <w:t xml:space="preserve"> «</w:t>
      </w:r>
      <w:proofErr w:type="spellStart"/>
      <w:r w:rsidRPr="00E75703">
        <w:rPr>
          <w:rFonts w:ascii="Times New Roman" w:hAnsi="Times New Roman" w:cs="Times New Roman"/>
          <w:sz w:val="24"/>
          <w:szCs w:val="24"/>
        </w:rPr>
        <w:t>СОШ</w:t>
      </w:r>
      <w:proofErr w:type="spellEnd"/>
      <w:r w:rsidRPr="00E75703">
        <w:rPr>
          <w:rFonts w:ascii="Times New Roman" w:hAnsi="Times New Roman" w:cs="Times New Roman"/>
          <w:sz w:val="24"/>
          <w:szCs w:val="24"/>
        </w:rPr>
        <w:t xml:space="preserve"> с. Могойтуй»,  Михайлов Артем МБОУ»СОШ с</w:t>
      </w:r>
      <w:proofErr w:type="gramStart"/>
      <w:r w:rsidRPr="00E75703">
        <w:rPr>
          <w:rFonts w:ascii="Times New Roman" w:hAnsi="Times New Roman" w:cs="Times New Roman"/>
          <w:sz w:val="24"/>
          <w:szCs w:val="24"/>
        </w:rPr>
        <w:t>.А</w:t>
      </w:r>
      <w:proofErr w:type="gramEnd"/>
      <w:r w:rsidRPr="00E75703">
        <w:rPr>
          <w:rFonts w:ascii="Times New Roman" w:hAnsi="Times New Roman" w:cs="Times New Roman"/>
          <w:sz w:val="24"/>
          <w:szCs w:val="24"/>
        </w:rPr>
        <w:t>кша».</w:t>
      </w:r>
    </w:p>
    <w:p w:rsidR="00E75703" w:rsidRPr="00E75703" w:rsidRDefault="00E75703" w:rsidP="00866645">
      <w:pPr>
        <w:spacing w:after="0" w:line="240" w:lineRule="auto"/>
        <w:jc w:val="both"/>
        <w:rPr>
          <w:rFonts w:ascii="Times New Roman" w:hAnsi="Times New Roman" w:cs="Times New Roman"/>
          <w:sz w:val="24"/>
          <w:szCs w:val="24"/>
        </w:rPr>
      </w:pPr>
      <w:r w:rsidRPr="00E75703">
        <w:rPr>
          <w:rFonts w:ascii="Times New Roman" w:hAnsi="Times New Roman" w:cs="Times New Roman"/>
          <w:sz w:val="24"/>
          <w:szCs w:val="24"/>
        </w:rPr>
        <w:t>Дополнительно во внеурочное время был  трудоустроен воспитанник ГУСО АСРЦ «</w:t>
      </w:r>
    </w:p>
    <w:p w:rsidR="00E75703" w:rsidRPr="00E75703" w:rsidRDefault="00E75703" w:rsidP="00866645">
      <w:pPr>
        <w:spacing w:after="0" w:line="240" w:lineRule="auto"/>
        <w:jc w:val="both"/>
        <w:rPr>
          <w:rFonts w:ascii="Times New Roman" w:hAnsi="Times New Roman" w:cs="Times New Roman"/>
          <w:sz w:val="24"/>
          <w:szCs w:val="24"/>
        </w:rPr>
      </w:pPr>
      <w:r w:rsidRPr="00E75703">
        <w:rPr>
          <w:rFonts w:ascii="Times New Roman" w:hAnsi="Times New Roman" w:cs="Times New Roman"/>
          <w:sz w:val="24"/>
          <w:szCs w:val="24"/>
        </w:rPr>
        <w:t>Задор» Михайлов Артем, состоящий на учете в ПДН,  с 07 ноября 2024 года.</w:t>
      </w:r>
    </w:p>
    <w:p w:rsidR="00E75703" w:rsidRPr="00E75703" w:rsidRDefault="00E75703" w:rsidP="00866645">
      <w:pPr>
        <w:spacing w:after="0" w:line="240" w:lineRule="auto"/>
        <w:jc w:val="both"/>
        <w:rPr>
          <w:rFonts w:ascii="Times New Roman" w:eastAsia="Times New Roman" w:hAnsi="Times New Roman" w:cs="Times New Roman"/>
          <w:noProof/>
          <w:sz w:val="24"/>
          <w:szCs w:val="24"/>
          <w:lang w:eastAsia="ru-RU"/>
        </w:rPr>
      </w:pPr>
    </w:p>
    <w:p w:rsidR="00E75703" w:rsidRPr="00E75703" w:rsidRDefault="00E75703" w:rsidP="00866645">
      <w:pPr>
        <w:spacing w:after="0" w:line="240" w:lineRule="auto"/>
        <w:ind w:firstLine="708"/>
        <w:jc w:val="both"/>
        <w:rPr>
          <w:rFonts w:ascii="Times New Roman" w:eastAsia="Times New Roman" w:hAnsi="Times New Roman" w:cs="Times New Roman"/>
          <w:b/>
          <w:noProof/>
          <w:color w:val="FF0000"/>
          <w:sz w:val="24"/>
          <w:szCs w:val="24"/>
          <w:lang w:eastAsia="ru-RU"/>
        </w:rPr>
      </w:pPr>
      <w:r w:rsidRPr="00E75703">
        <w:rPr>
          <w:rFonts w:ascii="Times New Roman" w:eastAsia="Times New Roman" w:hAnsi="Times New Roman" w:cs="Times New Roman"/>
          <w:noProof/>
          <w:sz w:val="24"/>
          <w:szCs w:val="24"/>
          <w:lang w:eastAsia="ru-RU"/>
        </w:rPr>
        <w:t xml:space="preserve">Всего дополнительным образованием охвачено 918 воспитанников в возрасте от 7 до 18 лет. </w:t>
      </w:r>
    </w:p>
    <w:p w:rsidR="00E75703" w:rsidRPr="00E75703" w:rsidRDefault="00E75703" w:rsidP="00866645">
      <w:pPr>
        <w:spacing w:after="0" w:line="240" w:lineRule="auto"/>
        <w:ind w:firstLine="709"/>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 xml:space="preserve">В детской спортивной школе 423 обучающихся. По пяти видам спорта: баскетбол, хоккей с шайбой, футбол, пауэрлифтинг, полиатлон. </w:t>
      </w:r>
    </w:p>
    <w:p w:rsidR="00E75703" w:rsidRPr="00E75703" w:rsidRDefault="00E75703" w:rsidP="00866645">
      <w:pPr>
        <w:spacing w:after="0" w:line="240" w:lineRule="auto"/>
        <w:ind w:firstLine="708"/>
        <w:jc w:val="both"/>
        <w:rPr>
          <w:rFonts w:ascii="Times New Roman" w:eastAsia="Times New Roman" w:hAnsi="Times New Roman" w:cs="Times New Roman"/>
          <w:noProof/>
          <w:sz w:val="24"/>
          <w:szCs w:val="24"/>
          <w:lang w:eastAsia="ru-RU"/>
        </w:rPr>
      </w:pPr>
      <w:r w:rsidRPr="00E75703">
        <w:rPr>
          <w:rFonts w:ascii="Times New Roman" w:eastAsia="Times New Roman" w:hAnsi="Times New Roman" w:cs="Times New Roman"/>
          <w:noProof/>
          <w:sz w:val="24"/>
          <w:szCs w:val="24"/>
          <w:lang w:eastAsia="ru-RU"/>
        </w:rPr>
        <w:t>Всего дополнительным образованием в 2024-2025 учебном году в ДДТ с .Акша было охвачено - 495   воспитанника в возрасте от 7 до 18 лет.</w:t>
      </w:r>
    </w:p>
    <w:p w:rsidR="00E75703" w:rsidRPr="00E75703" w:rsidRDefault="00E75703" w:rsidP="00866645">
      <w:pPr>
        <w:spacing w:after="0" w:line="240" w:lineRule="auto"/>
        <w:ind w:firstLine="709"/>
        <w:jc w:val="both"/>
        <w:rPr>
          <w:rFonts w:ascii="Times New Roman" w:eastAsia="Times New Roman" w:hAnsi="Times New Roman" w:cs="Times New Roman"/>
          <w:sz w:val="24"/>
          <w:szCs w:val="24"/>
          <w:lang w:eastAsia="ru-RU"/>
        </w:rPr>
      </w:pPr>
      <w:r w:rsidRPr="00E75703">
        <w:rPr>
          <w:rFonts w:ascii="Times New Roman" w:eastAsia="Times New Roman" w:hAnsi="Times New Roman" w:cs="Times New Roman"/>
          <w:noProof/>
          <w:sz w:val="24"/>
          <w:szCs w:val="24"/>
          <w:lang w:eastAsia="ru-RU"/>
        </w:rPr>
        <w:t xml:space="preserve">Много лет в учреждении ДДТ с.Акша сохраняется стабильный педагогический коллектив, обеспеченность кадрами 100%, но в связи с введением ПФДОД имеется потребность в двух ставках педагога, для увеличения охвата детей. </w:t>
      </w:r>
      <w:r w:rsidRPr="00E75703">
        <w:rPr>
          <w:rFonts w:ascii="Times New Roman" w:eastAsia="Times New Roman" w:hAnsi="Times New Roman" w:cs="Times New Roman"/>
          <w:sz w:val="24"/>
          <w:szCs w:val="24"/>
          <w:lang w:eastAsia="ru-RU"/>
        </w:rPr>
        <w:t xml:space="preserve">Реализуются дополнительные общеобразовательные общеразвивающие программы по 6 направленностям: техническая, физкультурно-спортивная, социально-гуманитарная, художественная,  </w:t>
      </w:r>
      <w:proofErr w:type="gramStart"/>
      <w:r w:rsidRPr="00E75703">
        <w:rPr>
          <w:rFonts w:ascii="Times New Roman" w:eastAsia="Times New Roman" w:hAnsi="Times New Roman" w:cs="Times New Roman"/>
          <w:sz w:val="24"/>
          <w:szCs w:val="24"/>
          <w:lang w:eastAsia="ru-RU"/>
        </w:rPr>
        <w:t>естественно-научная</w:t>
      </w:r>
      <w:proofErr w:type="gramEnd"/>
      <w:r w:rsidRPr="00E75703">
        <w:rPr>
          <w:rFonts w:ascii="Times New Roman" w:eastAsia="Times New Roman" w:hAnsi="Times New Roman" w:cs="Times New Roman"/>
          <w:sz w:val="24"/>
          <w:szCs w:val="24"/>
          <w:lang w:eastAsia="ru-RU"/>
        </w:rPr>
        <w:t xml:space="preserve">, </w:t>
      </w:r>
      <w:proofErr w:type="spellStart"/>
      <w:r w:rsidRPr="00E75703">
        <w:rPr>
          <w:rFonts w:ascii="Times New Roman" w:eastAsia="Times New Roman" w:hAnsi="Times New Roman" w:cs="Times New Roman"/>
          <w:sz w:val="24"/>
          <w:szCs w:val="24"/>
          <w:lang w:eastAsia="ru-RU"/>
        </w:rPr>
        <w:t>туристко</w:t>
      </w:r>
      <w:proofErr w:type="spellEnd"/>
      <w:r w:rsidRPr="00E75703">
        <w:rPr>
          <w:rFonts w:ascii="Times New Roman" w:eastAsia="Times New Roman" w:hAnsi="Times New Roman" w:cs="Times New Roman"/>
          <w:sz w:val="24"/>
          <w:szCs w:val="24"/>
          <w:lang w:eastAsia="ru-RU"/>
        </w:rPr>
        <w:t xml:space="preserve">-краеведческая. </w:t>
      </w:r>
    </w:p>
    <w:p w:rsidR="00E75703" w:rsidRPr="00E75703" w:rsidRDefault="00E75703" w:rsidP="00866645">
      <w:pPr>
        <w:spacing w:after="0" w:line="240" w:lineRule="auto"/>
        <w:ind w:firstLine="709"/>
        <w:jc w:val="both"/>
        <w:rPr>
          <w:rFonts w:ascii="Times New Roman" w:eastAsia="Times New Roman" w:hAnsi="Times New Roman" w:cs="Times New Roman"/>
          <w:lang w:eastAsia="ru-RU"/>
        </w:rPr>
      </w:pPr>
      <w:r w:rsidRPr="00E75703">
        <w:rPr>
          <w:rFonts w:ascii="Times New Roman" w:eastAsia="Times New Roman" w:hAnsi="Times New Roman" w:cs="Times New Roman"/>
          <w:sz w:val="24"/>
          <w:szCs w:val="24"/>
          <w:lang w:eastAsia="ru-RU"/>
        </w:rPr>
        <w:t>Оснащение материально-технической базы МБУ ДО «ДДТ с</w:t>
      </w:r>
      <w:proofErr w:type="gramStart"/>
      <w:r w:rsidRPr="00E75703">
        <w:rPr>
          <w:rFonts w:ascii="Times New Roman" w:eastAsia="Times New Roman" w:hAnsi="Times New Roman" w:cs="Times New Roman"/>
          <w:sz w:val="24"/>
          <w:szCs w:val="24"/>
          <w:lang w:eastAsia="ru-RU"/>
        </w:rPr>
        <w:t>.А</w:t>
      </w:r>
      <w:proofErr w:type="gramEnd"/>
      <w:r w:rsidRPr="00E75703">
        <w:rPr>
          <w:rFonts w:ascii="Times New Roman" w:eastAsia="Times New Roman" w:hAnsi="Times New Roman" w:cs="Times New Roman"/>
          <w:sz w:val="24"/>
          <w:szCs w:val="24"/>
          <w:lang w:eastAsia="ru-RU"/>
        </w:rPr>
        <w:t xml:space="preserve">кша»  позволяет улучшить качество предоставления образовательной услуги, </w:t>
      </w:r>
      <w:r w:rsidRPr="00E75703">
        <w:rPr>
          <w:rFonts w:ascii="Times New Roman" w:eastAsia="Times New Roman" w:hAnsi="Times New Roman" w:cs="Times New Roman"/>
          <w:lang w:eastAsia="ru-RU"/>
        </w:rPr>
        <w:t>и способствует привлечению значительного количества воспитанников.</w:t>
      </w:r>
    </w:p>
    <w:p w:rsidR="00E75703" w:rsidRPr="00E75703" w:rsidRDefault="00E75703" w:rsidP="00866645">
      <w:pPr>
        <w:spacing w:after="0" w:line="240" w:lineRule="auto"/>
        <w:ind w:firstLine="708"/>
        <w:contextualSpacing/>
        <w:jc w:val="both"/>
        <w:rPr>
          <w:rFonts w:ascii="Times New Roman" w:eastAsia="Times New Roman" w:hAnsi="Times New Roman" w:cs="Times New Roman"/>
          <w:sz w:val="24"/>
          <w:szCs w:val="24"/>
        </w:rPr>
      </w:pPr>
      <w:r w:rsidRPr="00E75703">
        <w:rPr>
          <w:rFonts w:ascii="Times New Roman" w:eastAsia="Times New Roman" w:hAnsi="Times New Roman" w:cs="Times New Roman"/>
          <w:sz w:val="24"/>
          <w:szCs w:val="24"/>
        </w:rPr>
        <w:t>Проблемы:</w:t>
      </w:r>
      <w:r w:rsidRPr="00E75703">
        <w:rPr>
          <w:rFonts w:ascii="Times New Roman" w:eastAsia="Times New Roman" w:hAnsi="Times New Roman" w:cs="Times New Roman"/>
          <w:b/>
          <w:sz w:val="24"/>
          <w:szCs w:val="24"/>
        </w:rPr>
        <w:t xml:space="preserve"> </w:t>
      </w:r>
      <w:r w:rsidRPr="00E75703">
        <w:rPr>
          <w:rFonts w:ascii="Times New Roman" w:eastAsia="Times New Roman" w:hAnsi="Times New Roman" w:cs="Times New Roman"/>
          <w:sz w:val="24"/>
          <w:szCs w:val="24"/>
        </w:rPr>
        <w:t xml:space="preserve">Требуется внутренний капитальный ремонт здания: необходимо заменить полы, провести демонтаж окон, замену дверей. </w:t>
      </w:r>
    </w:p>
    <w:p w:rsidR="00E75703" w:rsidRPr="00E75703" w:rsidRDefault="00E75703" w:rsidP="00866645">
      <w:pPr>
        <w:spacing w:after="0" w:line="240" w:lineRule="auto"/>
        <w:ind w:firstLine="708"/>
        <w:contextualSpacing/>
        <w:jc w:val="both"/>
        <w:rPr>
          <w:rFonts w:ascii="Times New Roman" w:eastAsia="Times New Roman" w:hAnsi="Times New Roman" w:cs="Times New Roman"/>
          <w:sz w:val="24"/>
          <w:szCs w:val="24"/>
        </w:rPr>
      </w:pPr>
      <w:r w:rsidRPr="00E75703">
        <w:rPr>
          <w:rFonts w:ascii="Times New Roman" w:eastAsia="Times New Roman" w:hAnsi="Times New Roman" w:cs="Times New Roman"/>
          <w:bCs/>
          <w:sz w:val="24"/>
          <w:szCs w:val="24"/>
        </w:rPr>
        <w:t>Подвоз</w:t>
      </w:r>
      <w:r w:rsidRPr="00E75703">
        <w:rPr>
          <w:rFonts w:ascii="Times New Roman" w:eastAsia="Times New Roman" w:hAnsi="Times New Roman" w:cs="Times New Roman"/>
          <w:b/>
          <w:bCs/>
          <w:sz w:val="24"/>
          <w:szCs w:val="24"/>
        </w:rPr>
        <w:t xml:space="preserve"> </w:t>
      </w:r>
      <w:r w:rsidRPr="00E75703">
        <w:rPr>
          <w:rFonts w:ascii="Times New Roman" w:eastAsia="Times New Roman" w:hAnsi="Times New Roman" w:cs="Times New Roman"/>
          <w:sz w:val="24"/>
          <w:szCs w:val="24"/>
        </w:rPr>
        <w:t xml:space="preserve">детей к школам осуществляться пятью автобусами, оборудованными по всем требованиям ГОСТа, автобусы не старше 7 лет, оборудованы системами слежения ГЛОНАСС, тахографами, проблесковыми маячками. </w:t>
      </w:r>
    </w:p>
    <w:p w:rsidR="00E75703" w:rsidRPr="00E75703" w:rsidRDefault="00E75703" w:rsidP="00866645">
      <w:pPr>
        <w:spacing w:after="0" w:line="240" w:lineRule="auto"/>
        <w:ind w:firstLine="708"/>
        <w:contextualSpacing/>
        <w:jc w:val="both"/>
        <w:rPr>
          <w:rFonts w:ascii="Times New Roman" w:eastAsia="Times New Roman" w:hAnsi="Times New Roman" w:cs="Times New Roman"/>
          <w:sz w:val="24"/>
          <w:szCs w:val="24"/>
        </w:rPr>
      </w:pPr>
    </w:p>
    <w:p w:rsidR="00E75703" w:rsidRPr="00E75703" w:rsidRDefault="00E75703" w:rsidP="00866645">
      <w:pPr>
        <w:spacing w:after="0" w:line="240" w:lineRule="auto"/>
        <w:jc w:val="both"/>
        <w:rPr>
          <w:rFonts w:ascii="Times New Roman" w:hAnsi="Times New Roman" w:cs="Times New Roman"/>
          <w:sz w:val="24"/>
          <w:szCs w:val="24"/>
        </w:rPr>
      </w:pPr>
      <w:r w:rsidRPr="00E75703">
        <w:rPr>
          <w:rFonts w:ascii="Times New Roman" w:hAnsi="Times New Roman" w:cs="Times New Roman"/>
          <w:sz w:val="24"/>
          <w:szCs w:val="24"/>
        </w:rPr>
        <w:t xml:space="preserve">Государственная итоговая аттестация: </w:t>
      </w:r>
    </w:p>
    <w:p w:rsidR="00E75703" w:rsidRPr="00E75703" w:rsidRDefault="00E75703" w:rsidP="00866645">
      <w:pPr>
        <w:spacing w:after="0" w:line="240" w:lineRule="auto"/>
        <w:ind w:firstLine="708"/>
        <w:jc w:val="both"/>
        <w:rPr>
          <w:rFonts w:ascii="Times New Roman" w:hAnsi="Times New Roman" w:cs="Times New Roman"/>
          <w:sz w:val="24"/>
          <w:szCs w:val="24"/>
        </w:rPr>
      </w:pPr>
      <w:r w:rsidRPr="00E75703">
        <w:rPr>
          <w:rFonts w:ascii="Times New Roman" w:hAnsi="Times New Roman" w:cs="Times New Roman"/>
          <w:sz w:val="24"/>
          <w:szCs w:val="24"/>
        </w:rPr>
        <w:t>В 2023/2024 учебном году в выпускных классах школ обучалось  185  учащихся. Из них  в форме ЕГЭ (11 класс) сдавали 47 учащихся (в том числе 2 выпускника прошлых лет),  в форме ОГЭ - 140  учащихся. Для обеспечения стабильной работы  во время проведения государственной итоговой аттестации были закуплены необходимые для организации работы Пункта проведения экзамена (на базе МБОУ «СОШ с</w:t>
      </w:r>
      <w:proofErr w:type="gramStart"/>
      <w:r w:rsidRPr="00E75703">
        <w:rPr>
          <w:rFonts w:ascii="Times New Roman" w:hAnsi="Times New Roman" w:cs="Times New Roman"/>
          <w:sz w:val="24"/>
          <w:szCs w:val="24"/>
        </w:rPr>
        <w:t>.А</w:t>
      </w:r>
      <w:proofErr w:type="gramEnd"/>
      <w:r w:rsidRPr="00E75703">
        <w:rPr>
          <w:rFonts w:ascii="Times New Roman" w:hAnsi="Times New Roman" w:cs="Times New Roman"/>
          <w:sz w:val="24"/>
          <w:szCs w:val="24"/>
        </w:rPr>
        <w:t>кша) канцелярские товары, организован подвоз учащихся из сел района всего было потрачено -71003 руб.</w:t>
      </w:r>
    </w:p>
    <w:p w:rsidR="00E75703" w:rsidRPr="00E75703" w:rsidRDefault="00E75703" w:rsidP="00866645">
      <w:pPr>
        <w:spacing w:after="0" w:line="240" w:lineRule="auto"/>
        <w:jc w:val="both"/>
        <w:rPr>
          <w:rFonts w:ascii="Times New Roman" w:hAnsi="Times New Roman" w:cs="Times New Roman"/>
          <w:sz w:val="24"/>
          <w:szCs w:val="24"/>
        </w:rPr>
      </w:pPr>
      <w:r w:rsidRPr="00E75703">
        <w:rPr>
          <w:rFonts w:ascii="Times New Roman" w:hAnsi="Times New Roman" w:cs="Times New Roman"/>
          <w:sz w:val="24"/>
          <w:szCs w:val="24"/>
        </w:rPr>
        <w:t xml:space="preserve">Работа с кадрами:  </w:t>
      </w:r>
    </w:p>
    <w:p w:rsidR="00E75703" w:rsidRPr="00E75703" w:rsidRDefault="00E75703" w:rsidP="00866645">
      <w:pPr>
        <w:spacing w:after="0" w:line="240" w:lineRule="auto"/>
        <w:ind w:firstLine="708"/>
        <w:jc w:val="both"/>
        <w:rPr>
          <w:rFonts w:ascii="Times New Roman" w:hAnsi="Times New Roman" w:cs="Times New Roman"/>
          <w:sz w:val="24"/>
          <w:szCs w:val="24"/>
        </w:rPr>
      </w:pPr>
      <w:r w:rsidRPr="00E75703">
        <w:rPr>
          <w:rFonts w:ascii="Times New Roman" w:hAnsi="Times New Roman" w:cs="Times New Roman"/>
          <w:sz w:val="24"/>
          <w:szCs w:val="24"/>
        </w:rPr>
        <w:t xml:space="preserve">В  течение 2024 года  в образовательных учреждениях округа работало 559 человек (без учета  работников </w:t>
      </w:r>
      <w:proofErr w:type="gramStart"/>
      <w:r w:rsidRPr="00E75703">
        <w:rPr>
          <w:rFonts w:ascii="Times New Roman" w:hAnsi="Times New Roman" w:cs="Times New Roman"/>
          <w:sz w:val="24"/>
          <w:szCs w:val="24"/>
        </w:rPr>
        <w:t>ДОЦ</w:t>
      </w:r>
      <w:proofErr w:type="gramEnd"/>
      <w:r w:rsidRPr="00E75703">
        <w:rPr>
          <w:rFonts w:ascii="Times New Roman" w:hAnsi="Times New Roman" w:cs="Times New Roman"/>
          <w:sz w:val="24"/>
          <w:szCs w:val="24"/>
        </w:rPr>
        <w:t xml:space="preserve"> «Березка»), осуществлялась  работа по курсовой подготовке педагогов учреждений.  На базе Института развития образования Забайкальского края прошли курсы  по различной тематике 75 педагогов района. Педагоги выезжают на курсы за свой счет, оплата командировочных расходов в муниципалитете не предусмотрена. Проводятся районные методические совещания педагогов по предметным специализациям, для подвоза педагогов по мере необходимости предоставляется транспорт Администрации Акшинского округа. </w:t>
      </w:r>
    </w:p>
    <w:p w:rsidR="00E75703" w:rsidRPr="00E75703" w:rsidRDefault="00E75703" w:rsidP="00866645">
      <w:pPr>
        <w:spacing w:after="0" w:line="240" w:lineRule="auto"/>
        <w:ind w:firstLine="708"/>
        <w:jc w:val="both"/>
        <w:rPr>
          <w:rFonts w:ascii="Times New Roman" w:hAnsi="Times New Roman" w:cs="Times New Roman"/>
          <w:sz w:val="24"/>
          <w:szCs w:val="24"/>
        </w:rPr>
      </w:pPr>
      <w:r w:rsidRPr="00E75703">
        <w:rPr>
          <w:rFonts w:ascii="Times New Roman" w:hAnsi="Times New Roman" w:cs="Times New Roman"/>
          <w:sz w:val="24"/>
          <w:szCs w:val="24"/>
        </w:rPr>
        <w:t>В сентябре 2024 года два образовательных учреждения округа (школа и детский сад с</w:t>
      </w:r>
      <w:proofErr w:type="gramStart"/>
      <w:r w:rsidRPr="00E75703">
        <w:rPr>
          <w:rFonts w:ascii="Times New Roman" w:hAnsi="Times New Roman" w:cs="Times New Roman"/>
          <w:sz w:val="24"/>
          <w:szCs w:val="24"/>
        </w:rPr>
        <w:t>.А</w:t>
      </w:r>
      <w:proofErr w:type="gramEnd"/>
      <w:r w:rsidRPr="00E75703">
        <w:rPr>
          <w:rFonts w:ascii="Times New Roman" w:hAnsi="Times New Roman" w:cs="Times New Roman"/>
          <w:sz w:val="24"/>
          <w:szCs w:val="24"/>
        </w:rPr>
        <w:t>кша) вошли в пилотный  проект Забайкальского края «Бережливое управление». В настоящее время к  проекту примкнули еще 6 образовательных учреждений. Работа коллективов направлена на снижение бюрократической нагрузки педагогов.</w:t>
      </w:r>
    </w:p>
    <w:p w:rsidR="00E75703" w:rsidRPr="00E75703" w:rsidRDefault="00E75703" w:rsidP="00866645">
      <w:pPr>
        <w:pStyle w:val="Default"/>
        <w:ind w:firstLine="708"/>
        <w:jc w:val="both"/>
        <w:rPr>
          <w:color w:val="auto"/>
        </w:rPr>
      </w:pPr>
      <w:r w:rsidRPr="00E75703">
        <w:rPr>
          <w:bCs/>
          <w:color w:val="auto"/>
        </w:rPr>
        <w:t>Главными событиями в сфере образования уходящего года хочется отметить то, что</w:t>
      </w:r>
      <w:r w:rsidRPr="00E75703">
        <w:rPr>
          <w:color w:val="auto"/>
        </w:rPr>
        <w:tab/>
        <w:t>в 2023-2024 учебном году на объектах образования проводилось 3 капитальных ремонта:</w:t>
      </w:r>
    </w:p>
    <w:p w:rsidR="00E75703" w:rsidRPr="00E75703" w:rsidRDefault="00E75703" w:rsidP="00866645">
      <w:pPr>
        <w:spacing w:after="0" w:line="240" w:lineRule="auto"/>
        <w:ind w:firstLine="708"/>
        <w:jc w:val="both"/>
        <w:rPr>
          <w:rFonts w:ascii="Times New Roman" w:hAnsi="Times New Roman" w:cs="Times New Roman"/>
          <w:sz w:val="24"/>
          <w:szCs w:val="24"/>
        </w:rPr>
      </w:pPr>
      <w:r w:rsidRPr="00E75703">
        <w:rPr>
          <w:rFonts w:ascii="Times New Roman" w:hAnsi="Times New Roman" w:cs="Times New Roman"/>
          <w:sz w:val="24"/>
          <w:szCs w:val="24"/>
        </w:rPr>
        <w:t xml:space="preserve">В декабре 2023 года в рамках программы «Развитие образования» проведен капитальный ремонт МБОО СОШ с. Могойтуй (частичная замена окон и запасных дверей и замена входной группы, замена системы отопления) на сумму 10 094 235,19, из них: федеральный бюджет – 9 093 785,61 </w:t>
      </w:r>
      <w:proofErr w:type="spellStart"/>
      <w:r w:rsidRPr="00E75703">
        <w:rPr>
          <w:rFonts w:ascii="Times New Roman" w:hAnsi="Times New Roman" w:cs="Times New Roman"/>
          <w:sz w:val="24"/>
          <w:szCs w:val="24"/>
        </w:rPr>
        <w:t>руб</w:t>
      </w:r>
      <w:proofErr w:type="spellEnd"/>
      <w:r w:rsidRPr="00E75703">
        <w:rPr>
          <w:rFonts w:ascii="Times New Roman" w:hAnsi="Times New Roman" w:cs="Times New Roman"/>
          <w:sz w:val="24"/>
          <w:szCs w:val="24"/>
        </w:rPr>
        <w:t xml:space="preserve">, краевой бюджет 899 507,23 руб., из выделенной суммы на оборудование из федерального и краевого бюджетов выделено 1 498 993,93 рубля, софинансирование из местного бюджета составило 100 942,35 </w:t>
      </w:r>
      <w:proofErr w:type="spellStart"/>
      <w:r w:rsidRPr="00E75703">
        <w:rPr>
          <w:rFonts w:ascii="Times New Roman" w:hAnsi="Times New Roman" w:cs="Times New Roman"/>
          <w:sz w:val="24"/>
          <w:szCs w:val="24"/>
        </w:rPr>
        <w:t>руб</w:t>
      </w:r>
      <w:proofErr w:type="spellEnd"/>
    </w:p>
    <w:p w:rsidR="00E75703" w:rsidRPr="00E75703" w:rsidRDefault="00E75703" w:rsidP="00866645">
      <w:pPr>
        <w:spacing w:after="0" w:line="240" w:lineRule="auto"/>
        <w:ind w:firstLine="708"/>
        <w:jc w:val="both"/>
        <w:rPr>
          <w:rFonts w:ascii="Times New Roman" w:eastAsia="Times New Roman" w:hAnsi="Times New Roman" w:cs="Times New Roman"/>
          <w:sz w:val="24"/>
          <w:szCs w:val="24"/>
          <w:lang w:eastAsia="ru-RU"/>
        </w:rPr>
      </w:pPr>
      <w:r w:rsidRPr="00E75703">
        <w:rPr>
          <w:rFonts w:ascii="Times New Roman" w:hAnsi="Times New Roman" w:cs="Times New Roman"/>
          <w:sz w:val="24"/>
          <w:szCs w:val="24"/>
        </w:rPr>
        <w:t xml:space="preserve">В апреле 2024 года в рамках национального проекта «Успех каждого ребенка» завершился капитальный  ремонт спортивного зала </w:t>
      </w:r>
      <w:proofErr w:type="spellStart"/>
      <w:r w:rsidRPr="00E75703">
        <w:rPr>
          <w:rFonts w:ascii="Times New Roman" w:hAnsi="Times New Roman" w:cs="Times New Roman"/>
          <w:sz w:val="24"/>
          <w:szCs w:val="24"/>
        </w:rPr>
        <w:t>МБОУ</w:t>
      </w:r>
      <w:proofErr w:type="spellEnd"/>
      <w:r w:rsidRPr="00E75703">
        <w:rPr>
          <w:rFonts w:ascii="Times New Roman" w:hAnsi="Times New Roman" w:cs="Times New Roman"/>
          <w:sz w:val="24"/>
          <w:szCs w:val="24"/>
        </w:rPr>
        <w:t xml:space="preserve"> </w:t>
      </w:r>
      <w:proofErr w:type="spellStart"/>
      <w:r w:rsidRPr="00E75703">
        <w:rPr>
          <w:rFonts w:ascii="Times New Roman" w:hAnsi="Times New Roman" w:cs="Times New Roman"/>
          <w:sz w:val="24"/>
          <w:szCs w:val="24"/>
        </w:rPr>
        <w:t>СОШ</w:t>
      </w:r>
      <w:proofErr w:type="spellEnd"/>
      <w:r w:rsidRPr="00E75703">
        <w:rPr>
          <w:rFonts w:ascii="Times New Roman" w:hAnsi="Times New Roman" w:cs="Times New Roman"/>
          <w:sz w:val="24"/>
          <w:szCs w:val="24"/>
        </w:rPr>
        <w:t xml:space="preserve"> </w:t>
      </w:r>
      <w:proofErr w:type="spellStart"/>
      <w:r w:rsidRPr="00E75703">
        <w:rPr>
          <w:rFonts w:ascii="Times New Roman" w:hAnsi="Times New Roman" w:cs="Times New Roman"/>
          <w:sz w:val="24"/>
          <w:szCs w:val="24"/>
        </w:rPr>
        <w:t>с.Нарасун</w:t>
      </w:r>
      <w:proofErr w:type="spellEnd"/>
      <w:r w:rsidRPr="00E75703">
        <w:rPr>
          <w:rFonts w:ascii="Times New Roman" w:hAnsi="Times New Roman" w:cs="Times New Roman"/>
          <w:sz w:val="24"/>
          <w:szCs w:val="24"/>
        </w:rPr>
        <w:t xml:space="preserve">  (обшивка </w:t>
      </w:r>
      <w:proofErr w:type="spellStart"/>
      <w:r w:rsidRPr="00E75703">
        <w:rPr>
          <w:rFonts w:ascii="Times New Roman" w:hAnsi="Times New Roman" w:cs="Times New Roman"/>
          <w:sz w:val="24"/>
          <w:szCs w:val="24"/>
        </w:rPr>
        <w:t>сайдингом</w:t>
      </w:r>
      <w:proofErr w:type="spellEnd"/>
      <w:r w:rsidRPr="00E75703">
        <w:rPr>
          <w:rFonts w:ascii="Times New Roman" w:hAnsi="Times New Roman" w:cs="Times New Roman"/>
          <w:sz w:val="24"/>
          <w:szCs w:val="24"/>
        </w:rPr>
        <w:t xml:space="preserve">, замена дверей, полностью заменены полы, утепление </w:t>
      </w:r>
      <w:proofErr w:type="spellStart"/>
      <w:r w:rsidRPr="00E75703">
        <w:rPr>
          <w:rFonts w:ascii="Times New Roman" w:hAnsi="Times New Roman" w:cs="Times New Roman"/>
          <w:sz w:val="24"/>
          <w:szCs w:val="24"/>
        </w:rPr>
        <w:t>фассада</w:t>
      </w:r>
      <w:proofErr w:type="spellEnd"/>
      <w:r w:rsidRPr="00E75703">
        <w:rPr>
          <w:rFonts w:ascii="Times New Roman" w:hAnsi="Times New Roman" w:cs="Times New Roman"/>
          <w:sz w:val="24"/>
          <w:szCs w:val="24"/>
        </w:rPr>
        <w:t xml:space="preserve"> и </w:t>
      </w:r>
      <w:proofErr w:type="spellStart"/>
      <w:r w:rsidRPr="00E75703">
        <w:rPr>
          <w:rFonts w:ascii="Times New Roman" w:hAnsi="Times New Roman" w:cs="Times New Roman"/>
          <w:sz w:val="24"/>
          <w:szCs w:val="24"/>
        </w:rPr>
        <w:t>отмостка</w:t>
      </w:r>
      <w:proofErr w:type="spellEnd"/>
      <w:r w:rsidRPr="00E75703">
        <w:rPr>
          <w:rFonts w:ascii="Times New Roman" w:hAnsi="Times New Roman" w:cs="Times New Roman"/>
          <w:sz w:val="24"/>
          <w:szCs w:val="24"/>
        </w:rPr>
        <w:t xml:space="preserve"> по периметру спортивного зала)– 2 335847,36, из них: ФБ- 2 266 233,34, РБ- 46 255,55,  софинансирование из местного бюджета составило 23 358,47 руб.</w:t>
      </w:r>
      <w:r w:rsidRPr="00E75703">
        <w:rPr>
          <w:rFonts w:ascii="Times New Roman" w:eastAsia="Times New Roman" w:hAnsi="Times New Roman" w:cs="Times New Roman"/>
          <w:sz w:val="24"/>
          <w:szCs w:val="24"/>
          <w:lang w:eastAsia="ru-RU"/>
        </w:rPr>
        <w:t xml:space="preserve"> </w:t>
      </w:r>
    </w:p>
    <w:p w:rsidR="00E75703" w:rsidRPr="00E75703" w:rsidRDefault="00E75703" w:rsidP="00866645">
      <w:pPr>
        <w:spacing w:after="0" w:line="240" w:lineRule="auto"/>
        <w:ind w:firstLine="708"/>
        <w:jc w:val="both"/>
        <w:rPr>
          <w:rFonts w:ascii="Times New Roman" w:eastAsia="Times New Roman" w:hAnsi="Times New Roman" w:cs="Times New Roman"/>
          <w:sz w:val="24"/>
          <w:szCs w:val="24"/>
          <w:lang w:eastAsia="ru-RU"/>
        </w:rPr>
      </w:pPr>
      <w:r w:rsidRPr="00E75703">
        <w:rPr>
          <w:rFonts w:ascii="Times New Roman" w:eastAsia="Times New Roman" w:hAnsi="Times New Roman" w:cs="Times New Roman"/>
          <w:sz w:val="24"/>
          <w:szCs w:val="24"/>
          <w:lang w:eastAsia="ru-RU"/>
        </w:rPr>
        <w:t>В мае 2024 года в рамках реализации мероприятий плана ЦЭР Забайкальского края так же завершился капитальный ремонт  помещения столовой детского оздоровительного центра «Березка» (обшивка сайдингом, частичный ремонт печи, замена дверей и окон, капитальный ремонт входной группы, замена кровли, установка водостока и отмостки по периметру здания, а так же установка септика)  на общую сумму  4 040 404,04, из них: ФБ -3 920 000, РБ - 80 000, софинансирование из местного бюджета составило 40 404,04 руб.</w:t>
      </w:r>
    </w:p>
    <w:p w:rsidR="00E75703" w:rsidRPr="00E75703" w:rsidRDefault="00E75703" w:rsidP="00866645">
      <w:pPr>
        <w:spacing w:after="0" w:line="240" w:lineRule="auto"/>
        <w:ind w:firstLine="708"/>
        <w:contextualSpacing/>
        <w:jc w:val="both"/>
        <w:rPr>
          <w:rFonts w:ascii="Times New Roman" w:eastAsia="Times New Roman" w:hAnsi="Times New Roman" w:cs="Times New Roman"/>
          <w:sz w:val="24"/>
          <w:szCs w:val="24"/>
        </w:rPr>
      </w:pPr>
      <w:r w:rsidRPr="00E75703">
        <w:rPr>
          <w:rFonts w:ascii="Times New Roman" w:eastAsia="Times New Roman" w:hAnsi="Times New Roman" w:cs="Times New Roman"/>
          <w:sz w:val="24"/>
          <w:szCs w:val="24"/>
        </w:rPr>
        <w:t xml:space="preserve">В рамках государственной программы «Развитие жилищно-коммунального хозяйства Забайкальского края» в 2024 году были проведены мероприятия по приобретению и доставке котлов в МБОУ «ООШ с. Новокургатай» на сумму </w:t>
      </w:r>
      <w:r w:rsidRPr="00E75703">
        <w:rPr>
          <w:rFonts w:ascii="Times New Roman" w:eastAsia="Calibri" w:hAnsi="Times New Roman" w:cs="Times New Roman"/>
          <w:sz w:val="24"/>
          <w:szCs w:val="24"/>
        </w:rPr>
        <w:t>374 900 рублей  и МБДОУ Детский сад с.Урейск  на сумму 268 000 рублей.</w:t>
      </w:r>
      <w:r w:rsidRPr="00E75703">
        <w:rPr>
          <w:rFonts w:ascii="Times New Roman" w:eastAsia="Times New Roman" w:hAnsi="Times New Roman" w:cs="Times New Roman"/>
          <w:sz w:val="24"/>
          <w:szCs w:val="24"/>
        </w:rPr>
        <w:t xml:space="preserve"> </w:t>
      </w:r>
    </w:p>
    <w:p w:rsidR="00E75703" w:rsidRPr="00E75703" w:rsidRDefault="00E75703" w:rsidP="0086664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5703">
        <w:rPr>
          <w:rFonts w:ascii="Times New Roman" w:eastAsia="Times New Roman" w:hAnsi="Times New Roman" w:cs="Times New Roman"/>
          <w:sz w:val="24"/>
          <w:szCs w:val="24"/>
          <w:lang w:eastAsia="ru-RU"/>
        </w:rPr>
        <w:tab/>
        <w:t xml:space="preserve">В рамках реализации Регионального проекта «Малые дела» в 2024 году максимально оснащены оборудованием пищеблоки </w:t>
      </w:r>
      <w:proofErr w:type="spellStart"/>
      <w:r w:rsidRPr="00E75703">
        <w:rPr>
          <w:rFonts w:ascii="Times New Roman" w:eastAsia="Times New Roman" w:hAnsi="Times New Roman" w:cs="Times New Roman"/>
          <w:sz w:val="24"/>
          <w:szCs w:val="24"/>
          <w:lang w:eastAsia="ru-RU"/>
        </w:rPr>
        <w:t>МБОО</w:t>
      </w:r>
      <w:proofErr w:type="spellEnd"/>
      <w:r w:rsidRPr="00E75703">
        <w:rPr>
          <w:rFonts w:ascii="Times New Roman" w:eastAsia="Times New Roman" w:hAnsi="Times New Roman" w:cs="Times New Roman"/>
          <w:sz w:val="24"/>
          <w:szCs w:val="24"/>
          <w:lang w:eastAsia="ru-RU"/>
        </w:rPr>
        <w:t xml:space="preserve"> </w:t>
      </w:r>
      <w:proofErr w:type="spellStart"/>
      <w:r w:rsidRPr="00E75703">
        <w:rPr>
          <w:rFonts w:ascii="Times New Roman" w:eastAsia="Times New Roman" w:hAnsi="Times New Roman" w:cs="Times New Roman"/>
          <w:sz w:val="24"/>
          <w:szCs w:val="24"/>
          <w:lang w:eastAsia="ru-RU"/>
        </w:rPr>
        <w:t>ООШ</w:t>
      </w:r>
      <w:proofErr w:type="spellEnd"/>
      <w:r w:rsidRPr="00E75703">
        <w:rPr>
          <w:rFonts w:ascii="Times New Roman" w:eastAsia="Times New Roman" w:hAnsi="Times New Roman" w:cs="Times New Roman"/>
          <w:sz w:val="24"/>
          <w:szCs w:val="24"/>
          <w:lang w:eastAsia="ru-RU"/>
        </w:rPr>
        <w:t xml:space="preserve"> </w:t>
      </w:r>
      <w:proofErr w:type="spellStart"/>
      <w:r w:rsidRPr="00E75703">
        <w:rPr>
          <w:rFonts w:ascii="Times New Roman" w:eastAsia="Times New Roman" w:hAnsi="Times New Roman" w:cs="Times New Roman"/>
          <w:sz w:val="24"/>
          <w:szCs w:val="24"/>
          <w:lang w:eastAsia="ru-RU"/>
        </w:rPr>
        <w:t>с.Бытэв</w:t>
      </w:r>
      <w:proofErr w:type="spellEnd"/>
      <w:r w:rsidRPr="00E75703">
        <w:rPr>
          <w:rFonts w:ascii="Times New Roman" w:eastAsia="Times New Roman" w:hAnsi="Times New Roman" w:cs="Times New Roman"/>
          <w:sz w:val="24"/>
          <w:szCs w:val="24"/>
          <w:lang w:eastAsia="ru-RU"/>
        </w:rPr>
        <w:t xml:space="preserve">, </w:t>
      </w:r>
      <w:proofErr w:type="spellStart"/>
      <w:r w:rsidRPr="00E75703">
        <w:rPr>
          <w:rFonts w:ascii="Times New Roman" w:eastAsia="Times New Roman" w:hAnsi="Times New Roman" w:cs="Times New Roman"/>
          <w:sz w:val="24"/>
          <w:szCs w:val="24"/>
          <w:lang w:eastAsia="ru-RU"/>
        </w:rPr>
        <w:t>МБОУ</w:t>
      </w:r>
      <w:proofErr w:type="spellEnd"/>
      <w:r w:rsidRPr="00E75703">
        <w:rPr>
          <w:rFonts w:ascii="Times New Roman" w:eastAsia="Times New Roman" w:hAnsi="Times New Roman" w:cs="Times New Roman"/>
          <w:sz w:val="24"/>
          <w:szCs w:val="24"/>
          <w:lang w:eastAsia="ru-RU"/>
        </w:rPr>
        <w:t xml:space="preserve"> </w:t>
      </w:r>
      <w:proofErr w:type="spellStart"/>
      <w:r w:rsidRPr="00E75703">
        <w:rPr>
          <w:rFonts w:ascii="Times New Roman" w:eastAsia="Times New Roman" w:hAnsi="Times New Roman" w:cs="Times New Roman"/>
          <w:sz w:val="24"/>
          <w:szCs w:val="24"/>
          <w:lang w:eastAsia="ru-RU"/>
        </w:rPr>
        <w:t>ООШ</w:t>
      </w:r>
      <w:proofErr w:type="spellEnd"/>
      <w:r w:rsidRPr="00E75703">
        <w:rPr>
          <w:rFonts w:ascii="Times New Roman" w:eastAsia="Times New Roman" w:hAnsi="Times New Roman" w:cs="Times New Roman"/>
          <w:sz w:val="24"/>
          <w:szCs w:val="24"/>
          <w:lang w:eastAsia="ru-RU"/>
        </w:rPr>
        <w:t xml:space="preserve"> </w:t>
      </w:r>
      <w:proofErr w:type="spellStart"/>
      <w:r w:rsidRPr="00E75703">
        <w:rPr>
          <w:rFonts w:ascii="Times New Roman" w:eastAsia="Times New Roman" w:hAnsi="Times New Roman" w:cs="Times New Roman"/>
          <w:sz w:val="24"/>
          <w:szCs w:val="24"/>
          <w:lang w:eastAsia="ru-RU"/>
        </w:rPr>
        <w:t>с.Курулга</w:t>
      </w:r>
      <w:proofErr w:type="spellEnd"/>
      <w:r w:rsidRPr="00E75703">
        <w:rPr>
          <w:rFonts w:ascii="Times New Roman" w:eastAsia="Times New Roman" w:hAnsi="Times New Roman" w:cs="Times New Roman"/>
          <w:sz w:val="24"/>
          <w:szCs w:val="24"/>
          <w:lang w:eastAsia="ru-RU"/>
        </w:rPr>
        <w:t xml:space="preserve"> на общую сумму  1 320 000, из них: региональный бюджет 1 200 000, местный бюджет- 120 000 руб.</w:t>
      </w:r>
    </w:p>
    <w:p w:rsidR="00E75703" w:rsidRPr="00E75703" w:rsidRDefault="00E75703" w:rsidP="0086664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75703">
        <w:rPr>
          <w:rFonts w:ascii="Times New Roman" w:eastAsia="Times New Roman" w:hAnsi="Times New Roman" w:cs="Times New Roman"/>
          <w:sz w:val="24"/>
          <w:szCs w:val="24"/>
          <w:lang w:eastAsia="ru-RU"/>
        </w:rPr>
        <w:t>К</w:t>
      </w:r>
      <w:r w:rsidRPr="00E75703">
        <w:rPr>
          <w:rFonts w:ascii="Times New Roman" w:eastAsia="Times New Roman" w:hAnsi="Times New Roman" w:cs="Times New Roman"/>
          <w:bCs/>
          <w:sz w:val="24"/>
          <w:szCs w:val="24"/>
          <w:lang w:eastAsia="ru-RU"/>
        </w:rPr>
        <w:t>осметические ремонты</w:t>
      </w:r>
      <w:r w:rsidRPr="00E75703">
        <w:rPr>
          <w:rFonts w:ascii="Times New Roman" w:eastAsia="Times New Roman" w:hAnsi="Times New Roman" w:cs="Times New Roman"/>
          <w:b/>
          <w:bCs/>
          <w:sz w:val="24"/>
          <w:szCs w:val="24"/>
          <w:lang w:eastAsia="ru-RU"/>
        </w:rPr>
        <w:t xml:space="preserve"> </w:t>
      </w:r>
      <w:r w:rsidRPr="00E75703">
        <w:rPr>
          <w:rFonts w:ascii="Times New Roman" w:eastAsia="Times New Roman" w:hAnsi="Times New Roman" w:cs="Times New Roman"/>
          <w:sz w:val="24"/>
          <w:szCs w:val="24"/>
          <w:lang w:eastAsia="ru-RU"/>
        </w:rPr>
        <w:t xml:space="preserve">проведены во всех образовательных учреждениях, летом постоянно трудились работники школ и детских садов, нельзя не отметить и помощь заботливых и неравнодушных родителей наших учащихся и воспитанников. </w:t>
      </w:r>
    </w:p>
    <w:p w:rsidR="00E75703" w:rsidRPr="00E75703" w:rsidRDefault="00E75703" w:rsidP="00866645">
      <w:pPr>
        <w:spacing w:after="0" w:line="240" w:lineRule="auto"/>
        <w:ind w:firstLine="708"/>
        <w:jc w:val="both"/>
        <w:rPr>
          <w:rFonts w:ascii="Times New Roman" w:eastAsia="Times New Roman" w:hAnsi="Times New Roman" w:cs="Times New Roman"/>
          <w:noProof/>
          <w:sz w:val="24"/>
          <w:szCs w:val="24"/>
          <w:shd w:val="clear" w:color="auto" w:fill="FFFFFF"/>
          <w:lang w:eastAsia="ru-RU"/>
        </w:rPr>
      </w:pPr>
      <w:r w:rsidRPr="00E75703">
        <w:rPr>
          <w:rFonts w:ascii="Times New Roman" w:eastAsia="Times New Roman" w:hAnsi="Times New Roman" w:cs="Times New Roman"/>
          <w:noProof/>
          <w:sz w:val="24"/>
          <w:szCs w:val="24"/>
          <w:shd w:val="clear" w:color="auto" w:fill="FFFFFF"/>
          <w:lang w:eastAsia="ru-RU"/>
        </w:rPr>
        <w:t xml:space="preserve">В 2024 году Министерство  образования и науки Забайкальского края для  8 школ округа закупили оборудование с символикой Российской Федерации. (В 2023 году были оснащены  школы Акшинского округа МБОУ СОШ с.Акша, МБОУ СОШ с.Урейск, МБОУ СОШ с.Нарасун.) </w:t>
      </w:r>
    </w:p>
    <w:p w:rsidR="00E75703" w:rsidRPr="00E75703" w:rsidRDefault="00E75703" w:rsidP="00866645">
      <w:pPr>
        <w:spacing w:after="0" w:line="240" w:lineRule="auto"/>
        <w:ind w:firstLine="708"/>
        <w:jc w:val="both"/>
        <w:rPr>
          <w:rFonts w:ascii="Times New Roman" w:hAnsi="Times New Roman" w:cs="Times New Roman"/>
          <w:spacing w:val="8"/>
          <w:sz w:val="24"/>
          <w:szCs w:val="24"/>
        </w:rPr>
      </w:pPr>
      <w:r w:rsidRPr="00E75703">
        <w:rPr>
          <w:rFonts w:ascii="Times New Roman" w:eastAsia="Times New Roman" w:hAnsi="Times New Roman" w:cs="Times New Roman"/>
          <w:noProof/>
          <w:sz w:val="24"/>
          <w:szCs w:val="24"/>
          <w:shd w:val="clear" w:color="auto" w:fill="FFFFFF"/>
          <w:lang w:eastAsia="ru-RU"/>
        </w:rPr>
        <w:t xml:space="preserve">В воспитательной работе в сфере образования наиболее значимыми были 02-04 апреля 2024 года </w:t>
      </w:r>
      <w:r w:rsidRPr="00E75703">
        <w:rPr>
          <w:rFonts w:ascii="Times New Roman" w:eastAsia="Times New Roman" w:hAnsi="Times New Roman" w:cs="Times New Roman"/>
          <w:noProof/>
          <w:sz w:val="24"/>
          <w:szCs w:val="24"/>
          <w:lang w:eastAsia="ru-RU"/>
        </w:rPr>
        <w:t>поездка</w:t>
      </w:r>
      <w:r w:rsidRPr="00E75703">
        <w:rPr>
          <w:rFonts w:ascii="Times New Roman" w:eastAsia="Times New Roman" w:hAnsi="Times New Roman" w:cs="Times New Roman"/>
          <w:noProof/>
          <w:sz w:val="24"/>
          <w:szCs w:val="24"/>
          <w:shd w:val="clear" w:color="auto" w:fill="FFFFFF"/>
          <w:lang w:eastAsia="ru-RU"/>
        </w:rPr>
        <w:t xml:space="preserve"> 3 учениц МБОУ  «СОШ с.Акша»: Леоновой Евгении, Рогачевой Эвелины,  Таскаевой Елены в Москву на </w:t>
      </w:r>
      <w:r w:rsidRPr="00E75703">
        <w:rPr>
          <w:rFonts w:ascii="Times New Roman" w:eastAsia="Times New Roman" w:hAnsi="Times New Roman" w:cs="Times New Roman"/>
          <w:bCs/>
          <w:sz w:val="24"/>
          <w:szCs w:val="24"/>
          <w:lang w:eastAsia="ru-RU"/>
        </w:rPr>
        <w:t xml:space="preserve">международную выставку- форум «Россия»; </w:t>
      </w:r>
      <w:r w:rsidRPr="00E75703">
        <w:rPr>
          <w:rFonts w:ascii="Times New Roman" w:hAnsi="Times New Roman" w:cs="Times New Roman"/>
          <w:spacing w:val="7"/>
          <w:sz w:val="24"/>
          <w:szCs w:val="24"/>
        </w:rPr>
        <w:t>Муниципальный</w:t>
      </w:r>
      <w:r w:rsidRPr="00E75703">
        <w:rPr>
          <w:rFonts w:ascii="Times New Roman" w:hAnsi="Times New Roman" w:cs="Times New Roman"/>
          <w:sz w:val="24"/>
          <w:szCs w:val="24"/>
        </w:rPr>
        <w:t xml:space="preserve"> </w:t>
      </w:r>
      <w:r w:rsidRPr="00E75703">
        <w:rPr>
          <w:rFonts w:ascii="Times New Roman" w:hAnsi="Times New Roman" w:cs="Times New Roman"/>
          <w:spacing w:val="8"/>
          <w:sz w:val="24"/>
          <w:szCs w:val="24"/>
        </w:rPr>
        <w:t>патриотический конкурс школьных стенгазет,</w:t>
      </w:r>
      <w:r w:rsidRPr="00E75703">
        <w:rPr>
          <w:rFonts w:ascii="Times New Roman" w:hAnsi="Times New Roman" w:cs="Times New Roman"/>
          <w:spacing w:val="1"/>
          <w:sz w:val="24"/>
          <w:szCs w:val="24"/>
        </w:rPr>
        <w:t xml:space="preserve"> посвященного Победе в Великой Отечественной войне</w:t>
      </w:r>
      <w:r w:rsidRPr="00E75703">
        <w:rPr>
          <w:rFonts w:ascii="Times New Roman" w:hAnsi="Times New Roman" w:cs="Times New Roman"/>
          <w:sz w:val="24"/>
          <w:szCs w:val="24"/>
        </w:rPr>
        <w:t xml:space="preserve"> </w:t>
      </w:r>
      <w:r w:rsidRPr="00E75703">
        <w:rPr>
          <w:rFonts w:ascii="Times New Roman" w:hAnsi="Times New Roman" w:cs="Times New Roman"/>
          <w:spacing w:val="8"/>
          <w:sz w:val="24"/>
          <w:szCs w:val="24"/>
        </w:rPr>
        <w:t xml:space="preserve">«Помним, гордимся, чтим…»; </w:t>
      </w:r>
    </w:p>
    <w:p w:rsidR="00E75703" w:rsidRPr="00E75703" w:rsidRDefault="00E75703" w:rsidP="00866645">
      <w:pPr>
        <w:spacing w:after="0" w:line="240" w:lineRule="auto"/>
        <w:jc w:val="both"/>
        <w:rPr>
          <w:rFonts w:ascii="Times New Roman" w:hAnsi="Times New Roman" w:cs="Times New Roman"/>
          <w:spacing w:val="8"/>
          <w:sz w:val="24"/>
          <w:szCs w:val="24"/>
        </w:rPr>
      </w:pPr>
      <w:r w:rsidRPr="00E75703">
        <w:rPr>
          <w:rFonts w:ascii="Times New Roman" w:hAnsi="Times New Roman" w:cs="Times New Roman"/>
          <w:spacing w:val="8"/>
          <w:sz w:val="24"/>
          <w:szCs w:val="24"/>
        </w:rPr>
        <w:t xml:space="preserve">организована поездка в </w:t>
      </w:r>
      <w:proofErr w:type="spellStart"/>
      <w:r w:rsidRPr="00E75703">
        <w:rPr>
          <w:rFonts w:ascii="Times New Roman" w:hAnsi="Times New Roman" w:cs="Times New Roman"/>
          <w:spacing w:val="8"/>
          <w:sz w:val="24"/>
          <w:szCs w:val="24"/>
        </w:rPr>
        <w:t>с</w:t>
      </w:r>
      <w:proofErr w:type="gramStart"/>
      <w:r w:rsidRPr="00E75703">
        <w:rPr>
          <w:rFonts w:ascii="Times New Roman" w:hAnsi="Times New Roman" w:cs="Times New Roman"/>
          <w:spacing w:val="8"/>
          <w:sz w:val="24"/>
          <w:szCs w:val="24"/>
        </w:rPr>
        <w:t>.Д</w:t>
      </w:r>
      <w:proofErr w:type="gramEnd"/>
      <w:r w:rsidRPr="00E75703">
        <w:rPr>
          <w:rFonts w:ascii="Times New Roman" w:hAnsi="Times New Roman" w:cs="Times New Roman"/>
          <w:spacing w:val="8"/>
          <w:sz w:val="24"/>
          <w:szCs w:val="24"/>
        </w:rPr>
        <w:t>ульдурга</w:t>
      </w:r>
      <w:proofErr w:type="spellEnd"/>
      <w:r w:rsidRPr="00E75703">
        <w:rPr>
          <w:rFonts w:ascii="Times New Roman" w:hAnsi="Times New Roman" w:cs="Times New Roman"/>
          <w:spacing w:val="8"/>
          <w:sz w:val="24"/>
          <w:szCs w:val="24"/>
        </w:rPr>
        <w:t xml:space="preserve"> для просмотра фильма «9 секунд» в </w:t>
      </w:r>
      <w:r w:rsidRPr="00E75703">
        <w:rPr>
          <w:rFonts w:ascii="Times New Roman" w:hAnsi="Times New Roman" w:cs="Times New Roman"/>
          <w:sz w:val="24"/>
          <w:szCs w:val="24"/>
        </w:rPr>
        <w:t xml:space="preserve"> октябре 2024 года, количество участников просмотра: Улача -12 детей; Нарасун – 43 ребенка; </w:t>
      </w:r>
      <w:proofErr w:type="spellStart"/>
      <w:r w:rsidRPr="00E75703">
        <w:rPr>
          <w:rFonts w:ascii="Times New Roman" w:hAnsi="Times New Roman" w:cs="Times New Roman"/>
          <w:sz w:val="24"/>
          <w:szCs w:val="24"/>
        </w:rPr>
        <w:t>Урейск</w:t>
      </w:r>
      <w:proofErr w:type="spellEnd"/>
      <w:r w:rsidRPr="00E75703">
        <w:rPr>
          <w:rFonts w:ascii="Times New Roman" w:hAnsi="Times New Roman" w:cs="Times New Roman"/>
          <w:sz w:val="24"/>
          <w:szCs w:val="24"/>
        </w:rPr>
        <w:t xml:space="preserve"> -14 детей;  </w:t>
      </w:r>
      <w:proofErr w:type="spellStart"/>
      <w:r w:rsidRPr="00E75703">
        <w:rPr>
          <w:rFonts w:ascii="Times New Roman" w:hAnsi="Times New Roman" w:cs="Times New Roman"/>
          <w:sz w:val="24"/>
          <w:szCs w:val="24"/>
        </w:rPr>
        <w:t>Акша</w:t>
      </w:r>
      <w:proofErr w:type="spellEnd"/>
      <w:r w:rsidRPr="00E75703">
        <w:rPr>
          <w:rFonts w:ascii="Times New Roman" w:hAnsi="Times New Roman" w:cs="Times New Roman"/>
          <w:sz w:val="24"/>
          <w:szCs w:val="24"/>
        </w:rPr>
        <w:t xml:space="preserve"> -131 ребенок; Орой-20 человек; Новокургатай -20 человек. Итого: 240 человек; </w:t>
      </w:r>
    </w:p>
    <w:p w:rsidR="00E75703" w:rsidRPr="00E75703" w:rsidRDefault="00E75703" w:rsidP="00866645">
      <w:pPr>
        <w:spacing w:after="0" w:line="240" w:lineRule="auto"/>
        <w:jc w:val="both"/>
        <w:rPr>
          <w:rFonts w:ascii="Times New Roman" w:hAnsi="Times New Roman" w:cs="Times New Roman"/>
          <w:sz w:val="24"/>
          <w:szCs w:val="24"/>
        </w:rPr>
      </w:pPr>
      <w:r w:rsidRPr="00E75703">
        <w:rPr>
          <w:rFonts w:ascii="Times New Roman" w:hAnsi="Times New Roman" w:cs="Times New Roman"/>
          <w:sz w:val="24"/>
          <w:szCs w:val="24"/>
        </w:rPr>
        <w:t xml:space="preserve">06 апреля 2024 года организована поездка  18 учащихся МБОУ «СОШ с. Акша в г. Чита, для просмотра спектакля «Телеграмма» и посещение Забайкальского художественного музея; </w:t>
      </w:r>
    </w:p>
    <w:p w:rsidR="00E75703" w:rsidRPr="00E75703" w:rsidRDefault="00E75703" w:rsidP="00866645">
      <w:pPr>
        <w:spacing w:after="0" w:line="240" w:lineRule="auto"/>
        <w:jc w:val="both"/>
        <w:rPr>
          <w:rFonts w:ascii="Times New Roman" w:hAnsi="Times New Roman" w:cs="Times New Roman"/>
          <w:sz w:val="24"/>
          <w:szCs w:val="24"/>
        </w:rPr>
      </w:pPr>
      <w:r w:rsidRPr="00E75703">
        <w:rPr>
          <w:rFonts w:ascii="Times New Roman" w:hAnsi="Times New Roman" w:cs="Times New Roman"/>
          <w:sz w:val="24"/>
          <w:szCs w:val="24"/>
        </w:rPr>
        <w:t xml:space="preserve">с 22 по 28 января 2024 года организовано активное участие в краевой акции «Дневник эколога учащихся МБОУ «СОШ с. Акша», МБОУ «ООШ с. </w:t>
      </w:r>
      <w:proofErr w:type="spellStart"/>
      <w:r w:rsidRPr="00E75703">
        <w:rPr>
          <w:rFonts w:ascii="Times New Roman" w:hAnsi="Times New Roman" w:cs="Times New Roman"/>
          <w:sz w:val="24"/>
          <w:szCs w:val="24"/>
        </w:rPr>
        <w:t>Курулга</w:t>
      </w:r>
      <w:proofErr w:type="spellEnd"/>
      <w:r w:rsidRPr="00E75703">
        <w:rPr>
          <w:rFonts w:ascii="Times New Roman" w:hAnsi="Times New Roman" w:cs="Times New Roman"/>
          <w:sz w:val="24"/>
          <w:szCs w:val="24"/>
        </w:rPr>
        <w:t xml:space="preserve">», </w:t>
      </w:r>
      <w:proofErr w:type="spellStart"/>
      <w:r w:rsidRPr="00E75703">
        <w:rPr>
          <w:rFonts w:ascii="Times New Roman" w:hAnsi="Times New Roman" w:cs="Times New Roman"/>
          <w:sz w:val="24"/>
          <w:szCs w:val="24"/>
        </w:rPr>
        <w:t>МБОУ</w:t>
      </w:r>
      <w:proofErr w:type="spellEnd"/>
      <w:r w:rsidRPr="00E75703">
        <w:rPr>
          <w:rFonts w:ascii="Times New Roman" w:hAnsi="Times New Roman" w:cs="Times New Roman"/>
          <w:sz w:val="24"/>
          <w:szCs w:val="24"/>
        </w:rPr>
        <w:t xml:space="preserve"> «</w:t>
      </w:r>
      <w:proofErr w:type="spellStart"/>
      <w:r w:rsidRPr="00E75703">
        <w:rPr>
          <w:rFonts w:ascii="Times New Roman" w:hAnsi="Times New Roman" w:cs="Times New Roman"/>
          <w:sz w:val="24"/>
          <w:szCs w:val="24"/>
        </w:rPr>
        <w:t>СОШ</w:t>
      </w:r>
      <w:proofErr w:type="spellEnd"/>
      <w:r w:rsidRPr="00E75703">
        <w:rPr>
          <w:rFonts w:ascii="Times New Roman" w:hAnsi="Times New Roman" w:cs="Times New Roman"/>
          <w:sz w:val="24"/>
          <w:szCs w:val="24"/>
        </w:rPr>
        <w:t xml:space="preserve"> с. </w:t>
      </w:r>
      <w:proofErr w:type="spellStart"/>
      <w:r w:rsidRPr="00E75703">
        <w:rPr>
          <w:rFonts w:ascii="Times New Roman" w:hAnsi="Times New Roman" w:cs="Times New Roman"/>
          <w:sz w:val="24"/>
          <w:szCs w:val="24"/>
        </w:rPr>
        <w:t>Урейск</w:t>
      </w:r>
      <w:proofErr w:type="spellEnd"/>
      <w:r w:rsidRPr="00E75703">
        <w:rPr>
          <w:rFonts w:ascii="Times New Roman" w:hAnsi="Times New Roman" w:cs="Times New Roman"/>
          <w:sz w:val="24"/>
          <w:szCs w:val="24"/>
        </w:rPr>
        <w:t xml:space="preserve">», </w:t>
      </w:r>
      <w:proofErr w:type="spellStart"/>
      <w:r w:rsidRPr="00E75703">
        <w:rPr>
          <w:rFonts w:ascii="Times New Roman" w:hAnsi="Times New Roman" w:cs="Times New Roman"/>
          <w:sz w:val="24"/>
          <w:szCs w:val="24"/>
        </w:rPr>
        <w:t>МБОУ</w:t>
      </w:r>
      <w:proofErr w:type="spellEnd"/>
      <w:r w:rsidRPr="00E75703">
        <w:rPr>
          <w:rFonts w:ascii="Times New Roman" w:hAnsi="Times New Roman" w:cs="Times New Roman"/>
          <w:sz w:val="24"/>
          <w:szCs w:val="24"/>
        </w:rPr>
        <w:t xml:space="preserve"> «</w:t>
      </w:r>
      <w:proofErr w:type="spellStart"/>
      <w:r w:rsidRPr="00E75703">
        <w:rPr>
          <w:rFonts w:ascii="Times New Roman" w:hAnsi="Times New Roman" w:cs="Times New Roman"/>
          <w:sz w:val="24"/>
          <w:szCs w:val="24"/>
        </w:rPr>
        <w:t>ООШ</w:t>
      </w:r>
      <w:proofErr w:type="spellEnd"/>
      <w:r w:rsidRPr="00E75703">
        <w:rPr>
          <w:rFonts w:ascii="Times New Roman" w:hAnsi="Times New Roman" w:cs="Times New Roman"/>
          <w:sz w:val="24"/>
          <w:szCs w:val="24"/>
        </w:rPr>
        <w:t xml:space="preserve"> с. Улача» , среди участников есть победители и призеры; традиционно участниками международного конкурса рисунков «Открытка Победы» становятся учащиеся </w:t>
      </w:r>
      <w:proofErr w:type="spellStart"/>
      <w:r w:rsidRPr="00E75703">
        <w:rPr>
          <w:rFonts w:ascii="Times New Roman" w:hAnsi="Times New Roman" w:cs="Times New Roman"/>
          <w:sz w:val="24"/>
          <w:szCs w:val="24"/>
        </w:rPr>
        <w:t>МБОУ</w:t>
      </w:r>
      <w:proofErr w:type="spellEnd"/>
      <w:r w:rsidRPr="00E75703">
        <w:rPr>
          <w:rFonts w:ascii="Times New Roman" w:hAnsi="Times New Roman" w:cs="Times New Roman"/>
          <w:sz w:val="24"/>
          <w:szCs w:val="24"/>
        </w:rPr>
        <w:t xml:space="preserve"> «</w:t>
      </w:r>
      <w:proofErr w:type="spellStart"/>
      <w:r w:rsidRPr="00E75703">
        <w:rPr>
          <w:rFonts w:ascii="Times New Roman" w:hAnsi="Times New Roman" w:cs="Times New Roman"/>
          <w:sz w:val="24"/>
          <w:szCs w:val="24"/>
        </w:rPr>
        <w:t>СОШ</w:t>
      </w:r>
      <w:proofErr w:type="spellEnd"/>
      <w:r w:rsidRPr="00E75703">
        <w:rPr>
          <w:rFonts w:ascii="Times New Roman" w:hAnsi="Times New Roman" w:cs="Times New Roman"/>
          <w:sz w:val="24"/>
          <w:szCs w:val="24"/>
        </w:rPr>
        <w:t xml:space="preserve"> </w:t>
      </w:r>
      <w:proofErr w:type="spellStart"/>
      <w:r w:rsidRPr="00E75703">
        <w:rPr>
          <w:rFonts w:ascii="Times New Roman" w:hAnsi="Times New Roman" w:cs="Times New Roman"/>
          <w:sz w:val="24"/>
          <w:szCs w:val="24"/>
        </w:rPr>
        <w:t>с.Нарасун</w:t>
      </w:r>
      <w:proofErr w:type="spellEnd"/>
      <w:r w:rsidRPr="00E75703">
        <w:rPr>
          <w:rFonts w:ascii="Times New Roman" w:hAnsi="Times New Roman" w:cs="Times New Roman"/>
          <w:sz w:val="24"/>
          <w:szCs w:val="24"/>
        </w:rPr>
        <w:t xml:space="preserve">», </w:t>
      </w:r>
      <w:proofErr w:type="spellStart"/>
      <w:r w:rsidRPr="00E75703">
        <w:rPr>
          <w:rFonts w:ascii="Times New Roman" w:hAnsi="Times New Roman" w:cs="Times New Roman"/>
          <w:sz w:val="24"/>
          <w:szCs w:val="24"/>
        </w:rPr>
        <w:t>МБОУ</w:t>
      </w:r>
      <w:proofErr w:type="spellEnd"/>
      <w:r w:rsidRPr="00E75703">
        <w:rPr>
          <w:rFonts w:ascii="Times New Roman" w:hAnsi="Times New Roman" w:cs="Times New Roman"/>
          <w:sz w:val="24"/>
          <w:szCs w:val="24"/>
        </w:rPr>
        <w:t xml:space="preserve"> «</w:t>
      </w:r>
      <w:proofErr w:type="spellStart"/>
      <w:r w:rsidRPr="00E75703">
        <w:rPr>
          <w:rFonts w:ascii="Times New Roman" w:hAnsi="Times New Roman" w:cs="Times New Roman"/>
          <w:sz w:val="24"/>
          <w:szCs w:val="24"/>
        </w:rPr>
        <w:t>ООШ</w:t>
      </w:r>
      <w:proofErr w:type="spellEnd"/>
      <w:r w:rsidRPr="00E75703">
        <w:rPr>
          <w:rFonts w:ascii="Times New Roman" w:hAnsi="Times New Roman" w:cs="Times New Roman"/>
          <w:sz w:val="24"/>
          <w:szCs w:val="24"/>
        </w:rPr>
        <w:t xml:space="preserve"> с. </w:t>
      </w:r>
      <w:proofErr w:type="spellStart"/>
      <w:r w:rsidRPr="00E75703">
        <w:rPr>
          <w:rFonts w:ascii="Times New Roman" w:hAnsi="Times New Roman" w:cs="Times New Roman"/>
          <w:sz w:val="24"/>
          <w:szCs w:val="24"/>
        </w:rPr>
        <w:t>Урейск</w:t>
      </w:r>
      <w:proofErr w:type="spellEnd"/>
      <w:r w:rsidRPr="00E75703">
        <w:rPr>
          <w:rFonts w:ascii="Times New Roman" w:hAnsi="Times New Roman" w:cs="Times New Roman"/>
          <w:sz w:val="24"/>
          <w:szCs w:val="24"/>
        </w:rPr>
        <w:t xml:space="preserve">», </w:t>
      </w:r>
      <w:proofErr w:type="spellStart"/>
      <w:r w:rsidRPr="00E75703">
        <w:rPr>
          <w:rFonts w:ascii="Times New Roman" w:hAnsi="Times New Roman" w:cs="Times New Roman"/>
          <w:sz w:val="24"/>
          <w:szCs w:val="24"/>
        </w:rPr>
        <w:t>МБОУ</w:t>
      </w:r>
      <w:proofErr w:type="spellEnd"/>
      <w:r w:rsidRPr="00E75703">
        <w:rPr>
          <w:rFonts w:ascii="Times New Roman" w:hAnsi="Times New Roman" w:cs="Times New Roman"/>
          <w:sz w:val="24"/>
          <w:szCs w:val="24"/>
        </w:rPr>
        <w:t xml:space="preserve"> «</w:t>
      </w:r>
      <w:proofErr w:type="spellStart"/>
      <w:r w:rsidRPr="00E75703">
        <w:rPr>
          <w:rFonts w:ascii="Times New Roman" w:hAnsi="Times New Roman" w:cs="Times New Roman"/>
          <w:sz w:val="24"/>
          <w:szCs w:val="24"/>
        </w:rPr>
        <w:t>СОШ</w:t>
      </w:r>
      <w:proofErr w:type="spellEnd"/>
      <w:r w:rsidRPr="00E75703">
        <w:rPr>
          <w:rFonts w:ascii="Times New Roman" w:hAnsi="Times New Roman" w:cs="Times New Roman"/>
          <w:sz w:val="24"/>
          <w:szCs w:val="24"/>
        </w:rPr>
        <w:t xml:space="preserve"> с. Акша»;</w:t>
      </w:r>
    </w:p>
    <w:p w:rsidR="00E75703" w:rsidRPr="00E75703" w:rsidRDefault="00E75703" w:rsidP="00866645">
      <w:pPr>
        <w:spacing w:after="0" w:line="240" w:lineRule="auto"/>
        <w:jc w:val="both"/>
        <w:rPr>
          <w:rFonts w:ascii="Times New Roman" w:hAnsi="Times New Roman" w:cs="Times New Roman"/>
          <w:sz w:val="24"/>
          <w:szCs w:val="24"/>
        </w:rPr>
      </w:pPr>
      <w:r w:rsidRPr="00E75703">
        <w:rPr>
          <w:rFonts w:ascii="Times New Roman" w:hAnsi="Times New Roman" w:cs="Times New Roman"/>
          <w:sz w:val="24"/>
          <w:szCs w:val="24"/>
        </w:rPr>
        <w:t xml:space="preserve">активное участие учащиеся школ приняли в краевой акции «Охранять природу - значит любить Родину!»; традиционно  учащиеся 1-4 класса принимают участие в краевом конкурсе рисунков «Новогоднее Забайкалье»; в Краевом  творческом  конкурсе «Сказочное Забайкалье: новогодние чудеса» ученица  11 класса МБОУ «СОШ с. Нарасун» Румянцева Юлия стала победителем; </w:t>
      </w:r>
    </w:p>
    <w:p w:rsidR="00E75703" w:rsidRPr="00E75703" w:rsidRDefault="00E75703" w:rsidP="00866645">
      <w:pPr>
        <w:spacing w:after="0" w:line="240" w:lineRule="auto"/>
        <w:jc w:val="both"/>
        <w:rPr>
          <w:rFonts w:ascii="Times New Roman" w:hAnsi="Times New Roman" w:cs="Times New Roman"/>
          <w:sz w:val="24"/>
          <w:szCs w:val="24"/>
        </w:rPr>
      </w:pPr>
      <w:r w:rsidRPr="00E75703">
        <w:rPr>
          <w:rFonts w:ascii="Times New Roman" w:hAnsi="Times New Roman" w:cs="Times New Roman"/>
          <w:sz w:val="24"/>
          <w:szCs w:val="24"/>
        </w:rPr>
        <w:t xml:space="preserve">17 декабря 2024 года  организовано  участие в </w:t>
      </w:r>
      <w:proofErr w:type="spellStart"/>
      <w:proofErr w:type="gramStart"/>
      <w:r w:rsidRPr="00E75703">
        <w:rPr>
          <w:rFonts w:ascii="Times New Roman" w:hAnsi="Times New Roman" w:cs="Times New Roman"/>
          <w:sz w:val="24"/>
          <w:szCs w:val="24"/>
          <w:lang w:val="en-US"/>
        </w:rPr>
        <w:t>Zab</w:t>
      </w:r>
      <w:proofErr w:type="spellEnd"/>
      <w:proofErr w:type="gramEnd"/>
      <w:r w:rsidRPr="00E75703">
        <w:rPr>
          <w:rFonts w:ascii="Times New Roman" w:hAnsi="Times New Roman" w:cs="Times New Roman"/>
          <w:sz w:val="24"/>
          <w:szCs w:val="24"/>
        </w:rPr>
        <w:t xml:space="preserve">ПРОФИ на секции «Научные общества» МБОУ «СОШ с. Акша» в количестве 5 человек, под руководством </w:t>
      </w:r>
      <w:proofErr w:type="spellStart"/>
      <w:r w:rsidRPr="00E75703">
        <w:rPr>
          <w:rFonts w:ascii="Times New Roman" w:hAnsi="Times New Roman" w:cs="Times New Roman"/>
          <w:sz w:val="24"/>
          <w:szCs w:val="24"/>
        </w:rPr>
        <w:t>Магометовой</w:t>
      </w:r>
      <w:proofErr w:type="spellEnd"/>
      <w:r w:rsidRPr="00E75703">
        <w:rPr>
          <w:rFonts w:ascii="Times New Roman" w:hAnsi="Times New Roman" w:cs="Times New Roman"/>
          <w:sz w:val="24"/>
          <w:szCs w:val="24"/>
        </w:rPr>
        <w:t xml:space="preserve"> </w:t>
      </w:r>
      <w:proofErr w:type="spellStart"/>
      <w:r w:rsidRPr="00E75703">
        <w:rPr>
          <w:rFonts w:ascii="Times New Roman" w:hAnsi="Times New Roman" w:cs="Times New Roman"/>
          <w:sz w:val="24"/>
          <w:szCs w:val="24"/>
        </w:rPr>
        <w:t>Т.А</w:t>
      </w:r>
      <w:proofErr w:type="spellEnd"/>
      <w:r w:rsidRPr="00E75703">
        <w:rPr>
          <w:rFonts w:ascii="Times New Roman" w:hAnsi="Times New Roman" w:cs="Times New Roman"/>
          <w:sz w:val="24"/>
          <w:szCs w:val="24"/>
        </w:rPr>
        <w:t xml:space="preserve">.; </w:t>
      </w:r>
    </w:p>
    <w:p w:rsidR="00E75703" w:rsidRPr="00E75703" w:rsidRDefault="00E75703" w:rsidP="00866645">
      <w:pPr>
        <w:spacing w:after="0" w:line="240" w:lineRule="auto"/>
        <w:jc w:val="both"/>
        <w:rPr>
          <w:rFonts w:ascii="Times New Roman" w:hAnsi="Times New Roman" w:cs="Times New Roman"/>
          <w:sz w:val="24"/>
          <w:szCs w:val="24"/>
        </w:rPr>
      </w:pPr>
      <w:r w:rsidRPr="00E75703">
        <w:rPr>
          <w:rFonts w:ascii="Times New Roman" w:hAnsi="Times New Roman" w:cs="Times New Roman"/>
          <w:sz w:val="24"/>
          <w:szCs w:val="24"/>
        </w:rPr>
        <w:t xml:space="preserve">21 декабря 2024 года  организовано  участие в </w:t>
      </w:r>
      <w:proofErr w:type="spellStart"/>
      <w:proofErr w:type="gramStart"/>
      <w:r w:rsidRPr="00E75703">
        <w:rPr>
          <w:rFonts w:ascii="Times New Roman" w:hAnsi="Times New Roman" w:cs="Times New Roman"/>
          <w:sz w:val="24"/>
          <w:szCs w:val="24"/>
          <w:lang w:val="en-US"/>
        </w:rPr>
        <w:t>Zab</w:t>
      </w:r>
      <w:proofErr w:type="spellEnd"/>
      <w:proofErr w:type="gramEnd"/>
      <w:r w:rsidRPr="00E75703">
        <w:rPr>
          <w:rFonts w:ascii="Times New Roman" w:hAnsi="Times New Roman" w:cs="Times New Roman"/>
          <w:sz w:val="24"/>
          <w:szCs w:val="24"/>
        </w:rPr>
        <w:t xml:space="preserve">ПРОФИ на секции  «Детское самоуправление»  в количестве 5 человек, под руководством Липовой Т.С.;  </w:t>
      </w:r>
    </w:p>
    <w:p w:rsidR="00E75703" w:rsidRPr="00E75703" w:rsidRDefault="00E75703" w:rsidP="00866645">
      <w:pPr>
        <w:spacing w:after="0" w:line="240" w:lineRule="auto"/>
        <w:jc w:val="both"/>
        <w:rPr>
          <w:rFonts w:ascii="Times New Roman" w:hAnsi="Times New Roman" w:cs="Times New Roman"/>
          <w:sz w:val="24"/>
          <w:szCs w:val="24"/>
        </w:rPr>
      </w:pPr>
      <w:r w:rsidRPr="00E75703">
        <w:rPr>
          <w:rFonts w:ascii="Times New Roman" w:hAnsi="Times New Roman" w:cs="Times New Roman"/>
          <w:sz w:val="24"/>
          <w:szCs w:val="24"/>
        </w:rPr>
        <w:t xml:space="preserve">В  краевом конкурсе «Зеркало природы» ученицы </w:t>
      </w:r>
      <w:proofErr w:type="spellStart"/>
      <w:r w:rsidRPr="00E75703">
        <w:rPr>
          <w:rFonts w:ascii="Times New Roman" w:hAnsi="Times New Roman" w:cs="Times New Roman"/>
          <w:sz w:val="24"/>
          <w:szCs w:val="24"/>
        </w:rPr>
        <w:t>МБОУ</w:t>
      </w:r>
      <w:proofErr w:type="spellEnd"/>
      <w:r w:rsidRPr="00E75703">
        <w:rPr>
          <w:rFonts w:ascii="Times New Roman" w:hAnsi="Times New Roman" w:cs="Times New Roman"/>
          <w:sz w:val="24"/>
          <w:szCs w:val="24"/>
        </w:rPr>
        <w:t xml:space="preserve"> «</w:t>
      </w:r>
      <w:proofErr w:type="spellStart"/>
      <w:r w:rsidRPr="00E75703">
        <w:rPr>
          <w:rFonts w:ascii="Times New Roman" w:hAnsi="Times New Roman" w:cs="Times New Roman"/>
          <w:sz w:val="24"/>
          <w:szCs w:val="24"/>
        </w:rPr>
        <w:t>ООШ</w:t>
      </w:r>
      <w:proofErr w:type="spellEnd"/>
      <w:r w:rsidRPr="00E75703">
        <w:rPr>
          <w:rFonts w:ascii="Times New Roman" w:hAnsi="Times New Roman" w:cs="Times New Roman"/>
          <w:sz w:val="24"/>
          <w:szCs w:val="24"/>
        </w:rPr>
        <w:t xml:space="preserve"> </w:t>
      </w:r>
      <w:proofErr w:type="spellStart"/>
      <w:r w:rsidRPr="00E75703">
        <w:rPr>
          <w:rFonts w:ascii="Times New Roman" w:hAnsi="Times New Roman" w:cs="Times New Roman"/>
          <w:sz w:val="24"/>
          <w:szCs w:val="24"/>
        </w:rPr>
        <w:t>с.Усть</w:t>
      </w:r>
      <w:proofErr w:type="spellEnd"/>
      <w:r w:rsidRPr="00E75703">
        <w:rPr>
          <w:rFonts w:ascii="Times New Roman" w:hAnsi="Times New Roman" w:cs="Times New Roman"/>
          <w:sz w:val="24"/>
          <w:szCs w:val="24"/>
        </w:rPr>
        <w:t xml:space="preserve">- </w:t>
      </w:r>
      <w:proofErr w:type="spellStart"/>
      <w:r w:rsidRPr="00E75703">
        <w:rPr>
          <w:rFonts w:ascii="Times New Roman" w:hAnsi="Times New Roman" w:cs="Times New Roman"/>
          <w:sz w:val="24"/>
          <w:szCs w:val="24"/>
        </w:rPr>
        <w:t>Иля</w:t>
      </w:r>
      <w:proofErr w:type="spellEnd"/>
      <w:r w:rsidRPr="00E75703">
        <w:rPr>
          <w:rFonts w:ascii="Times New Roman" w:hAnsi="Times New Roman" w:cs="Times New Roman"/>
          <w:sz w:val="24"/>
          <w:szCs w:val="24"/>
        </w:rPr>
        <w:t xml:space="preserve">» заняли: 2 место - Кудлай Полина; 3 место  - Лебедева Елизавета;  МБОУ «ООШ с. </w:t>
      </w:r>
      <w:proofErr w:type="spellStart"/>
      <w:r w:rsidRPr="00E75703">
        <w:rPr>
          <w:rFonts w:ascii="Times New Roman" w:hAnsi="Times New Roman" w:cs="Times New Roman"/>
          <w:sz w:val="24"/>
          <w:szCs w:val="24"/>
        </w:rPr>
        <w:t>Курулга</w:t>
      </w:r>
      <w:proofErr w:type="spellEnd"/>
      <w:r w:rsidRPr="00E75703">
        <w:rPr>
          <w:rFonts w:ascii="Times New Roman" w:hAnsi="Times New Roman" w:cs="Times New Roman"/>
          <w:sz w:val="24"/>
          <w:szCs w:val="24"/>
        </w:rPr>
        <w:t xml:space="preserve">»: 2 место - Панин Степан; </w:t>
      </w:r>
      <w:proofErr w:type="spellStart"/>
      <w:r w:rsidRPr="00E75703">
        <w:rPr>
          <w:rFonts w:ascii="Times New Roman" w:hAnsi="Times New Roman" w:cs="Times New Roman"/>
          <w:sz w:val="24"/>
          <w:szCs w:val="24"/>
        </w:rPr>
        <w:t>Жаргалов</w:t>
      </w:r>
      <w:proofErr w:type="spellEnd"/>
      <w:r w:rsidRPr="00E75703">
        <w:rPr>
          <w:rFonts w:ascii="Times New Roman" w:hAnsi="Times New Roman" w:cs="Times New Roman"/>
          <w:sz w:val="24"/>
          <w:szCs w:val="24"/>
        </w:rPr>
        <w:t xml:space="preserve"> Кирилл – 2 место,  </w:t>
      </w:r>
      <w:proofErr w:type="spellStart"/>
      <w:r w:rsidRPr="00E75703">
        <w:rPr>
          <w:rFonts w:ascii="Times New Roman" w:hAnsi="Times New Roman" w:cs="Times New Roman"/>
          <w:sz w:val="24"/>
          <w:szCs w:val="24"/>
        </w:rPr>
        <w:t>Веденкова</w:t>
      </w:r>
      <w:proofErr w:type="spellEnd"/>
      <w:r w:rsidRPr="00E75703">
        <w:rPr>
          <w:rFonts w:ascii="Times New Roman" w:hAnsi="Times New Roman" w:cs="Times New Roman"/>
          <w:sz w:val="24"/>
          <w:szCs w:val="24"/>
        </w:rPr>
        <w:t xml:space="preserve"> Елена – 2 место.</w:t>
      </w:r>
    </w:p>
    <w:p w:rsidR="00E75703" w:rsidRPr="00E75703" w:rsidRDefault="00E75703" w:rsidP="00866645">
      <w:pPr>
        <w:spacing w:after="0" w:line="240" w:lineRule="auto"/>
        <w:jc w:val="both"/>
        <w:rPr>
          <w:rFonts w:ascii="Times New Roman" w:hAnsi="Times New Roman" w:cs="Times New Roman"/>
          <w:sz w:val="24"/>
          <w:szCs w:val="24"/>
        </w:rPr>
      </w:pPr>
      <w:r w:rsidRPr="00E75703">
        <w:rPr>
          <w:rFonts w:ascii="Times New Roman" w:hAnsi="Times New Roman" w:cs="Times New Roman"/>
          <w:sz w:val="24"/>
          <w:szCs w:val="24"/>
        </w:rPr>
        <w:t xml:space="preserve">Коллектив 5 а класса МБОУ «СОШ с.Акша» стал победителем краевого конкурса стенгазет «Этих дней не смолкнет слава»; </w:t>
      </w:r>
    </w:p>
    <w:p w:rsidR="00E75703" w:rsidRPr="00E75703" w:rsidRDefault="00E75703" w:rsidP="00866645">
      <w:pPr>
        <w:spacing w:after="0" w:line="240" w:lineRule="auto"/>
        <w:jc w:val="both"/>
        <w:rPr>
          <w:rFonts w:ascii="Times New Roman" w:hAnsi="Times New Roman" w:cs="Times New Roman"/>
          <w:sz w:val="24"/>
          <w:szCs w:val="24"/>
        </w:rPr>
      </w:pPr>
      <w:r w:rsidRPr="00E75703">
        <w:rPr>
          <w:rFonts w:ascii="Times New Roman" w:hAnsi="Times New Roman" w:cs="Times New Roman"/>
          <w:sz w:val="24"/>
          <w:szCs w:val="24"/>
        </w:rPr>
        <w:t>за 3 место в краевом конкурсе «Кормушка -2024» награжден Платонов Виктор ученик МБОУ»СОШ с</w:t>
      </w:r>
      <w:proofErr w:type="gramStart"/>
      <w:r w:rsidRPr="00E75703">
        <w:rPr>
          <w:rFonts w:ascii="Times New Roman" w:hAnsi="Times New Roman" w:cs="Times New Roman"/>
          <w:sz w:val="24"/>
          <w:szCs w:val="24"/>
        </w:rPr>
        <w:t>.А</w:t>
      </w:r>
      <w:proofErr w:type="gramEnd"/>
      <w:r w:rsidRPr="00E75703">
        <w:rPr>
          <w:rFonts w:ascii="Times New Roman" w:hAnsi="Times New Roman" w:cs="Times New Roman"/>
          <w:sz w:val="24"/>
          <w:szCs w:val="24"/>
        </w:rPr>
        <w:t xml:space="preserve">кша»; </w:t>
      </w:r>
    </w:p>
    <w:p w:rsidR="00E75703" w:rsidRPr="00E75703" w:rsidRDefault="00E75703" w:rsidP="00866645">
      <w:pPr>
        <w:spacing w:after="0" w:line="240" w:lineRule="auto"/>
        <w:jc w:val="both"/>
        <w:rPr>
          <w:rFonts w:ascii="Times New Roman" w:hAnsi="Times New Roman" w:cs="Times New Roman"/>
          <w:sz w:val="24"/>
          <w:szCs w:val="24"/>
        </w:rPr>
      </w:pPr>
      <w:r w:rsidRPr="00E75703">
        <w:rPr>
          <w:rFonts w:ascii="Times New Roman" w:hAnsi="Times New Roman" w:cs="Times New Roman"/>
          <w:sz w:val="24"/>
          <w:szCs w:val="24"/>
        </w:rPr>
        <w:t>в научно практической конференции «Юные исследователи Забайкалья- 2024 Леонова Евгения ученица МБОУ «СОШ с</w:t>
      </w:r>
      <w:proofErr w:type="gramStart"/>
      <w:r w:rsidRPr="00E75703">
        <w:rPr>
          <w:rFonts w:ascii="Times New Roman" w:hAnsi="Times New Roman" w:cs="Times New Roman"/>
          <w:sz w:val="24"/>
          <w:szCs w:val="24"/>
        </w:rPr>
        <w:t>.А</w:t>
      </w:r>
      <w:proofErr w:type="gramEnd"/>
      <w:r w:rsidRPr="00E75703">
        <w:rPr>
          <w:rFonts w:ascii="Times New Roman" w:hAnsi="Times New Roman" w:cs="Times New Roman"/>
          <w:sz w:val="24"/>
          <w:szCs w:val="24"/>
        </w:rPr>
        <w:t>кша» заняла 1 место в секции «Летопись родных мест» награждена дипломом 1 степени.</w:t>
      </w:r>
    </w:p>
    <w:p w:rsidR="00E75703" w:rsidRPr="000F41EA" w:rsidRDefault="00E75703" w:rsidP="00866645">
      <w:pPr>
        <w:spacing w:after="0" w:line="240" w:lineRule="auto"/>
        <w:jc w:val="both"/>
        <w:rPr>
          <w:sz w:val="24"/>
          <w:szCs w:val="24"/>
        </w:rPr>
      </w:pPr>
      <w:r w:rsidRPr="00E75703">
        <w:rPr>
          <w:rFonts w:ascii="Times New Roman" w:hAnsi="Times New Roman" w:cs="Times New Roman"/>
          <w:sz w:val="24"/>
          <w:szCs w:val="24"/>
        </w:rPr>
        <w:t xml:space="preserve">По итогам Краевых декабристских чтений , которые состоялись  14 февраля 2025 года в номинации «Исследовательские работы дипломом 1 степени награжден ученик МБОУ «СОШ с.Акша» Ефимов Никита» тема «Литературная деятельность </w:t>
      </w:r>
      <w:proofErr w:type="spellStart"/>
      <w:r w:rsidRPr="00E75703">
        <w:rPr>
          <w:rFonts w:ascii="Times New Roman" w:hAnsi="Times New Roman" w:cs="Times New Roman"/>
          <w:sz w:val="24"/>
          <w:szCs w:val="24"/>
        </w:rPr>
        <w:t>В.К.Кюхельбекера</w:t>
      </w:r>
      <w:proofErr w:type="spellEnd"/>
      <w:r w:rsidRPr="00E75703">
        <w:rPr>
          <w:rFonts w:ascii="Times New Roman" w:hAnsi="Times New Roman" w:cs="Times New Roman"/>
          <w:sz w:val="24"/>
          <w:szCs w:val="24"/>
        </w:rPr>
        <w:t xml:space="preserve">. Руководитель Попова Ольга Геннадьевна; в номинации «Творческие работы награждена дипломом 1 степени Трухина Татьяна ученица </w:t>
      </w:r>
      <w:proofErr w:type="spellStart"/>
      <w:r w:rsidRPr="00E75703">
        <w:rPr>
          <w:rFonts w:ascii="Times New Roman" w:hAnsi="Times New Roman" w:cs="Times New Roman"/>
          <w:sz w:val="24"/>
          <w:szCs w:val="24"/>
        </w:rPr>
        <w:t>МБОУ</w:t>
      </w:r>
      <w:proofErr w:type="spellEnd"/>
      <w:r w:rsidRPr="00E75703">
        <w:rPr>
          <w:rFonts w:ascii="Times New Roman" w:hAnsi="Times New Roman" w:cs="Times New Roman"/>
          <w:sz w:val="24"/>
          <w:szCs w:val="24"/>
        </w:rPr>
        <w:t xml:space="preserve"> «</w:t>
      </w:r>
      <w:proofErr w:type="spellStart"/>
      <w:r w:rsidRPr="00E75703">
        <w:rPr>
          <w:rFonts w:ascii="Times New Roman" w:hAnsi="Times New Roman" w:cs="Times New Roman"/>
          <w:sz w:val="24"/>
          <w:szCs w:val="24"/>
        </w:rPr>
        <w:t>СОШ</w:t>
      </w:r>
      <w:proofErr w:type="spellEnd"/>
      <w:r w:rsidRPr="00E75703">
        <w:rPr>
          <w:rFonts w:ascii="Times New Roman" w:hAnsi="Times New Roman" w:cs="Times New Roman"/>
          <w:sz w:val="24"/>
          <w:szCs w:val="24"/>
        </w:rPr>
        <w:t xml:space="preserve"> </w:t>
      </w:r>
      <w:proofErr w:type="spellStart"/>
      <w:r w:rsidRPr="00E75703">
        <w:rPr>
          <w:rFonts w:ascii="Times New Roman" w:hAnsi="Times New Roman" w:cs="Times New Roman"/>
          <w:sz w:val="24"/>
          <w:szCs w:val="24"/>
        </w:rPr>
        <w:t>с</w:t>
      </w:r>
      <w:proofErr w:type="gramStart"/>
      <w:r w:rsidRPr="00E75703">
        <w:rPr>
          <w:rFonts w:ascii="Times New Roman" w:hAnsi="Times New Roman" w:cs="Times New Roman"/>
          <w:sz w:val="24"/>
          <w:szCs w:val="24"/>
        </w:rPr>
        <w:t>.Н</w:t>
      </w:r>
      <w:proofErr w:type="gramEnd"/>
      <w:r w:rsidRPr="00E75703">
        <w:rPr>
          <w:rFonts w:ascii="Times New Roman" w:hAnsi="Times New Roman" w:cs="Times New Roman"/>
          <w:sz w:val="24"/>
          <w:szCs w:val="24"/>
        </w:rPr>
        <w:t>арасун</w:t>
      </w:r>
      <w:proofErr w:type="spellEnd"/>
      <w:r w:rsidRPr="00E75703">
        <w:rPr>
          <w:rFonts w:ascii="Times New Roman" w:hAnsi="Times New Roman" w:cs="Times New Roman"/>
          <w:sz w:val="24"/>
          <w:szCs w:val="24"/>
        </w:rPr>
        <w:t>»  тема работы «Будущее музея декабристов. Руководитель: Трухина Наталья Викторовна.</w:t>
      </w:r>
    </w:p>
    <w:p w:rsidR="00E75703" w:rsidRDefault="00E75703" w:rsidP="00432BB0">
      <w:pPr>
        <w:spacing w:after="0" w:line="240" w:lineRule="auto"/>
        <w:jc w:val="center"/>
        <w:rPr>
          <w:rFonts w:ascii="Times New Roman" w:eastAsia="Times New Roman" w:hAnsi="Times New Roman" w:cs="Times New Roman"/>
          <w:b/>
          <w:noProof/>
          <w:sz w:val="24"/>
          <w:szCs w:val="24"/>
          <w:highlight w:val="green"/>
          <w:lang w:eastAsia="ru-RU"/>
        </w:rPr>
      </w:pPr>
    </w:p>
    <w:p w:rsidR="00432BB0" w:rsidRPr="00B321E9" w:rsidRDefault="00432BB0" w:rsidP="00432BB0">
      <w:pPr>
        <w:spacing w:after="0" w:line="240" w:lineRule="auto"/>
        <w:jc w:val="center"/>
        <w:rPr>
          <w:rFonts w:ascii="Times New Roman" w:eastAsia="Times New Roman" w:hAnsi="Times New Roman" w:cs="Times New Roman"/>
          <w:b/>
          <w:noProof/>
          <w:sz w:val="24"/>
          <w:szCs w:val="24"/>
          <w:lang w:eastAsia="ru-RU"/>
        </w:rPr>
      </w:pPr>
      <w:r w:rsidRPr="009B2C7D">
        <w:rPr>
          <w:rFonts w:ascii="Times New Roman" w:eastAsia="Times New Roman" w:hAnsi="Times New Roman" w:cs="Times New Roman"/>
          <w:b/>
          <w:noProof/>
          <w:sz w:val="24"/>
          <w:szCs w:val="24"/>
          <w:lang w:eastAsia="ru-RU"/>
        </w:rPr>
        <w:t>2.16. В сфере культуры</w:t>
      </w:r>
    </w:p>
    <w:p w:rsidR="00432BB0" w:rsidRPr="00432BB0" w:rsidRDefault="00432BB0" w:rsidP="00432BB0">
      <w:pPr>
        <w:spacing w:after="0" w:line="240" w:lineRule="auto"/>
        <w:ind w:firstLine="720"/>
        <w:jc w:val="both"/>
        <w:rPr>
          <w:rFonts w:ascii="Times New Roman" w:eastAsia="Times New Roman" w:hAnsi="Times New Roman" w:cs="Times New Roman"/>
          <w:b/>
          <w:noProof/>
          <w:sz w:val="24"/>
          <w:szCs w:val="24"/>
          <w:lang w:eastAsia="ru-RU"/>
        </w:rPr>
      </w:pPr>
    </w:p>
    <w:p w:rsidR="00B321E9" w:rsidRPr="00B321E9" w:rsidRDefault="00B321E9" w:rsidP="00B321E9">
      <w:pPr>
        <w:spacing w:after="0" w:line="240" w:lineRule="auto"/>
        <w:ind w:firstLine="708"/>
        <w:jc w:val="both"/>
        <w:rPr>
          <w:rFonts w:ascii="Times New Roman" w:hAnsi="Times New Roman" w:cs="Times New Roman"/>
          <w:sz w:val="24"/>
          <w:szCs w:val="24"/>
          <w:lang w:eastAsia="ru-RU"/>
        </w:rPr>
      </w:pPr>
      <w:r w:rsidRPr="00B321E9">
        <w:rPr>
          <w:rFonts w:ascii="Times New Roman" w:hAnsi="Times New Roman" w:cs="Times New Roman"/>
          <w:sz w:val="24"/>
          <w:szCs w:val="24"/>
          <w:lang w:eastAsia="ru-RU"/>
        </w:rPr>
        <w:t>На территории Акшинского муниципального  округа Забайкальского края по состоянию на  01.01.2024 года  Комитет  культуры, спорта и молодежной  политики Акшинского муниципального округа  имеет в подчинении  следующие подведомственные учреждения:</w:t>
      </w:r>
    </w:p>
    <w:p w:rsidR="00B321E9" w:rsidRPr="00B321E9" w:rsidRDefault="00B321E9" w:rsidP="00B321E9">
      <w:pPr>
        <w:spacing w:after="0" w:line="240" w:lineRule="auto"/>
        <w:jc w:val="both"/>
        <w:rPr>
          <w:rFonts w:ascii="Times New Roman" w:hAnsi="Times New Roman" w:cs="Times New Roman"/>
          <w:sz w:val="24"/>
          <w:szCs w:val="24"/>
          <w:lang w:eastAsia="ru-RU"/>
        </w:rPr>
      </w:pPr>
      <w:r w:rsidRPr="00B321E9">
        <w:rPr>
          <w:rFonts w:ascii="Times New Roman" w:hAnsi="Times New Roman" w:cs="Times New Roman"/>
          <w:sz w:val="24"/>
          <w:szCs w:val="24"/>
          <w:lang w:eastAsia="ru-RU"/>
        </w:rPr>
        <w:t xml:space="preserve">- </w:t>
      </w:r>
      <w:r w:rsidRPr="00B321E9">
        <w:rPr>
          <w:rFonts w:ascii="Times New Roman" w:hAnsi="Times New Roman" w:cs="Times New Roman"/>
          <w:bCs/>
          <w:sz w:val="24"/>
          <w:szCs w:val="24"/>
          <w:lang w:eastAsia="ru-RU"/>
        </w:rPr>
        <w:t xml:space="preserve">МУК </w:t>
      </w:r>
      <w:r w:rsidRPr="00B321E9">
        <w:rPr>
          <w:rFonts w:ascii="Times New Roman" w:hAnsi="Times New Roman" w:cs="Times New Roman"/>
          <w:sz w:val="24"/>
          <w:szCs w:val="24"/>
          <w:lang w:eastAsia="ru-RU"/>
        </w:rPr>
        <w:t>"</w:t>
      </w:r>
      <w:proofErr w:type="spellStart"/>
      <w:r w:rsidRPr="00B321E9">
        <w:rPr>
          <w:rFonts w:ascii="Times New Roman" w:hAnsi="Times New Roman" w:cs="Times New Roman"/>
          <w:sz w:val="24"/>
          <w:szCs w:val="24"/>
          <w:lang w:eastAsia="ru-RU"/>
        </w:rPr>
        <w:t>Межпоселенческое</w:t>
      </w:r>
      <w:proofErr w:type="spellEnd"/>
      <w:r w:rsidRPr="00B321E9">
        <w:rPr>
          <w:rFonts w:ascii="Times New Roman" w:hAnsi="Times New Roman" w:cs="Times New Roman"/>
          <w:sz w:val="24"/>
          <w:szCs w:val="24"/>
          <w:lang w:eastAsia="ru-RU"/>
        </w:rPr>
        <w:t xml:space="preserve">  социально-культурное объединение" с 13-ю филиалами сельских домов  культуры; </w:t>
      </w:r>
    </w:p>
    <w:p w:rsidR="00B321E9" w:rsidRPr="00B321E9" w:rsidRDefault="00B321E9" w:rsidP="00B321E9">
      <w:pPr>
        <w:spacing w:after="0" w:line="240" w:lineRule="auto"/>
        <w:jc w:val="both"/>
        <w:rPr>
          <w:rFonts w:ascii="Times New Roman" w:hAnsi="Times New Roman" w:cs="Times New Roman"/>
          <w:sz w:val="24"/>
          <w:szCs w:val="24"/>
          <w:lang w:eastAsia="ru-RU"/>
        </w:rPr>
      </w:pPr>
      <w:r w:rsidRPr="00B321E9">
        <w:rPr>
          <w:rFonts w:ascii="Times New Roman" w:hAnsi="Times New Roman" w:cs="Times New Roman"/>
          <w:sz w:val="24"/>
          <w:szCs w:val="24"/>
          <w:lang w:eastAsia="ru-RU"/>
        </w:rPr>
        <w:t xml:space="preserve">- </w:t>
      </w:r>
      <w:r w:rsidRPr="00B321E9">
        <w:rPr>
          <w:rFonts w:ascii="Times New Roman" w:hAnsi="Times New Roman" w:cs="Times New Roman"/>
          <w:bCs/>
          <w:sz w:val="24"/>
          <w:szCs w:val="24"/>
          <w:lang w:eastAsia="ru-RU"/>
        </w:rPr>
        <w:t xml:space="preserve">МУК </w:t>
      </w:r>
      <w:r w:rsidRPr="00B321E9">
        <w:rPr>
          <w:rFonts w:ascii="Times New Roman" w:hAnsi="Times New Roman" w:cs="Times New Roman"/>
          <w:sz w:val="24"/>
          <w:szCs w:val="24"/>
          <w:lang w:eastAsia="ru-RU"/>
        </w:rPr>
        <w:t>"Межпоселенческая  центральная  библиотека" с 14-ю филиалами сельских библиотек,  в том числе  детская библиотека;</w:t>
      </w:r>
    </w:p>
    <w:p w:rsidR="00B321E9" w:rsidRPr="00B321E9" w:rsidRDefault="00B321E9" w:rsidP="00B321E9">
      <w:pPr>
        <w:spacing w:after="0" w:line="240" w:lineRule="auto"/>
        <w:jc w:val="both"/>
        <w:rPr>
          <w:rFonts w:ascii="Times New Roman" w:hAnsi="Times New Roman" w:cs="Times New Roman"/>
          <w:sz w:val="24"/>
          <w:szCs w:val="24"/>
          <w:lang w:eastAsia="ru-RU"/>
        </w:rPr>
      </w:pPr>
      <w:r w:rsidRPr="00B321E9">
        <w:rPr>
          <w:rFonts w:ascii="Times New Roman" w:hAnsi="Times New Roman" w:cs="Times New Roman"/>
          <w:sz w:val="24"/>
          <w:szCs w:val="24"/>
          <w:lang w:eastAsia="ru-RU"/>
        </w:rPr>
        <w:t>-</w:t>
      </w:r>
      <w:r w:rsidRPr="00B321E9">
        <w:rPr>
          <w:rFonts w:ascii="Times New Roman" w:hAnsi="Times New Roman" w:cs="Times New Roman"/>
          <w:bCs/>
          <w:sz w:val="24"/>
          <w:szCs w:val="24"/>
          <w:lang w:eastAsia="ru-RU"/>
        </w:rPr>
        <w:t>МУК "К</w:t>
      </w:r>
      <w:r w:rsidRPr="00B321E9">
        <w:rPr>
          <w:rFonts w:ascii="Times New Roman" w:hAnsi="Times New Roman" w:cs="Times New Roman"/>
          <w:sz w:val="24"/>
          <w:szCs w:val="24"/>
          <w:lang w:eastAsia="ru-RU"/>
        </w:rPr>
        <w:t>раеведческий музей";</w:t>
      </w:r>
    </w:p>
    <w:p w:rsidR="00B321E9" w:rsidRPr="00B321E9" w:rsidRDefault="00B321E9" w:rsidP="00B321E9">
      <w:pPr>
        <w:spacing w:after="0" w:line="240" w:lineRule="auto"/>
        <w:jc w:val="both"/>
        <w:rPr>
          <w:rFonts w:ascii="Times New Roman" w:hAnsi="Times New Roman" w:cs="Times New Roman"/>
          <w:sz w:val="24"/>
          <w:szCs w:val="24"/>
          <w:lang w:eastAsia="ru-RU"/>
        </w:rPr>
      </w:pPr>
      <w:r w:rsidRPr="00B321E9">
        <w:rPr>
          <w:rFonts w:ascii="Times New Roman" w:hAnsi="Times New Roman" w:cs="Times New Roman"/>
          <w:bCs/>
          <w:sz w:val="24"/>
          <w:szCs w:val="24"/>
          <w:lang w:eastAsia="ru-RU"/>
        </w:rPr>
        <w:t xml:space="preserve">- МБУ </w:t>
      </w:r>
      <w:proofErr w:type="gramStart"/>
      <w:r w:rsidRPr="00B321E9">
        <w:rPr>
          <w:rFonts w:ascii="Times New Roman" w:hAnsi="Times New Roman" w:cs="Times New Roman"/>
          <w:bCs/>
          <w:sz w:val="24"/>
          <w:szCs w:val="24"/>
          <w:lang w:eastAsia="ru-RU"/>
        </w:rPr>
        <w:t>ДО</w:t>
      </w:r>
      <w:proofErr w:type="gramEnd"/>
      <w:r w:rsidRPr="00B321E9">
        <w:rPr>
          <w:rFonts w:ascii="Times New Roman" w:hAnsi="Times New Roman" w:cs="Times New Roman"/>
          <w:bCs/>
          <w:sz w:val="24"/>
          <w:szCs w:val="24"/>
          <w:lang w:eastAsia="ru-RU"/>
        </w:rPr>
        <w:t xml:space="preserve">  </w:t>
      </w:r>
      <w:r w:rsidRPr="00B321E9">
        <w:rPr>
          <w:rFonts w:ascii="Times New Roman" w:hAnsi="Times New Roman" w:cs="Times New Roman"/>
          <w:sz w:val="24"/>
          <w:szCs w:val="24"/>
          <w:lang w:eastAsia="ru-RU"/>
        </w:rPr>
        <w:t>"</w:t>
      </w:r>
      <w:proofErr w:type="gramStart"/>
      <w:r w:rsidRPr="00B321E9">
        <w:rPr>
          <w:rFonts w:ascii="Times New Roman" w:hAnsi="Times New Roman" w:cs="Times New Roman"/>
          <w:sz w:val="24"/>
          <w:szCs w:val="24"/>
          <w:lang w:eastAsia="ru-RU"/>
        </w:rPr>
        <w:t>Детская</w:t>
      </w:r>
      <w:proofErr w:type="gramEnd"/>
      <w:r w:rsidRPr="00B321E9">
        <w:rPr>
          <w:rFonts w:ascii="Times New Roman" w:hAnsi="Times New Roman" w:cs="Times New Roman"/>
          <w:sz w:val="24"/>
          <w:szCs w:val="24"/>
          <w:lang w:eastAsia="ru-RU"/>
        </w:rPr>
        <w:t xml:space="preserve"> школа искусств";</w:t>
      </w:r>
    </w:p>
    <w:p w:rsidR="00B321E9" w:rsidRPr="00B321E9" w:rsidRDefault="00B321E9" w:rsidP="00B321E9">
      <w:pPr>
        <w:spacing w:after="0" w:line="240" w:lineRule="auto"/>
        <w:jc w:val="both"/>
        <w:rPr>
          <w:rFonts w:ascii="Times New Roman" w:hAnsi="Times New Roman" w:cs="Times New Roman"/>
          <w:sz w:val="24"/>
          <w:szCs w:val="24"/>
          <w:lang w:eastAsia="ru-RU"/>
        </w:rPr>
      </w:pPr>
      <w:r w:rsidRPr="00B321E9">
        <w:rPr>
          <w:rFonts w:ascii="Times New Roman" w:hAnsi="Times New Roman" w:cs="Times New Roman"/>
          <w:sz w:val="24"/>
          <w:szCs w:val="24"/>
          <w:lang w:eastAsia="ru-RU"/>
        </w:rPr>
        <w:t xml:space="preserve">- </w:t>
      </w:r>
      <w:r w:rsidRPr="00B321E9">
        <w:rPr>
          <w:rFonts w:ascii="Times New Roman" w:hAnsi="Times New Roman" w:cs="Times New Roman"/>
          <w:bCs/>
          <w:sz w:val="24"/>
          <w:szCs w:val="24"/>
          <w:lang w:eastAsia="ru-RU"/>
        </w:rPr>
        <w:t xml:space="preserve">МБУ </w:t>
      </w:r>
      <w:proofErr w:type="gramStart"/>
      <w:r w:rsidRPr="00B321E9">
        <w:rPr>
          <w:rFonts w:ascii="Times New Roman" w:hAnsi="Times New Roman" w:cs="Times New Roman"/>
          <w:bCs/>
          <w:sz w:val="24"/>
          <w:szCs w:val="24"/>
          <w:lang w:eastAsia="ru-RU"/>
        </w:rPr>
        <w:t>ДО</w:t>
      </w:r>
      <w:proofErr w:type="gramEnd"/>
      <w:r w:rsidRPr="00B321E9">
        <w:rPr>
          <w:rFonts w:ascii="Times New Roman" w:hAnsi="Times New Roman" w:cs="Times New Roman"/>
          <w:bCs/>
          <w:sz w:val="24"/>
          <w:szCs w:val="24"/>
          <w:lang w:eastAsia="ru-RU"/>
        </w:rPr>
        <w:t xml:space="preserve"> </w:t>
      </w:r>
      <w:r w:rsidRPr="00B321E9">
        <w:rPr>
          <w:rFonts w:ascii="Times New Roman" w:hAnsi="Times New Roman" w:cs="Times New Roman"/>
          <w:sz w:val="24"/>
          <w:szCs w:val="24"/>
          <w:lang w:eastAsia="ru-RU"/>
        </w:rPr>
        <w:t>"Детская художественная  школа".</w:t>
      </w:r>
    </w:p>
    <w:p w:rsidR="00B321E9" w:rsidRPr="00B321E9" w:rsidRDefault="00B321E9" w:rsidP="00B321E9">
      <w:pPr>
        <w:spacing w:after="0" w:line="240" w:lineRule="auto"/>
        <w:ind w:firstLine="708"/>
        <w:jc w:val="both"/>
        <w:rPr>
          <w:rFonts w:ascii="Times New Roman" w:hAnsi="Times New Roman" w:cs="Times New Roman"/>
          <w:b/>
          <w:sz w:val="24"/>
          <w:szCs w:val="24"/>
          <w:lang w:eastAsia="ru-RU"/>
        </w:rPr>
      </w:pPr>
      <w:r w:rsidRPr="00B321E9">
        <w:rPr>
          <w:rFonts w:ascii="Times New Roman" w:hAnsi="Times New Roman" w:cs="Times New Roman"/>
          <w:b/>
          <w:sz w:val="24"/>
          <w:szCs w:val="24"/>
          <w:lang w:eastAsia="ru-RU"/>
        </w:rPr>
        <w:t>Освоение муниципальных и иных программ:</w:t>
      </w:r>
    </w:p>
    <w:p w:rsidR="00B321E9" w:rsidRPr="00B321E9" w:rsidRDefault="00B321E9" w:rsidP="00B321E9">
      <w:pPr>
        <w:pStyle w:val="22"/>
        <w:shd w:val="clear" w:color="auto" w:fill="auto"/>
        <w:spacing w:after="0" w:line="240" w:lineRule="auto"/>
        <w:ind w:firstLine="708"/>
        <w:jc w:val="both"/>
        <w:rPr>
          <w:rFonts w:ascii="Times New Roman" w:hAnsi="Times New Roman" w:cs="Times New Roman"/>
          <w:sz w:val="24"/>
          <w:szCs w:val="24"/>
        </w:rPr>
      </w:pPr>
      <w:r w:rsidRPr="00B321E9">
        <w:rPr>
          <w:rFonts w:ascii="Times New Roman" w:hAnsi="Times New Roman" w:cs="Times New Roman"/>
          <w:sz w:val="24"/>
          <w:szCs w:val="24"/>
        </w:rPr>
        <w:t>Целевая программа Акш</w:t>
      </w:r>
      <w:r>
        <w:rPr>
          <w:rFonts w:ascii="Times New Roman" w:hAnsi="Times New Roman" w:cs="Times New Roman"/>
          <w:sz w:val="24"/>
          <w:szCs w:val="24"/>
        </w:rPr>
        <w:t xml:space="preserve">инского муниципального округа </w:t>
      </w:r>
      <w:r w:rsidRPr="00B321E9">
        <w:rPr>
          <w:rFonts w:ascii="Times New Roman" w:hAnsi="Times New Roman" w:cs="Times New Roman"/>
          <w:sz w:val="24"/>
          <w:szCs w:val="24"/>
        </w:rPr>
        <w:t>"</w:t>
      </w:r>
      <w:r w:rsidRPr="00B321E9">
        <w:rPr>
          <w:rFonts w:ascii="Times New Roman" w:hAnsi="Times New Roman" w:cs="Times New Roman"/>
          <w:bCs/>
          <w:sz w:val="24"/>
          <w:szCs w:val="24"/>
        </w:rPr>
        <w:t>Культура Акшинского округа на 2024 год</w:t>
      </w:r>
      <w:r w:rsidRPr="00B321E9">
        <w:rPr>
          <w:rFonts w:ascii="Times New Roman" w:hAnsi="Times New Roman" w:cs="Times New Roman"/>
          <w:sz w:val="24"/>
          <w:szCs w:val="24"/>
        </w:rPr>
        <w:t xml:space="preserve">" исполнение  составило </w:t>
      </w:r>
      <w:r>
        <w:rPr>
          <w:rFonts w:ascii="Times New Roman" w:hAnsi="Times New Roman" w:cs="Times New Roman"/>
          <w:sz w:val="24"/>
          <w:szCs w:val="24"/>
        </w:rPr>
        <w:t>100%. П</w:t>
      </w:r>
      <w:r w:rsidRPr="00B321E9">
        <w:rPr>
          <w:rFonts w:ascii="Times New Roman" w:hAnsi="Times New Roman" w:cs="Times New Roman"/>
          <w:sz w:val="24"/>
          <w:szCs w:val="24"/>
        </w:rPr>
        <w:t>ри плане 250000 руб.  освоено </w:t>
      </w:r>
      <w:r w:rsidRPr="00B321E9">
        <w:rPr>
          <w:rFonts w:ascii="Times New Roman" w:hAnsi="Times New Roman" w:cs="Times New Roman"/>
          <w:bCs/>
          <w:sz w:val="24"/>
          <w:szCs w:val="24"/>
        </w:rPr>
        <w:t xml:space="preserve">250000 </w:t>
      </w:r>
      <w:r>
        <w:rPr>
          <w:rFonts w:ascii="Times New Roman" w:hAnsi="Times New Roman" w:cs="Times New Roman"/>
          <w:sz w:val="24"/>
          <w:szCs w:val="24"/>
        </w:rPr>
        <w:t>руб</w:t>
      </w:r>
      <w:r w:rsidRPr="00B321E9">
        <w:rPr>
          <w:rFonts w:ascii="Times New Roman" w:hAnsi="Times New Roman" w:cs="Times New Roman"/>
          <w:sz w:val="24"/>
          <w:szCs w:val="24"/>
        </w:rPr>
        <w:t>.</w:t>
      </w:r>
      <w:r>
        <w:rPr>
          <w:rFonts w:ascii="Times New Roman" w:hAnsi="Times New Roman" w:cs="Times New Roman"/>
          <w:sz w:val="24"/>
          <w:szCs w:val="24"/>
        </w:rPr>
        <w:t>;</w:t>
      </w:r>
    </w:p>
    <w:p w:rsidR="00B321E9" w:rsidRPr="00B321E9" w:rsidRDefault="00B321E9" w:rsidP="00B321E9">
      <w:pPr>
        <w:spacing w:after="0" w:line="240" w:lineRule="auto"/>
        <w:ind w:firstLine="708"/>
        <w:jc w:val="both"/>
        <w:rPr>
          <w:rFonts w:ascii="Times New Roman" w:hAnsi="Times New Roman" w:cs="Times New Roman"/>
          <w:sz w:val="24"/>
          <w:szCs w:val="24"/>
        </w:rPr>
      </w:pPr>
      <w:r w:rsidRPr="00B321E9">
        <w:rPr>
          <w:rFonts w:ascii="Times New Roman" w:hAnsi="Times New Roman" w:cs="Times New Roman"/>
          <w:sz w:val="24"/>
          <w:szCs w:val="24"/>
          <w:lang w:eastAsia="ru-RU"/>
        </w:rPr>
        <w:t>"</w:t>
      </w:r>
      <w:r w:rsidRPr="00B321E9">
        <w:rPr>
          <w:rFonts w:ascii="Times New Roman" w:hAnsi="Times New Roman" w:cs="Times New Roman"/>
          <w:bCs/>
          <w:sz w:val="24"/>
          <w:szCs w:val="24"/>
          <w:lang w:eastAsia="ru-RU"/>
        </w:rPr>
        <w:t>Организация летнего отдыха  детей и подростков Акшинского  муниципального округа на  2024 го</w:t>
      </w:r>
      <w:r w:rsidRPr="00B321E9">
        <w:rPr>
          <w:rFonts w:ascii="Times New Roman" w:hAnsi="Times New Roman" w:cs="Times New Roman"/>
          <w:sz w:val="24"/>
          <w:szCs w:val="24"/>
          <w:lang w:eastAsia="ru-RU"/>
        </w:rPr>
        <w:t>д"  при уточненном плане – 100 000 руб.  средства  использованы  в полном  объеме  (100%) - питьевой  режим  на детских  летних  площадках.  </w:t>
      </w:r>
    </w:p>
    <w:p w:rsidR="00B321E9" w:rsidRPr="00B321E9" w:rsidRDefault="00B321E9" w:rsidP="00B321E9">
      <w:pPr>
        <w:spacing w:after="0" w:line="240" w:lineRule="auto"/>
        <w:ind w:firstLine="708"/>
        <w:jc w:val="both"/>
        <w:rPr>
          <w:rFonts w:ascii="Times New Roman" w:hAnsi="Times New Roman" w:cs="Times New Roman"/>
          <w:sz w:val="24"/>
          <w:szCs w:val="24"/>
          <w:lang w:eastAsia="ru-RU"/>
        </w:rPr>
      </w:pPr>
      <w:r w:rsidRPr="00B321E9">
        <w:rPr>
          <w:rFonts w:ascii="Times New Roman" w:hAnsi="Times New Roman" w:cs="Times New Roman"/>
          <w:sz w:val="24"/>
          <w:szCs w:val="24"/>
          <w:lang w:eastAsia="ru-RU"/>
        </w:rPr>
        <w:t>Иные  межбюджетные  трансферты "</w:t>
      </w:r>
      <w:r w:rsidRPr="00B321E9">
        <w:rPr>
          <w:rFonts w:ascii="Times New Roman" w:hAnsi="Times New Roman" w:cs="Times New Roman"/>
          <w:bCs/>
          <w:sz w:val="24"/>
          <w:szCs w:val="24"/>
          <w:lang w:eastAsia="ru-RU"/>
        </w:rPr>
        <w:t>Добрые дела</w:t>
      </w:r>
      <w:r w:rsidRPr="00B321E9">
        <w:rPr>
          <w:rFonts w:ascii="Times New Roman" w:hAnsi="Times New Roman" w:cs="Times New Roman"/>
          <w:sz w:val="24"/>
          <w:szCs w:val="24"/>
          <w:lang w:eastAsia="ru-RU"/>
        </w:rPr>
        <w:t>"</w:t>
      </w:r>
      <w:r>
        <w:rPr>
          <w:rFonts w:ascii="Times New Roman" w:hAnsi="Times New Roman" w:cs="Times New Roman"/>
          <w:sz w:val="24"/>
          <w:szCs w:val="24"/>
          <w:lang w:eastAsia="ru-RU"/>
        </w:rPr>
        <w:t>:</w:t>
      </w:r>
      <w:r w:rsidRPr="00B321E9">
        <w:rPr>
          <w:rFonts w:ascii="Times New Roman" w:hAnsi="Times New Roman" w:cs="Times New Roman"/>
          <w:sz w:val="24"/>
          <w:szCs w:val="24"/>
          <w:lang w:eastAsia="ru-RU"/>
        </w:rPr>
        <w:t xml:space="preserve"> плановые назначения составили  </w:t>
      </w:r>
      <w:r w:rsidRPr="00B321E9">
        <w:rPr>
          <w:rFonts w:ascii="Times New Roman" w:hAnsi="Times New Roman" w:cs="Times New Roman"/>
          <w:bCs/>
          <w:sz w:val="24"/>
          <w:szCs w:val="24"/>
          <w:lang w:eastAsia="ru-RU"/>
        </w:rPr>
        <w:t>1</w:t>
      </w:r>
      <w:r>
        <w:rPr>
          <w:rFonts w:ascii="Times New Roman" w:hAnsi="Times New Roman" w:cs="Times New Roman"/>
          <w:bCs/>
          <w:sz w:val="24"/>
          <w:szCs w:val="24"/>
          <w:lang w:eastAsia="ru-RU"/>
        </w:rPr>
        <w:t> </w:t>
      </w:r>
      <w:r w:rsidRPr="00B321E9">
        <w:rPr>
          <w:rFonts w:ascii="Times New Roman" w:hAnsi="Times New Roman" w:cs="Times New Roman"/>
          <w:bCs/>
          <w:sz w:val="24"/>
          <w:szCs w:val="24"/>
          <w:lang w:eastAsia="ru-RU"/>
        </w:rPr>
        <w:t>661</w:t>
      </w:r>
      <w:r>
        <w:rPr>
          <w:rFonts w:ascii="Times New Roman" w:hAnsi="Times New Roman" w:cs="Times New Roman"/>
          <w:bCs/>
          <w:sz w:val="24"/>
          <w:szCs w:val="24"/>
          <w:lang w:eastAsia="ru-RU"/>
        </w:rPr>
        <w:t xml:space="preserve"> </w:t>
      </w:r>
      <w:r w:rsidRPr="00B321E9">
        <w:rPr>
          <w:rFonts w:ascii="Times New Roman" w:hAnsi="Times New Roman" w:cs="Times New Roman"/>
          <w:bCs/>
          <w:sz w:val="24"/>
          <w:szCs w:val="24"/>
          <w:lang w:eastAsia="ru-RU"/>
        </w:rPr>
        <w:t>500</w:t>
      </w:r>
      <w:r w:rsidRPr="00B321E9">
        <w:rPr>
          <w:rFonts w:ascii="Times New Roman" w:hAnsi="Times New Roman" w:cs="Times New Roman"/>
          <w:sz w:val="24"/>
          <w:szCs w:val="24"/>
          <w:lang w:eastAsia="ru-RU"/>
        </w:rPr>
        <w:t xml:space="preserve"> руб., в т.ч. по  учреждениям  культуры: установлены котлы.</w:t>
      </w:r>
    </w:p>
    <w:p w:rsidR="00B321E9" w:rsidRPr="00B321E9" w:rsidRDefault="00B321E9" w:rsidP="00B321E9">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bCs/>
          <w:sz w:val="24"/>
          <w:szCs w:val="24"/>
          <w:shd w:val="clear" w:color="auto" w:fill="FFFFFF"/>
          <w:lang w:eastAsia="ru-RU"/>
        </w:rPr>
        <w:t>Программа «С</w:t>
      </w:r>
      <w:r w:rsidRPr="00B321E9">
        <w:rPr>
          <w:rFonts w:ascii="Times New Roman" w:hAnsi="Times New Roman" w:cs="Times New Roman"/>
          <w:bCs/>
          <w:sz w:val="24"/>
          <w:szCs w:val="24"/>
          <w:shd w:val="clear" w:color="auto" w:fill="FFFFFF"/>
          <w:lang w:eastAsia="ru-RU"/>
        </w:rPr>
        <w:t>одействие занятости населения</w:t>
      </w:r>
      <w:r>
        <w:rPr>
          <w:rFonts w:ascii="Times New Roman" w:hAnsi="Times New Roman" w:cs="Times New Roman"/>
          <w:bCs/>
          <w:sz w:val="24"/>
          <w:szCs w:val="24"/>
          <w:shd w:val="clear" w:color="auto" w:fill="FFFFFF"/>
          <w:lang w:eastAsia="ru-RU"/>
        </w:rPr>
        <w:t>»</w:t>
      </w:r>
      <w:r w:rsidRPr="00B321E9">
        <w:rPr>
          <w:rFonts w:ascii="Times New Roman" w:hAnsi="Times New Roman" w:cs="Times New Roman"/>
          <w:sz w:val="24"/>
          <w:szCs w:val="24"/>
          <w:shd w:val="clear" w:color="auto" w:fill="FFFFFF"/>
          <w:lang w:eastAsia="ru-RU"/>
        </w:rPr>
        <w:t xml:space="preserve"> - при  плане 70 000 руб. исполнено </w:t>
      </w:r>
      <w:r>
        <w:rPr>
          <w:rFonts w:ascii="Times New Roman" w:hAnsi="Times New Roman" w:cs="Times New Roman"/>
          <w:sz w:val="24"/>
          <w:szCs w:val="24"/>
          <w:shd w:val="clear" w:color="auto" w:fill="FFFFFF"/>
          <w:lang w:eastAsia="ru-RU"/>
        </w:rPr>
        <w:t>100%. Д</w:t>
      </w:r>
      <w:r w:rsidRPr="00B321E9">
        <w:rPr>
          <w:rFonts w:ascii="Times New Roman" w:hAnsi="Times New Roman" w:cs="Times New Roman"/>
          <w:sz w:val="24"/>
          <w:szCs w:val="24"/>
          <w:shd w:val="clear" w:color="auto" w:fill="FFFFFF"/>
          <w:lang w:eastAsia="ru-RU"/>
        </w:rPr>
        <w:t>ети  работали  с книжным  фондом  детской  библиотеки с. Акша, а  также  на летних  детских  площадках при  СДК  округа.</w:t>
      </w:r>
    </w:p>
    <w:p w:rsidR="00B321E9" w:rsidRPr="00B321E9" w:rsidRDefault="00B321E9" w:rsidP="00B321E9">
      <w:pPr>
        <w:spacing w:after="0" w:line="240" w:lineRule="auto"/>
        <w:ind w:firstLine="708"/>
        <w:jc w:val="both"/>
        <w:rPr>
          <w:rFonts w:ascii="Times New Roman" w:hAnsi="Times New Roman" w:cs="Times New Roman"/>
          <w:sz w:val="24"/>
          <w:szCs w:val="24"/>
          <w:lang w:eastAsia="ru-RU"/>
        </w:rPr>
      </w:pPr>
      <w:r w:rsidRPr="00B321E9">
        <w:rPr>
          <w:rFonts w:ascii="Times New Roman" w:hAnsi="Times New Roman" w:cs="Times New Roman"/>
          <w:sz w:val="24"/>
          <w:szCs w:val="24"/>
          <w:lang w:eastAsia="ru-RU"/>
        </w:rPr>
        <w:t>"</w:t>
      </w:r>
      <w:r w:rsidRPr="00B321E9">
        <w:rPr>
          <w:rFonts w:ascii="Times New Roman" w:hAnsi="Times New Roman" w:cs="Times New Roman"/>
          <w:bCs/>
          <w:sz w:val="24"/>
          <w:szCs w:val="24"/>
          <w:lang w:eastAsia="ru-RU"/>
        </w:rPr>
        <w:t>Дети  Акшинского муниципального округа на 2024г</w:t>
      </w:r>
      <w:r w:rsidRPr="00B321E9">
        <w:rPr>
          <w:rFonts w:ascii="Times New Roman" w:hAnsi="Times New Roman" w:cs="Times New Roman"/>
          <w:sz w:val="24"/>
          <w:szCs w:val="24"/>
          <w:lang w:eastAsia="ru-RU"/>
        </w:rPr>
        <w:t>."  при уточненных  ассигнованиях  в сумме 25 000 руб., освоено - 100 % по  МБУ ДО   ДШИ  произведены расходы по конкурсу  "</w:t>
      </w:r>
      <w:proofErr w:type="spellStart"/>
      <w:r w:rsidRPr="00B321E9">
        <w:rPr>
          <w:rFonts w:ascii="Times New Roman" w:hAnsi="Times New Roman" w:cs="Times New Roman"/>
          <w:sz w:val="24"/>
          <w:szCs w:val="24"/>
          <w:lang w:eastAsia="ru-RU"/>
        </w:rPr>
        <w:t>Гураненок</w:t>
      </w:r>
      <w:proofErr w:type="spellEnd"/>
      <w:r w:rsidRPr="00B321E9">
        <w:rPr>
          <w:rFonts w:ascii="Times New Roman" w:hAnsi="Times New Roman" w:cs="Times New Roman"/>
          <w:sz w:val="24"/>
          <w:szCs w:val="24"/>
          <w:lang w:eastAsia="ru-RU"/>
        </w:rPr>
        <w:t>" в сумме- 25000,00 руб.</w:t>
      </w:r>
    </w:p>
    <w:p w:rsidR="00B321E9" w:rsidRPr="00B321E9" w:rsidRDefault="00B321E9" w:rsidP="00B321E9">
      <w:pPr>
        <w:spacing w:after="0" w:line="240" w:lineRule="auto"/>
        <w:ind w:firstLine="708"/>
        <w:jc w:val="both"/>
        <w:rPr>
          <w:rFonts w:ascii="Times New Roman" w:hAnsi="Times New Roman" w:cs="Times New Roman"/>
          <w:sz w:val="24"/>
          <w:szCs w:val="24"/>
          <w:lang w:eastAsia="ru-RU"/>
        </w:rPr>
      </w:pPr>
      <w:r w:rsidRPr="00B321E9">
        <w:rPr>
          <w:rFonts w:ascii="Times New Roman" w:hAnsi="Times New Roman" w:cs="Times New Roman"/>
          <w:sz w:val="24"/>
          <w:szCs w:val="24"/>
          <w:lang w:eastAsia="ru-RU"/>
        </w:rPr>
        <w:t>"</w:t>
      </w:r>
      <w:r w:rsidRPr="00B321E9">
        <w:rPr>
          <w:rFonts w:ascii="Times New Roman" w:hAnsi="Times New Roman" w:cs="Times New Roman"/>
          <w:bCs/>
          <w:sz w:val="24"/>
          <w:szCs w:val="24"/>
          <w:lang w:eastAsia="ru-RU"/>
        </w:rPr>
        <w:t>Подготовка  к осенне-зимнему  периоду"</w:t>
      </w:r>
      <w:r w:rsidRPr="00B321E9">
        <w:rPr>
          <w:rFonts w:ascii="Times New Roman" w:hAnsi="Times New Roman" w:cs="Times New Roman"/>
          <w:b/>
          <w:bCs/>
          <w:sz w:val="24"/>
          <w:szCs w:val="24"/>
          <w:lang w:eastAsia="ru-RU"/>
        </w:rPr>
        <w:t> </w:t>
      </w:r>
      <w:r w:rsidRPr="00B321E9">
        <w:rPr>
          <w:rFonts w:ascii="Times New Roman" w:hAnsi="Times New Roman" w:cs="Times New Roman"/>
          <w:sz w:val="24"/>
          <w:szCs w:val="24"/>
          <w:lang w:eastAsia="ru-RU"/>
        </w:rPr>
        <w:t xml:space="preserve">  при плане  475 000 рублей,   освоена 100%: </w:t>
      </w:r>
      <w:proofErr w:type="gramStart"/>
      <w:r w:rsidRPr="00B321E9">
        <w:rPr>
          <w:rFonts w:ascii="Times New Roman" w:hAnsi="Times New Roman" w:cs="Times New Roman"/>
          <w:sz w:val="24"/>
          <w:szCs w:val="24"/>
          <w:lang w:eastAsia="ru-RU"/>
        </w:rPr>
        <w:t>по</w:t>
      </w:r>
      <w:proofErr w:type="gramEnd"/>
      <w:r w:rsidRPr="00B321E9">
        <w:rPr>
          <w:rFonts w:ascii="Times New Roman" w:hAnsi="Times New Roman" w:cs="Times New Roman"/>
          <w:sz w:val="24"/>
          <w:szCs w:val="24"/>
          <w:lang w:eastAsia="ru-RU"/>
        </w:rPr>
        <w:t xml:space="preserve">  </w:t>
      </w:r>
      <w:proofErr w:type="gramStart"/>
      <w:r w:rsidRPr="00B321E9">
        <w:rPr>
          <w:rFonts w:ascii="Times New Roman" w:hAnsi="Times New Roman" w:cs="Times New Roman"/>
          <w:sz w:val="24"/>
          <w:szCs w:val="24"/>
          <w:lang w:eastAsia="ru-RU"/>
        </w:rPr>
        <w:t>МУК</w:t>
      </w:r>
      <w:proofErr w:type="gramEnd"/>
      <w:r w:rsidRPr="00B321E9">
        <w:rPr>
          <w:rFonts w:ascii="Times New Roman" w:hAnsi="Times New Roman" w:cs="Times New Roman"/>
          <w:sz w:val="24"/>
          <w:szCs w:val="24"/>
          <w:lang w:eastAsia="ru-RU"/>
        </w:rPr>
        <w:t>  МСКО - на ремонт    котельных сельских  домов  культуры (приобретение запасных  частей и оборудования по  кочегаркам  СДК). Ремонт ДХШ 25000, библиотеки-15000 руб</w:t>
      </w:r>
      <w:r>
        <w:rPr>
          <w:rFonts w:ascii="Times New Roman" w:hAnsi="Times New Roman" w:cs="Times New Roman"/>
          <w:sz w:val="24"/>
          <w:szCs w:val="24"/>
          <w:lang w:eastAsia="ru-RU"/>
        </w:rPr>
        <w:t>.</w:t>
      </w:r>
      <w:r w:rsidRPr="00B321E9">
        <w:rPr>
          <w:rFonts w:ascii="Times New Roman" w:hAnsi="Times New Roman" w:cs="Times New Roman"/>
          <w:sz w:val="24"/>
          <w:szCs w:val="24"/>
          <w:lang w:eastAsia="ru-RU"/>
        </w:rPr>
        <w:t xml:space="preserve">  </w:t>
      </w:r>
    </w:p>
    <w:p w:rsidR="00B321E9" w:rsidRPr="00B321E9" w:rsidRDefault="00B321E9" w:rsidP="00B321E9">
      <w:pPr>
        <w:spacing w:after="0" w:line="240" w:lineRule="auto"/>
        <w:jc w:val="both"/>
        <w:rPr>
          <w:rFonts w:ascii="Times New Roman" w:hAnsi="Times New Roman" w:cs="Times New Roman"/>
          <w:sz w:val="24"/>
          <w:szCs w:val="24"/>
          <w:lang w:eastAsia="ru-RU"/>
        </w:rPr>
      </w:pPr>
      <w:r w:rsidRPr="00B321E9">
        <w:rPr>
          <w:rFonts w:ascii="Times New Roman" w:hAnsi="Times New Roman" w:cs="Times New Roman"/>
          <w:sz w:val="24"/>
          <w:szCs w:val="24"/>
          <w:lang w:eastAsia="ru-RU"/>
        </w:rPr>
        <w:t> </w:t>
      </w:r>
      <w:r w:rsidRPr="00B321E9">
        <w:rPr>
          <w:rFonts w:ascii="Times New Roman" w:hAnsi="Times New Roman" w:cs="Times New Roman"/>
          <w:sz w:val="24"/>
          <w:szCs w:val="24"/>
          <w:lang w:eastAsia="ru-RU"/>
        </w:rPr>
        <w:tab/>
        <w:t>"</w:t>
      </w:r>
      <w:r w:rsidR="009B2C7D">
        <w:rPr>
          <w:rFonts w:ascii="Times New Roman" w:hAnsi="Times New Roman" w:cs="Times New Roman"/>
          <w:bCs/>
          <w:sz w:val="24"/>
          <w:szCs w:val="24"/>
          <w:lang w:eastAsia="ru-RU"/>
        </w:rPr>
        <w:t xml:space="preserve">Празднование Победы </w:t>
      </w:r>
      <w:r w:rsidRPr="00B321E9">
        <w:rPr>
          <w:rFonts w:ascii="Times New Roman" w:hAnsi="Times New Roman" w:cs="Times New Roman"/>
          <w:bCs/>
          <w:sz w:val="24"/>
          <w:szCs w:val="24"/>
          <w:lang w:eastAsia="ru-RU"/>
        </w:rPr>
        <w:t>в ВОВ 1941-1945</w:t>
      </w:r>
      <w:r w:rsidRPr="00B321E9">
        <w:rPr>
          <w:rFonts w:ascii="Times New Roman" w:hAnsi="Times New Roman" w:cs="Times New Roman"/>
          <w:sz w:val="24"/>
          <w:szCs w:val="24"/>
          <w:lang w:eastAsia="ru-RU"/>
        </w:rPr>
        <w:t> гг. на территории  Акшинского муниципального округа»   при  плане  100 000 рублей,  освоено 100%: проведены мероприятия, посвященные "Победе в ВОВ" (приобретение  расходных  материалов и сувениров для проведения  праздничных мероприятий).</w:t>
      </w:r>
    </w:p>
    <w:p w:rsidR="00B321E9" w:rsidRPr="00B321E9" w:rsidRDefault="00B321E9" w:rsidP="00B321E9">
      <w:pPr>
        <w:spacing w:after="0" w:line="240" w:lineRule="auto"/>
        <w:ind w:firstLine="708"/>
        <w:jc w:val="both"/>
        <w:rPr>
          <w:rFonts w:ascii="Times New Roman" w:hAnsi="Times New Roman" w:cs="Times New Roman"/>
          <w:sz w:val="24"/>
          <w:szCs w:val="24"/>
          <w:lang w:eastAsia="ru-RU"/>
        </w:rPr>
      </w:pPr>
      <w:r w:rsidRPr="00B321E9">
        <w:rPr>
          <w:rFonts w:ascii="Times New Roman" w:hAnsi="Times New Roman" w:cs="Times New Roman"/>
          <w:sz w:val="24"/>
          <w:szCs w:val="24"/>
          <w:lang w:eastAsia="ru-RU"/>
        </w:rPr>
        <w:t>"</w:t>
      </w:r>
      <w:r w:rsidRPr="00B321E9">
        <w:rPr>
          <w:rFonts w:ascii="Times New Roman" w:hAnsi="Times New Roman" w:cs="Times New Roman"/>
          <w:bCs/>
          <w:sz w:val="24"/>
          <w:szCs w:val="24"/>
          <w:lang w:eastAsia="ru-RU"/>
        </w:rPr>
        <w:t>Акшинское  казачество</w:t>
      </w:r>
      <w:r w:rsidRPr="00B321E9">
        <w:rPr>
          <w:rFonts w:ascii="Times New Roman" w:hAnsi="Times New Roman" w:cs="Times New Roman"/>
          <w:sz w:val="24"/>
          <w:szCs w:val="24"/>
          <w:lang w:eastAsia="ru-RU"/>
        </w:rPr>
        <w:t xml:space="preserve"> на 2024 год"</w:t>
      </w:r>
      <w:r>
        <w:rPr>
          <w:rFonts w:ascii="Times New Roman" w:hAnsi="Times New Roman" w:cs="Times New Roman"/>
          <w:sz w:val="24"/>
          <w:szCs w:val="24"/>
          <w:lang w:eastAsia="ru-RU"/>
        </w:rPr>
        <w:t xml:space="preserve">.  Плановые  средства  в сумме </w:t>
      </w:r>
      <w:r w:rsidRPr="00B321E9">
        <w:rPr>
          <w:rFonts w:ascii="Times New Roman" w:hAnsi="Times New Roman" w:cs="Times New Roman"/>
          <w:sz w:val="24"/>
          <w:szCs w:val="24"/>
          <w:lang w:eastAsia="ru-RU"/>
        </w:rPr>
        <w:t>25000 рублей   освоены полностью:  проведены  летние  сборы  "Школа  казачат".</w:t>
      </w:r>
    </w:p>
    <w:p w:rsidR="00B321E9" w:rsidRPr="00B321E9" w:rsidRDefault="00B321E9" w:rsidP="00B321E9">
      <w:pPr>
        <w:spacing w:after="0" w:line="240" w:lineRule="auto"/>
        <w:jc w:val="both"/>
        <w:rPr>
          <w:rFonts w:ascii="Times New Roman" w:hAnsi="Times New Roman" w:cs="Times New Roman"/>
          <w:sz w:val="24"/>
          <w:szCs w:val="24"/>
          <w:lang w:eastAsia="ru-RU"/>
        </w:rPr>
      </w:pPr>
      <w:r w:rsidRPr="00B321E9">
        <w:rPr>
          <w:rFonts w:ascii="Times New Roman" w:hAnsi="Times New Roman" w:cs="Times New Roman"/>
          <w:sz w:val="24"/>
          <w:szCs w:val="24"/>
          <w:lang w:eastAsia="ru-RU"/>
        </w:rPr>
        <w:tab/>
        <w:t>"</w:t>
      </w:r>
      <w:r w:rsidRPr="00B321E9">
        <w:rPr>
          <w:rFonts w:ascii="Times New Roman" w:hAnsi="Times New Roman" w:cs="Times New Roman"/>
          <w:bCs/>
          <w:sz w:val="24"/>
          <w:szCs w:val="24"/>
          <w:lang w:eastAsia="ru-RU"/>
        </w:rPr>
        <w:t>Поддержка  отрасли  культура"</w:t>
      </w:r>
      <w:r w:rsidRPr="00B321E9">
        <w:rPr>
          <w:rFonts w:ascii="Times New Roman" w:hAnsi="Times New Roman" w:cs="Times New Roman"/>
          <w:sz w:val="24"/>
          <w:szCs w:val="24"/>
          <w:lang w:eastAsia="ru-RU"/>
        </w:rPr>
        <w:t xml:space="preserve">  при  плане  79 273,85 рублей,   исполнено 100%: пополнение  книжного  фонда,  оплата  по договорам  за  подписку  ГУК Забайкальская краевая научная библиотека  им. </w:t>
      </w:r>
      <w:proofErr w:type="spellStart"/>
      <w:r w:rsidRPr="00B321E9">
        <w:rPr>
          <w:rFonts w:ascii="Times New Roman" w:hAnsi="Times New Roman" w:cs="Times New Roman"/>
          <w:sz w:val="24"/>
          <w:szCs w:val="24"/>
          <w:lang w:eastAsia="ru-RU"/>
        </w:rPr>
        <w:t>А.С.Пушкина</w:t>
      </w:r>
      <w:proofErr w:type="spellEnd"/>
      <w:r w:rsidRPr="00B321E9">
        <w:rPr>
          <w:rFonts w:ascii="Times New Roman" w:hAnsi="Times New Roman" w:cs="Times New Roman"/>
          <w:sz w:val="24"/>
          <w:szCs w:val="24"/>
          <w:lang w:eastAsia="ru-RU"/>
        </w:rPr>
        <w:t>.</w:t>
      </w:r>
    </w:p>
    <w:p w:rsidR="00B321E9" w:rsidRPr="00B321E9" w:rsidRDefault="00B321E9" w:rsidP="00B321E9">
      <w:pPr>
        <w:spacing w:after="0" w:line="240" w:lineRule="auto"/>
        <w:ind w:firstLine="708"/>
        <w:jc w:val="both"/>
        <w:rPr>
          <w:rFonts w:ascii="Times New Roman" w:hAnsi="Times New Roman" w:cs="Times New Roman"/>
          <w:sz w:val="24"/>
          <w:szCs w:val="24"/>
          <w:lang w:eastAsia="ru-RU"/>
        </w:rPr>
      </w:pPr>
      <w:r w:rsidRPr="00B321E9">
        <w:rPr>
          <w:rFonts w:ascii="Times New Roman" w:hAnsi="Times New Roman" w:cs="Times New Roman"/>
          <w:sz w:val="24"/>
          <w:szCs w:val="24"/>
          <w:lang w:eastAsia="ru-RU"/>
        </w:rPr>
        <w:t>"</w:t>
      </w:r>
      <w:r w:rsidRPr="00B321E9">
        <w:rPr>
          <w:rFonts w:ascii="Times New Roman" w:hAnsi="Times New Roman" w:cs="Times New Roman"/>
          <w:bCs/>
          <w:sz w:val="24"/>
          <w:szCs w:val="24"/>
          <w:lang w:eastAsia="ru-RU"/>
        </w:rPr>
        <w:t>Поддержка  отрасли  культура"</w:t>
      </w:r>
      <w:r w:rsidRPr="00B321E9">
        <w:rPr>
          <w:rFonts w:ascii="Times New Roman" w:hAnsi="Times New Roman" w:cs="Times New Roman"/>
          <w:sz w:val="24"/>
          <w:szCs w:val="24"/>
          <w:lang w:eastAsia="ru-RU"/>
        </w:rPr>
        <w:t> Творческие люди 51</w:t>
      </w:r>
      <w:r>
        <w:rPr>
          <w:rFonts w:ascii="Times New Roman" w:hAnsi="Times New Roman" w:cs="Times New Roman"/>
          <w:sz w:val="24"/>
          <w:szCs w:val="24"/>
          <w:lang w:eastAsia="ru-RU"/>
        </w:rPr>
        <w:t xml:space="preserve"> </w:t>
      </w:r>
      <w:r w:rsidRPr="00B321E9">
        <w:rPr>
          <w:rFonts w:ascii="Times New Roman" w:hAnsi="Times New Roman" w:cs="Times New Roman"/>
          <w:sz w:val="24"/>
          <w:szCs w:val="24"/>
          <w:lang w:eastAsia="ru-RU"/>
        </w:rPr>
        <w:t>020,41</w:t>
      </w:r>
      <w:r>
        <w:rPr>
          <w:rFonts w:ascii="Times New Roman" w:hAnsi="Times New Roman" w:cs="Times New Roman"/>
          <w:sz w:val="24"/>
          <w:szCs w:val="24"/>
          <w:lang w:eastAsia="ru-RU"/>
        </w:rPr>
        <w:t xml:space="preserve"> </w:t>
      </w:r>
      <w:r w:rsidRPr="00B321E9">
        <w:rPr>
          <w:rFonts w:ascii="Times New Roman" w:hAnsi="Times New Roman" w:cs="Times New Roman"/>
          <w:sz w:val="24"/>
          <w:szCs w:val="24"/>
          <w:lang w:eastAsia="ru-RU"/>
        </w:rPr>
        <w:t>руб</w:t>
      </w:r>
      <w:r>
        <w:rPr>
          <w:rFonts w:ascii="Times New Roman" w:hAnsi="Times New Roman" w:cs="Times New Roman"/>
          <w:sz w:val="24"/>
          <w:szCs w:val="24"/>
          <w:lang w:eastAsia="ru-RU"/>
        </w:rPr>
        <w:t>.</w:t>
      </w:r>
    </w:p>
    <w:p w:rsidR="00B321E9" w:rsidRPr="00B321E9" w:rsidRDefault="00B321E9" w:rsidP="00245350">
      <w:pPr>
        <w:spacing w:after="0" w:line="240" w:lineRule="auto"/>
        <w:ind w:firstLine="708"/>
        <w:jc w:val="both"/>
        <w:rPr>
          <w:rFonts w:ascii="Times New Roman" w:hAnsi="Times New Roman" w:cs="Times New Roman"/>
          <w:sz w:val="24"/>
          <w:szCs w:val="24"/>
          <w:lang w:eastAsia="ru-RU"/>
        </w:rPr>
      </w:pPr>
      <w:r w:rsidRPr="00B321E9">
        <w:rPr>
          <w:rFonts w:ascii="Times New Roman" w:hAnsi="Times New Roman" w:cs="Times New Roman"/>
          <w:sz w:val="24"/>
          <w:szCs w:val="24"/>
          <w:lang w:eastAsia="ru-RU"/>
        </w:rPr>
        <w:t xml:space="preserve">Программа поддержка социально – ориентированных </w:t>
      </w:r>
      <w:r w:rsidR="00245350">
        <w:rPr>
          <w:rFonts w:ascii="Times New Roman" w:hAnsi="Times New Roman" w:cs="Times New Roman"/>
          <w:sz w:val="24"/>
          <w:szCs w:val="24"/>
          <w:lang w:eastAsia="ru-RU"/>
        </w:rPr>
        <w:t xml:space="preserve">некоммерческих организаций – </w:t>
      </w:r>
      <w:r w:rsidRPr="00B321E9">
        <w:rPr>
          <w:rFonts w:ascii="Times New Roman" w:hAnsi="Times New Roman" w:cs="Times New Roman"/>
          <w:sz w:val="24"/>
          <w:szCs w:val="24"/>
          <w:lang w:eastAsia="ru-RU"/>
        </w:rPr>
        <w:t>20</w:t>
      </w:r>
      <w:r w:rsidR="00245350">
        <w:rPr>
          <w:rFonts w:ascii="Times New Roman" w:hAnsi="Times New Roman" w:cs="Times New Roman"/>
          <w:sz w:val="24"/>
          <w:szCs w:val="24"/>
          <w:lang w:eastAsia="ru-RU"/>
        </w:rPr>
        <w:t xml:space="preserve"> </w:t>
      </w:r>
      <w:r w:rsidRPr="00B321E9">
        <w:rPr>
          <w:rFonts w:ascii="Times New Roman" w:hAnsi="Times New Roman" w:cs="Times New Roman"/>
          <w:sz w:val="24"/>
          <w:szCs w:val="24"/>
          <w:lang w:eastAsia="ru-RU"/>
        </w:rPr>
        <w:t>000 рублей</w:t>
      </w:r>
      <w:r w:rsidR="00245350">
        <w:rPr>
          <w:rFonts w:ascii="Times New Roman" w:hAnsi="Times New Roman" w:cs="Times New Roman"/>
          <w:sz w:val="24"/>
          <w:szCs w:val="24"/>
          <w:lang w:eastAsia="ru-RU"/>
        </w:rPr>
        <w:t xml:space="preserve"> на проведение новогодних</w:t>
      </w:r>
      <w:r w:rsidR="00245350" w:rsidRPr="00B321E9">
        <w:rPr>
          <w:rFonts w:ascii="Times New Roman" w:hAnsi="Times New Roman" w:cs="Times New Roman"/>
          <w:sz w:val="24"/>
          <w:szCs w:val="24"/>
          <w:lang w:eastAsia="ru-RU"/>
        </w:rPr>
        <w:t xml:space="preserve"> </w:t>
      </w:r>
      <w:r w:rsidR="00245350">
        <w:rPr>
          <w:rFonts w:ascii="Times New Roman" w:hAnsi="Times New Roman" w:cs="Times New Roman"/>
          <w:sz w:val="24"/>
          <w:szCs w:val="24"/>
          <w:lang w:eastAsia="ru-RU"/>
        </w:rPr>
        <w:t xml:space="preserve">мероприятий для </w:t>
      </w:r>
      <w:proofErr w:type="spellStart"/>
      <w:r w:rsidR="00245350">
        <w:rPr>
          <w:rFonts w:ascii="Times New Roman" w:hAnsi="Times New Roman" w:cs="Times New Roman"/>
          <w:sz w:val="24"/>
          <w:szCs w:val="24"/>
          <w:lang w:eastAsia="ru-RU"/>
        </w:rPr>
        <w:t>ТОСов</w:t>
      </w:r>
      <w:proofErr w:type="spellEnd"/>
      <w:r w:rsidR="00245350">
        <w:rPr>
          <w:rFonts w:ascii="Times New Roman" w:hAnsi="Times New Roman" w:cs="Times New Roman"/>
          <w:sz w:val="24"/>
          <w:szCs w:val="24"/>
          <w:lang w:eastAsia="ru-RU"/>
        </w:rPr>
        <w:t>.</w:t>
      </w:r>
    </w:p>
    <w:p w:rsidR="00B321E9" w:rsidRPr="00B321E9" w:rsidRDefault="00B321E9" w:rsidP="00245350">
      <w:pPr>
        <w:spacing w:after="0" w:line="240" w:lineRule="auto"/>
        <w:ind w:firstLine="708"/>
        <w:jc w:val="both"/>
        <w:rPr>
          <w:rFonts w:ascii="Times New Roman" w:hAnsi="Times New Roman" w:cs="Times New Roman"/>
          <w:sz w:val="24"/>
          <w:szCs w:val="24"/>
          <w:lang w:eastAsia="ru-RU"/>
        </w:rPr>
      </w:pPr>
      <w:r w:rsidRPr="00B321E9">
        <w:rPr>
          <w:rFonts w:ascii="Times New Roman" w:hAnsi="Times New Roman" w:cs="Times New Roman"/>
          <w:sz w:val="24"/>
          <w:szCs w:val="24"/>
          <w:lang w:eastAsia="ru-RU"/>
        </w:rPr>
        <w:t>"Иные  межбюджетные  трансферты в целях поощрения за повышение эффективности расходов 2</w:t>
      </w:r>
      <w:r w:rsidR="00245350">
        <w:rPr>
          <w:rFonts w:ascii="Times New Roman" w:hAnsi="Times New Roman" w:cs="Times New Roman"/>
          <w:sz w:val="24"/>
          <w:szCs w:val="24"/>
          <w:lang w:eastAsia="ru-RU"/>
        </w:rPr>
        <w:t xml:space="preserve"> </w:t>
      </w:r>
      <w:r w:rsidRPr="00B321E9">
        <w:rPr>
          <w:rFonts w:ascii="Times New Roman" w:hAnsi="Times New Roman" w:cs="Times New Roman"/>
          <w:sz w:val="24"/>
          <w:szCs w:val="24"/>
          <w:lang w:eastAsia="ru-RU"/>
        </w:rPr>
        <w:t>943</w:t>
      </w:r>
      <w:r w:rsidR="00245350">
        <w:rPr>
          <w:rFonts w:ascii="Times New Roman" w:hAnsi="Times New Roman" w:cs="Times New Roman"/>
          <w:sz w:val="24"/>
          <w:szCs w:val="24"/>
          <w:lang w:eastAsia="ru-RU"/>
        </w:rPr>
        <w:t xml:space="preserve"> </w:t>
      </w:r>
      <w:r w:rsidRPr="00B321E9">
        <w:rPr>
          <w:rFonts w:ascii="Times New Roman" w:hAnsi="Times New Roman" w:cs="Times New Roman"/>
          <w:sz w:val="24"/>
          <w:szCs w:val="24"/>
          <w:lang w:eastAsia="ru-RU"/>
        </w:rPr>
        <w:t>640 рублей</w:t>
      </w:r>
      <w:r w:rsidR="00245350">
        <w:rPr>
          <w:rFonts w:ascii="Times New Roman" w:hAnsi="Times New Roman" w:cs="Times New Roman"/>
          <w:sz w:val="24"/>
          <w:szCs w:val="24"/>
          <w:lang w:eastAsia="ru-RU"/>
        </w:rPr>
        <w:t>, в том числе на ремонт крыши</w:t>
      </w:r>
      <w:r w:rsidRPr="00B321E9">
        <w:rPr>
          <w:rFonts w:ascii="Times New Roman" w:hAnsi="Times New Roman" w:cs="Times New Roman"/>
          <w:sz w:val="24"/>
          <w:szCs w:val="24"/>
          <w:lang w:eastAsia="ru-RU"/>
        </w:rPr>
        <w:t xml:space="preserve"> РДК 1</w:t>
      </w:r>
      <w:r w:rsidR="00245350">
        <w:rPr>
          <w:rFonts w:ascii="Times New Roman" w:hAnsi="Times New Roman" w:cs="Times New Roman"/>
          <w:sz w:val="24"/>
          <w:szCs w:val="24"/>
          <w:lang w:eastAsia="ru-RU"/>
        </w:rPr>
        <w:t xml:space="preserve"> </w:t>
      </w:r>
      <w:r w:rsidRPr="00B321E9">
        <w:rPr>
          <w:rFonts w:ascii="Times New Roman" w:hAnsi="Times New Roman" w:cs="Times New Roman"/>
          <w:sz w:val="24"/>
          <w:szCs w:val="24"/>
          <w:lang w:eastAsia="ru-RU"/>
        </w:rPr>
        <w:t>786</w:t>
      </w:r>
      <w:r w:rsidR="00245350">
        <w:rPr>
          <w:rFonts w:ascii="Times New Roman" w:hAnsi="Times New Roman" w:cs="Times New Roman"/>
          <w:sz w:val="24"/>
          <w:szCs w:val="24"/>
          <w:lang w:eastAsia="ru-RU"/>
        </w:rPr>
        <w:t xml:space="preserve"> </w:t>
      </w:r>
      <w:r w:rsidRPr="00B321E9">
        <w:rPr>
          <w:rFonts w:ascii="Times New Roman" w:hAnsi="Times New Roman" w:cs="Times New Roman"/>
          <w:sz w:val="24"/>
          <w:szCs w:val="24"/>
          <w:lang w:eastAsia="ru-RU"/>
        </w:rPr>
        <w:t>400 руб</w:t>
      </w:r>
      <w:r w:rsidR="00245350">
        <w:rPr>
          <w:rFonts w:ascii="Times New Roman" w:hAnsi="Times New Roman" w:cs="Times New Roman"/>
          <w:sz w:val="24"/>
          <w:szCs w:val="24"/>
          <w:lang w:eastAsia="ru-RU"/>
        </w:rPr>
        <w:t>.</w:t>
      </w:r>
      <w:r w:rsidRPr="00B321E9">
        <w:rPr>
          <w:rFonts w:ascii="Times New Roman" w:hAnsi="Times New Roman" w:cs="Times New Roman"/>
          <w:sz w:val="24"/>
          <w:szCs w:val="24"/>
          <w:lang w:eastAsia="ru-RU"/>
        </w:rPr>
        <w:t>, 765</w:t>
      </w:r>
      <w:r w:rsidR="00245350">
        <w:rPr>
          <w:rFonts w:ascii="Times New Roman" w:hAnsi="Times New Roman" w:cs="Times New Roman"/>
          <w:sz w:val="24"/>
          <w:szCs w:val="24"/>
          <w:lang w:eastAsia="ru-RU"/>
        </w:rPr>
        <w:t xml:space="preserve"> </w:t>
      </w:r>
      <w:r w:rsidRPr="00B321E9">
        <w:rPr>
          <w:rFonts w:ascii="Times New Roman" w:hAnsi="Times New Roman" w:cs="Times New Roman"/>
          <w:sz w:val="24"/>
          <w:szCs w:val="24"/>
          <w:lang w:eastAsia="ru-RU"/>
        </w:rPr>
        <w:t>600 ремонт крыши, 35</w:t>
      </w:r>
      <w:r w:rsidR="00245350">
        <w:rPr>
          <w:rFonts w:ascii="Times New Roman" w:hAnsi="Times New Roman" w:cs="Times New Roman"/>
          <w:sz w:val="24"/>
          <w:szCs w:val="24"/>
          <w:lang w:eastAsia="ru-RU"/>
        </w:rPr>
        <w:t xml:space="preserve"> </w:t>
      </w:r>
      <w:r w:rsidRPr="00B321E9">
        <w:rPr>
          <w:rFonts w:ascii="Times New Roman" w:hAnsi="Times New Roman" w:cs="Times New Roman"/>
          <w:sz w:val="24"/>
          <w:szCs w:val="24"/>
          <w:lang w:eastAsia="ru-RU"/>
        </w:rPr>
        <w:t>000 межевание, 25</w:t>
      </w:r>
      <w:r w:rsidR="00245350">
        <w:rPr>
          <w:rFonts w:ascii="Times New Roman" w:hAnsi="Times New Roman" w:cs="Times New Roman"/>
          <w:sz w:val="24"/>
          <w:szCs w:val="24"/>
          <w:lang w:eastAsia="ru-RU"/>
        </w:rPr>
        <w:t xml:space="preserve"> </w:t>
      </w:r>
      <w:r w:rsidRPr="00B321E9">
        <w:rPr>
          <w:rFonts w:ascii="Times New Roman" w:hAnsi="Times New Roman" w:cs="Times New Roman"/>
          <w:sz w:val="24"/>
          <w:szCs w:val="24"/>
          <w:lang w:eastAsia="ru-RU"/>
        </w:rPr>
        <w:t>000 кадастровые работы.</w:t>
      </w:r>
    </w:p>
    <w:p w:rsidR="00B321E9" w:rsidRDefault="00B321E9" w:rsidP="00245350">
      <w:pPr>
        <w:spacing w:after="0" w:line="240" w:lineRule="auto"/>
        <w:ind w:firstLine="708"/>
        <w:jc w:val="both"/>
        <w:rPr>
          <w:rFonts w:ascii="Times New Roman" w:hAnsi="Times New Roman" w:cs="Times New Roman"/>
          <w:sz w:val="24"/>
          <w:szCs w:val="24"/>
          <w:lang w:eastAsia="ru-RU"/>
        </w:rPr>
      </w:pPr>
      <w:r w:rsidRPr="00B321E9">
        <w:rPr>
          <w:rFonts w:ascii="Times New Roman" w:hAnsi="Times New Roman" w:cs="Times New Roman"/>
          <w:sz w:val="24"/>
          <w:szCs w:val="24"/>
          <w:lang w:eastAsia="ru-RU"/>
        </w:rPr>
        <w:t>«Сохранение и развитие  культуры в Акшинском  муниципальном округе»  100</w:t>
      </w:r>
      <w:r w:rsidR="00245350">
        <w:rPr>
          <w:rFonts w:ascii="Times New Roman" w:hAnsi="Times New Roman" w:cs="Times New Roman"/>
          <w:sz w:val="24"/>
          <w:szCs w:val="24"/>
          <w:lang w:eastAsia="ru-RU"/>
        </w:rPr>
        <w:t xml:space="preserve"> 000 рублей на участие в</w:t>
      </w:r>
      <w:r w:rsidRPr="00B321E9">
        <w:rPr>
          <w:rFonts w:ascii="Times New Roman" w:hAnsi="Times New Roman" w:cs="Times New Roman"/>
          <w:sz w:val="24"/>
          <w:szCs w:val="24"/>
          <w:lang w:eastAsia="ru-RU"/>
        </w:rPr>
        <w:t xml:space="preserve"> </w:t>
      </w:r>
      <w:r w:rsidR="00245350">
        <w:rPr>
          <w:rFonts w:ascii="Times New Roman" w:hAnsi="Times New Roman" w:cs="Times New Roman"/>
          <w:sz w:val="24"/>
          <w:szCs w:val="24"/>
          <w:lang w:eastAsia="ru-RU"/>
        </w:rPr>
        <w:t xml:space="preserve">краевом конкурсе </w:t>
      </w:r>
      <w:r w:rsidRPr="00B321E9">
        <w:rPr>
          <w:rFonts w:ascii="Times New Roman" w:hAnsi="Times New Roman" w:cs="Times New Roman"/>
          <w:sz w:val="24"/>
          <w:szCs w:val="24"/>
          <w:lang w:eastAsia="ru-RU"/>
        </w:rPr>
        <w:t>«</w:t>
      </w:r>
      <w:proofErr w:type="spellStart"/>
      <w:r w:rsidRPr="00B321E9">
        <w:rPr>
          <w:rFonts w:ascii="Times New Roman" w:hAnsi="Times New Roman" w:cs="Times New Roman"/>
          <w:sz w:val="24"/>
          <w:szCs w:val="24"/>
          <w:lang w:eastAsia="ru-RU"/>
        </w:rPr>
        <w:t>Гуранёнок</w:t>
      </w:r>
      <w:proofErr w:type="spellEnd"/>
      <w:r w:rsidRPr="00B321E9">
        <w:rPr>
          <w:rFonts w:ascii="Times New Roman" w:hAnsi="Times New Roman" w:cs="Times New Roman"/>
          <w:sz w:val="24"/>
          <w:szCs w:val="24"/>
          <w:lang w:eastAsia="ru-RU"/>
        </w:rPr>
        <w:t>»</w:t>
      </w:r>
      <w:r w:rsidR="00245350">
        <w:rPr>
          <w:rFonts w:ascii="Times New Roman" w:hAnsi="Times New Roman" w:cs="Times New Roman"/>
          <w:sz w:val="24"/>
          <w:szCs w:val="24"/>
          <w:lang w:eastAsia="ru-RU"/>
        </w:rPr>
        <w:t xml:space="preserve">, мероприятие </w:t>
      </w:r>
      <w:r w:rsidRPr="00B321E9">
        <w:rPr>
          <w:rFonts w:ascii="Times New Roman" w:hAnsi="Times New Roman" w:cs="Times New Roman"/>
          <w:sz w:val="24"/>
          <w:szCs w:val="24"/>
          <w:lang w:eastAsia="ru-RU"/>
        </w:rPr>
        <w:t xml:space="preserve">«День защиты детей» </w:t>
      </w:r>
      <w:r w:rsidR="00245350">
        <w:rPr>
          <w:rFonts w:ascii="Times New Roman" w:hAnsi="Times New Roman" w:cs="Times New Roman"/>
          <w:sz w:val="24"/>
          <w:szCs w:val="24"/>
          <w:lang w:eastAsia="ru-RU"/>
        </w:rPr>
        <w:t xml:space="preserve">- </w:t>
      </w:r>
      <w:r w:rsidRPr="00B321E9">
        <w:rPr>
          <w:rFonts w:ascii="Times New Roman" w:hAnsi="Times New Roman" w:cs="Times New Roman"/>
          <w:sz w:val="24"/>
          <w:szCs w:val="24"/>
          <w:lang w:eastAsia="ru-RU"/>
        </w:rPr>
        <w:t>10</w:t>
      </w:r>
      <w:r w:rsidR="00245350">
        <w:rPr>
          <w:rFonts w:ascii="Times New Roman" w:hAnsi="Times New Roman" w:cs="Times New Roman"/>
          <w:sz w:val="24"/>
          <w:szCs w:val="24"/>
          <w:lang w:eastAsia="ru-RU"/>
        </w:rPr>
        <w:t xml:space="preserve"> 000 руб.,</w:t>
      </w:r>
      <w:r w:rsidRPr="00B321E9">
        <w:rPr>
          <w:rFonts w:ascii="Times New Roman" w:hAnsi="Times New Roman" w:cs="Times New Roman"/>
          <w:sz w:val="24"/>
          <w:szCs w:val="24"/>
          <w:lang w:eastAsia="ru-RU"/>
        </w:rPr>
        <w:t xml:space="preserve"> 12</w:t>
      </w:r>
      <w:r w:rsidR="00245350">
        <w:rPr>
          <w:rFonts w:ascii="Times New Roman" w:hAnsi="Times New Roman" w:cs="Times New Roman"/>
          <w:sz w:val="24"/>
          <w:szCs w:val="24"/>
          <w:lang w:eastAsia="ru-RU"/>
        </w:rPr>
        <w:t> </w:t>
      </w:r>
      <w:r w:rsidRPr="00B321E9">
        <w:rPr>
          <w:rFonts w:ascii="Times New Roman" w:hAnsi="Times New Roman" w:cs="Times New Roman"/>
          <w:sz w:val="24"/>
          <w:szCs w:val="24"/>
          <w:lang w:eastAsia="ru-RU"/>
        </w:rPr>
        <w:t>600</w:t>
      </w:r>
      <w:r w:rsidR="00245350">
        <w:rPr>
          <w:rFonts w:ascii="Times New Roman" w:hAnsi="Times New Roman" w:cs="Times New Roman"/>
          <w:sz w:val="24"/>
          <w:szCs w:val="24"/>
          <w:lang w:eastAsia="ru-RU"/>
        </w:rPr>
        <w:t xml:space="preserve"> руб.</w:t>
      </w:r>
      <w:r w:rsidRPr="00B321E9">
        <w:rPr>
          <w:rFonts w:ascii="Times New Roman" w:hAnsi="Times New Roman" w:cs="Times New Roman"/>
          <w:sz w:val="24"/>
          <w:szCs w:val="24"/>
          <w:lang w:eastAsia="ru-RU"/>
        </w:rPr>
        <w:t xml:space="preserve"> проведени</w:t>
      </w:r>
      <w:r w:rsidR="00245350">
        <w:rPr>
          <w:rFonts w:ascii="Times New Roman" w:hAnsi="Times New Roman" w:cs="Times New Roman"/>
          <w:sz w:val="24"/>
          <w:szCs w:val="24"/>
          <w:lang w:eastAsia="ru-RU"/>
        </w:rPr>
        <w:t>е новогодних спортивных м</w:t>
      </w:r>
      <w:r w:rsidRPr="00B321E9">
        <w:rPr>
          <w:rFonts w:ascii="Times New Roman" w:hAnsi="Times New Roman" w:cs="Times New Roman"/>
          <w:sz w:val="24"/>
          <w:szCs w:val="24"/>
          <w:lang w:eastAsia="ru-RU"/>
        </w:rPr>
        <w:t>ероприятий, 57</w:t>
      </w:r>
      <w:r w:rsidR="00245350">
        <w:rPr>
          <w:rFonts w:ascii="Times New Roman" w:hAnsi="Times New Roman" w:cs="Times New Roman"/>
          <w:sz w:val="24"/>
          <w:szCs w:val="24"/>
          <w:lang w:eastAsia="ru-RU"/>
        </w:rPr>
        <w:t xml:space="preserve"> 400 руб.</w:t>
      </w:r>
      <w:r w:rsidRPr="00B321E9">
        <w:rPr>
          <w:rFonts w:ascii="Times New Roman" w:hAnsi="Times New Roman" w:cs="Times New Roman"/>
          <w:sz w:val="24"/>
          <w:szCs w:val="24"/>
          <w:lang w:eastAsia="ru-RU"/>
        </w:rPr>
        <w:t xml:space="preserve"> проведение новогодних мероприятий </w:t>
      </w:r>
      <w:r w:rsidR="00245350">
        <w:rPr>
          <w:rFonts w:ascii="Times New Roman" w:hAnsi="Times New Roman" w:cs="Times New Roman"/>
          <w:sz w:val="24"/>
          <w:szCs w:val="24"/>
          <w:lang w:eastAsia="ru-RU"/>
        </w:rPr>
        <w:t>по округу</w:t>
      </w:r>
      <w:r w:rsidRPr="00B321E9">
        <w:rPr>
          <w:rFonts w:ascii="Times New Roman" w:hAnsi="Times New Roman" w:cs="Times New Roman"/>
          <w:sz w:val="24"/>
          <w:szCs w:val="24"/>
          <w:lang w:eastAsia="ru-RU"/>
        </w:rPr>
        <w:t xml:space="preserve">, </w:t>
      </w:r>
      <w:proofErr w:type="gramStart"/>
      <w:r w:rsidR="00245350">
        <w:rPr>
          <w:rFonts w:ascii="Times New Roman" w:hAnsi="Times New Roman" w:cs="Times New Roman"/>
          <w:sz w:val="24"/>
          <w:szCs w:val="24"/>
          <w:lang w:eastAsia="ru-RU"/>
        </w:rPr>
        <w:t>для</w:t>
      </w:r>
      <w:proofErr w:type="gramEnd"/>
      <w:r w:rsidR="00245350">
        <w:rPr>
          <w:rFonts w:ascii="Times New Roman" w:hAnsi="Times New Roman" w:cs="Times New Roman"/>
          <w:sz w:val="24"/>
          <w:szCs w:val="24"/>
          <w:lang w:eastAsia="ru-RU"/>
        </w:rPr>
        <w:t xml:space="preserve"> </w:t>
      </w:r>
      <w:proofErr w:type="gramStart"/>
      <w:r w:rsidR="00245350">
        <w:rPr>
          <w:rFonts w:ascii="Times New Roman" w:hAnsi="Times New Roman" w:cs="Times New Roman"/>
          <w:sz w:val="24"/>
          <w:szCs w:val="24"/>
          <w:lang w:eastAsia="ru-RU"/>
        </w:rPr>
        <w:t>о</w:t>
      </w:r>
      <w:r w:rsidRPr="00B321E9">
        <w:rPr>
          <w:rFonts w:ascii="Times New Roman" w:hAnsi="Times New Roman" w:cs="Times New Roman"/>
          <w:sz w:val="24"/>
          <w:szCs w:val="24"/>
          <w:lang w:eastAsia="ru-RU"/>
        </w:rPr>
        <w:t>формление</w:t>
      </w:r>
      <w:proofErr w:type="gramEnd"/>
      <w:r w:rsidRPr="00B321E9">
        <w:rPr>
          <w:rFonts w:ascii="Times New Roman" w:hAnsi="Times New Roman" w:cs="Times New Roman"/>
          <w:sz w:val="24"/>
          <w:szCs w:val="24"/>
          <w:lang w:eastAsia="ru-RU"/>
        </w:rPr>
        <w:t xml:space="preserve"> ДШИ,</w:t>
      </w:r>
      <w:r w:rsidR="00245350">
        <w:rPr>
          <w:rFonts w:ascii="Times New Roman" w:hAnsi="Times New Roman" w:cs="Times New Roman"/>
          <w:sz w:val="24"/>
          <w:szCs w:val="24"/>
          <w:lang w:eastAsia="ru-RU"/>
        </w:rPr>
        <w:t xml:space="preserve"> </w:t>
      </w:r>
      <w:r w:rsidRPr="00B321E9">
        <w:rPr>
          <w:rFonts w:ascii="Times New Roman" w:hAnsi="Times New Roman" w:cs="Times New Roman"/>
          <w:sz w:val="24"/>
          <w:szCs w:val="24"/>
          <w:lang w:eastAsia="ru-RU"/>
        </w:rPr>
        <w:t>ДХШ 10</w:t>
      </w:r>
      <w:r w:rsidR="00245350">
        <w:rPr>
          <w:rFonts w:ascii="Times New Roman" w:hAnsi="Times New Roman" w:cs="Times New Roman"/>
          <w:sz w:val="24"/>
          <w:szCs w:val="24"/>
          <w:lang w:eastAsia="ru-RU"/>
        </w:rPr>
        <w:t> 000 руб.</w:t>
      </w:r>
    </w:p>
    <w:p w:rsidR="00690580" w:rsidRDefault="00690580" w:rsidP="00245350">
      <w:pPr>
        <w:spacing w:after="0" w:line="240" w:lineRule="auto"/>
        <w:ind w:firstLine="708"/>
        <w:jc w:val="both"/>
        <w:rPr>
          <w:rFonts w:ascii="Times New Roman" w:hAnsi="Times New Roman" w:cs="Times New Roman"/>
          <w:sz w:val="24"/>
          <w:szCs w:val="24"/>
          <w:lang w:eastAsia="ru-RU"/>
        </w:rPr>
      </w:pPr>
    </w:p>
    <w:p w:rsidR="00690580" w:rsidRDefault="00690580" w:rsidP="00245350">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В 2024 году посещаемость учреждений культуры составила:</w:t>
      </w:r>
    </w:p>
    <w:p w:rsidR="00245350" w:rsidRPr="00B321E9" w:rsidRDefault="00245350" w:rsidP="00245350">
      <w:pPr>
        <w:spacing w:after="0" w:line="240" w:lineRule="auto"/>
        <w:ind w:firstLine="708"/>
        <w:jc w:val="both"/>
        <w:rPr>
          <w:rFonts w:ascii="Times New Roman" w:hAnsi="Times New Roman" w:cs="Times New Roman"/>
          <w:noProof/>
          <w:sz w:val="24"/>
          <w:szCs w:val="24"/>
          <w:lang w:eastAsia="ru-RU"/>
        </w:rPr>
      </w:pP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
        <w:gridCol w:w="5604"/>
        <w:gridCol w:w="1516"/>
        <w:gridCol w:w="1552"/>
      </w:tblGrid>
      <w:tr w:rsidR="00B321E9" w:rsidRPr="00B321E9" w:rsidTr="005263AB">
        <w:trPr>
          <w:jc w:val="center"/>
        </w:trPr>
        <w:tc>
          <w:tcPr>
            <w:tcW w:w="756" w:type="dxa"/>
            <w:vMerge w:val="restart"/>
          </w:tcPr>
          <w:p w:rsidR="00B321E9" w:rsidRPr="00B321E9" w:rsidRDefault="00B321E9" w:rsidP="00B321E9">
            <w:pPr>
              <w:spacing w:after="0" w:line="240" w:lineRule="auto"/>
              <w:jc w:val="both"/>
              <w:rPr>
                <w:rFonts w:ascii="Times New Roman" w:hAnsi="Times New Roman" w:cs="Times New Roman"/>
                <w:sz w:val="24"/>
                <w:szCs w:val="24"/>
              </w:rPr>
            </w:pPr>
            <w:r w:rsidRPr="00B321E9">
              <w:rPr>
                <w:rFonts w:ascii="Times New Roman" w:hAnsi="Times New Roman" w:cs="Times New Roman"/>
                <w:sz w:val="24"/>
                <w:szCs w:val="24"/>
              </w:rPr>
              <w:t>№</w:t>
            </w:r>
          </w:p>
        </w:tc>
        <w:tc>
          <w:tcPr>
            <w:tcW w:w="5604" w:type="dxa"/>
            <w:vMerge w:val="restart"/>
          </w:tcPr>
          <w:p w:rsidR="00B321E9" w:rsidRPr="00B321E9" w:rsidRDefault="00690580" w:rsidP="00690580">
            <w:pPr>
              <w:spacing w:after="0" w:line="240" w:lineRule="auto"/>
              <w:jc w:val="both"/>
              <w:rPr>
                <w:rFonts w:ascii="Times New Roman" w:hAnsi="Times New Roman" w:cs="Times New Roman"/>
                <w:sz w:val="24"/>
                <w:szCs w:val="24"/>
              </w:rPr>
            </w:pPr>
            <w:r w:rsidRPr="00B321E9">
              <w:rPr>
                <w:rFonts w:ascii="Times New Roman" w:hAnsi="Times New Roman" w:cs="Times New Roman"/>
                <w:sz w:val="24"/>
                <w:szCs w:val="24"/>
              </w:rPr>
              <w:t>Число посещений культурных мероприятий</w:t>
            </w:r>
          </w:p>
        </w:tc>
        <w:tc>
          <w:tcPr>
            <w:tcW w:w="3068" w:type="dxa"/>
            <w:gridSpan w:val="2"/>
            <w:vAlign w:val="center"/>
          </w:tcPr>
          <w:p w:rsidR="00B321E9" w:rsidRPr="00B321E9" w:rsidRDefault="00B321E9" w:rsidP="00B321E9">
            <w:pPr>
              <w:spacing w:after="0" w:line="240" w:lineRule="auto"/>
              <w:jc w:val="both"/>
              <w:rPr>
                <w:rFonts w:ascii="Times New Roman" w:hAnsi="Times New Roman" w:cs="Times New Roman"/>
                <w:sz w:val="24"/>
                <w:szCs w:val="24"/>
              </w:rPr>
            </w:pPr>
            <w:r w:rsidRPr="00B321E9">
              <w:rPr>
                <w:rFonts w:ascii="Times New Roman" w:hAnsi="Times New Roman" w:cs="Times New Roman"/>
                <w:sz w:val="24"/>
                <w:szCs w:val="24"/>
              </w:rPr>
              <w:t>Выполнение показателя</w:t>
            </w:r>
          </w:p>
        </w:tc>
      </w:tr>
      <w:tr w:rsidR="00B321E9" w:rsidRPr="00B321E9" w:rsidTr="005263AB">
        <w:trPr>
          <w:jc w:val="center"/>
        </w:trPr>
        <w:tc>
          <w:tcPr>
            <w:tcW w:w="756" w:type="dxa"/>
            <w:vMerge/>
            <w:vAlign w:val="center"/>
          </w:tcPr>
          <w:p w:rsidR="00B321E9" w:rsidRPr="00B321E9" w:rsidRDefault="00B321E9" w:rsidP="00B321E9">
            <w:pPr>
              <w:spacing w:after="0" w:line="240" w:lineRule="auto"/>
              <w:jc w:val="both"/>
              <w:rPr>
                <w:rFonts w:ascii="Times New Roman" w:hAnsi="Times New Roman" w:cs="Times New Roman"/>
                <w:noProof/>
                <w:sz w:val="24"/>
                <w:szCs w:val="24"/>
                <w:lang w:eastAsia="ru-RU"/>
              </w:rPr>
            </w:pPr>
          </w:p>
        </w:tc>
        <w:tc>
          <w:tcPr>
            <w:tcW w:w="5604" w:type="dxa"/>
            <w:vMerge/>
            <w:vAlign w:val="center"/>
          </w:tcPr>
          <w:p w:rsidR="00B321E9" w:rsidRPr="00B321E9" w:rsidRDefault="00B321E9" w:rsidP="00B321E9">
            <w:pPr>
              <w:spacing w:after="0" w:line="240" w:lineRule="auto"/>
              <w:jc w:val="both"/>
              <w:rPr>
                <w:rFonts w:ascii="Times New Roman" w:hAnsi="Times New Roman" w:cs="Times New Roman"/>
                <w:noProof/>
                <w:sz w:val="24"/>
                <w:szCs w:val="24"/>
                <w:lang w:eastAsia="ru-RU"/>
              </w:rPr>
            </w:pPr>
          </w:p>
        </w:tc>
        <w:tc>
          <w:tcPr>
            <w:tcW w:w="1516" w:type="dxa"/>
            <w:vAlign w:val="center"/>
          </w:tcPr>
          <w:p w:rsidR="00B321E9" w:rsidRPr="00B321E9" w:rsidRDefault="00B321E9" w:rsidP="00B321E9">
            <w:pPr>
              <w:spacing w:after="0" w:line="240" w:lineRule="auto"/>
              <w:jc w:val="both"/>
              <w:rPr>
                <w:rFonts w:ascii="Times New Roman" w:hAnsi="Times New Roman" w:cs="Times New Roman"/>
                <w:noProof/>
                <w:sz w:val="24"/>
                <w:szCs w:val="24"/>
                <w:lang w:eastAsia="ru-RU"/>
              </w:rPr>
            </w:pPr>
            <w:r w:rsidRPr="00B321E9">
              <w:rPr>
                <w:rFonts w:ascii="Times New Roman" w:hAnsi="Times New Roman" w:cs="Times New Roman"/>
                <w:sz w:val="24"/>
                <w:szCs w:val="24"/>
              </w:rPr>
              <w:t>2023</w:t>
            </w:r>
          </w:p>
        </w:tc>
        <w:tc>
          <w:tcPr>
            <w:tcW w:w="1552" w:type="dxa"/>
            <w:vAlign w:val="center"/>
          </w:tcPr>
          <w:p w:rsidR="00B321E9" w:rsidRPr="00B321E9" w:rsidRDefault="00B321E9" w:rsidP="00B321E9">
            <w:pPr>
              <w:spacing w:after="0" w:line="240" w:lineRule="auto"/>
              <w:jc w:val="both"/>
              <w:rPr>
                <w:rFonts w:ascii="Times New Roman" w:hAnsi="Times New Roman" w:cs="Times New Roman"/>
                <w:sz w:val="24"/>
                <w:szCs w:val="24"/>
              </w:rPr>
            </w:pPr>
            <w:r w:rsidRPr="00B321E9">
              <w:rPr>
                <w:rFonts w:ascii="Times New Roman" w:hAnsi="Times New Roman" w:cs="Times New Roman"/>
                <w:sz w:val="24"/>
                <w:szCs w:val="24"/>
              </w:rPr>
              <w:t>2024</w:t>
            </w:r>
          </w:p>
        </w:tc>
      </w:tr>
      <w:tr w:rsidR="00B321E9" w:rsidRPr="00B321E9" w:rsidTr="005263AB">
        <w:trPr>
          <w:jc w:val="center"/>
        </w:trPr>
        <w:tc>
          <w:tcPr>
            <w:tcW w:w="756" w:type="dxa"/>
            <w:vAlign w:val="center"/>
          </w:tcPr>
          <w:p w:rsidR="00B321E9" w:rsidRPr="00B321E9" w:rsidRDefault="00690580" w:rsidP="00B321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B321E9" w:rsidRPr="00B321E9">
              <w:rPr>
                <w:rFonts w:ascii="Times New Roman" w:hAnsi="Times New Roman" w:cs="Times New Roman"/>
                <w:sz w:val="24"/>
                <w:szCs w:val="24"/>
              </w:rPr>
              <w:t xml:space="preserve"> </w:t>
            </w:r>
          </w:p>
        </w:tc>
        <w:tc>
          <w:tcPr>
            <w:tcW w:w="5604" w:type="dxa"/>
            <w:vAlign w:val="center"/>
          </w:tcPr>
          <w:p w:rsidR="00B321E9" w:rsidRPr="00B321E9" w:rsidRDefault="00B321E9" w:rsidP="00B321E9">
            <w:pPr>
              <w:spacing w:after="0" w:line="240" w:lineRule="auto"/>
              <w:jc w:val="both"/>
              <w:rPr>
                <w:rFonts w:ascii="Times New Roman" w:hAnsi="Times New Roman" w:cs="Times New Roman"/>
                <w:sz w:val="24"/>
                <w:szCs w:val="24"/>
              </w:rPr>
            </w:pPr>
            <w:r w:rsidRPr="00B321E9">
              <w:rPr>
                <w:rFonts w:ascii="Times New Roman" w:hAnsi="Times New Roman" w:cs="Times New Roman"/>
                <w:sz w:val="24"/>
                <w:szCs w:val="24"/>
              </w:rPr>
              <w:t>Библиотеки</w:t>
            </w:r>
          </w:p>
        </w:tc>
        <w:tc>
          <w:tcPr>
            <w:tcW w:w="1516" w:type="dxa"/>
            <w:vAlign w:val="center"/>
          </w:tcPr>
          <w:p w:rsidR="00B321E9" w:rsidRPr="00B321E9" w:rsidRDefault="00B321E9" w:rsidP="00B321E9">
            <w:pPr>
              <w:spacing w:after="0" w:line="240" w:lineRule="auto"/>
              <w:jc w:val="both"/>
              <w:rPr>
                <w:rFonts w:ascii="Times New Roman" w:hAnsi="Times New Roman" w:cs="Times New Roman"/>
                <w:sz w:val="24"/>
                <w:szCs w:val="24"/>
              </w:rPr>
            </w:pPr>
            <w:r w:rsidRPr="00B321E9">
              <w:rPr>
                <w:rFonts w:ascii="Times New Roman" w:hAnsi="Times New Roman" w:cs="Times New Roman"/>
                <w:sz w:val="24"/>
                <w:szCs w:val="24"/>
              </w:rPr>
              <w:t>51304</w:t>
            </w:r>
          </w:p>
        </w:tc>
        <w:tc>
          <w:tcPr>
            <w:tcW w:w="1552" w:type="dxa"/>
            <w:vAlign w:val="center"/>
          </w:tcPr>
          <w:p w:rsidR="00B321E9" w:rsidRPr="00B321E9" w:rsidRDefault="00B321E9" w:rsidP="00B321E9">
            <w:pPr>
              <w:spacing w:after="0" w:line="240" w:lineRule="auto"/>
              <w:jc w:val="both"/>
              <w:rPr>
                <w:rFonts w:ascii="Times New Roman" w:hAnsi="Times New Roman" w:cs="Times New Roman"/>
                <w:sz w:val="24"/>
                <w:szCs w:val="24"/>
              </w:rPr>
            </w:pPr>
            <w:r w:rsidRPr="00B321E9">
              <w:rPr>
                <w:rFonts w:ascii="Times New Roman" w:hAnsi="Times New Roman" w:cs="Times New Roman"/>
                <w:sz w:val="24"/>
                <w:szCs w:val="24"/>
              </w:rPr>
              <w:t>48693</w:t>
            </w:r>
          </w:p>
        </w:tc>
      </w:tr>
      <w:tr w:rsidR="00B321E9" w:rsidRPr="00B321E9" w:rsidTr="005263AB">
        <w:trPr>
          <w:jc w:val="center"/>
        </w:trPr>
        <w:tc>
          <w:tcPr>
            <w:tcW w:w="756" w:type="dxa"/>
            <w:vAlign w:val="center"/>
          </w:tcPr>
          <w:p w:rsidR="00B321E9" w:rsidRPr="00B321E9" w:rsidRDefault="00690580" w:rsidP="00B321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604" w:type="dxa"/>
            <w:vAlign w:val="center"/>
          </w:tcPr>
          <w:p w:rsidR="00B321E9" w:rsidRPr="00B321E9" w:rsidRDefault="00B321E9" w:rsidP="00B321E9">
            <w:pPr>
              <w:spacing w:after="0" w:line="240" w:lineRule="auto"/>
              <w:jc w:val="both"/>
              <w:rPr>
                <w:rFonts w:ascii="Times New Roman" w:hAnsi="Times New Roman" w:cs="Times New Roman"/>
                <w:sz w:val="24"/>
                <w:szCs w:val="24"/>
              </w:rPr>
            </w:pPr>
            <w:r w:rsidRPr="00B321E9">
              <w:rPr>
                <w:rFonts w:ascii="Times New Roman" w:hAnsi="Times New Roman" w:cs="Times New Roman"/>
                <w:sz w:val="24"/>
                <w:szCs w:val="24"/>
              </w:rPr>
              <w:t>КДУ</w:t>
            </w:r>
          </w:p>
        </w:tc>
        <w:tc>
          <w:tcPr>
            <w:tcW w:w="1516" w:type="dxa"/>
            <w:vAlign w:val="center"/>
          </w:tcPr>
          <w:p w:rsidR="00B321E9" w:rsidRPr="00B321E9" w:rsidRDefault="00B321E9" w:rsidP="00B321E9">
            <w:pPr>
              <w:spacing w:after="0" w:line="240" w:lineRule="auto"/>
              <w:jc w:val="both"/>
              <w:rPr>
                <w:rFonts w:ascii="Times New Roman" w:hAnsi="Times New Roman" w:cs="Times New Roman"/>
                <w:sz w:val="24"/>
                <w:szCs w:val="24"/>
              </w:rPr>
            </w:pPr>
            <w:r w:rsidRPr="00B321E9">
              <w:rPr>
                <w:rFonts w:ascii="Times New Roman" w:hAnsi="Times New Roman" w:cs="Times New Roman"/>
                <w:sz w:val="24"/>
                <w:szCs w:val="24"/>
              </w:rPr>
              <w:t>158900</w:t>
            </w:r>
          </w:p>
        </w:tc>
        <w:tc>
          <w:tcPr>
            <w:tcW w:w="1552" w:type="dxa"/>
            <w:vAlign w:val="center"/>
          </w:tcPr>
          <w:p w:rsidR="00B321E9" w:rsidRPr="00B321E9" w:rsidRDefault="00B321E9" w:rsidP="00B321E9">
            <w:pPr>
              <w:spacing w:after="0" w:line="240" w:lineRule="auto"/>
              <w:jc w:val="both"/>
              <w:rPr>
                <w:rFonts w:ascii="Times New Roman" w:hAnsi="Times New Roman" w:cs="Times New Roman"/>
                <w:sz w:val="24"/>
                <w:szCs w:val="24"/>
              </w:rPr>
            </w:pPr>
            <w:r w:rsidRPr="00B321E9">
              <w:rPr>
                <w:rFonts w:ascii="Times New Roman" w:hAnsi="Times New Roman" w:cs="Times New Roman"/>
                <w:sz w:val="24"/>
                <w:szCs w:val="24"/>
              </w:rPr>
              <w:t>184653</w:t>
            </w:r>
          </w:p>
        </w:tc>
      </w:tr>
      <w:tr w:rsidR="00B321E9" w:rsidRPr="00B321E9" w:rsidTr="005263AB">
        <w:trPr>
          <w:jc w:val="center"/>
        </w:trPr>
        <w:tc>
          <w:tcPr>
            <w:tcW w:w="756" w:type="dxa"/>
            <w:vAlign w:val="center"/>
          </w:tcPr>
          <w:p w:rsidR="00B321E9" w:rsidRPr="00B321E9" w:rsidRDefault="00B321E9" w:rsidP="00B321E9">
            <w:pPr>
              <w:spacing w:after="0" w:line="240" w:lineRule="auto"/>
              <w:jc w:val="both"/>
              <w:rPr>
                <w:rFonts w:ascii="Times New Roman" w:hAnsi="Times New Roman" w:cs="Times New Roman"/>
                <w:sz w:val="24"/>
                <w:szCs w:val="24"/>
              </w:rPr>
            </w:pPr>
            <w:r w:rsidRPr="00B321E9">
              <w:rPr>
                <w:rFonts w:ascii="Times New Roman" w:hAnsi="Times New Roman" w:cs="Times New Roman"/>
                <w:sz w:val="24"/>
                <w:szCs w:val="24"/>
              </w:rPr>
              <w:t>3.</w:t>
            </w:r>
          </w:p>
        </w:tc>
        <w:tc>
          <w:tcPr>
            <w:tcW w:w="5604" w:type="dxa"/>
            <w:vAlign w:val="center"/>
          </w:tcPr>
          <w:p w:rsidR="00B321E9" w:rsidRPr="00B321E9" w:rsidRDefault="00B321E9" w:rsidP="00B321E9">
            <w:pPr>
              <w:spacing w:after="0" w:line="240" w:lineRule="auto"/>
              <w:jc w:val="both"/>
              <w:rPr>
                <w:rFonts w:ascii="Times New Roman" w:hAnsi="Times New Roman" w:cs="Times New Roman"/>
                <w:sz w:val="24"/>
                <w:szCs w:val="24"/>
              </w:rPr>
            </w:pPr>
            <w:r w:rsidRPr="00B321E9">
              <w:rPr>
                <w:rFonts w:ascii="Times New Roman" w:hAnsi="Times New Roman" w:cs="Times New Roman"/>
                <w:sz w:val="24"/>
                <w:szCs w:val="24"/>
              </w:rPr>
              <w:t>Музеи</w:t>
            </w:r>
          </w:p>
        </w:tc>
        <w:tc>
          <w:tcPr>
            <w:tcW w:w="1516" w:type="dxa"/>
            <w:vAlign w:val="center"/>
          </w:tcPr>
          <w:p w:rsidR="00B321E9" w:rsidRPr="00B321E9" w:rsidRDefault="00B321E9" w:rsidP="00B321E9">
            <w:pPr>
              <w:spacing w:after="0" w:line="240" w:lineRule="auto"/>
              <w:jc w:val="both"/>
              <w:rPr>
                <w:rFonts w:ascii="Times New Roman" w:hAnsi="Times New Roman" w:cs="Times New Roman"/>
                <w:sz w:val="24"/>
                <w:szCs w:val="24"/>
              </w:rPr>
            </w:pPr>
            <w:r w:rsidRPr="00B321E9">
              <w:rPr>
                <w:rFonts w:ascii="Times New Roman" w:hAnsi="Times New Roman" w:cs="Times New Roman"/>
                <w:sz w:val="24"/>
                <w:szCs w:val="24"/>
              </w:rPr>
              <w:t>4510</w:t>
            </w:r>
          </w:p>
        </w:tc>
        <w:tc>
          <w:tcPr>
            <w:tcW w:w="1552" w:type="dxa"/>
            <w:vAlign w:val="center"/>
          </w:tcPr>
          <w:p w:rsidR="00B321E9" w:rsidRPr="00B321E9" w:rsidRDefault="00B321E9" w:rsidP="00B321E9">
            <w:pPr>
              <w:spacing w:after="0" w:line="240" w:lineRule="auto"/>
              <w:jc w:val="both"/>
              <w:rPr>
                <w:rFonts w:ascii="Times New Roman" w:hAnsi="Times New Roman" w:cs="Times New Roman"/>
                <w:sz w:val="24"/>
                <w:szCs w:val="24"/>
              </w:rPr>
            </w:pPr>
            <w:r w:rsidRPr="00B321E9">
              <w:rPr>
                <w:rFonts w:ascii="Times New Roman" w:hAnsi="Times New Roman" w:cs="Times New Roman"/>
                <w:sz w:val="24"/>
                <w:szCs w:val="24"/>
              </w:rPr>
              <w:t>5570</w:t>
            </w:r>
          </w:p>
        </w:tc>
      </w:tr>
    </w:tbl>
    <w:p w:rsidR="00B321E9" w:rsidRPr="00B321E9" w:rsidRDefault="00B321E9" w:rsidP="00690580">
      <w:pPr>
        <w:spacing w:after="0" w:line="240" w:lineRule="auto"/>
        <w:jc w:val="both"/>
        <w:rPr>
          <w:rFonts w:ascii="Times New Roman" w:hAnsi="Times New Roman" w:cs="Times New Roman"/>
          <w:noProof/>
          <w:sz w:val="24"/>
          <w:szCs w:val="24"/>
          <w:lang w:eastAsia="ru-RU"/>
        </w:rPr>
      </w:pPr>
    </w:p>
    <w:p w:rsidR="00690580" w:rsidRPr="00690580" w:rsidRDefault="00690580" w:rsidP="00690580">
      <w:pPr>
        <w:spacing w:after="0" w:line="240" w:lineRule="auto"/>
        <w:ind w:firstLine="708"/>
        <w:jc w:val="both"/>
        <w:rPr>
          <w:rFonts w:ascii="Times New Roman" w:hAnsi="Times New Roman"/>
          <w:noProof/>
          <w:sz w:val="24"/>
          <w:szCs w:val="24"/>
          <w:lang w:eastAsia="ru-RU"/>
        </w:rPr>
      </w:pPr>
      <w:r w:rsidRPr="00690580">
        <w:rPr>
          <w:rFonts w:ascii="Times New Roman" w:hAnsi="Times New Roman"/>
          <w:noProof/>
          <w:sz w:val="24"/>
          <w:szCs w:val="24"/>
          <w:lang w:eastAsia="ru-RU"/>
        </w:rPr>
        <w:t xml:space="preserve">В учреждениях  дополнительного образования обучается: </w:t>
      </w:r>
    </w:p>
    <w:p w:rsidR="00690580" w:rsidRPr="00690580" w:rsidRDefault="00690580" w:rsidP="00690580">
      <w:pPr>
        <w:spacing w:after="0" w:line="240" w:lineRule="auto"/>
        <w:ind w:firstLine="708"/>
        <w:jc w:val="both"/>
        <w:rPr>
          <w:rFonts w:ascii="Times New Roman" w:hAnsi="Times New Roman"/>
          <w:noProof/>
          <w:sz w:val="24"/>
          <w:szCs w:val="24"/>
          <w:lang w:eastAsia="ru-RU"/>
        </w:rPr>
      </w:pPr>
      <w:r w:rsidRPr="00690580">
        <w:rPr>
          <w:rFonts w:ascii="Times New Roman" w:hAnsi="Times New Roman"/>
          <w:noProof/>
          <w:sz w:val="24"/>
          <w:szCs w:val="24"/>
          <w:lang w:eastAsia="ru-RU"/>
        </w:rPr>
        <w:t xml:space="preserve">- Детская художественная школа </w:t>
      </w:r>
      <w:r>
        <w:rPr>
          <w:rFonts w:ascii="Times New Roman" w:hAnsi="Times New Roman"/>
          <w:noProof/>
          <w:sz w:val="24"/>
          <w:szCs w:val="24"/>
          <w:lang w:eastAsia="ru-RU"/>
        </w:rPr>
        <w:t xml:space="preserve">- </w:t>
      </w:r>
      <w:r w:rsidRPr="00690580">
        <w:rPr>
          <w:rFonts w:ascii="Times New Roman" w:hAnsi="Times New Roman"/>
          <w:noProof/>
          <w:sz w:val="24"/>
          <w:szCs w:val="24"/>
          <w:lang w:eastAsia="ru-RU"/>
        </w:rPr>
        <w:t xml:space="preserve">87 учащихся, </w:t>
      </w:r>
    </w:p>
    <w:p w:rsidR="00690580" w:rsidRPr="00690580" w:rsidRDefault="00690580" w:rsidP="00690580">
      <w:pPr>
        <w:spacing w:after="0" w:line="240" w:lineRule="auto"/>
        <w:ind w:firstLine="708"/>
        <w:jc w:val="both"/>
        <w:rPr>
          <w:rFonts w:ascii="Times New Roman" w:hAnsi="Times New Roman"/>
          <w:noProof/>
          <w:sz w:val="24"/>
          <w:szCs w:val="24"/>
          <w:lang w:eastAsia="ru-RU"/>
        </w:rPr>
      </w:pPr>
      <w:r w:rsidRPr="00690580">
        <w:rPr>
          <w:rFonts w:ascii="Times New Roman" w:hAnsi="Times New Roman"/>
          <w:noProof/>
          <w:sz w:val="24"/>
          <w:szCs w:val="24"/>
          <w:lang w:eastAsia="ru-RU"/>
        </w:rPr>
        <w:t xml:space="preserve">- Детская школа искусств – 125 учащихся. </w:t>
      </w:r>
    </w:p>
    <w:p w:rsidR="00690580" w:rsidRPr="00690580" w:rsidRDefault="00690580" w:rsidP="00690580">
      <w:pPr>
        <w:spacing w:after="0" w:line="240" w:lineRule="auto"/>
        <w:ind w:firstLine="708"/>
        <w:jc w:val="both"/>
        <w:rPr>
          <w:rFonts w:ascii="Times New Roman" w:hAnsi="Times New Roman"/>
          <w:noProof/>
          <w:sz w:val="24"/>
          <w:szCs w:val="24"/>
          <w:lang w:eastAsia="ru-RU"/>
        </w:rPr>
      </w:pPr>
      <w:r w:rsidRPr="00690580">
        <w:rPr>
          <w:rFonts w:ascii="Times New Roman" w:hAnsi="Times New Roman"/>
          <w:noProof/>
          <w:sz w:val="24"/>
          <w:szCs w:val="24"/>
          <w:lang w:eastAsia="ru-RU"/>
        </w:rPr>
        <w:t>256 учащихся приняли участие в краевых, международных конкурсах.</w:t>
      </w:r>
    </w:p>
    <w:p w:rsidR="00690580" w:rsidRDefault="00690580" w:rsidP="00690580">
      <w:pPr>
        <w:spacing w:after="0" w:line="240" w:lineRule="auto"/>
        <w:ind w:firstLine="709"/>
        <w:jc w:val="both"/>
        <w:rPr>
          <w:rFonts w:ascii="Times New Roman" w:hAnsi="Times New Roman"/>
          <w:sz w:val="24"/>
          <w:szCs w:val="24"/>
        </w:rPr>
      </w:pPr>
    </w:p>
    <w:p w:rsidR="00690580" w:rsidRPr="00690580" w:rsidRDefault="00690580" w:rsidP="00690580">
      <w:pPr>
        <w:spacing w:after="0" w:line="240" w:lineRule="auto"/>
        <w:ind w:firstLine="709"/>
        <w:jc w:val="both"/>
        <w:rPr>
          <w:rFonts w:ascii="Times New Roman" w:hAnsi="Times New Roman"/>
          <w:sz w:val="24"/>
          <w:szCs w:val="24"/>
        </w:rPr>
      </w:pPr>
      <w:r w:rsidRPr="00690580">
        <w:rPr>
          <w:rFonts w:ascii="Times New Roman" w:hAnsi="Times New Roman"/>
          <w:sz w:val="24"/>
          <w:szCs w:val="24"/>
        </w:rPr>
        <w:t>По сравнению с прошлым годом возросло число посещений музея. Это связано с тем, что экскурсии и мероприятия готовились более организованно и интересно. Для посетителей был</w:t>
      </w:r>
      <w:r>
        <w:rPr>
          <w:rFonts w:ascii="Times New Roman" w:hAnsi="Times New Roman"/>
          <w:sz w:val="24"/>
          <w:szCs w:val="24"/>
        </w:rPr>
        <w:t>о проведено больше тематических</w:t>
      </w:r>
      <w:r w:rsidRPr="00690580">
        <w:rPr>
          <w:rFonts w:ascii="Times New Roman" w:hAnsi="Times New Roman"/>
          <w:sz w:val="24"/>
          <w:szCs w:val="24"/>
        </w:rPr>
        <w:t xml:space="preserve"> экскурсий. За отчётный период увеличилось число индивидуальных посещений, особенно, для людей с ограниченными возможностями и родственников участников  СВО</w:t>
      </w:r>
      <w:r>
        <w:rPr>
          <w:rFonts w:ascii="Times New Roman" w:hAnsi="Times New Roman"/>
          <w:sz w:val="24"/>
          <w:szCs w:val="24"/>
        </w:rPr>
        <w:t>.</w:t>
      </w:r>
    </w:p>
    <w:p w:rsidR="00690580" w:rsidRPr="00690580" w:rsidRDefault="00690580" w:rsidP="00690580">
      <w:pPr>
        <w:spacing w:after="0" w:line="240" w:lineRule="auto"/>
        <w:ind w:firstLine="708"/>
        <w:jc w:val="both"/>
        <w:rPr>
          <w:rFonts w:ascii="Times New Roman" w:hAnsi="Times New Roman"/>
          <w:sz w:val="24"/>
          <w:szCs w:val="24"/>
        </w:rPr>
      </w:pPr>
      <w:r>
        <w:rPr>
          <w:rFonts w:ascii="Times New Roman" w:hAnsi="Times New Roman"/>
          <w:sz w:val="24"/>
          <w:szCs w:val="24"/>
        </w:rPr>
        <w:t>З</w:t>
      </w:r>
      <w:r w:rsidRPr="00690580">
        <w:rPr>
          <w:rFonts w:ascii="Times New Roman" w:hAnsi="Times New Roman"/>
          <w:sz w:val="24"/>
          <w:szCs w:val="24"/>
        </w:rPr>
        <w:t>а счёт реализ</w:t>
      </w:r>
      <w:r>
        <w:rPr>
          <w:rFonts w:ascii="Times New Roman" w:hAnsi="Times New Roman"/>
          <w:sz w:val="24"/>
          <w:szCs w:val="24"/>
        </w:rPr>
        <w:t>ации билетов и помощи спонсоров музей получил 21 000 руб.</w:t>
      </w:r>
      <w:r w:rsidRPr="00690580">
        <w:rPr>
          <w:rFonts w:ascii="Times New Roman" w:hAnsi="Times New Roman"/>
          <w:sz w:val="24"/>
          <w:szCs w:val="24"/>
        </w:rPr>
        <w:t xml:space="preserve"> </w:t>
      </w:r>
    </w:p>
    <w:p w:rsidR="00690580" w:rsidRPr="00690580" w:rsidRDefault="00690580" w:rsidP="00690580">
      <w:pPr>
        <w:spacing w:after="0" w:line="240" w:lineRule="auto"/>
        <w:ind w:firstLine="708"/>
        <w:jc w:val="both"/>
        <w:rPr>
          <w:rFonts w:ascii="Times New Roman" w:hAnsi="Times New Roman"/>
          <w:sz w:val="24"/>
          <w:szCs w:val="24"/>
        </w:rPr>
      </w:pPr>
      <w:r w:rsidRPr="00690580">
        <w:rPr>
          <w:rFonts w:ascii="Times New Roman" w:hAnsi="Times New Roman"/>
          <w:sz w:val="24"/>
          <w:szCs w:val="24"/>
        </w:rPr>
        <w:t>В отчётный период в Государственном каталоге России оцифровано и поставлено на учёт 2433 единиц хранения.</w:t>
      </w:r>
    </w:p>
    <w:p w:rsidR="00690580" w:rsidRDefault="00690580" w:rsidP="00690580">
      <w:pPr>
        <w:spacing w:after="0" w:line="240" w:lineRule="auto"/>
        <w:ind w:firstLine="708"/>
        <w:jc w:val="both"/>
        <w:rPr>
          <w:rFonts w:ascii="Times New Roman" w:hAnsi="Times New Roman"/>
          <w:sz w:val="24"/>
          <w:szCs w:val="24"/>
        </w:rPr>
      </w:pPr>
      <w:r>
        <w:rPr>
          <w:rFonts w:ascii="Times New Roman" w:hAnsi="Times New Roman"/>
          <w:sz w:val="24"/>
          <w:szCs w:val="24"/>
        </w:rPr>
        <w:t>На официальных страницах музея в социальных сетях «</w:t>
      </w:r>
      <w:proofErr w:type="spellStart"/>
      <w:r>
        <w:rPr>
          <w:rFonts w:ascii="Times New Roman" w:hAnsi="Times New Roman"/>
          <w:sz w:val="24"/>
          <w:szCs w:val="24"/>
        </w:rPr>
        <w:t>ВКонтакте</w:t>
      </w:r>
      <w:proofErr w:type="spellEnd"/>
      <w:r>
        <w:rPr>
          <w:rFonts w:ascii="Times New Roman" w:hAnsi="Times New Roman"/>
          <w:sz w:val="24"/>
          <w:szCs w:val="24"/>
        </w:rPr>
        <w:t>» и</w:t>
      </w:r>
      <w:r w:rsidRPr="00690580">
        <w:rPr>
          <w:rFonts w:ascii="Times New Roman" w:hAnsi="Times New Roman"/>
          <w:sz w:val="24"/>
          <w:szCs w:val="24"/>
        </w:rPr>
        <w:t xml:space="preserve"> «Одноклассники» за год было 15000 просмотров. Число </w:t>
      </w:r>
      <w:r>
        <w:rPr>
          <w:rFonts w:ascii="Times New Roman" w:hAnsi="Times New Roman"/>
          <w:sz w:val="24"/>
          <w:szCs w:val="24"/>
        </w:rPr>
        <w:t>«</w:t>
      </w:r>
      <w:r w:rsidRPr="00690580">
        <w:rPr>
          <w:rFonts w:ascii="Times New Roman" w:hAnsi="Times New Roman"/>
          <w:sz w:val="24"/>
          <w:szCs w:val="24"/>
        </w:rPr>
        <w:t>друзей</w:t>
      </w:r>
      <w:r>
        <w:rPr>
          <w:rFonts w:ascii="Times New Roman" w:hAnsi="Times New Roman"/>
          <w:sz w:val="24"/>
          <w:szCs w:val="24"/>
        </w:rPr>
        <w:t>»</w:t>
      </w:r>
      <w:r w:rsidRPr="00690580">
        <w:rPr>
          <w:rFonts w:ascii="Times New Roman" w:hAnsi="Times New Roman"/>
          <w:sz w:val="24"/>
          <w:szCs w:val="24"/>
        </w:rPr>
        <w:t xml:space="preserve"> музея выросло до 5000 человек.</w:t>
      </w:r>
    </w:p>
    <w:p w:rsidR="00690580" w:rsidRPr="00690580" w:rsidRDefault="00690580" w:rsidP="00690580">
      <w:pPr>
        <w:spacing w:after="0" w:line="240" w:lineRule="auto"/>
        <w:ind w:firstLine="708"/>
        <w:jc w:val="both"/>
        <w:rPr>
          <w:rFonts w:ascii="Times New Roman" w:hAnsi="Times New Roman"/>
          <w:sz w:val="24"/>
          <w:szCs w:val="24"/>
        </w:rPr>
      </w:pPr>
    </w:p>
    <w:p w:rsidR="00690580" w:rsidRPr="00690580" w:rsidRDefault="00690580" w:rsidP="00690580">
      <w:pPr>
        <w:spacing w:after="0" w:line="240" w:lineRule="auto"/>
        <w:ind w:firstLine="708"/>
        <w:jc w:val="both"/>
        <w:rPr>
          <w:rFonts w:ascii="Times New Roman" w:hAnsi="Times New Roman"/>
          <w:sz w:val="24"/>
          <w:szCs w:val="24"/>
        </w:rPr>
      </w:pPr>
      <w:r w:rsidRPr="00690580">
        <w:rPr>
          <w:rFonts w:ascii="Times New Roman" w:hAnsi="Times New Roman"/>
          <w:b/>
          <w:sz w:val="24"/>
          <w:szCs w:val="24"/>
        </w:rPr>
        <w:t>Самые яркие достижения</w:t>
      </w:r>
      <w:r w:rsidRPr="00690580">
        <w:rPr>
          <w:rFonts w:ascii="Times New Roman" w:hAnsi="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4"/>
        <w:gridCol w:w="4542"/>
      </w:tblGrid>
      <w:tr w:rsidR="00690580" w:rsidRPr="00690580" w:rsidTr="00690580">
        <w:trPr>
          <w:jc w:val="center"/>
        </w:trPr>
        <w:tc>
          <w:tcPr>
            <w:tcW w:w="4544" w:type="dxa"/>
          </w:tcPr>
          <w:p w:rsidR="00690580" w:rsidRPr="00690580" w:rsidRDefault="00690580" w:rsidP="00690580">
            <w:pPr>
              <w:spacing w:after="0" w:line="240" w:lineRule="auto"/>
              <w:jc w:val="both"/>
              <w:rPr>
                <w:rFonts w:ascii="Times New Roman" w:hAnsi="Times New Roman"/>
                <w:sz w:val="24"/>
                <w:szCs w:val="24"/>
              </w:rPr>
            </w:pPr>
            <w:r w:rsidRPr="00690580">
              <w:rPr>
                <w:rFonts w:ascii="Times New Roman" w:hAnsi="Times New Roman"/>
                <w:sz w:val="24"/>
                <w:szCs w:val="24"/>
              </w:rPr>
              <w:t>Наименование проекта</w:t>
            </w:r>
          </w:p>
        </w:tc>
        <w:tc>
          <w:tcPr>
            <w:tcW w:w="4542" w:type="dxa"/>
          </w:tcPr>
          <w:p w:rsidR="00690580" w:rsidRPr="00690580" w:rsidRDefault="00690580" w:rsidP="00690580">
            <w:pPr>
              <w:spacing w:after="0" w:line="240" w:lineRule="auto"/>
              <w:jc w:val="both"/>
              <w:rPr>
                <w:rFonts w:ascii="Times New Roman" w:hAnsi="Times New Roman"/>
                <w:sz w:val="24"/>
                <w:szCs w:val="24"/>
              </w:rPr>
            </w:pPr>
            <w:r w:rsidRPr="00690580">
              <w:rPr>
                <w:rFonts w:ascii="Times New Roman" w:hAnsi="Times New Roman"/>
                <w:sz w:val="24"/>
                <w:szCs w:val="24"/>
              </w:rPr>
              <w:t>Результат реализации</w:t>
            </w:r>
          </w:p>
        </w:tc>
      </w:tr>
      <w:tr w:rsidR="00690580" w:rsidRPr="00690580" w:rsidTr="00690580">
        <w:trPr>
          <w:jc w:val="center"/>
        </w:trPr>
        <w:tc>
          <w:tcPr>
            <w:tcW w:w="4544" w:type="dxa"/>
          </w:tcPr>
          <w:p w:rsidR="00690580" w:rsidRPr="00690580" w:rsidRDefault="00690580" w:rsidP="00690580">
            <w:pPr>
              <w:spacing w:after="0" w:line="240" w:lineRule="auto"/>
              <w:jc w:val="both"/>
              <w:rPr>
                <w:rFonts w:ascii="Times New Roman" w:hAnsi="Times New Roman"/>
                <w:sz w:val="24"/>
                <w:szCs w:val="24"/>
              </w:rPr>
            </w:pPr>
            <w:r w:rsidRPr="00690580">
              <w:rPr>
                <w:rFonts w:ascii="Times New Roman" w:hAnsi="Times New Roman"/>
                <w:sz w:val="24"/>
                <w:szCs w:val="24"/>
                <w:lang w:val="en-US"/>
              </w:rPr>
              <w:t>II</w:t>
            </w:r>
            <w:r w:rsidRPr="00690580">
              <w:rPr>
                <w:rFonts w:ascii="Times New Roman" w:hAnsi="Times New Roman"/>
                <w:sz w:val="24"/>
                <w:szCs w:val="24"/>
              </w:rPr>
              <w:t xml:space="preserve"> Международный фестиваль «Во глубине Сибирских руд…» 8-9 июня 1924 г. </w:t>
            </w:r>
            <w:proofErr w:type="spellStart"/>
            <w:r w:rsidRPr="00690580">
              <w:rPr>
                <w:rFonts w:ascii="Times New Roman" w:hAnsi="Times New Roman"/>
                <w:sz w:val="24"/>
                <w:szCs w:val="24"/>
              </w:rPr>
              <w:t>г.Петровск</w:t>
            </w:r>
            <w:proofErr w:type="spellEnd"/>
            <w:r w:rsidRPr="00690580">
              <w:rPr>
                <w:rFonts w:ascii="Times New Roman" w:hAnsi="Times New Roman"/>
                <w:sz w:val="24"/>
                <w:szCs w:val="24"/>
              </w:rPr>
              <w:t>-Забайкальский</w:t>
            </w:r>
          </w:p>
        </w:tc>
        <w:tc>
          <w:tcPr>
            <w:tcW w:w="4542" w:type="dxa"/>
          </w:tcPr>
          <w:p w:rsidR="00690580" w:rsidRPr="00690580" w:rsidRDefault="00690580" w:rsidP="00690580">
            <w:pPr>
              <w:spacing w:after="0" w:line="240" w:lineRule="auto"/>
              <w:jc w:val="both"/>
              <w:rPr>
                <w:rFonts w:ascii="Times New Roman" w:hAnsi="Times New Roman"/>
                <w:sz w:val="24"/>
                <w:szCs w:val="24"/>
              </w:rPr>
            </w:pPr>
            <w:r w:rsidRPr="00690580">
              <w:rPr>
                <w:rFonts w:ascii="Times New Roman" w:hAnsi="Times New Roman"/>
                <w:sz w:val="24"/>
                <w:szCs w:val="24"/>
              </w:rPr>
              <w:t>В проекте участвовало двое сотрудников Акшинского музея. Для частников семинара  специалистами-экспертами из г. Иркутска была организована обучающая программа о различных экспозиционных приемах в выставочном пространстве и современном развитии музейного дела.</w:t>
            </w:r>
          </w:p>
        </w:tc>
      </w:tr>
      <w:tr w:rsidR="00690580" w:rsidRPr="00690580" w:rsidTr="00690580">
        <w:trPr>
          <w:jc w:val="center"/>
        </w:trPr>
        <w:tc>
          <w:tcPr>
            <w:tcW w:w="4544" w:type="dxa"/>
          </w:tcPr>
          <w:p w:rsidR="00690580" w:rsidRPr="00690580" w:rsidRDefault="00690580" w:rsidP="00690580">
            <w:pPr>
              <w:spacing w:after="0" w:line="240" w:lineRule="auto"/>
              <w:jc w:val="both"/>
              <w:rPr>
                <w:rFonts w:ascii="Times New Roman" w:hAnsi="Times New Roman"/>
                <w:sz w:val="24"/>
                <w:szCs w:val="24"/>
              </w:rPr>
            </w:pPr>
            <w:r w:rsidRPr="00690580">
              <w:rPr>
                <w:rFonts w:ascii="Times New Roman" w:hAnsi="Times New Roman"/>
                <w:sz w:val="24"/>
                <w:szCs w:val="24"/>
              </w:rPr>
              <w:t>26 января 2024 года решением Совета Акшинского муниципального округа Забайкальского края № 29 муниципальному учреждению культуры «Межпоселенческая центральная библиотека» Акшинского муниципального округа Забайкальского края было присвоено имя Макарова Бориса Константиновича</w:t>
            </w:r>
          </w:p>
        </w:tc>
        <w:tc>
          <w:tcPr>
            <w:tcW w:w="4542" w:type="dxa"/>
          </w:tcPr>
          <w:p w:rsidR="00690580" w:rsidRPr="00690580" w:rsidRDefault="00690580" w:rsidP="00690580">
            <w:pPr>
              <w:spacing w:after="0" w:line="240" w:lineRule="auto"/>
              <w:jc w:val="both"/>
              <w:rPr>
                <w:rFonts w:ascii="Times New Roman" w:hAnsi="Times New Roman"/>
                <w:sz w:val="24"/>
                <w:szCs w:val="24"/>
              </w:rPr>
            </w:pPr>
          </w:p>
        </w:tc>
      </w:tr>
      <w:tr w:rsidR="00690580" w:rsidRPr="00690580" w:rsidTr="00690580">
        <w:trPr>
          <w:jc w:val="center"/>
        </w:trPr>
        <w:tc>
          <w:tcPr>
            <w:tcW w:w="4544" w:type="dxa"/>
          </w:tcPr>
          <w:p w:rsidR="00690580" w:rsidRPr="00690580" w:rsidRDefault="00690580" w:rsidP="00690580">
            <w:pPr>
              <w:spacing w:after="0" w:line="240" w:lineRule="auto"/>
              <w:jc w:val="both"/>
              <w:rPr>
                <w:rFonts w:ascii="Times New Roman" w:hAnsi="Times New Roman"/>
                <w:sz w:val="24"/>
                <w:szCs w:val="24"/>
              </w:rPr>
            </w:pPr>
            <w:r w:rsidRPr="00690580">
              <w:rPr>
                <w:rFonts w:ascii="Times New Roman" w:hAnsi="Times New Roman"/>
                <w:sz w:val="24"/>
                <w:szCs w:val="24"/>
              </w:rPr>
              <w:t>В краевом центре в филармонии прошёл четвёртый</w:t>
            </w:r>
            <w:r w:rsidRPr="00690580">
              <w:rPr>
                <w:rFonts w:ascii="Times New Roman" w:hAnsi="Times New Roman"/>
                <w:b/>
                <w:sz w:val="24"/>
                <w:szCs w:val="24"/>
              </w:rPr>
              <w:t xml:space="preserve"> </w:t>
            </w:r>
            <w:r w:rsidRPr="00690580">
              <w:rPr>
                <w:rFonts w:ascii="Times New Roman" w:hAnsi="Times New Roman"/>
                <w:sz w:val="24"/>
                <w:szCs w:val="24"/>
              </w:rPr>
              <w:t xml:space="preserve">Фестиваль хоров «Серебряные голоса Забайкалья».  В нем принял участие и народный хор «Елань» (Руководитель Кравцова Г. М.). </w:t>
            </w:r>
          </w:p>
        </w:tc>
        <w:tc>
          <w:tcPr>
            <w:tcW w:w="4542" w:type="dxa"/>
          </w:tcPr>
          <w:p w:rsidR="00690580" w:rsidRPr="00690580" w:rsidRDefault="00690580" w:rsidP="00690580">
            <w:pPr>
              <w:spacing w:after="0" w:line="240" w:lineRule="auto"/>
              <w:jc w:val="both"/>
              <w:rPr>
                <w:rFonts w:ascii="Times New Roman" w:hAnsi="Times New Roman"/>
                <w:sz w:val="24"/>
                <w:szCs w:val="24"/>
              </w:rPr>
            </w:pPr>
            <w:r w:rsidRPr="00690580">
              <w:rPr>
                <w:rFonts w:ascii="Times New Roman" w:hAnsi="Times New Roman"/>
                <w:sz w:val="24"/>
                <w:szCs w:val="24"/>
              </w:rPr>
              <w:t>В завершении мероприятия народный хор «Елань» был награжден денежной премией, дипломом за участие в фестивале и грамотой от Регионального отделения общероссийской общественной организации «Союза пенсионеров России»</w:t>
            </w:r>
          </w:p>
        </w:tc>
      </w:tr>
      <w:tr w:rsidR="00690580" w:rsidRPr="00690580" w:rsidTr="00690580">
        <w:trPr>
          <w:jc w:val="center"/>
        </w:trPr>
        <w:tc>
          <w:tcPr>
            <w:tcW w:w="4544" w:type="dxa"/>
          </w:tcPr>
          <w:p w:rsidR="00690580" w:rsidRPr="00690580" w:rsidRDefault="00690580" w:rsidP="00690580">
            <w:pPr>
              <w:spacing w:after="0" w:line="240" w:lineRule="auto"/>
              <w:jc w:val="both"/>
              <w:rPr>
                <w:rFonts w:ascii="Times New Roman" w:hAnsi="Times New Roman"/>
                <w:sz w:val="24"/>
                <w:szCs w:val="24"/>
              </w:rPr>
            </w:pPr>
            <w:r w:rsidRPr="00690580">
              <w:rPr>
                <w:rFonts w:ascii="Times New Roman" w:hAnsi="Times New Roman"/>
                <w:sz w:val="24"/>
                <w:szCs w:val="24"/>
                <w:shd w:val="clear" w:color="auto" w:fill="FFFFFF"/>
              </w:rPr>
              <w:t>В г. Улан Удэ выезжала делегация от сельского поселения «Курулгинское». В числе которых была специалист</w:t>
            </w:r>
            <w:r w:rsidRPr="00690580">
              <w:rPr>
                <w:rFonts w:ascii="Times New Roman" w:hAnsi="Times New Roman"/>
                <w:sz w:val="24"/>
                <w:szCs w:val="24"/>
              </w:rPr>
              <w:t xml:space="preserve"> по традиционной культуре </w:t>
            </w:r>
            <w:proofErr w:type="spellStart"/>
            <w:r w:rsidRPr="00690580">
              <w:rPr>
                <w:rFonts w:ascii="Times New Roman" w:hAnsi="Times New Roman"/>
                <w:sz w:val="24"/>
                <w:szCs w:val="24"/>
              </w:rPr>
              <w:t>хамниган</w:t>
            </w:r>
            <w:proofErr w:type="spellEnd"/>
            <w:r w:rsidRPr="00690580">
              <w:rPr>
                <w:rFonts w:ascii="Times New Roman" w:hAnsi="Times New Roman"/>
                <w:sz w:val="24"/>
                <w:szCs w:val="24"/>
              </w:rPr>
              <w:t xml:space="preserve"> ф</w:t>
            </w:r>
            <w:r w:rsidRPr="00690580">
              <w:rPr>
                <w:rFonts w:ascii="Times New Roman" w:hAnsi="Times New Roman"/>
                <w:bCs/>
                <w:spacing w:val="6"/>
                <w:sz w:val="24"/>
                <w:szCs w:val="24"/>
              </w:rPr>
              <w:t xml:space="preserve">илиала № 2 МУК «МСКО» СДК с. </w:t>
            </w:r>
            <w:proofErr w:type="spellStart"/>
            <w:r w:rsidRPr="00690580">
              <w:rPr>
                <w:rFonts w:ascii="Times New Roman" w:hAnsi="Times New Roman"/>
                <w:bCs/>
                <w:spacing w:val="6"/>
                <w:sz w:val="24"/>
                <w:szCs w:val="24"/>
              </w:rPr>
              <w:t>Курулга</w:t>
            </w:r>
            <w:proofErr w:type="spellEnd"/>
            <w:r w:rsidRPr="00690580">
              <w:rPr>
                <w:rFonts w:ascii="Times New Roman" w:hAnsi="Times New Roman"/>
                <w:sz w:val="24"/>
                <w:szCs w:val="24"/>
                <w:shd w:val="clear" w:color="auto" w:fill="FFFFFF"/>
              </w:rPr>
              <w:t xml:space="preserve"> </w:t>
            </w:r>
            <w:proofErr w:type="spellStart"/>
            <w:r w:rsidRPr="00690580">
              <w:rPr>
                <w:rFonts w:ascii="Times New Roman" w:hAnsi="Times New Roman"/>
                <w:sz w:val="24"/>
                <w:szCs w:val="24"/>
                <w:shd w:val="clear" w:color="auto" w:fill="FFFFFF"/>
              </w:rPr>
              <w:t>Сариева</w:t>
            </w:r>
            <w:proofErr w:type="spellEnd"/>
            <w:r w:rsidRPr="00690580">
              <w:rPr>
                <w:rFonts w:ascii="Times New Roman" w:hAnsi="Times New Roman"/>
                <w:sz w:val="24"/>
                <w:szCs w:val="24"/>
                <w:shd w:val="clear" w:color="auto" w:fill="FFFFFF"/>
              </w:rPr>
              <w:t xml:space="preserve"> </w:t>
            </w:r>
            <w:proofErr w:type="spellStart"/>
            <w:r w:rsidRPr="00690580">
              <w:rPr>
                <w:rFonts w:ascii="Times New Roman" w:hAnsi="Times New Roman"/>
                <w:sz w:val="24"/>
                <w:szCs w:val="24"/>
                <w:shd w:val="clear" w:color="auto" w:fill="FFFFFF"/>
              </w:rPr>
              <w:t>Манидари</w:t>
            </w:r>
            <w:proofErr w:type="spellEnd"/>
            <w:r w:rsidRPr="00690580">
              <w:rPr>
                <w:rFonts w:ascii="Times New Roman" w:hAnsi="Times New Roman"/>
                <w:sz w:val="24"/>
                <w:szCs w:val="24"/>
                <w:shd w:val="clear" w:color="auto" w:fill="FFFFFF"/>
              </w:rPr>
              <w:t xml:space="preserve"> </w:t>
            </w:r>
            <w:proofErr w:type="spellStart"/>
            <w:r w:rsidRPr="00690580">
              <w:rPr>
                <w:rFonts w:ascii="Times New Roman" w:hAnsi="Times New Roman"/>
                <w:sz w:val="24"/>
                <w:szCs w:val="24"/>
                <w:shd w:val="clear" w:color="auto" w:fill="FFFFFF"/>
              </w:rPr>
              <w:t>Галсановна</w:t>
            </w:r>
            <w:proofErr w:type="spellEnd"/>
            <w:r w:rsidRPr="00690580">
              <w:rPr>
                <w:rFonts w:ascii="Times New Roman" w:hAnsi="Times New Roman"/>
                <w:sz w:val="24"/>
                <w:szCs w:val="24"/>
                <w:shd w:val="clear" w:color="auto" w:fill="FFFFFF"/>
              </w:rPr>
              <w:t xml:space="preserve">. Она представила большому хуралу </w:t>
            </w:r>
            <w:proofErr w:type="spellStart"/>
            <w:r w:rsidRPr="00690580">
              <w:rPr>
                <w:rFonts w:ascii="Times New Roman" w:hAnsi="Times New Roman"/>
                <w:sz w:val="24"/>
                <w:szCs w:val="24"/>
              </w:rPr>
              <w:t>Хамниганско</w:t>
            </w:r>
            <w:proofErr w:type="spellEnd"/>
            <w:r w:rsidRPr="00690580">
              <w:rPr>
                <w:rFonts w:ascii="Times New Roman" w:hAnsi="Times New Roman"/>
                <w:sz w:val="24"/>
                <w:szCs w:val="24"/>
              </w:rPr>
              <w:t xml:space="preserve"> - русский словарь, состоящий из 20 000 слов на 507 стр</w:t>
            </w:r>
            <w:r>
              <w:rPr>
                <w:rFonts w:ascii="Times New Roman" w:hAnsi="Times New Roman"/>
                <w:sz w:val="24"/>
                <w:szCs w:val="24"/>
              </w:rPr>
              <w:t>.</w:t>
            </w:r>
          </w:p>
        </w:tc>
        <w:tc>
          <w:tcPr>
            <w:tcW w:w="4542" w:type="dxa"/>
          </w:tcPr>
          <w:p w:rsidR="00690580" w:rsidRPr="00690580" w:rsidRDefault="00690580" w:rsidP="00690580">
            <w:pPr>
              <w:spacing w:after="0" w:line="240" w:lineRule="auto"/>
              <w:jc w:val="both"/>
              <w:rPr>
                <w:rFonts w:ascii="Times New Roman" w:hAnsi="Times New Roman"/>
                <w:sz w:val="24"/>
                <w:szCs w:val="24"/>
              </w:rPr>
            </w:pPr>
          </w:p>
        </w:tc>
      </w:tr>
      <w:tr w:rsidR="00690580" w:rsidRPr="00690580" w:rsidTr="00690580">
        <w:trPr>
          <w:jc w:val="center"/>
        </w:trPr>
        <w:tc>
          <w:tcPr>
            <w:tcW w:w="4544" w:type="dxa"/>
          </w:tcPr>
          <w:p w:rsidR="00690580" w:rsidRPr="00690580" w:rsidRDefault="00690580" w:rsidP="00690580">
            <w:pPr>
              <w:spacing w:after="0" w:line="240" w:lineRule="auto"/>
              <w:jc w:val="both"/>
              <w:rPr>
                <w:rFonts w:ascii="Times New Roman" w:hAnsi="Times New Roman"/>
                <w:sz w:val="24"/>
                <w:szCs w:val="24"/>
                <w:shd w:val="clear" w:color="auto" w:fill="FFFFFF"/>
              </w:rPr>
            </w:pPr>
            <w:r w:rsidRPr="00690580">
              <w:rPr>
                <w:rFonts w:ascii="Times New Roman" w:hAnsi="Times New Roman"/>
                <w:sz w:val="24"/>
                <w:szCs w:val="24"/>
                <w:shd w:val="clear" w:color="auto" w:fill="FFFFFF"/>
              </w:rPr>
              <w:t>Участие детских хореографических коллективов в международном фестивале «</w:t>
            </w:r>
            <w:proofErr w:type="spellStart"/>
            <w:r w:rsidRPr="00690580">
              <w:rPr>
                <w:rFonts w:ascii="Times New Roman" w:hAnsi="Times New Roman"/>
                <w:sz w:val="24"/>
                <w:szCs w:val="24"/>
                <w:shd w:val="clear" w:color="auto" w:fill="FFFFFF"/>
              </w:rPr>
              <w:t>Гуранёнок</w:t>
            </w:r>
            <w:proofErr w:type="spellEnd"/>
            <w:r w:rsidRPr="00690580">
              <w:rPr>
                <w:rFonts w:ascii="Times New Roman" w:hAnsi="Times New Roman"/>
                <w:sz w:val="24"/>
                <w:szCs w:val="24"/>
                <w:shd w:val="clear" w:color="auto" w:fill="FFFFFF"/>
              </w:rPr>
              <w:t>», «Юные таланты Забайкалья»</w:t>
            </w:r>
          </w:p>
        </w:tc>
        <w:tc>
          <w:tcPr>
            <w:tcW w:w="4542" w:type="dxa"/>
          </w:tcPr>
          <w:p w:rsidR="00690580" w:rsidRPr="00690580" w:rsidRDefault="00690580" w:rsidP="00690580">
            <w:pPr>
              <w:spacing w:after="0" w:line="240" w:lineRule="auto"/>
              <w:jc w:val="both"/>
              <w:rPr>
                <w:rFonts w:ascii="Times New Roman" w:hAnsi="Times New Roman"/>
                <w:sz w:val="24"/>
                <w:szCs w:val="24"/>
              </w:rPr>
            </w:pPr>
            <w:r>
              <w:rPr>
                <w:rFonts w:ascii="Times New Roman" w:hAnsi="Times New Roman"/>
                <w:sz w:val="24"/>
                <w:szCs w:val="24"/>
              </w:rPr>
              <w:t>Дипломы 1 степени</w:t>
            </w:r>
            <w:r w:rsidRPr="00690580">
              <w:rPr>
                <w:rFonts w:ascii="Times New Roman" w:hAnsi="Times New Roman"/>
                <w:sz w:val="24"/>
                <w:szCs w:val="24"/>
              </w:rPr>
              <w:t>,</w:t>
            </w:r>
            <w:r>
              <w:rPr>
                <w:rFonts w:ascii="Times New Roman" w:hAnsi="Times New Roman"/>
                <w:sz w:val="24"/>
                <w:szCs w:val="24"/>
              </w:rPr>
              <w:t xml:space="preserve"> </w:t>
            </w:r>
            <w:r w:rsidRPr="00690580">
              <w:rPr>
                <w:rFonts w:ascii="Times New Roman" w:hAnsi="Times New Roman"/>
                <w:sz w:val="24"/>
                <w:szCs w:val="24"/>
              </w:rPr>
              <w:t>грамоты.</w:t>
            </w:r>
          </w:p>
        </w:tc>
      </w:tr>
    </w:tbl>
    <w:p w:rsidR="00432BB0" w:rsidRPr="00432BB0" w:rsidRDefault="00432BB0" w:rsidP="00690580">
      <w:pPr>
        <w:spacing w:after="0" w:line="240" w:lineRule="auto"/>
        <w:ind w:firstLine="709"/>
        <w:jc w:val="both"/>
        <w:rPr>
          <w:rFonts w:ascii="Times New Roman" w:eastAsia="Calibri" w:hAnsi="Times New Roman" w:cs="Times New Roman"/>
          <w:sz w:val="24"/>
          <w:szCs w:val="24"/>
          <w:lang w:eastAsia="ru-RU"/>
        </w:rPr>
      </w:pPr>
    </w:p>
    <w:p w:rsidR="00432BB0" w:rsidRPr="00432BB0" w:rsidRDefault="00432BB0" w:rsidP="00432BB0">
      <w:pPr>
        <w:spacing w:after="0" w:line="240" w:lineRule="auto"/>
        <w:ind w:firstLine="720"/>
        <w:jc w:val="center"/>
        <w:rPr>
          <w:rFonts w:ascii="Times New Roman" w:eastAsia="Times New Roman" w:hAnsi="Times New Roman" w:cs="Times New Roman"/>
          <w:b/>
          <w:bCs/>
          <w:noProof/>
          <w:sz w:val="24"/>
          <w:szCs w:val="24"/>
          <w:lang w:eastAsia="ru-RU"/>
        </w:rPr>
      </w:pPr>
      <w:r w:rsidRPr="009B2C7D">
        <w:rPr>
          <w:rFonts w:ascii="Times New Roman" w:eastAsia="Times New Roman" w:hAnsi="Times New Roman" w:cs="Times New Roman"/>
          <w:b/>
          <w:bCs/>
          <w:noProof/>
          <w:sz w:val="24"/>
          <w:szCs w:val="24"/>
          <w:lang w:eastAsia="ru-RU"/>
        </w:rPr>
        <w:t>2.17. Физическая культура и спорт, молодежная политика</w:t>
      </w:r>
    </w:p>
    <w:p w:rsidR="00432BB0" w:rsidRPr="00432BB0" w:rsidRDefault="00432BB0" w:rsidP="00432BB0">
      <w:pPr>
        <w:spacing w:after="0" w:line="240" w:lineRule="auto"/>
        <w:rPr>
          <w:rFonts w:ascii="Arial" w:eastAsia="Times New Roman" w:hAnsi="Arial" w:cs="Times New Roman"/>
          <w:b/>
          <w:noProof/>
          <w:sz w:val="24"/>
          <w:szCs w:val="24"/>
          <w:lang w:eastAsia="ru-RU"/>
        </w:rPr>
      </w:pPr>
    </w:p>
    <w:p w:rsidR="00C675F9" w:rsidRPr="00C675F9" w:rsidRDefault="00C675F9" w:rsidP="00C675F9">
      <w:pPr>
        <w:spacing w:after="0" w:line="240" w:lineRule="auto"/>
        <w:ind w:firstLine="709"/>
        <w:jc w:val="both"/>
        <w:rPr>
          <w:rFonts w:ascii="Times New Roman" w:eastAsia="Times New Roman" w:hAnsi="Times New Roman" w:cs="Times New Roman"/>
          <w:noProof/>
          <w:sz w:val="24"/>
          <w:szCs w:val="24"/>
          <w:lang w:eastAsia="ru-RU"/>
        </w:rPr>
      </w:pPr>
      <w:r w:rsidRPr="00C675F9">
        <w:rPr>
          <w:rFonts w:ascii="Times New Roman" w:eastAsia="Times New Roman" w:hAnsi="Times New Roman" w:cs="Times New Roman"/>
          <w:noProof/>
          <w:sz w:val="24"/>
          <w:szCs w:val="24"/>
          <w:lang w:eastAsia="ru-RU"/>
        </w:rPr>
        <w:t xml:space="preserve">Физкультурно-спортивная работа в сёлах округа осуществляется учителями физической культуры общеобразовательных школ и тренерами – преподавателями ДЮСШ в форме уроков физкультуры, тренировочных занятий, занятий в спортивных секциях и кружках, проведения соревнований, Дней здоровья, других спортивно-массовых мероприятий. </w:t>
      </w:r>
    </w:p>
    <w:p w:rsidR="00C675F9" w:rsidRPr="00C675F9" w:rsidRDefault="00C675F9" w:rsidP="00C675F9">
      <w:pPr>
        <w:spacing w:after="0" w:line="240" w:lineRule="auto"/>
        <w:ind w:firstLine="709"/>
        <w:jc w:val="both"/>
        <w:rPr>
          <w:rFonts w:ascii="Times New Roman" w:eastAsia="Times New Roman" w:hAnsi="Times New Roman" w:cs="Times New Roman"/>
          <w:noProof/>
          <w:sz w:val="24"/>
          <w:szCs w:val="24"/>
          <w:lang w:eastAsia="ru-RU"/>
        </w:rPr>
      </w:pPr>
      <w:r w:rsidRPr="00C675F9">
        <w:rPr>
          <w:rFonts w:ascii="Times New Roman" w:eastAsia="Times New Roman" w:hAnsi="Times New Roman" w:cs="Times New Roman"/>
          <w:noProof/>
          <w:sz w:val="24"/>
          <w:szCs w:val="24"/>
          <w:lang w:eastAsia="ru-RU"/>
        </w:rPr>
        <w:t xml:space="preserve">В целях привлечения молодёжи Акшинского муниципального округа к занятиям физической культурой в каждой школе округа проводились Всероссийские и Региональные дни здоровья. </w:t>
      </w:r>
    </w:p>
    <w:p w:rsidR="00C675F9" w:rsidRPr="00C675F9" w:rsidRDefault="00C675F9" w:rsidP="00C675F9">
      <w:pPr>
        <w:spacing w:after="0" w:line="240" w:lineRule="auto"/>
        <w:ind w:firstLine="709"/>
        <w:jc w:val="both"/>
        <w:rPr>
          <w:rFonts w:ascii="Times New Roman" w:eastAsia="Times New Roman" w:hAnsi="Times New Roman" w:cs="Times New Roman"/>
          <w:noProof/>
          <w:sz w:val="24"/>
          <w:szCs w:val="24"/>
          <w:lang w:eastAsia="ru-RU"/>
        </w:rPr>
      </w:pPr>
      <w:r w:rsidRPr="00C675F9">
        <w:rPr>
          <w:rFonts w:ascii="Times New Roman" w:eastAsia="Times New Roman" w:hAnsi="Times New Roman" w:cs="Times New Roman"/>
          <w:noProof/>
          <w:sz w:val="24"/>
          <w:szCs w:val="24"/>
          <w:lang w:eastAsia="ru-RU"/>
        </w:rPr>
        <w:t>Молодёжь района активно участвует в различных мероприятиях: спортивных, культурно-массовых, досуговых, трудовых десантах, акциях,  проведении дней национальных культур, мероприятиях, посвящённых Дню Защитника Отечества, празднованию Сагаалгана, Дню Победы, Дню России и т.п.</w:t>
      </w:r>
    </w:p>
    <w:p w:rsidR="00C675F9" w:rsidRPr="00C675F9" w:rsidRDefault="00C675F9" w:rsidP="00C675F9">
      <w:pPr>
        <w:spacing w:after="0" w:line="240" w:lineRule="auto"/>
        <w:ind w:firstLine="709"/>
        <w:jc w:val="both"/>
        <w:rPr>
          <w:rFonts w:ascii="Times New Roman" w:eastAsia="Times New Roman" w:hAnsi="Times New Roman" w:cs="Times New Roman"/>
          <w:noProof/>
          <w:sz w:val="24"/>
          <w:szCs w:val="24"/>
          <w:lang w:eastAsia="ru-RU"/>
        </w:rPr>
      </w:pPr>
      <w:r w:rsidRPr="00C675F9">
        <w:rPr>
          <w:rFonts w:ascii="Times New Roman" w:eastAsia="Times New Roman" w:hAnsi="Times New Roman" w:cs="Times New Roman"/>
          <w:noProof/>
          <w:sz w:val="24"/>
          <w:szCs w:val="24"/>
          <w:lang w:eastAsia="ru-RU"/>
        </w:rPr>
        <w:t xml:space="preserve">В 2024 году удельный вес населения, систематически занимающегося физической культурой и спортом, составил 30,8 % или 2602 человека. </w:t>
      </w:r>
    </w:p>
    <w:p w:rsidR="00C675F9" w:rsidRPr="00C675F9" w:rsidRDefault="00C675F9" w:rsidP="00C675F9">
      <w:pPr>
        <w:spacing w:after="0" w:line="240" w:lineRule="auto"/>
        <w:ind w:firstLine="709"/>
        <w:jc w:val="both"/>
        <w:rPr>
          <w:rFonts w:ascii="Times New Roman" w:eastAsia="Times New Roman" w:hAnsi="Times New Roman" w:cs="Times New Roman"/>
          <w:noProof/>
          <w:sz w:val="24"/>
          <w:szCs w:val="24"/>
          <w:lang w:eastAsia="ru-RU"/>
        </w:rPr>
      </w:pPr>
      <w:r w:rsidRPr="00C675F9">
        <w:rPr>
          <w:rFonts w:ascii="Times New Roman" w:eastAsia="Times New Roman" w:hAnsi="Times New Roman" w:cs="Times New Roman"/>
          <w:noProof/>
          <w:sz w:val="24"/>
          <w:szCs w:val="24"/>
          <w:lang w:eastAsia="ru-RU"/>
        </w:rPr>
        <w:t xml:space="preserve">В 2024 году в Акшинском муниципальном округе действовала программа «Развитие физической культуры и спорта в Акшинском районе». </w:t>
      </w:r>
    </w:p>
    <w:p w:rsidR="00C675F9" w:rsidRPr="00C675F9" w:rsidRDefault="00C675F9" w:rsidP="00C675F9">
      <w:pPr>
        <w:spacing w:after="0" w:line="240" w:lineRule="auto"/>
        <w:ind w:firstLine="709"/>
        <w:jc w:val="both"/>
        <w:rPr>
          <w:rFonts w:ascii="Times New Roman" w:eastAsia="Times New Roman" w:hAnsi="Times New Roman" w:cs="Times New Roman"/>
          <w:noProof/>
          <w:sz w:val="24"/>
          <w:szCs w:val="24"/>
          <w:lang w:eastAsia="ru-RU"/>
        </w:rPr>
      </w:pPr>
      <w:r w:rsidRPr="00C675F9">
        <w:rPr>
          <w:rFonts w:ascii="Times New Roman" w:eastAsia="Times New Roman" w:hAnsi="Times New Roman" w:cs="Times New Roman"/>
          <w:noProof/>
          <w:sz w:val="24"/>
          <w:szCs w:val="24"/>
          <w:lang w:eastAsia="ru-RU"/>
        </w:rPr>
        <w:t>Финансирование программы в 2024 году было запланировано в сумме 50,0 тыс.руб., фактически было израсходовано 50,0 тыс.руб. на проведение физкультурно-спортивных мероприятий.  В течение 2024 года было проведено 46 спортивно-массовых мероприятий из 46 предусмотренных программой. В мероприятиях приняли участие порядка 850 человек.</w:t>
      </w:r>
    </w:p>
    <w:p w:rsidR="00C675F9" w:rsidRPr="00432BB0" w:rsidRDefault="00C675F9" w:rsidP="00C675F9">
      <w:pPr>
        <w:spacing w:after="0" w:line="240" w:lineRule="auto"/>
        <w:ind w:firstLine="709"/>
        <w:jc w:val="both"/>
        <w:rPr>
          <w:rFonts w:ascii="Times New Roman" w:eastAsia="Times New Roman" w:hAnsi="Times New Roman" w:cs="Times New Roman"/>
          <w:noProof/>
          <w:sz w:val="24"/>
          <w:szCs w:val="24"/>
          <w:lang w:eastAsia="ru-RU"/>
        </w:rPr>
      </w:pPr>
      <w:r w:rsidRPr="00C675F9">
        <w:rPr>
          <w:rFonts w:ascii="Times New Roman" w:eastAsia="Times New Roman" w:hAnsi="Times New Roman" w:cs="Times New Roman"/>
          <w:noProof/>
          <w:sz w:val="24"/>
          <w:szCs w:val="24"/>
          <w:lang w:eastAsia="ru-RU"/>
        </w:rPr>
        <w:t>В 2021г. с Государственном автономном учреждение «Молодежный центер «Искра» было заключено соглашение о взаимодействии по открытию регионального ресурстного центра поддержки добровольчества (волонтерства) в муниципальном районе «Акшинский район» Забайкальского края и сотрудничества в сфере развития добровольчества (волонтерства) на территории муниципального района»Акшинский район» Забайкальского края.  Акшинский ресурсный центр в 2024 году принимает активное участие в акции #МЫВМЕСТЕ. Волонтерами проводился сбор финансовой и гуманитарной помощи участникам СВО.</w:t>
      </w:r>
    </w:p>
    <w:p w:rsidR="00432BB0" w:rsidRPr="00432BB0" w:rsidRDefault="00432BB0" w:rsidP="00432BB0">
      <w:pPr>
        <w:spacing w:after="0" w:line="240" w:lineRule="auto"/>
        <w:jc w:val="both"/>
        <w:rPr>
          <w:rFonts w:ascii="Times New Roman" w:eastAsia="Times New Roman" w:hAnsi="Times New Roman" w:cs="Times New Roman"/>
          <w:noProof/>
          <w:sz w:val="24"/>
          <w:szCs w:val="24"/>
          <w:lang w:eastAsia="ru-RU"/>
        </w:rPr>
      </w:pPr>
    </w:p>
    <w:p w:rsidR="00432BB0" w:rsidRPr="00432BB0" w:rsidRDefault="00432BB0" w:rsidP="00432BB0">
      <w:pPr>
        <w:spacing w:after="0" w:line="240" w:lineRule="auto"/>
        <w:ind w:firstLine="851"/>
        <w:jc w:val="center"/>
        <w:rPr>
          <w:rFonts w:ascii="Times New Roman" w:eastAsia="Times New Roman" w:hAnsi="Times New Roman" w:cs="Times New Roman"/>
          <w:b/>
          <w:noProof/>
          <w:sz w:val="24"/>
          <w:szCs w:val="24"/>
          <w:lang w:eastAsia="ru-RU"/>
        </w:rPr>
      </w:pPr>
      <w:r w:rsidRPr="00432BB0">
        <w:rPr>
          <w:rFonts w:ascii="Times New Roman" w:eastAsia="Times New Roman" w:hAnsi="Times New Roman" w:cs="Times New Roman"/>
          <w:b/>
          <w:noProof/>
          <w:sz w:val="24"/>
          <w:szCs w:val="24"/>
          <w:lang w:eastAsia="ru-RU"/>
        </w:rPr>
        <w:t>Раздел 3. Анализ исполнения отдельных государственных полномочий, переданных органам местного самоуправления Акшинского муниципального округа</w:t>
      </w:r>
    </w:p>
    <w:p w:rsidR="00432BB0" w:rsidRPr="00432BB0" w:rsidRDefault="00432BB0" w:rsidP="00432BB0">
      <w:pPr>
        <w:spacing w:after="0" w:line="240" w:lineRule="auto"/>
        <w:ind w:firstLine="851"/>
        <w:jc w:val="center"/>
        <w:rPr>
          <w:rFonts w:ascii="Times New Roman" w:eastAsia="Times New Roman" w:hAnsi="Times New Roman" w:cs="Times New Roman"/>
          <w:b/>
          <w:noProof/>
          <w:sz w:val="24"/>
          <w:szCs w:val="24"/>
          <w:lang w:eastAsia="ru-RU"/>
        </w:rPr>
      </w:pPr>
    </w:p>
    <w:p w:rsidR="00432BB0" w:rsidRPr="00432BB0" w:rsidRDefault="00432BB0" w:rsidP="00432BB0">
      <w:pPr>
        <w:spacing w:after="0" w:line="240" w:lineRule="auto"/>
        <w:ind w:firstLine="851"/>
        <w:jc w:val="center"/>
        <w:rPr>
          <w:rFonts w:ascii="Times New Roman" w:eastAsia="Times New Roman" w:hAnsi="Times New Roman" w:cs="Times New Roman"/>
          <w:b/>
          <w:noProof/>
          <w:sz w:val="24"/>
          <w:szCs w:val="24"/>
          <w:lang w:eastAsia="ru-RU"/>
        </w:rPr>
      </w:pPr>
      <w:r w:rsidRPr="002961B6">
        <w:rPr>
          <w:rFonts w:ascii="Times New Roman" w:eastAsia="Times New Roman" w:hAnsi="Times New Roman" w:cs="Times New Roman"/>
          <w:b/>
          <w:noProof/>
          <w:sz w:val="24"/>
          <w:szCs w:val="24"/>
          <w:lang w:eastAsia="ru-RU"/>
        </w:rPr>
        <w:t>3.1. Деятельность комиссии по делам несовершеннолетних и защиты их прав</w:t>
      </w:r>
    </w:p>
    <w:p w:rsidR="00432BB0" w:rsidRPr="00432BB0" w:rsidRDefault="00432BB0" w:rsidP="00432BB0">
      <w:pPr>
        <w:spacing w:after="0" w:line="240" w:lineRule="auto"/>
        <w:ind w:firstLine="851"/>
        <w:jc w:val="center"/>
        <w:rPr>
          <w:rFonts w:ascii="Times New Roman" w:eastAsia="Times New Roman" w:hAnsi="Times New Roman" w:cs="Times New Roman"/>
          <w:b/>
          <w:noProof/>
          <w:sz w:val="24"/>
          <w:szCs w:val="24"/>
          <w:lang w:eastAsia="ru-RU"/>
        </w:rPr>
      </w:pPr>
    </w:p>
    <w:p w:rsidR="001B458D" w:rsidRPr="00031CCE" w:rsidRDefault="001B458D" w:rsidP="001B458D">
      <w:pPr>
        <w:spacing w:after="0" w:line="240" w:lineRule="auto"/>
        <w:ind w:firstLine="720"/>
        <w:jc w:val="both"/>
        <w:rPr>
          <w:rFonts w:ascii="Times New Roman" w:eastAsia="Times New Roman" w:hAnsi="Times New Roman" w:cs="Times New Roman"/>
          <w:bCs/>
          <w:iCs/>
          <w:noProof/>
          <w:sz w:val="24"/>
          <w:szCs w:val="24"/>
          <w:lang w:eastAsia="ru-RU"/>
        </w:rPr>
      </w:pPr>
      <w:r w:rsidRPr="00031CCE">
        <w:rPr>
          <w:rFonts w:ascii="Times New Roman" w:eastAsia="Times New Roman" w:hAnsi="Times New Roman" w:cs="Times New Roman"/>
          <w:bCs/>
          <w:iCs/>
          <w:noProof/>
          <w:sz w:val="24"/>
          <w:szCs w:val="24"/>
          <w:lang w:eastAsia="ru-RU"/>
        </w:rPr>
        <w:t>Комиссия по делам несовершеннолетних и защите их прав администрации Акшинского муниципального округа Забайкальского края (далее – КДН и ЗП) является постоянно действующим коллегиальным органом системы профилактики безнадзорности и правонарушений несовершеннолетних (далее – система профилактики), обеспечивающим координацию деятельности органов и учреждений системы профилактики. Работа комиссии по делам несовершеннолетних и защите их прав администрации Акшинского муниципального округа Забайкальского края осуществляется в соответствии с Федеральным законом от 24.06.1999 № 120-ФЗ «Об основах системы профилактики безнадзорности и правонарушений несовершеннолетних», Кодексом Российской Федерации об административных правонарушениях (далее – КРФ об АП), Законом Забайкальского края  от 23.07.2014 года № 1023-ЗЗК «О комиссиях по делам несовершеннолетних и защите их прав в Забайкальском крае», Постановлением Правительства РФ от 06.11.2013 № 995 «Об утверждении Примерного положения о комиссиях по делам несовершеннолетних и защите их прав», Постановлением от 16 марта 2023 года № 136 администрации Акшинского муниципального округа Забайкальского края, Постановлением от 17 марта 2023 года № 137 администрации Акшинского муниципального округа Забайкальского края, Постановлением от 9 октября 2024 года № 803 админситрации Акшинского муниципального округа Забайкальского края.</w:t>
      </w:r>
    </w:p>
    <w:p w:rsidR="001B458D" w:rsidRPr="00031CCE" w:rsidRDefault="001B458D" w:rsidP="001B458D">
      <w:pPr>
        <w:spacing w:after="0" w:line="240" w:lineRule="auto"/>
        <w:ind w:firstLine="720"/>
        <w:jc w:val="both"/>
        <w:rPr>
          <w:rFonts w:ascii="Times New Roman" w:eastAsia="Times New Roman" w:hAnsi="Times New Roman" w:cs="Times New Roman"/>
          <w:bCs/>
          <w:iCs/>
          <w:noProof/>
          <w:sz w:val="24"/>
          <w:szCs w:val="24"/>
          <w:lang w:eastAsia="ru-RU"/>
        </w:rPr>
      </w:pPr>
      <w:r w:rsidRPr="00031CCE">
        <w:rPr>
          <w:rFonts w:ascii="Times New Roman" w:eastAsia="Times New Roman" w:hAnsi="Times New Roman" w:cs="Times New Roman"/>
          <w:bCs/>
          <w:iCs/>
          <w:noProof/>
          <w:sz w:val="24"/>
          <w:szCs w:val="24"/>
          <w:lang w:eastAsia="ru-RU"/>
        </w:rPr>
        <w:t>Деятельность комиссии по делам несовершеннолетних и защите их прав администрации Акшинского муниципального округа Забайкальского края строилась в соответствии с планом работы на 2024 год. План работы комиссии предусматривал мероприятия по организации заседаний комиссии, осуществления координации деятельности органов и учреждений системы профилактики, организации межведомственного взаимодействия, индивидуально профилактической работы, совершенствования деятельности комиссии. Все мероприятия плана реализованы. По итогам заседания комиссии оформляется протокол и постановление, утверждающее все решения, принятые в ходе заседания. Во исполнение плана мероприятий по профилактике правонарушений среди несовершеннолетних в 2024 г. были поставлены приоритетные задачи по недопущению роста преступности среди подростков, профилактике суицидов и самовольных уходов детей, обеспечению защиты прав и законных интересов детей и подростков, организации их досуга, формированию условий комплексного решения проблем профилактики безнадзорности и правонарушений несовершеннолетних, их социальной реабилитации на территории округа.</w:t>
      </w:r>
    </w:p>
    <w:p w:rsidR="001B458D" w:rsidRPr="00031CCE" w:rsidRDefault="001B458D" w:rsidP="001B458D">
      <w:pPr>
        <w:spacing w:after="0" w:line="240" w:lineRule="auto"/>
        <w:ind w:firstLine="720"/>
        <w:jc w:val="both"/>
        <w:rPr>
          <w:rFonts w:ascii="Times New Roman" w:eastAsia="Times New Roman" w:hAnsi="Times New Roman" w:cs="Times New Roman"/>
          <w:bCs/>
          <w:iCs/>
          <w:noProof/>
          <w:sz w:val="24"/>
          <w:szCs w:val="24"/>
          <w:lang w:eastAsia="ru-RU"/>
        </w:rPr>
      </w:pPr>
      <w:r w:rsidRPr="00031CCE">
        <w:rPr>
          <w:rFonts w:ascii="Times New Roman" w:eastAsia="Times New Roman" w:hAnsi="Times New Roman" w:cs="Times New Roman"/>
          <w:bCs/>
          <w:iCs/>
          <w:noProof/>
          <w:sz w:val="24"/>
          <w:szCs w:val="24"/>
          <w:lang w:eastAsia="ru-RU"/>
        </w:rPr>
        <w:t>В 2024 году было проведено 24 заседания КДН и ЗП. Всего рассмотрено 63 протокола об административных правонарушениях (в 2023 - году 66), из них: 48 - протоколов в отношении родителей; 13 - протоколов в отношении не</w:t>
      </w:r>
      <w:r w:rsidR="002961B6">
        <w:rPr>
          <w:rFonts w:ascii="Times New Roman" w:eastAsia="Times New Roman" w:hAnsi="Times New Roman" w:cs="Times New Roman"/>
          <w:bCs/>
          <w:iCs/>
          <w:noProof/>
          <w:sz w:val="24"/>
          <w:szCs w:val="24"/>
          <w:lang w:eastAsia="ru-RU"/>
        </w:rPr>
        <w:t>совершеннолетних, 2 – протокола</w:t>
      </w:r>
      <w:r w:rsidRPr="00031CCE">
        <w:rPr>
          <w:rFonts w:ascii="Times New Roman" w:eastAsia="Times New Roman" w:hAnsi="Times New Roman" w:cs="Times New Roman"/>
          <w:bCs/>
          <w:iCs/>
          <w:noProof/>
          <w:sz w:val="24"/>
          <w:szCs w:val="24"/>
          <w:lang w:eastAsia="ru-RU"/>
        </w:rPr>
        <w:t xml:space="preserve"> прекр</w:t>
      </w:r>
      <w:r w:rsidR="002961B6">
        <w:rPr>
          <w:rFonts w:ascii="Times New Roman" w:eastAsia="Times New Roman" w:hAnsi="Times New Roman" w:cs="Times New Roman"/>
          <w:bCs/>
          <w:iCs/>
          <w:noProof/>
          <w:sz w:val="24"/>
          <w:szCs w:val="24"/>
          <w:lang w:eastAsia="ru-RU"/>
        </w:rPr>
        <w:t>ащено. Вынесено 61 постановление</w:t>
      </w:r>
      <w:r w:rsidRPr="00031CCE">
        <w:rPr>
          <w:rFonts w:ascii="Times New Roman" w:eastAsia="Times New Roman" w:hAnsi="Times New Roman" w:cs="Times New Roman"/>
          <w:bCs/>
          <w:iCs/>
          <w:noProof/>
          <w:sz w:val="24"/>
          <w:szCs w:val="24"/>
          <w:lang w:eastAsia="ru-RU"/>
        </w:rPr>
        <w:t xml:space="preserve"> о назначении административного наказания, из них 35 постановлений с наказанием в виде штрафа (11 постановлений в отношении несовершеннолетних, 24 постановления в отношении родителей (законных представителей) или иных взрослых лиц). Рассмотрено 2 материала о об отказе в возбуждении уголовного дела, поступивших в комиссию. По итогам рассмотрения обще профилактических вопросов и вопросов межведомственного взаимодействия дано 135 поручений органам и учреждениям системы профилактики безнадзорности и правонарушений несовершеннолетних Акшинского муниципального округа Забайкальского края, из них исполнено 130 поручений, 5 поручений перешло на 2025 год. </w:t>
      </w:r>
    </w:p>
    <w:p w:rsidR="001B458D" w:rsidRPr="00031CCE" w:rsidRDefault="001B458D" w:rsidP="001B458D">
      <w:pPr>
        <w:spacing w:after="0" w:line="240" w:lineRule="auto"/>
        <w:ind w:firstLine="720"/>
        <w:jc w:val="both"/>
        <w:rPr>
          <w:rFonts w:ascii="Times New Roman" w:eastAsia="Times New Roman" w:hAnsi="Times New Roman" w:cs="Times New Roman"/>
          <w:bCs/>
          <w:iCs/>
          <w:noProof/>
          <w:sz w:val="24"/>
          <w:szCs w:val="24"/>
          <w:lang w:eastAsia="ru-RU"/>
        </w:rPr>
      </w:pPr>
      <w:r w:rsidRPr="00031CCE">
        <w:rPr>
          <w:rFonts w:ascii="Times New Roman" w:eastAsia="Times New Roman" w:hAnsi="Times New Roman" w:cs="Times New Roman"/>
          <w:bCs/>
          <w:iCs/>
          <w:noProof/>
          <w:sz w:val="24"/>
          <w:szCs w:val="24"/>
          <w:lang w:eastAsia="ru-RU"/>
        </w:rPr>
        <w:t>Число семей, находящихся в социально-опасном положении, с которыми проведена профилактическая работа в 2024 году – 6 семей.</w:t>
      </w:r>
    </w:p>
    <w:p w:rsidR="001B458D" w:rsidRPr="00031CCE" w:rsidRDefault="001B458D" w:rsidP="001B458D">
      <w:pPr>
        <w:spacing w:after="0" w:line="240" w:lineRule="auto"/>
        <w:ind w:firstLine="720"/>
        <w:jc w:val="both"/>
        <w:rPr>
          <w:rFonts w:ascii="Times New Roman" w:eastAsia="Times New Roman" w:hAnsi="Times New Roman" w:cs="Times New Roman"/>
          <w:bCs/>
          <w:iCs/>
          <w:noProof/>
          <w:sz w:val="24"/>
          <w:szCs w:val="24"/>
          <w:lang w:eastAsia="ru-RU"/>
        </w:rPr>
      </w:pPr>
      <w:r w:rsidRPr="00031CCE">
        <w:rPr>
          <w:rFonts w:ascii="Times New Roman" w:eastAsia="Times New Roman" w:hAnsi="Times New Roman" w:cs="Times New Roman"/>
          <w:bCs/>
          <w:iCs/>
          <w:noProof/>
          <w:sz w:val="24"/>
          <w:szCs w:val="24"/>
          <w:lang w:eastAsia="ru-RU"/>
        </w:rPr>
        <w:t xml:space="preserve">Количество несовершеннолетних, находящихся в социально-опасном положении, с которыми проведена профилактическая работа за 2024 год – 33 (несовершеннолетние из семей СОП + несовершеннолетние, поставленные индивидуально за правонарушения и преступления). </w:t>
      </w:r>
    </w:p>
    <w:p w:rsidR="001B458D" w:rsidRPr="00031CCE" w:rsidRDefault="001B458D" w:rsidP="001B458D">
      <w:pPr>
        <w:spacing w:after="0" w:line="240" w:lineRule="auto"/>
        <w:ind w:firstLine="720"/>
        <w:jc w:val="both"/>
        <w:rPr>
          <w:rFonts w:ascii="Times New Roman" w:eastAsia="Times New Roman" w:hAnsi="Times New Roman" w:cs="Times New Roman"/>
          <w:bCs/>
          <w:iCs/>
          <w:noProof/>
          <w:sz w:val="24"/>
          <w:szCs w:val="24"/>
          <w:lang w:eastAsia="ru-RU"/>
        </w:rPr>
      </w:pPr>
      <w:r w:rsidRPr="00031CCE">
        <w:rPr>
          <w:rFonts w:ascii="Times New Roman" w:eastAsia="Times New Roman" w:hAnsi="Times New Roman" w:cs="Times New Roman"/>
          <w:bCs/>
          <w:iCs/>
          <w:noProof/>
          <w:sz w:val="24"/>
          <w:szCs w:val="24"/>
          <w:lang w:eastAsia="ru-RU"/>
        </w:rPr>
        <w:t>На конец отчетного периода на профилактическом учете в КДН и ЗП состоит 22 несовершеннолетних, в социально-опасном положении состоит 14 несовершеннолетних, 3 (семьи). Снято с профилактического учета по исправлению, по достижению совершеннолетия, а также смена места жительства: за 2024 год 11 несовершеннолетних.</w:t>
      </w:r>
    </w:p>
    <w:p w:rsidR="001B458D" w:rsidRPr="00031CCE" w:rsidRDefault="001B458D" w:rsidP="001B458D">
      <w:pPr>
        <w:spacing w:after="0" w:line="240" w:lineRule="auto"/>
        <w:ind w:firstLine="720"/>
        <w:jc w:val="both"/>
        <w:rPr>
          <w:rFonts w:ascii="Times New Roman" w:eastAsia="Times New Roman" w:hAnsi="Times New Roman" w:cs="Times New Roman"/>
          <w:bCs/>
          <w:iCs/>
          <w:noProof/>
          <w:sz w:val="24"/>
          <w:szCs w:val="24"/>
          <w:lang w:eastAsia="ru-RU"/>
        </w:rPr>
      </w:pPr>
      <w:r w:rsidRPr="00031CCE">
        <w:rPr>
          <w:rFonts w:ascii="Times New Roman" w:eastAsia="Times New Roman" w:hAnsi="Times New Roman" w:cs="Times New Roman"/>
          <w:bCs/>
          <w:iCs/>
          <w:noProof/>
          <w:sz w:val="24"/>
          <w:szCs w:val="24"/>
          <w:lang w:eastAsia="ru-RU"/>
        </w:rPr>
        <w:t>Семей, находящихся в социально-опасном положении на конец отчетного периода 3 семей.</w:t>
      </w:r>
    </w:p>
    <w:p w:rsidR="001B458D" w:rsidRPr="00031CCE" w:rsidRDefault="001B458D" w:rsidP="001B458D">
      <w:pPr>
        <w:spacing w:after="0" w:line="240" w:lineRule="auto"/>
        <w:ind w:firstLine="720"/>
        <w:jc w:val="both"/>
        <w:rPr>
          <w:rFonts w:ascii="Times New Roman" w:eastAsia="Times New Roman" w:hAnsi="Times New Roman" w:cs="Times New Roman"/>
          <w:bCs/>
          <w:iCs/>
          <w:noProof/>
          <w:sz w:val="24"/>
          <w:szCs w:val="24"/>
          <w:lang w:eastAsia="ru-RU"/>
        </w:rPr>
      </w:pPr>
      <w:r w:rsidRPr="00031CCE">
        <w:rPr>
          <w:rFonts w:ascii="Times New Roman" w:eastAsia="Times New Roman" w:hAnsi="Times New Roman" w:cs="Times New Roman"/>
          <w:bCs/>
          <w:iCs/>
          <w:noProof/>
          <w:sz w:val="24"/>
          <w:szCs w:val="24"/>
          <w:lang w:eastAsia="ru-RU"/>
        </w:rPr>
        <w:t xml:space="preserve">На каждого подростка, семью заведены личные дела, куда собирается весь материал о работе с несовершеннолетним, семьёй. </w:t>
      </w:r>
    </w:p>
    <w:p w:rsidR="001B458D" w:rsidRPr="00031CCE" w:rsidRDefault="001B458D" w:rsidP="001B458D">
      <w:pPr>
        <w:spacing w:after="0" w:line="240" w:lineRule="auto"/>
        <w:ind w:firstLine="720"/>
        <w:jc w:val="both"/>
        <w:rPr>
          <w:rFonts w:ascii="Times New Roman" w:eastAsia="Times New Roman" w:hAnsi="Times New Roman" w:cs="Times New Roman"/>
          <w:bCs/>
          <w:iCs/>
          <w:noProof/>
          <w:sz w:val="24"/>
          <w:szCs w:val="24"/>
          <w:lang w:eastAsia="ru-RU"/>
        </w:rPr>
      </w:pPr>
      <w:r w:rsidRPr="00031CCE">
        <w:rPr>
          <w:rFonts w:ascii="Times New Roman" w:eastAsia="Times New Roman" w:hAnsi="Times New Roman" w:cs="Times New Roman"/>
          <w:bCs/>
          <w:iCs/>
          <w:noProof/>
          <w:sz w:val="24"/>
          <w:szCs w:val="24"/>
          <w:lang w:eastAsia="ru-RU"/>
        </w:rPr>
        <w:t xml:space="preserve">В сельских поселениях, где есть семьи, находящиеся в категории СОП (социально-опасное положение) на протяжении года общественными воспитателями велась работа с 33 несовершеннолетними (6 семей). Работа, которая оказывает значительную помощь не только в организации мероприятий, направленных на предупреждение безнадзорности и правонарушений несовершеннолетних, но и в проведении индивидуальной профилактической работы с семьями и несовершеннолетними на местах. Осуществляют патронаж семей, проводятся профилактические беседы с родителями и несовершеннолетними, обеспечивают досуговую занятость и летнее оздоровление детей, в том числе. </w:t>
      </w:r>
    </w:p>
    <w:p w:rsidR="001B458D" w:rsidRPr="00031CCE" w:rsidRDefault="001B458D" w:rsidP="001B458D">
      <w:pPr>
        <w:spacing w:after="0" w:line="240" w:lineRule="auto"/>
        <w:ind w:firstLine="720"/>
        <w:jc w:val="both"/>
        <w:rPr>
          <w:rFonts w:ascii="Times New Roman" w:eastAsia="Times New Roman" w:hAnsi="Times New Roman" w:cs="Times New Roman"/>
          <w:bCs/>
          <w:iCs/>
          <w:noProof/>
          <w:sz w:val="24"/>
          <w:szCs w:val="24"/>
          <w:lang w:eastAsia="ru-RU"/>
        </w:rPr>
      </w:pPr>
      <w:r w:rsidRPr="00031CCE">
        <w:rPr>
          <w:rFonts w:ascii="Times New Roman" w:eastAsia="Times New Roman" w:hAnsi="Times New Roman" w:cs="Times New Roman"/>
          <w:bCs/>
          <w:iCs/>
          <w:noProof/>
          <w:sz w:val="24"/>
          <w:szCs w:val="24"/>
          <w:lang w:eastAsia="ru-RU"/>
        </w:rPr>
        <w:t xml:space="preserve">Согласно утвержденной программе «Профилактика подростковой преступности, безнадзорности и правонарушений несовершеннолетних в Акшинском муниципальном округе Забайкальского края на 2024 год» (далее программа) ежегодно выделяются денежные средства, в 2024 году из средств муниципального бюджета выделено 40 тысяч рублей для проведения следующего мероприятия: </w:t>
      </w:r>
    </w:p>
    <w:p w:rsidR="001B458D" w:rsidRPr="00031CCE" w:rsidRDefault="001B458D" w:rsidP="001B458D">
      <w:pPr>
        <w:spacing w:after="0" w:line="240" w:lineRule="auto"/>
        <w:ind w:firstLine="720"/>
        <w:jc w:val="both"/>
        <w:rPr>
          <w:rFonts w:ascii="Times New Roman" w:eastAsia="Times New Roman" w:hAnsi="Times New Roman" w:cs="Times New Roman"/>
          <w:bCs/>
          <w:iCs/>
          <w:noProof/>
          <w:sz w:val="24"/>
          <w:szCs w:val="24"/>
          <w:lang w:eastAsia="ru-RU"/>
        </w:rPr>
      </w:pPr>
      <w:r w:rsidRPr="00031CCE">
        <w:rPr>
          <w:rFonts w:ascii="Times New Roman" w:eastAsia="Times New Roman" w:hAnsi="Times New Roman" w:cs="Times New Roman"/>
          <w:bCs/>
          <w:iCs/>
          <w:noProof/>
          <w:sz w:val="24"/>
          <w:szCs w:val="24"/>
          <w:lang w:eastAsia="ru-RU"/>
        </w:rPr>
        <w:t xml:space="preserve">- Организация и проведение театральных и новогодних мероприятий, для несовершеннолетних детей, находящихся в социально-опасном положении и состоящих на различных видах учетах. </w:t>
      </w:r>
    </w:p>
    <w:p w:rsidR="001B458D" w:rsidRPr="00031CCE" w:rsidRDefault="001B458D" w:rsidP="001B458D">
      <w:pPr>
        <w:spacing w:after="0" w:line="240" w:lineRule="auto"/>
        <w:ind w:firstLine="720"/>
        <w:jc w:val="both"/>
        <w:rPr>
          <w:rFonts w:ascii="Times New Roman" w:eastAsia="Times New Roman" w:hAnsi="Times New Roman" w:cs="Times New Roman"/>
          <w:bCs/>
          <w:iCs/>
          <w:noProof/>
          <w:sz w:val="24"/>
          <w:szCs w:val="24"/>
          <w:lang w:eastAsia="ru-RU"/>
        </w:rPr>
      </w:pPr>
      <w:r w:rsidRPr="00031CCE">
        <w:rPr>
          <w:rFonts w:ascii="Times New Roman" w:eastAsia="Times New Roman" w:hAnsi="Times New Roman" w:cs="Times New Roman"/>
          <w:bCs/>
          <w:iCs/>
          <w:noProof/>
          <w:sz w:val="24"/>
          <w:szCs w:val="24"/>
          <w:lang w:eastAsia="ru-RU"/>
        </w:rPr>
        <w:t>На данные средства приобретены подарки на новый год детям состоящим на учете в КДН и ЗП и волонтерам в колличестве 47 штук.</w:t>
      </w:r>
    </w:p>
    <w:p w:rsidR="001B458D" w:rsidRPr="00031CCE" w:rsidRDefault="001B458D" w:rsidP="001B458D">
      <w:pPr>
        <w:spacing w:after="0" w:line="240" w:lineRule="auto"/>
        <w:ind w:firstLine="720"/>
        <w:jc w:val="both"/>
        <w:rPr>
          <w:rFonts w:ascii="Times New Roman" w:eastAsia="Times New Roman" w:hAnsi="Times New Roman" w:cs="Times New Roman"/>
          <w:bCs/>
          <w:iCs/>
          <w:noProof/>
          <w:sz w:val="24"/>
          <w:szCs w:val="24"/>
          <w:lang w:eastAsia="ru-RU"/>
        </w:rPr>
      </w:pPr>
      <w:r w:rsidRPr="00031CCE">
        <w:rPr>
          <w:rFonts w:ascii="Times New Roman" w:eastAsia="Times New Roman" w:hAnsi="Times New Roman" w:cs="Times New Roman"/>
          <w:bCs/>
          <w:iCs/>
          <w:noProof/>
          <w:sz w:val="24"/>
          <w:szCs w:val="24"/>
          <w:lang w:eastAsia="ru-RU"/>
        </w:rPr>
        <w:t>Из 33 детей, состоящих на профилактическом учете в КДН и ЗП за 2024 год 23 посещают учреждения культуры, 11 занимаются в спортиных секциях, 2 охвачено дополнительным образованием.</w:t>
      </w:r>
    </w:p>
    <w:p w:rsidR="001B458D" w:rsidRPr="00031CCE" w:rsidRDefault="001B458D" w:rsidP="001B458D">
      <w:pPr>
        <w:spacing w:after="0" w:line="240" w:lineRule="auto"/>
        <w:ind w:firstLine="720"/>
        <w:jc w:val="both"/>
        <w:rPr>
          <w:rFonts w:ascii="Times New Roman" w:eastAsia="Times New Roman" w:hAnsi="Times New Roman" w:cs="Times New Roman"/>
          <w:bCs/>
          <w:iCs/>
          <w:noProof/>
          <w:sz w:val="24"/>
          <w:szCs w:val="24"/>
          <w:lang w:eastAsia="ru-RU"/>
        </w:rPr>
      </w:pPr>
      <w:r w:rsidRPr="00031CCE">
        <w:rPr>
          <w:rFonts w:ascii="Times New Roman" w:eastAsia="Times New Roman" w:hAnsi="Times New Roman" w:cs="Times New Roman"/>
          <w:bCs/>
          <w:iCs/>
          <w:noProof/>
          <w:sz w:val="24"/>
          <w:szCs w:val="24"/>
          <w:lang w:eastAsia="ru-RU"/>
        </w:rPr>
        <w:t xml:space="preserve">В летний каникулярный период была организована работа по трудоустройству несовершеннолетних детей и подростков в возрасте от 14 до 18 лет, в свободное от учебы время через ЦЗН. Особое внимание при распределении квот для трудоустройства оказывается детям, состоящим на профилактическом учете в ПДН, КДН, было трудоустроено 2 несовершеннолетних. Дети были трудоустроены по профессии не требующей квалификации: подсобный рабочий, разнорабочий.  </w:t>
      </w:r>
    </w:p>
    <w:p w:rsidR="001B458D" w:rsidRPr="00031CCE" w:rsidRDefault="001B458D" w:rsidP="001B458D">
      <w:pPr>
        <w:spacing w:after="0" w:line="240" w:lineRule="auto"/>
        <w:ind w:firstLine="720"/>
        <w:jc w:val="both"/>
        <w:rPr>
          <w:rFonts w:ascii="Times New Roman" w:eastAsia="Times New Roman" w:hAnsi="Times New Roman" w:cs="Times New Roman"/>
          <w:bCs/>
          <w:iCs/>
          <w:noProof/>
          <w:sz w:val="24"/>
          <w:szCs w:val="24"/>
          <w:lang w:eastAsia="ru-RU"/>
        </w:rPr>
      </w:pPr>
      <w:r w:rsidRPr="00031CCE">
        <w:rPr>
          <w:rFonts w:ascii="Times New Roman" w:eastAsia="Times New Roman" w:hAnsi="Times New Roman" w:cs="Times New Roman"/>
          <w:bCs/>
          <w:iCs/>
          <w:noProof/>
          <w:sz w:val="24"/>
          <w:szCs w:val="24"/>
          <w:lang w:eastAsia="ru-RU"/>
        </w:rPr>
        <w:t>На учете в Комитете образования на 31.12.2024 года состоит 41 замещающих семей, в них 57 детей (33 опекаемы</w:t>
      </w:r>
      <w:r w:rsidR="0049434D">
        <w:rPr>
          <w:rFonts w:ascii="Times New Roman" w:eastAsia="Times New Roman" w:hAnsi="Times New Roman" w:cs="Times New Roman"/>
          <w:bCs/>
          <w:iCs/>
          <w:noProof/>
          <w:sz w:val="24"/>
          <w:szCs w:val="24"/>
          <w:lang w:eastAsia="ru-RU"/>
        </w:rPr>
        <w:t>х семьи, в них 41 ребёнок</w:t>
      </w:r>
      <w:r w:rsidR="00556A5F">
        <w:rPr>
          <w:rFonts w:ascii="Times New Roman" w:eastAsia="Times New Roman" w:hAnsi="Times New Roman" w:cs="Times New Roman"/>
          <w:bCs/>
          <w:iCs/>
          <w:noProof/>
          <w:sz w:val="24"/>
          <w:szCs w:val="24"/>
          <w:lang w:eastAsia="ru-RU"/>
        </w:rPr>
        <w:t>; приемных детей 8</w:t>
      </w:r>
      <w:r w:rsidRPr="00031CCE">
        <w:rPr>
          <w:rFonts w:ascii="Times New Roman" w:eastAsia="Times New Roman" w:hAnsi="Times New Roman" w:cs="Times New Roman"/>
          <w:bCs/>
          <w:iCs/>
          <w:noProof/>
          <w:sz w:val="24"/>
          <w:szCs w:val="24"/>
          <w:lang w:eastAsia="ru-RU"/>
        </w:rPr>
        <w:t>), 1- усыновленный, 7 детей находятся в группе для детей – сирот и детей, оставшимся без попечения родителей в ГУСО АСРЦ «Задор», 6 детей находятся под добровольной опекой. Восстановлены в родительских правах 2 родителя в отношении пяти детей.</w:t>
      </w:r>
    </w:p>
    <w:p w:rsidR="001B458D" w:rsidRPr="00031CCE" w:rsidRDefault="001B458D" w:rsidP="001B458D">
      <w:pPr>
        <w:spacing w:after="0" w:line="240" w:lineRule="auto"/>
        <w:ind w:firstLine="720"/>
        <w:jc w:val="both"/>
        <w:rPr>
          <w:rFonts w:ascii="Times New Roman" w:eastAsia="Times New Roman" w:hAnsi="Times New Roman" w:cs="Times New Roman"/>
          <w:bCs/>
          <w:iCs/>
          <w:noProof/>
          <w:sz w:val="24"/>
          <w:szCs w:val="24"/>
          <w:lang w:eastAsia="ru-RU"/>
        </w:rPr>
      </w:pPr>
      <w:r w:rsidRPr="00031CCE">
        <w:rPr>
          <w:rFonts w:ascii="Times New Roman" w:eastAsia="Times New Roman" w:hAnsi="Times New Roman" w:cs="Times New Roman"/>
          <w:bCs/>
          <w:iCs/>
          <w:noProof/>
          <w:sz w:val="24"/>
          <w:szCs w:val="24"/>
          <w:lang w:eastAsia="ru-RU"/>
        </w:rPr>
        <w:t>На территории Акшинского муниципального округа в 2024 году было проведено 969 мероприятий для детей, охват составил 13483 ребенка, что превышает показатели за аналогичный отчетный период на 13 %.</w:t>
      </w:r>
    </w:p>
    <w:p w:rsidR="001B458D" w:rsidRPr="00031CCE" w:rsidRDefault="001B458D" w:rsidP="001B458D">
      <w:pPr>
        <w:spacing w:after="0" w:line="240" w:lineRule="auto"/>
        <w:ind w:firstLine="720"/>
        <w:jc w:val="both"/>
        <w:rPr>
          <w:rFonts w:ascii="Times New Roman" w:eastAsia="Times New Roman" w:hAnsi="Times New Roman" w:cs="Times New Roman"/>
          <w:bCs/>
          <w:iCs/>
          <w:noProof/>
          <w:sz w:val="24"/>
          <w:szCs w:val="24"/>
          <w:lang w:eastAsia="ru-RU"/>
        </w:rPr>
      </w:pPr>
      <w:r w:rsidRPr="00031CCE">
        <w:rPr>
          <w:rFonts w:ascii="Times New Roman" w:eastAsia="Times New Roman" w:hAnsi="Times New Roman" w:cs="Times New Roman"/>
          <w:bCs/>
          <w:iCs/>
          <w:noProof/>
          <w:sz w:val="24"/>
          <w:szCs w:val="24"/>
          <w:lang w:eastAsia="ru-RU"/>
        </w:rPr>
        <w:t>В рамках обучения волонтеров ЗОЖ прошли обучение 30 детей, один из которых состоит на учете в КДН и ЗП. Всем детям вручены удостоверения волонтеров ЗОЖ. В отчетном году 6 детей состоящие на учете были направлены в лагерь. Также дети посещали летние лагеря дневного прибывания при учреждениях образования и культуры Акшинского округа.</w:t>
      </w:r>
    </w:p>
    <w:p w:rsidR="001B458D" w:rsidRPr="00432BB0" w:rsidRDefault="001B458D" w:rsidP="001B458D">
      <w:pPr>
        <w:spacing w:after="0" w:line="240" w:lineRule="auto"/>
        <w:ind w:firstLine="720"/>
        <w:jc w:val="both"/>
        <w:rPr>
          <w:rFonts w:ascii="Times New Roman" w:eastAsia="Times New Roman" w:hAnsi="Times New Roman" w:cs="Times New Roman"/>
          <w:noProof/>
          <w:sz w:val="24"/>
          <w:szCs w:val="24"/>
          <w:lang w:eastAsia="ru-RU"/>
        </w:rPr>
      </w:pPr>
      <w:r w:rsidRPr="00031CCE">
        <w:rPr>
          <w:rFonts w:ascii="Times New Roman" w:eastAsia="Times New Roman" w:hAnsi="Times New Roman" w:cs="Times New Roman"/>
          <w:bCs/>
          <w:iCs/>
          <w:noProof/>
          <w:sz w:val="24"/>
          <w:szCs w:val="24"/>
          <w:lang w:eastAsia="ru-RU"/>
        </w:rPr>
        <w:t xml:space="preserve">Учреждениями системы профилактики </w:t>
      </w:r>
      <w:r w:rsidR="00556A5F">
        <w:rPr>
          <w:rFonts w:ascii="Times New Roman" w:eastAsia="Times New Roman" w:hAnsi="Times New Roman" w:cs="Times New Roman"/>
          <w:bCs/>
          <w:iCs/>
          <w:noProof/>
          <w:sz w:val="24"/>
          <w:szCs w:val="24"/>
          <w:lang w:eastAsia="ru-RU"/>
        </w:rPr>
        <w:t>округа</w:t>
      </w:r>
      <w:r w:rsidRPr="00031CCE">
        <w:rPr>
          <w:rFonts w:ascii="Times New Roman" w:eastAsia="Times New Roman" w:hAnsi="Times New Roman" w:cs="Times New Roman"/>
          <w:bCs/>
          <w:iCs/>
          <w:noProof/>
          <w:sz w:val="24"/>
          <w:szCs w:val="24"/>
          <w:lang w:eastAsia="ru-RU"/>
        </w:rPr>
        <w:t>, представителями общественных организаций проведены встречи, спортивные турниры и уроки правовой грамотности среди подростков. Все они направлены на профилактику подростковой преступности и правонарушений, среди несовершеннолетних. Для учащихся Акшинской школы сотрудниками МЧС совместно с дорожно-патрульной службой в рамках летнего оздоровительного лагеря проведен День безопасности, цель которого - знакомство с правилами пожарной безопасности, дорожного движения, а также поведения на воде. Проведены мероприятия, посвященные безопасному отдыху в летний период.</w:t>
      </w:r>
      <w:r w:rsidRPr="00432BB0">
        <w:rPr>
          <w:rFonts w:ascii="Times New Roman" w:eastAsia="Times New Roman" w:hAnsi="Times New Roman" w:cs="Times New Roman"/>
          <w:noProof/>
          <w:sz w:val="24"/>
          <w:szCs w:val="24"/>
          <w:lang w:eastAsia="ru-RU"/>
        </w:rPr>
        <w:t xml:space="preserve">     </w:t>
      </w:r>
    </w:p>
    <w:p w:rsidR="00432BB0" w:rsidRPr="00432BB0" w:rsidRDefault="00432BB0" w:rsidP="00432BB0">
      <w:pPr>
        <w:spacing w:after="0" w:line="240" w:lineRule="auto"/>
        <w:ind w:firstLine="720"/>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 xml:space="preserve">     </w:t>
      </w:r>
    </w:p>
    <w:p w:rsidR="00432BB0" w:rsidRPr="00432BB0" w:rsidRDefault="00432BB0" w:rsidP="00432BB0">
      <w:pPr>
        <w:spacing w:after="0" w:line="240" w:lineRule="auto"/>
        <w:jc w:val="center"/>
        <w:rPr>
          <w:rFonts w:ascii="Times New Roman" w:eastAsia="Times New Roman" w:hAnsi="Times New Roman" w:cs="Times New Roman"/>
          <w:b/>
          <w:noProof/>
          <w:sz w:val="24"/>
          <w:szCs w:val="24"/>
          <w:lang w:eastAsia="ru-RU"/>
        </w:rPr>
      </w:pPr>
      <w:r w:rsidRPr="00556A5F">
        <w:rPr>
          <w:rFonts w:ascii="Times New Roman" w:eastAsia="Times New Roman" w:hAnsi="Times New Roman" w:cs="Times New Roman"/>
          <w:b/>
          <w:noProof/>
          <w:sz w:val="24"/>
          <w:szCs w:val="24"/>
          <w:lang w:eastAsia="ru-RU"/>
        </w:rPr>
        <w:t>3.2. В сфере опеки и попечительства</w:t>
      </w:r>
      <w:r w:rsidRPr="00432BB0">
        <w:rPr>
          <w:rFonts w:ascii="Times New Roman" w:eastAsia="Times New Roman" w:hAnsi="Times New Roman" w:cs="Times New Roman"/>
          <w:b/>
          <w:noProof/>
          <w:sz w:val="24"/>
          <w:szCs w:val="24"/>
          <w:lang w:eastAsia="ru-RU"/>
        </w:rPr>
        <w:t xml:space="preserve"> </w:t>
      </w:r>
    </w:p>
    <w:p w:rsidR="00432BB0" w:rsidRPr="00432BB0" w:rsidRDefault="00432BB0" w:rsidP="00432BB0">
      <w:pPr>
        <w:spacing w:after="0" w:line="240" w:lineRule="auto"/>
        <w:jc w:val="center"/>
        <w:rPr>
          <w:rFonts w:ascii="Times New Roman" w:eastAsia="Times New Roman" w:hAnsi="Times New Roman" w:cs="Times New Roman"/>
          <w:b/>
          <w:noProof/>
          <w:sz w:val="24"/>
          <w:szCs w:val="24"/>
          <w:lang w:eastAsia="ru-RU"/>
        </w:rPr>
      </w:pP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xml:space="preserve">Государственные полномочия по организации и осуществлению деятельности по опеке и попечительству в отношении несовершеннолетних граждан переданы Комитету образования администрации Акшинского муниципального округа Забайкальского края.    </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Приоритетные направления деятельности: обеспечение своевременного  выявления и устройства, детей, оставшихся без попечения родителей и несовершеннолетних, находящихся в условиях, представляющих угрозу их жизни или здоровью либо  препятствующих их нормальному воспитанию и развитию, осуществление контроля за деятельностью опекунов (попечителей), приемных родителей по защите  и  обеспечению  прав и  законных  интересов  подопечных,  работа с государственным банком данных о детях, оставшихся без попечения родителей, с использованием муниципального модуля прикладного программного обеспечения «АИСТ».</w:t>
      </w:r>
    </w:p>
    <w:p w:rsidR="009C38F6" w:rsidRPr="009C38F6" w:rsidRDefault="009C38F6" w:rsidP="009C38F6">
      <w:pPr>
        <w:spacing w:after="0" w:line="240" w:lineRule="auto"/>
        <w:ind w:firstLine="709"/>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Отдел опеки и попечительства Комитета образования администрации Акшинского муниципального округа, в целях реализации переданных государственных полномочий определил в своей деятельности следующие задачи:</w:t>
      </w:r>
    </w:p>
    <w:p w:rsidR="009C38F6" w:rsidRPr="009C38F6" w:rsidRDefault="009C38F6" w:rsidP="009C38F6">
      <w:pPr>
        <w:numPr>
          <w:ilvl w:val="0"/>
          <w:numId w:val="4"/>
        </w:numPr>
        <w:tabs>
          <w:tab w:val="num" w:pos="426"/>
        </w:tabs>
        <w:spacing w:after="0" w:line="240" w:lineRule="auto"/>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xml:space="preserve">выявление и устройство детей, оставшихся без попечения родителей, а также детей, имеющих родителей, но нуждающихся в помощи государства; </w:t>
      </w:r>
    </w:p>
    <w:p w:rsidR="009C38F6" w:rsidRPr="009C38F6" w:rsidRDefault="009C38F6" w:rsidP="009C38F6">
      <w:pPr>
        <w:numPr>
          <w:ilvl w:val="0"/>
          <w:numId w:val="4"/>
        </w:numPr>
        <w:tabs>
          <w:tab w:val="num" w:pos="426"/>
        </w:tabs>
        <w:spacing w:after="0" w:line="240" w:lineRule="auto"/>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создание условий, обеспечивающих различные формы устройства детей-сирот, и детей, оставшихся без попечения родителей: усыновление (удочерение), опека и попечительство, приемные семьи, направление в учреждения государственной поддержки детства;</w:t>
      </w:r>
    </w:p>
    <w:p w:rsidR="009C38F6" w:rsidRPr="009C38F6" w:rsidRDefault="009C38F6" w:rsidP="009C38F6">
      <w:pPr>
        <w:numPr>
          <w:ilvl w:val="0"/>
          <w:numId w:val="4"/>
        </w:numPr>
        <w:tabs>
          <w:tab w:val="num" w:pos="426"/>
        </w:tabs>
        <w:spacing w:after="0" w:line="240" w:lineRule="auto"/>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соблюдение законных прав и интересов несовершеннолетних, в том числе детей-сирот, и детей, оставшихся без попечения родителей;</w:t>
      </w:r>
    </w:p>
    <w:p w:rsidR="009C38F6" w:rsidRPr="009C38F6" w:rsidRDefault="009C38F6" w:rsidP="009C38F6">
      <w:pPr>
        <w:numPr>
          <w:ilvl w:val="0"/>
          <w:numId w:val="4"/>
        </w:numPr>
        <w:tabs>
          <w:tab w:val="num" w:pos="426"/>
        </w:tabs>
        <w:spacing w:after="0" w:line="240" w:lineRule="auto"/>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защита жилищных и имущественных и неимущественных прав несовершеннолетних, в том числе детей-сирот и детей, оставшихся без попечения родителей;</w:t>
      </w:r>
    </w:p>
    <w:p w:rsidR="009C38F6" w:rsidRPr="009C38F6" w:rsidRDefault="009C38F6" w:rsidP="009C38F6">
      <w:pPr>
        <w:numPr>
          <w:ilvl w:val="0"/>
          <w:numId w:val="4"/>
        </w:numPr>
        <w:tabs>
          <w:tab w:val="num" w:pos="426"/>
        </w:tabs>
        <w:spacing w:after="0" w:line="240" w:lineRule="auto"/>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xml:space="preserve">оказание методической помощи по вопросам охраны и защиты прав несовершеннолетних. </w:t>
      </w:r>
    </w:p>
    <w:p w:rsidR="009C38F6" w:rsidRPr="009C38F6" w:rsidRDefault="009C38F6" w:rsidP="009C38F6">
      <w:pPr>
        <w:numPr>
          <w:ilvl w:val="0"/>
          <w:numId w:val="4"/>
        </w:numPr>
        <w:tabs>
          <w:tab w:val="num" w:pos="426"/>
        </w:tabs>
        <w:spacing w:after="0" w:line="240" w:lineRule="auto"/>
        <w:ind w:left="351"/>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xml:space="preserve"> контроль за условиями содержания, воспитания и образования детей-сирот и детей, оставшихся без попечения родителей, детей, нуждающихся в помощи государства.                                                                                                             </w:t>
      </w:r>
    </w:p>
    <w:p w:rsidR="009C38F6" w:rsidRPr="009C38F6" w:rsidRDefault="009C38F6" w:rsidP="009C38F6">
      <w:pPr>
        <w:tabs>
          <w:tab w:val="left" w:pos="1134"/>
        </w:tabs>
        <w:spacing w:after="0" w:line="240" w:lineRule="auto"/>
        <w:ind w:firstLine="709"/>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xml:space="preserve">На территории Акшинского муниципального округа численность детского населения в возрасте от 0 до 18 лет составляет 2187 детей (последние данные). На 31.12.2024 года на учете в органе опеки и попечительства состоит </w:t>
      </w:r>
      <w:r w:rsidRPr="00556A5F">
        <w:rPr>
          <w:rFonts w:ascii="Times New Roman" w:eastAsia="Times New Roman" w:hAnsi="Times New Roman" w:cs="Times New Roman"/>
          <w:bCs/>
          <w:noProof/>
          <w:sz w:val="24"/>
          <w:szCs w:val="24"/>
          <w:lang w:eastAsia="ru-RU"/>
        </w:rPr>
        <w:t>57</w:t>
      </w:r>
      <w:r w:rsidRPr="009C38F6">
        <w:rPr>
          <w:rFonts w:ascii="Times New Roman" w:eastAsia="Times New Roman" w:hAnsi="Times New Roman" w:cs="Times New Roman"/>
          <w:bCs/>
          <w:noProof/>
          <w:sz w:val="24"/>
          <w:szCs w:val="24"/>
          <w:lang w:eastAsia="ru-RU"/>
        </w:rPr>
        <w:t xml:space="preserve"> детей-сирот и детей, оставшихся без попечения родителей (далее – дети-сироты). </w:t>
      </w:r>
    </w:p>
    <w:p w:rsidR="009C38F6" w:rsidRPr="009C38F6" w:rsidRDefault="009C38F6" w:rsidP="00556A5F">
      <w:pPr>
        <w:tabs>
          <w:tab w:val="left" w:pos="993"/>
        </w:tabs>
        <w:spacing w:after="0" w:line="240" w:lineRule="auto"/>
        <w:ind w:firstLine="709"/>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xml:space="preserve">Также оформлена опека над </w:t>
      </w:r>
      <w:r w:rsidRPr="00556A5F">
        <w:rPr>
          <w:rFonts w:ascii="Times New Roman" w:eastAsia="Times New Roman" w:hAnsi="Times New Roman" w:cs="Times New Roman"/>
          <w:bCs/>
          <w:noProof/>
          <w:sz w:val="24"/>
          <w:szCs w:val="24"/>
          <w:lang w:eastAsia="ru-RU"/>
        </w:rPr>
        <w:t>6</w:t>
      </w:r>
      <w:r w:rsidR="00556A5F">
        <w:rPr>
          <w:rFonts w:ascii="Times New Roman" w:eastAsia="Times New Roman" w:hAnsi="Times New Roman" w:cs="Times New Roman"/>
          <w:bCs/>
          <w:noProof/>
          <w:sz w:val="24"/>
          <w:szCs w:val="24"/>
          <w:lang w:eastAsia="ru-RU"/>
        </w:rPr>
        <w:t xml:space="preserve"> несовершеннолетними</w:t>
      </w:r>
      <w:r w:rsidRPr="009C38F6">
        <w:rPr>
          <w:rFonts w:ascii="Times New Roman" w:eastAsia="Times New Roman" w:hAnsi="Times New Roman" w:cs="Times New Roman"/>
          <w:bCs/>
          <w:noProof/>
          <w:sz w:val="24"/>
          <w:szCs w:val="24"/>
          <w:lang w:eastAsia="ru-RU"/>
        </w:rPr>
        <w:t xml:space="preserve"> детьми по заявлению родителя.</w:t>
      </w:r>
    </w:p>
    <w:p w:rsidR="009C38F6" w:rsidRPr="009C38F6" w:rsidRDefault="009C38F6" w:rsidP="009C38F6">
      <w:pPr>
        <w:numPr>
          <w:ilvl w:val="0"/>
          <w:numId w:val="5"/>
        </w:numPr>
        <w:tabs>
          <w:tab w:val="left" w:pos="993"/>
        </w:tabs>
        <w:spacing w:after="0" w:line="240" w:lineRule="auto"/>
        <w:ind w:left="0" w:firstLine="709"/>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xml:space="preserve">Всего в замещающих семьях – 57 + 6 (по заявлению) несовершеннолетних: из них под опекой 41 + 6 (по заявлению), в приемных семьях 18 несовершеннолетних.   </w:t>
      </w:r>
    </w:p>
    <w:p w:rsidR="009C38F6" w:rsidRPr="009C38F6" w:rsidRDefault="009C38F6" w:rsidP="009C38F6">
      <w:pPr>
        <w:tabs>
          <w:tab w:val="left" w:pos="993"/>
        </w:tabs>
        <w:spacing w:after="0" w:line="240" w:lineRule="auto"/>
        <w:ind w:firstLine="709"/>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xml:space="preserve">Всего семей 41 + 5 (по заявлению): из них опекунских семей – 33+ 5 (по заявлению), приемных семей – 8.  </w:t>
      </w:r>
    </w:p>
    <w:p w:rsidR="009C38F6" w:rsidRPr="009C38F6" w:rsidRDefault="009C38F6" w:rsidP="009C38F6">
      <w:pPr>
        <w:tabs>
          <w:tab w:val="left" w:pos="993"/>
        </w:tabs>
        <w:spacing w:after="0" w:line="240" w:lineRule="auto"/>
        <w:ind w:firstLine="709"/>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Имеют выплаты –57 подопечных,  также  2 – м замещающим родителям выплачивается  денежное вознаграждение на содержание 2- х опекаемых детей, которые относятся к категории детей с ОВЗ.</w:t>
      </w:r>
    </w:p>
    <w:p w:rsidR="009C38F6" w:rsidRPr="009C38F6" w:rsidRDefault="009C38F6" w:rsidP="009C38F6">
      <w:pPr>
        <w:numPr>
          <w:ilvl w:val="0"/>
          <w:numId w:val="5"/>
        </w:numPr>
        <w:tabs>
          <w:tab w:val="left" w:pos="993"/>
        </w:tabs>
        <w:spacing w:after="0" w:line="240" w:lineRule="auto"/>
        <w:ind w:left="0" w:firstLine="709"/>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xml:space="preserve">Проживает в ГУСО АСРЦ «Задор» детей, относящихся к категории дети – сироты и дети, оставшиеся без попечения родителей на 31.12.2024 г. – 7. </w:t>
      </w:r>
    </w:p>
    <w:p w:rsidR="009C38F6" w:rsidRPr="009C38F6" w:rsidRDefault="009C38F6" w:rsidP="009C38F6">
      <w:pPr>
        <w:numPr>
          <w:ilvl w:val="0"/>
          <w:numId w:val="5"/>
        </w:numPr>
        <w:tabs>
          <w:tab w:val="left" w:pos="993"/>
        </w:tabs>
        <w:spacing w:after="0" w:line="240" w:lineRule="auto"/>
        <w:ind w:left="0" w:firstLine="709"/>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xml:space="preserve"> Выявлено за отчетный период 7 детей – 6 несовершеннолетних устроены в семьи родственников, 1 ребенок устроен в семью посторонних граждан (выбыл за территорию Забайкальского края).</w:t>
      </w:r>
    </w:p>
    <w:p w:rsidR="009C38F6" w:rsidRPr="009C38F6" w:rsidRDefault="009C38F6" w:rsidP="009C38F6">
      <w:pPr>
        <w:tabs>
          <w:tab w:val="left" w:pos="993"/>
        </w:tabs>
        <w:spacing w:after="0" w:line="240" w:lineRule="auto"/>
        <w:ind w:firstLine="709"/>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xml:space="preserve">      Доля детей сирот и детей, оставшихся без попечения родителей от общей численности детского населения проживающих на территории Акшинского муниципального округа составляет ~2,6 %.</w:t>
      </w:r>
    </w:p>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xml:space="preserve"> </w:t>
      </w:r>
    </w:p>
    <w:p w:rsidR="009C38F6" w:rsidRPr="00556A5F" w:rsidRDefault="009C38F6" w:rsidP="00556A5F">
      <w:pPr>
        <w:spacing w:after="0" w:line="240" w:lineRule="auto"/>
        <w:jc w:val="both"/>
        <w:rPr>
          <w:rFonts w:ascii="Times New Roman" w:eastAsia="Times New Roman" w:hAnsi="Times New Roman" w:cs="Times New Roman"/>
          <w:bCs/>
          <w:noProof/>
          <w:sz w:val="24"/>
          <w:szCs w:val="24"/>
          <w:lang w:eastAsia="ru-RU"/>
        </w:rPr>
      </w:pPr>
      <w:r w:rsidRPr="00556A5F">
        <w:rPr>
          <w:rFonts w:ascii="Times New Roman" w:eastAsia="Times New Roman" w:hAnsi="Times New Roman" w:cs="Times New Roman"/>
          <w:bCs/>
          <w:i/>
          <w:noProof/>
          <w:sz w:val="24"/>
          <w:szCs w:val="24"/>
          <w:lang w:eastAsia="ru-RU"/>
        </w:rPr>
        <w:t>Взаимодействие с органами системы профилактики безнадзорности и правонарушений</w:t>
      </w:r>
      <w:r w:rsidRPr="00556A5F">
        <w:rPr>
          <w:rFonts w:ascii="Times New Roman" w:eastAsia="Times New Roman" w:hAnsi="Times New Roman" w:cs="Times New Roman"/>
          <w:bCs/>
          <w:noProof/>
          <w:sz w:val="24"/>
          <w:szCs w:val="24"/>
          <w:lang w:eastAsia="ru-RU"/>
        </w:rPr>
        <w:t xml:space="preserve">  </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Отделом опеки и попечительства Комитета образования администрации Акшинского муниципального округа совместно с другими субъектами системы профилактики предпринимаются следующие меры по реализации государственной политики в сфере защиты детей - сирот, профилактике социального сиротства:</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организация профилактической и реабилитационной работы с семьей на начальной стадии возникновения семейных проблем;</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-выявляются и своевременно устраиваются дети, оставшиеся без родительского попечения в семьи и в организации для детей- сирот и детей, оставшихся без попечения родителей;</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-проводятся рейды в поселениях с целью проверки неблагополучных семей, семей, находящихся в социально опасном положении;</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xml:space="preserve">-принимается участие в заседаниях комиссии по делам несовершеннолетних и защите их прав, на которых рассматриваются вопросы по защите прав детей - сирот и профилактике социального сиротства. </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xml:space="preserve">- проводится работа с родителями, лишенными родительских прав, по восстановлению их в родительских правах; с родителями ограниченных в родительских правах по отмене ограничения.              </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xml:space="preserve">При поступлении сведений в МО МВД России «Акшинский» или в отдел опеки и попечительства Комитета образования администрации Акшинского муниципального округа о неблагополучных ситуациях в семьях выезды сотрудников полиции,  совместные выезды со специалистами опеки осуществляются в крайних случаях. </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С 01.01.2024 года по 31.12.2024 года в отдел опеки и попечительства Комитета образования администрации Акшинского муниципального округа Забайкальского края поступило 67 информации из них 6 информации (подтвержденных) о  выявлении детей, оставшихся без попечения родителей, 61 о выявлении детей, находящихся в обстановке, представляющей угрозу жизни, здоровью или препятствующей их воспитанию.</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В результате, при непосредственной угрозе жизни и здоровью детей на основании ст. 77 Семейного кодекса Российской Федерации проводится отобрание детей у родителей.</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При непосредственной угрозе жизни и здоровью детей на основании ст. 77 Семейного кодекса Российской Федерации с 01.01.2022 года по 31.10.2022 года отобрание детей у родителей не проводилось.</w:t>
      </w:r>
    </w:p>
    <w:p w:rsidR="009C38F6" w:rsidRPr="009C38F6" w:rsidRDefault="009C38F6" w:rsidP="009C38F6">
      <w:pPr>
        <w:spacing w:after="0" w:line="240" w:lineRule="auto"/>
        <w:ind w:firstLine="708"/>
        <w:rPr>
          <w:rFonts w:ascii="Times New Roman" w:eastAsia="Times New Roman" w:hAnsi="Times New Roman" w:cs="Times New Roman"/>
          <w:bCs/>
          <w:noProof/>
          <w:sz w:val="24"/>
          <w:szCs w:val="24"/>
          <w:lang w:eastAsia="ru-RU"/>
        </w:rPr>
      </w:pPr>
    </w:p>
    <w:tbl>
      <w:tblP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1507"/>
        <w:gridCol w:w="1276"/>
        <w:gridCol w:w="1417"/>
        <w:gridCol w:w="2126"/>
      </w:tblGrid>
      <w:tr w:rsidR="009C38F6" w:rsidRPr="009C38F6" w:rsidTr="008A198E">
        <w:trPr>
          <w:jc w:val="center"/>
        </w:trPr>
        <w:tc>
          <w:tcPr>
            <w:tcW w:w="3521" w:type="dxa"/>
          </w:tcPr>
          <w:p w:rsidR="009C38F6" w:rsidRPr="009C38F6" w:rsidRDefault="009C38F6" w:rsidP="009C38F6">
            <w:pPr>
              <w:spacing w:after="0" w:line="240" w:lineRule="auto"/>
              <w:ind w:hanging="30"/>
              <w:rPr>
                <w:rFonts w:ascii="Times New Roman" w:eastAsia="Times New Roman" w:hAnsi="Times New Roman" w:cs="Times New Roman"/>
                <w:bCs/>
                <w:noProof/>
                <w:sz w:val="24"/>
                <w:szCs w:val="24"/>
                <w:lang w:eastAsia="ru-RU"/>
              </w:rPr>
            </w:pPr>
          </w:p>
        </w:tc>
        <w:tc>
          <w:tcPr>
            <w:tcW w:w="1507" w:type="dxa"/>
            <w:hideMark/>
          </w:tcPr>
          <w:p w:rsidR="009C38F6" w:rsidRPr="009C38F6" w:rsidRDefault="009C38F6" w:rsidP="009C38F6">
            <w:pPr>
              <w:spacing w:after="0" w:line="240" w:lineRule="auto"/>
              <w:rPr>
                <w:rFonts w:ascii="Times New Roman" w:eastAsia="Times New Roman" w:hAnsi="Times New Roman" w:cs="Times New Roman"/>
                <w:b/>
                <w:bCs/>
                <w:noProof/>
                <w:sz w:val="24"/>
                <w:szCs w:val="24"/>
                <w:lang w:eastAsia="ru-RU"/>
              </w:rPr>
            </w:pPr>
            <w:r w:rsidRPr="009C38F6">
              <w:rPr>
                <w:rFonts w:ascii="Times New Roman" w:eastAsia="Times New Roman" w:hAnsi="Times New Roman" w:cs="Times New Roman"/>
                <w:b/>
                <w:bCs/>
                <w:noProof/>
                <w:sz w:val="24"/>
                <w:szCs w:val="24"/>
                <w:lang w:eastAsia="ru-RU"/>
              </w:rPr>
              <w:t>2021 год</w:t>
            </w:r>
          </w:p>
        </w:tc>
        <w:tc>
          <w:tcPr>
            <w:tcW w:w="1276" w:type="dxa"/>
            <w:hideMark/>
          </w:tcPr>
          <w:p w:rsidR="009C38F6" w:rsidRPr="009C38F6" w:rsidRDefault="009C38F6" w:rsidP="009C38F6">
            <w:pPr>
              <w:spacing w:after="0" w:line="240" w:lineRule="auto"/>
              <w:rPr>
                <w:rFonts w:ascii="Times New Roman" w:eastAsia="Times New Roman" w:hAnsi="Times New Roman" w:cs="Times New Roman"/>
                <w:b/>
                <w:bCs/>
                <w:noProof/>
                <w:sz w:val="24"/>
                <w:szCs w:val="24"/>
                <w:lang w:eastAsia="ru-RU"/>
              </w:rPr>
            </w:pPr>
            <w:r w:rsidRPr="009C38F6">
              <w:rPr>
                <w:rFonts w:ascii="Times New Roman" w:eastAsia="Times New Roman" w:hAnsi="Times New Roman" w:cs="Times New Roman"/>
                <w:b/>
                <w:bCs/>
                <w:noProof/>
                <w:sz w:val="24"/>
                <w:szCs w:val="24"/>
                <w:lang w:eastAsia="ru-RU"/>
              </w:rPr>
              <w:t>2022</w:t>
            </w:r>
          </w:p>
        </w:tc>
        <w:tc>
          <w:tcPr>
            <w:tcW w:w="1417" w:type="dxa"/>
            <w:hideMark/>
          </w:tcPr>
          <w:p w:rsidR="009C38F6" w:rsidRPr="009C38F6" w:rsidRDefault="009C38F6" w:rsidP="009C38F6">
            <w:pPr>
              <w:spacing w:after="0" w:line="240" w:lineRule="auto"/>
              <w:rPr>
                <w:rFonts w:ascii="Times New Roman" w:eastAsia="Times New Roman" w:hAnsi="Times New Roman" w:cs="Times New Roman"/>
                <w:b/>
                <w:bCs/>
                <w:noProof/>
                <w:sz w:val="24"/>
                <w:szCs w:val="24"/>
                <w:lang w:eastAsia="ru-RU"/>
              </w:rPr>
            </w:pPr>
            <w:r w:rsidRPr="009C38F6">
              <w:rPr>
                <w:rFonts w:ascii="Times New Roman" w:eastAsia="Times New Roman" w:hAnsi="Times New Roman" w:cs="Times New Roman"/>
                <w:b/>
                <w:bCs/>
                <w:noProof/>
                <w:sz w:val="24"/>
                <w:szCs w:val="24"/>
                <w:lang w:eastAsia="ru-RU"/>
              </w:rPr>
              <w:t>2023 г.</w:t>
            </w:r>
          </w:p>
        </w:tc>
        <w:tc>
          <w:tcPr>
            <w:tcW w:w="2126" w:type="dxa"/>
            <w:hideMark/>
          </w:tcPr>
          <w:p w:rsidR="009C38F6" w:rsidRPr="009C38F6" w:rsidRDefault="009C38F6" w:rsidP="009C38F6">
            <w:pPr>
              <w:spacing w:after="0" w:line="240" w:lineRule="auto"/>
              <w:rPr>
                <w:rFonts w:ascii="Times New Roman" w:eastAsia="Times New Roman" w:hAnsi="Times New Roman" w:cs="Times New Roman"/>
                <w:b/>
                <w:bCs/>
                <w:noProof/>
                <w:sz w:val="24"/>
                <w:szCs w:val="24"/>
                <w:lang w:eastAsia="ru-RU"/>
              </w:rPr>
            </w:pPr>
            <w:r w:rsidRPr="009C38F6">
              <w:rPr>
                <w:rFonts w:ascii="Times New Roman" w:eastAsia="Times New Roman" w:hAnsi="Times New Roman" w:cs="Times New Roman"/>
                <w:b/>
                <w:bCs/>
                <w:noProof/>
                <w:sz w:val="24"/>
                <w:szCs w:val="24"/>
                <w:lang w:eastAsia="ru-RU"/>
              </w:rPr>
              <w:t>на 31.12.2024 г.</w:t>
            </w:r>
          </w:p>
        </w:tc>
      </w:tr>
      <w:tr w:rsidR="009C38F6" w:rsidRPr="009C38F6" w:rsidTr="008A198E">
        <w:trPr>
          <w:jc w:val="center"/>
        </w:trPr>
        <w:tc>
          <w:tcPr>
            <w:tcW w:w="3521" w:type="dxa"/>
            <w:hideMark/>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xml:space="preserve">Численность детей отобранных у родителей </w:t>
            </w:r>
          </w:p>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(Статья 77 СК РФ)</w:t>
            </w:r>
          </w:p>
        </w:tc>
        <w:tc>
          <w:tcPr>
            <w:tcW w:w="1507" w:type="dxa"/>
            <w:hideMark/>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0</w:t>
            </w:r>
          </w:p>
        </w:tc>
        <w:tc>
          <w:tcPr>
            <w:tcW w:w="1276" w:type="dxa"/>
            <w:hideMark/>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0</w:t>
            </w:r>
          </w:p>
        </w:tc>
        <w:tc>
          <w:tcPr>
            <w:tcW w:w="1417" w:type="dxa"/>
            <w:hideMark/>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0</w:t>
            </w:r>
          </w:p>
        </w:tc>
        <w:tc>
          <w:tcPr>
            <w:tcW w:w="2126" w:type="dxa"/>
            <w:hideMark/>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0</w:t>
            </w:r>
          </w:p>
        </w:tc>
      </w:tr>
    </w:tbl>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p>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
          <w:bCs/>
          <w:i/>
          <w:noProof/>
          <w:sz w:val="24"/>
          <w:szCs w:val="24"/>
          <w:lang w:eastAsia="ru-RU"/>
        </w:rPr>
        <w:t>Подготовка исковых заявлений о лишении и ограничении родительских прав</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xml:space="preserve">По-прежнему основной причиной сиротства является асоциальное поведение родителей. Профилактическая работа проводится как с родителями, так и с несовершеннолетними. Основным направлением данной работы является проведение социально-профилактических мероприятий совместно со специалистами органов системы профилактики. </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xml:space="preserve">С исковыми заявлениями о лишении родительских прав специалисты отдела опеки и попечительства обращаются только в исключительных случаях, когда принятые меры не приводят к положительным результатам.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4"/>
        <w:gridCol w:w="1130"/>
        <w:gridCol w:w="1020"/>
        <w:gridCol w:w="1328"/>
        <w:gridCol w:w="1296"/>
        <w:gridCol w:w="1232"/>
      </w:tblGrid>
      <w:tr w:rsidR="009C38F6" w:rsidRPr="009C38F6" w:rsidTr="008A198E">
        <w:trPr>
          <w:jc w:val="center"/>
        </w:trPr>
        <w:tc>
          <w:tcPr>
            <w:tcW w:w="3565" w:type="dxa"/>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p>
        </w:tc>
        <w:tc>
          <w:tcPr>
            <w:tcW w:w="1130" w:type="dxa"/>
            <w:hideMark/>
          </w:tcPr>
          <w:p w:rsidR="009C38F6" w:rsidRPr="009C38F6" w:rsidRDefault="009C38F6" w:rsidP="009C38F6">
            <w:pPr>
              <w:spacing w:after="0" w:line="240" w:lineRule="auto"/>
              <w:rPr>
                <w:rFonts w:ascii="Times New Roman" w:eastAsia="Times New Roman" w:hAnsi="Times New Roman" w:cs="Times New Roman"/>
                <w:b/>
                <w:bCs/>
                <w:noProof/>
                <w:sz w:val="24"/>
                <w:szCs w:val="24"/>
                <w:lang w:eastAsia="ru-RU"/>
              </w:rPr>
            </w:pPr>
            <w:r w:rsidRPr="009C38F6">
              <w:rPr>
                <w:rFonts w:ascii="Times New Roman" w:eastAsia="Times New Roman" w:hAnsi="Times New Roman" w:cs="Times New Roman"/>
                <w:b/>
                <w:bCs/>
                <w:noProof/>
                <w:sz w:val="24"/>
                <w:szCs w:val="24"/>
                <w:lang w:eastAsia="ru-RU"/>
              </w:rPr>
              <w:t>2020 г.</w:t>
            </w:r>
          </w:p>
        </w:tc>
        <w:tc>
          <w:tcPr>
            <w:tcW w:w="1020" w:type="dxa"/>
            <w:hideMark/>
          </w:tcPr>
          <w:p w:rsidR="009C38F6" w:rsidRPr="009C38F6" w:rsidRDefault="009C38F6" w:rsidP="009C38F6">
            <w:pPr>
              <w:spacing w:after="0" w:line="240" w:lineRule="auto"/>
              <w:rPr>
                <w:rFonts w:ascii="Times New Roman" w:eastAsia="Times New Roman" w:hAnsi="Times New Roman" w:cs="Times New Roman"/>
                <w:b/>
                <w:bCs/>
                <w:noProof/>
                <w:sz w:val="24"/>
                <w:szCs w:val="24"/>
                <w:lang w:eastAsia="ru-RU"/>
              </w:rPr>
            </w:pPr>
            <w:r w:rsidRPr="009C38F6">
              <w:rPr>
                <w:rFonts w:ascii="Times New Roman" w:eastAsia="Times New Roman" w:hAnsi="Times New Roman" w:cs="Times New Roman"/>
                <w:b/>
                <w:bCs/>
                <w:noProof/>
                <w:sz w:val="24"/>
                <w:szCs w:val="24"/>
                <w:lang w:eastAsia="ru-RU"/>
              </w:rPr>
              <w:t>2021</w:t>
            </w:r>
          </w:p>
        </w:tc>
        <w:tc>
          <w:tcPr>
            <w:tcW w:w="1328" w:type="dxa"/>
            <w:hideMark/>
          </w:tcPr>
          <w:p w:rsidR="009C38F6" w:rsidRPr="009C38F6" w:rsidRDefault="009C38F6" w:rsidP="009C38F6">
            <w:pPr>
              <w:spacing w:after="0" w:line="240" w:lineRule="auto"/>
              <w:rPr>
                <w:rFonts w:ascii="Times New Roman" w:eastAsia="Times New Roman" w:hAnsi="Times New Roman" w:cs="Times New Roman"/>
                <w:b/>
                <w:bCs/>
                <w:noProof/>
                <w:sz w:val="24"/>
                <w:szCs w:val="24"/>
                <w:lang w:eastAsia="ru-RU"/>
              </w:rPr>
            </w:pPr>
            <w:r w:rsidRPr="009C38F6">
              <w:rPr>
                <w:rFonts w:ascii="Times New Roman" w:eastAsia="Times New Roman" w:hAnsi="Times New Roman" w:cs="Times New Roman"/>
                <w:b/>
                <w:bCs/>
                <w:noProof/>
                <w:sz w:val="24"/>
                <w:szCs w:val="24"/>
                <w:lang w:eastAsia="ru-RU"/>
              </w:rPr>
              <w:t xml:space="preserve">2022 г. </w:t>
            </w:r>
          </w:p>
        </w:tc>
        <w:tc>
          <w:tcPr>
            <w:tcW w:w="1296" w:type="dxa"/>
          </w:tcPr>
          <w:p w:rsidR="009C38F6" w:rsidRPr="009C38F6" w:rsidRDefault="009C38F6" w:rsidP="009C38F6">
            <w:pPr>
              <w:spacing w:after="0" w:line="240" w:lineRule="auto"/>
              <w:rPr>
                <w:rFonts w:ascii="Times New Roman" w:eastAsia="Times New Roman" w:hAnsi="Times New Roman" w:cs="Times New Roman"/>
                <w:b/>
                <w:bCs/>
                <w:noProof/>
                <w:sz w:val="24"/>
                <w:szCs w:val="24"/>
                <w:lang w:eastAsia="ru-RU"/>
              </w:rPr>
            </w:pPr>
            <w:r w:rsidRPr="009C38F6">
              <w:rPr>
                <w:rFonts w:ascii="Times New Roman" w:eastAsia="Times New Roman" w:hAnsi="Times New Roman" w:cs="Times New Roman"/>
                <w:b/>
                <w:bCs/>
                <w:noProof/>
                <w:sz w:val="24"/>
                <w:szCs w:val="24"/>
                <w:lang w:eastAsia="ru-RU"/>
              </w:rPr>
              <w:t>2023 г.</w:t>
            </w:r>
          </w:p>
        </w:tc>
        <w:tc>
          <w:tcPr>
            <w:tcW w:w="1232" w:type="dxa"/>
          </w:tcPr>
          <w:p w:rsidR="009C38F6" w:rsidRPr="009C38F6" w:rsidRDefault="009C38F6" w:rsidP="009C38F6">
            <w:pPr>
              <w:spacing w:after="0" w:line="240" w:lineRule="auto"/>
              <w:rPr>
                <w:rFonts w:ascii="Times New Roman" w:eastAsia="Times New Roman" w:hAnsi="Times New Roman" w:cs="Times New Roman"/>
                <w:b/>
                <w:bCs/>
                <w:noProof/>
                <w:sz w:val="24"/>
                <w:szCs w:val="24"/>
                <w:lang w:eastAsia="ru-RU"/>
              </w:rPr>
            </w:pPr>
            <w:r w:rsidRPr="009C38F6">
              <w:rPr>
                <w:rFonts w:ascii="Times New Roman" w:eastAsia="Times New Roman" w:hAnsi="Times New Roman" w:cs="Times New Roman"/>
                <w:b/>
                <w:bCs/>
                <w:noProof/>
                <w:sz w:val="24"/>
                <w:szCs w:val="24"/>
                <w:lang w:eastAsia="ru-RU"/>
              </w:rPr>
              <w:t>2024 г.</w:t>
            </w:r>
          </w:p>
        </w:tc>
      </w:tr>
      <w:tr w:rsidR="009C38F6" w:rsidRPr="009C38F6" w:rsidTr="008A198E">
        <w:trPr>
          <w:jc w:val="center"/>
        </w:trPr>
        <w:tc>
          <w:tcPr>
            <w:tcW w:w="3565" w:type="dxa"/>
            <w:hideMark/>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xml:space="preserve">Число родителей лишенных родительских прав/ </w:t>
            </w:r>
          </w:p>
        </w:tc>
        <w:tc>
          <w:tcPr>
            <w:tcW w:w="1130" w:type="dxa"/>
            <w:hideMark/>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5/8</w:t>
            </w:r>
          </w:p>
        </w:tc>
        <w:tc>
          <w:tcPr>
            <w:tcW w:w="1020" w:type="dxa"/>
            <w:hideMark/>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3/5</w:t>
            </w:r>
          </w:p>
        </w:tc>
        <w:tc>
          <w:tcPr>
            <w:tcW w:w="1328" w:type="dxa"/>
            <w:hideMark/>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12/23</w:t>
            </w:r>
          </w:p>
        </w:tc>
        <w:tc>
          <w:tcPr>
            <w:tcW w:w="1296" w:type="dxa"/>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0</w:t>
            </w:r>
          </w:p>
        </w:tc>
        <w:tc>
          <w:tcPr>
            <w:tcW w:w="1232" w:type="dxa"/>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3/3</w:t>
            </w:r>
          </w:p>
        </w:tc>
      </w:tr>
      <w:tr w:rsidR="009C38F6" w:rsidRPr="009C38F6" w:rsidTr="008A198E">
        <w:trPr>
          <w:jc w:val="center"/>
        </w:trPr>
        <w:tc>
          <w:tcPr>
            <w:tcW w:w="3565" w:type="dxa"/>
            <w:hideMark/>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Число родителей ограниченных в родительских прав</w:t>
            </w:r>
          </w:p>
        </w:tc>
        <w:tc>
          <w:tcPr>
            <w:tcW w:w="1130" w:type="dxa"/>
            <w:hideMark/>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10/12</w:t>
            </w:r>
          </w:p>
        </w:tc>
        <w:tc>
          <w:tcPr>
            <w:tcW w:w="1020" w:type="dxa"/>
            <w:hideMark/>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6/11</w:t>
            </w:r>
          </w:p>
        </w:tc>
        <w:tc>
          <w:tcPr>
            <w:tcW w:w="1328" w:type="dxa"/>
            <w:hideMark/>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3/3</w:t>
            </w:r>
          </w:p>
        </w:tc>
        <w:tc>
          <w:tcPr>
            <w:tcW w:w="1296" w:type="dxa"/>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3/6</w:t>
            </w:r>
          </w:p>
        </w:tc>
        <w:tc>
          <w:tcPr>
            <w:tcW w:w="1232" w:type="dxa"/>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2/2</w:t>
            </w:r>
          </w:p>
        </w:tc>
      </w:tr>
      <w:tr w:rsidR="009C38F6" w:rsidRPr="009C38F6" w:rsidTr="008A198E">
        <w:trPr>
          <w:trHeight w:val="331"/>
          <w:jc w:val="center"/>
        </w:trPr>
        <w:tc>
          <w:tcPr>
            <w:tcW w:w="3565" w:type="dxa"/>
            <w:hideMark/>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Восстановлены в родительских правах</w:t>
            </w:r>
          </w:p>
        </w:tc>
        <w:tc>
          <w:tcPr>
            <w:tcW w:w="1130" w:type="dxa"/>
            <w:hideMark/>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0</w:t>
            </w:r>
          </w:p>
        </w:tc>
        <w:tc>
          <w:tcPr>
            <w:tcW w:w="1020" w:type="dxa"/>
            <w:hideMark/>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1/1</w:t>
            </w:r>
          </w:p>
        </w:tc>
        <w:tc>
          <w:tcPr>
            <w:tcW w:w="1328" w:type="dxa"/>
            <w:hideMark/>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0</w:t>
            </w:r>
          </w:p>
        </w:tc>
        <w:tc>
          <w:tcPr>
            <w:tcW w:w="1296" w:type="dxa"/>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0</w:t>
            </w:r>
          </w:p>
        </w:tc>
        <w:tc>
          <w:tcPr>
            <w:tcW w:w="1232" w:type="dxa"/>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2/5</w:t>
            </w:r>
          </w:p>
        </w:tc>
      </w:tr>
      <w:tr w:rsidR="009C38F6" w:rsidRPr="009C38F6" w:rsidTr="008A198E">
        <w:trPr>
          <w:jc w:val="center"/>
        </w:trPr>
        <w:tc>
          <w:tcPr>
            <w:tcW w:w="3565" w:type="dxa"/>
            <w:hideMark/>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Отмена ограничения в родительских правах, число родителей</w:t>
            </w:r>
          </w:p>
        </w:tc>
        <w:tc>
          <w:tcPr>
            <w:tcW w:w="1130" w:type="dxa"/>
            <w:hideMark/>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2/1</w:t>
            </w:r>
          </w:p>
        </w:tc>
        <w:tc>
          <w:tcPr>
            <w:tcW w:w="1020" w:type="dxa"/>
            <w:hideMark/>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xml:space="preserve"> 0</w:t>
            </w:r>
          </w:p>
        </w:tc>
        <w:tc>
          <w:tcPr>
            <w:tcW w:w="1328" w:type="dxa"/>
            <w:hideMark/>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0</w:t>
            </w:r>
          </w:p>
        </w:tc>
        <w:tc>
          <w:tcPr>
            <w:tcW w:w="1296" w:type="dxa"/>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0</w:t>
            </w:r>
          </w:p>
        </w:tc>
        <w:tc>
          <w:tcPr>
            <w:tcW w:w="1232" w:type="dxa"/>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2/3</w:t>
            </w:r>
          </w:p>
        </w:tc>
      </w:tr>
    </w:tbl>
    <w:p w:rsidR="009C38F6" w:rsidRPr="009C38F6" w:rsidRDefault="009C38F6" w:rsidP="009C38F6">
      <w:pPr>
        <w:numPr>
          <w:ilvl w:val="0"/>
          <w:numId w:val="1"/>
        </w:numPr>
        <w:tabs>
          <w:tab w:val="clear" w:pos="720"/>
          <w:tab w:val="num" w:pos="284"/>
          <w:tab w:val="left" w:pos="993"/>
        </w:tabs>
        <w:spacing w:after="0" w:line="240" w:lineRule="auto"/>
        <w:ind w:left="0" w:firstLine="709"/>
        <w:jc w:val="both"/>
        <w:rPr>
          <w:rFonts w:ascii="Times New Roman" w:hAnsi="Times New Roman" w:cs="Times New Roman"/>
          <w:sz w:val="24"/>
          <w:szCs w:val="24"/>
        </w:rPr>
      </w:pPr>
      <w:r w:rsidRPr="009C38F6">
        <w:rPr>
          <w:rFonts w:ascii="Times New Roman" w:eastAsia="Times New Roman" w:hAnsi="Times New Roman" w:cs="Times New Roman"/>
          <w:bCs/>
          <w:noProof/>
          <w:sz w:val="24"/>
          <w:szCs w:val="24"/>
          <w:lang w:eastAsia="ru-RU"/>
        </w:rPr>
        <w:t xml:space="preserve"> </w:t>
      </w:r>
      <w:r w:rsidRPr="009C38F6">
        <w:rPr>
          <w:rFonts w:ascii="Times New Roman" w:hAnsi="Times New Roman" w:cs="Times New Roman"/>
          <w:sz w:val="24"/>
          <w:szCs w:val="24"/>
        </w:rPr>
        <w:t xml:space="preserve">В течение отчетного года  2024 года специалистом органа опеки и попечительства было подано 4 исковых заявления в Акшинский районный суд, из них 2 исковых заявления на лишении родительских прав в отношении 5 детей, 2 исковых заявления на ограничение в родительских правах 2 - х родителей в отношении 2 детей.  3 исковых заявления удовлетворены, 1 исковое заявление отозвано Комитетом образования.  </w:t>
      </w:r>
    </w:p>
    <w:p w:rsidR="009C38F6" w:rsidRPr="009C38F6" w:rsidRDefault="009C38F6" w:rsidP="009C38F6">
      <w:pPr>
        <w:tabs>
          <w:tab w:val="num" w:pos="284"/>
          <w:tab w:val="left" w:pos="993"/>
        </w:tabs>
        <w:spacing w:after="0" w:line="240" w:lineRule="auto"/>
        <w:ind w:firstLine="709"/>
        <w:jc w:val="both"/>
        <w:rPr>
          <w:rFonts w:ascii="Times New Roman" w:hAnsi="Times New Roman" w:cs="Times New Roman"/>
          <w:sz w:val="24"/>
          <w:szCs w:val="24"/>
        </w:rPr>
      </w:pPr>
      <w:r w:rsidRPr="009C38F6">
        <w:rPr>
          <w:rFonts w:ascii="Times New Roman" w:hAnsi="Times New Roman" w:cs="Times New Roman"/>
          <w:sz w:val="24"/>
          <w:szCs w:val="24"/>
        </w:rPr>
        <w:t xml:space="preserve">Заключений о целесообразности лишения в родительских правах органом опеки и попечительства было выдано в Акшинский районный суд – 9 заключений, в </w:t>
      </w:r>
      <w:proofErr w:type="spellStart"/>
      <w:r w:rsidRPr="009C38F6">
        <w:rPr>
          <w:rFonts w:ascii="Times New Roman" w:hAnsi="Times New Roman" w:cs="Times New Roman"/>
          <w:sz w:val="24"/>
          <w:szCs w:val="24"/>
        </w:rPr>
        <w:t>Ингодинский</w:t>
      </w:r>
      <w:proofErr w:type="spellEnd"/>
      <w:r w:rsidRPr="009C38F6">
        <w:rPr>
          <w:rFonts w:ascii="Times New Roman" w:hAnsi="Times New Roman" w:cs="Times New Roman"/>
          <w:sz w:val="24"/>
          <w:szCs w:val="24"/>
        </w:rPr>
        <w:t xml:space="preserve"> районный суд г. Чита – 1 заключение, 2 заключения о целесообразности лишения родительских прав в Центральный районный суд г. Читы, 1 заключение об определении места жительства несовершеннолетнего, 2 заключения о целесообразности ограничения в родительских правах в </w:t>
      </w:r>
      <w:proofErr w:type="spellStart"/>
      <w:r w:rsidRPr="009C38F6">
        <w:rPr>
          <w:rFonts w:ascii="Times New Roman" w:hAnsi="Times New Roman" w:cs="Times New Roman"/>
          <w:sz w:val="24"/>
          <w:szCs w:val="24"/>
        </w:rPr>
        <w:t>Карымский</w:t>
      </w:r>
      <w:proofErr w:type="spellEnd"/>
      <w:r w:rsidRPr="009C38F6">
        <w:rPr>
          <w:rFonts w:ascii="Times New Roman" w:hAnsi="Times New Roman" w:cs="Times New Roman"/>
          <w:sz w:val="24"/>
          <w:szCs w:val="24"/>
        </w:rPr>
        <w:t xml:space="preserve"> районный суд,  2 заключения о нецелесообразности лишения родительских прав в Акшинский районный суд и в </w:t>
      </w:r>
      <w:proofErr w:type="spellStart"/>
      <w:r w:rsidRPr="009C38F6">
        <w:rPr>
          <w:rFonts w:ascii="Times New Roman" w:hAnsi="Times New Roman" w:cs="Times New Roman"/>
          <w:sz w:val="24"/>
          <w:szCs w:val="24"/>
        </w:rPr>
        <w:t>Карымский</w:t>
      </w:r>
      <w:proofErr w:type="spellEnd"/>
      <w:r w:rsidRPr="009C38F6">
        <w:rPr>
          <w:rFonts w:ascii="Times New Roman" w:hAnsi="Times New Roman" w:cs="Times New Roman"/>
          <w:sz w:val="24"/>
          <w:szCs w:val="24"/>
        </w:rPr>
        <w:t xml:space="preserve"> районный суд, также 2 заключения о целесообразности восстановления в родительских правах в Акшинский районный суд и 1 заключение о нецелесообразности восстановления в родительских правах в </w:t>
      </w:r>
      <w:proofErr w:type="spellStart"/>
      <w:r w:rsidRPr="009C38F6">
        <w:rPr>
          <w:rFonts w:ascii="Times New Roman" w:hAnsi="Times New Roman" w:cs="Times New Roman"/>
          <w:sz w:val="24"/>
          <w:szCs w:val="24"/>
        </w:rPr>
        <w:t>Каларский</w:t>
      </w:r>
      <w:proofErr w:type="spellEnd"/>
      <w:r w:rsidRPr="009C38F6">
        <w:rPr>
          <w:rFonts w:ascii="Times New Roman" w:hAnsi="Times New Roman" w:cs="Times New Roman"/>
          <w:sz w:val="24"/>
          <w:szCs w:val="24"/>
        </w:rPr>
        <w:t xml:space="preserve"> районный суд. Специалисты ООП за 2024 год участвовали в судебных заседаниях в качестве законных представителей  5 несовершеннолетних детей по уголовным и гражданским делам. Всего судебных заседаний по уголовным и гражданским делам, где принимали участие специалисты по опеке и попечительству – 65.</w:t>
      </w:r>
    </w:p>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p>
    <w:p w:rsidR="009C38F6" w:rsidRPr="009C38F6" w:rsidRDefault="009C38F6" w:rsidP="009C38F6">
      <w:pPr>
        <w:spacing w:after="0" w:line="240" w:lineRule="auto"/>
        <w:jc w:val="both"/>
        <w:rPr>
          <w:rFonts w:ascii="Times New Roman" w:eastAsia="Times New Roman" w:hAnsi="Times New Roman" w:cs="Times New Roman"/>
          <w:b/>
          <w:bCs/>
          <w:i/>
          <w:noProof/>
          <w:sz w:val="24"/>
          <w:szCs w:val="24"/>
          <w:lang w:eastAsia="ru-RU"/>
        </w:rPr>
      </w:pPr>
      <w:r w:rsidRPr="009C38F6">
        <w:rPr>
          <w:rFonts w:ascii="Times New Roman" w:eastAsia="Times New Roman" w:hAnsi="Times New Roman" w:cs="Times New Roman"/>
          <w:b/>
          <w:bCs/>
          <w:i/>
          <w:noProof/>
          <w:sz w:val="24"/>
          <w:szCs w:val="24"/>
          <w:lang w:eastAsia="ru-RU"/>
        </w:rPr>
        <w:t>Выявление и устройство детей-сирот и детей, оставшихся без попечения родителей</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Своевременно проводится работа по выявлению и устройству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w:t>
      </w:r>
    </w:p>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2"/>
        <w:gridCol w:w="2474"/>
        <w:gridCol w:w="1269"/>
        <w:gridCol w:w="1269"/>
      </w:tblGrid>
      <w:tr w:rsidR="009C38F6" w:rsidRPr="009C38F6" w:rsidTr="008A198E">
        <w:trPr>
          <w:jc w:val="center"/>
        </w:trPr>
        <w:tc>
          <w:tcPr>
            <w:tcW w:w="4092" w:type="dxa"/>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p>
        </w:tc>
        <w:tc>
          <w:tcPr>
            <w:tcW w:w="2474" w:type="dxa"/>
            <w:hideMark/>
          </w:tcPr>
          <w:p w:rsidR="009C38F6" w:rsidRPr="009C38F6" w:rsidRDefault="009C38F6" w:rsidP="009C38F6">
            <w:pPr>
              <w:spacing w:after="0" w:line="240" w:lineRule="auto"/>
              <w:rPr>
                <w:rFonts w:ascii="Times New Roman" w:eastAsia="Times New Roman" w:hAnsi="Times New Roman" w:cs="Times New Roman"/>
                <w:b/>
                <w:bCs/>
                <w:noProof/>
                <w:sz w:val="24"/>
                <w:szCs w:val="24"/>
                <w:lang w:eastAsia="ru-RU"/>
              </w:rPr>
            </w:pPr>
            <w:r w:rsidRPr="009C38F6">
              <w:rPr>
                <w:rFonts w:ascii="Times New Roman" w:eastAsia="Times New Roman" w:hAnsi="Times New Roman" w:cs="Times New Roman"/>
                <w:b/>
                <w:bCs/>
                <w:noProof/>
                <w:sz w:val="24"/>
                <w:szCs w:val="24"/>
                <w:lang w:eastAsia="ru-RU"/>
              </w:rPr>
              <w:t xml:space="preserve"> 2022 г. </w:t>
            </w:r>
          </w:p>
        </w:tc>
        <w:tc>
          <w:tcPr>
            <w:tcW w:w="1269" w:type="dxa"/>
          </w:tcPr>
          <w:p w:rsidR="009C38F6" w:rsidRPr="009C38F6" w:rsidRDefault="009C38F6" w:rsidP="009C38F6">
            <w:pPr>
              <w:spacing w:after="0" w:line="240" w:lineRule="auto"/>
              <w:rPr>
                <w:rFonts w:ascii="Times New Roman" w:eastAsia="Times New Roman" w:hAnsi="Times New Roman" w:cs="Times New Roman"/>
                <w:b/>
                <w:bCs/>
                <w:noProof/>
                <w:sz w:val="24"/>
                <w:szCs w:val="24"/>
                <w:lang w:eastAsia="ru-RU"/>
              </w:rPr>
            </w:pPr>
            <w:r w:rsidRPr="009C38F6">
              <w:rPr>
                <w:rFonts w:ascii="Times New Roman" w:eastAsia="Times New Roman" w:hAnsi="Times New Roman" w:cs="Times New Roman"/>
                <w:b/>
                <w:bCs/>
                <w:noProof/>
                <w:sz w:val="24"/>
                <w:szCs w:val="24"/>
                <w:lang w:eastAsia="ru-RU"/>
              </w:rPr>
              <w:t>2023 г.</w:t>
            </w:r>
          </w:p>
        </w:tc>
        <w:tc>
          <w:tcPr>
            <w:tcW w:w="1269" w:type="dxa"/>
          </w:tcPr>
          <w:p w:rsidR="009C38F6" w:rsidRPr="009C38F6" w:rsidRDefault="009C38F6" w:rsidP="009C38F6">
            <w:pPr>
              <w:spacing w:after="0" w:line="240" w:lineRule="auto"/>
              <w:rPr>
                <w:rFonts w:ascii="Times New Roman" w:eastAsia="Times New Roman" w:hAnsi="Times New Roman" w:cs="Times New Roman"/>
                <w:b/>
                <w:bCs/>
                <w:noProof/>
                <w:sz w:val="24"/>
                <w:szCs w:val="24"/>
                <w:lang w:eastAsia="ru-RU"/>
              </w:rPr>
            </w:pPr>
            <w:r w:rsidRPr="009C38F6">
              <w:rPr>
                <w:rFonts w:ascii="Times New Roman" w:eastAsia="Times New Roman" w:hAnsi="Times New Roman" w:cs="Times New Roman"/>
                <w:b/>
                <w:bCs/>
                <w:noProof/>
                <w:sz w:val="24"/>
                <w:szCs w:val="24"/>
                <w:lang w:eastAsia="ru-RU"/>
              </w:rPr>
              <w:t>2024 г.</w:t>
            </w:r>
          </w:p>
        </w:tc>
      </w:tr>
      <w:tr w:rsidR="009C38F6" w:rsidRPr="009C38F6" w:rsidTr="008A198E">
        <w:trPr>
          <w:jc w:val="center"/>
        </w:trPr>
        <w:tc>
          <w:tcPr>
            <w:tcW w:w="4092" w:type="dxa"/>
            <w:hideMark/>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
                <w:bCs/>
                <w:noProof/>
                <w:sz w:val="24"/>
                <w:szCs w:val="24"/>
                <w:lang w:eastAsia="ru-RU"/>
              </w:rPr>
              <w:t>Количество выявленных детей сирот и детей,</w:t>
            </w:r>
            <w:r w:rsidRPr="009C38F6">
              <w:rPr>
                <w:rFonts w:ascii="Times New Roman" w:eastAsia="Times New Roman" w:hAnsi="Times New Roman" w:cs="Times New Roman"/>
                <w:bCs/>
                <w:noProof/>
                <w:sz w:val="24"/>
                <w:szCs w:val="24"/>
                <w:lang w:eastAsia="ru-RU"/>
              </w:rPr>
              <w:t xml:space="preserve"> </w:t>
            </w:r>
            <w:r w:rsidRPr="009C38F6">
              <w:rPr>
                <w:rFonts w:ascii="Times New Roman" w:eastAsia="Times New Roman" w:hAnsi="Times New Roman" w:cs="Times New Roman"/>
                <w:b/>
                <w:bCs/>
                <w:noProof/>
                <w:sz w:val="24"/>
                <w:szCs w:val="24"/>
                <w:lang w:eastAsia="ru-RU"/>
              </w:rPr>
              <w:t>оставшихся без попечения родителей</w:t>
            </w:r>
          </w:p>
        </w:tc>
        <w:tc>
          <w:tcPr>
            <w:tcW w:w="2474" w:type="dxa"/>
            <w:hideMark/>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13</w:t>
            </w:r>
          </w:p>
        </w:tc>
        <w:tc>
          <w:tcPr>
            <w:tcW w:w="1269" w:type="dxa"/>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4</w:t>
            </w:r>
          </w:p>
        </w:tc>
        <w:tc>
          <w:tcPr>
            <w:tcW w:w="1269" w:type="dxa"/>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7</w:t>
            </w:r>
          </w:p>
        </w:tc>
      </w:tr>
      <w:tr w:rsidR="009C38F6" w:rsidRPr="009C38F6" w:rsidTr="008A198E">
        <w:trPr>
          <w:jc w:val="center"/>
        </w:trPr>
        <w:tc>
          <w:tcPr>
            <w:tcW w:w="4092" w:type="dxa"/>
            <w:hideMark/>
          </w:tcPr>
          <w:p w:rsidR="009C38F6" w:rsidRPr="009C38F6" w:rsidRDefault="009C38F6" w:rsidP="009C38F6">
            <w:pPr>
              <w:spacing w:after="0" w:line="240" w:lineRule="auto"/>
              <w:rPr>
                <w:rFonts w:ascii="Times New Roman" w:eastAsia="Times New Roman" w:hAnsi="Times New Roman" w:cs="Times New Roman"/>
                <w:b/>
                <w:bCs/>
                <w:noProof/>
                <w:sz w:val="24"/>
                <w:szCs w:val="24"/>
                <w:lang w:eastAsia="ru-RU"/>
              </w:rPr>
            </w:pPr>
            <w:r w:rsidRPr="009C38F6">
              <w:rPr>
                <w:rFonts w:ascii="Times New Roman" w:eastAsia="Times New Roman" w:hAnsi="Times New Roman" w:cs="Times New Roman"/>
                <w:b/>
                <w:bCs/>
                <w:noProof/>
                <w:sz w:val="24"/>
                <w:szCs w:val="24"/>
                <w:lang w:eastAsia="ru-RU"/>
              </w:rPr>
              <w:t>Из них устроены:</w:t>
            </w:r>
          </w:p>
        </w:tc>
        <w:tc>
          <w:tcPr>
            <w:tcW w:w="2474" w:type="dxa"/>
            <w:hideMark/>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10</w:t>
            </w:r>
          </w:p>
        </w:tc>
        <w:tc>
          <w:tcPr>
            <w:tcW w:w="1269" w:type="dxa"/>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4</w:t>
            </w:r>
          </w:p>
        </w:tc>
        <w:tc>
          <w:tcPr>
            <w:tcW w:w="1269" w:type="dxa"/>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7</w:t>
            </w:r>
          </w:p>
        </w:tc>
      </w:tr>
      <w:tr w:rsidR="009C38F6" w:rsidRPr="009C38F6" w:rsidTr="008A198E">
        <w:trPr>
          <w:jc w:val="center"/>
        </w:trPr>
        <w:tc>
          <w:tcPr>
            <w:tcW w:w="4092" w:type="dxa"/>
            <w:hideMark/>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в том числе под опеку, приемную семью, предварительную опеку</w:t>
            </w:r>
          </w:p>
        </w:tc>
        <w:tc>
          <w:tcPr>
            <w:tcW w:w="2474" w:type="dxa"/>
            <w:hideMark/>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6, 4 - опека</w:t>
            </w:r>
          </w:p>
        </w:tc>
        <w:tc>
          <w:tcPr>
            <w:tcW w:w="1269" w:type="dxa"/>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4</w:t>
            </w:r>
          </w:p>
        </w:tc>
        <w:tc>
          <w:tcPr>
            <w:tcW w:w="1269" w:type="dxa"/>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7</w:t>
            </w:r>
          </w:p>
        </w:tc>
      </w:tr>
      <w:tr w:rsidR="009C38F6" w:rsidRPr="009C38F6" w:rsidTr="008A198E">
        <w:trPr>
          <w:jc w:val="center"/>
        </w:trPr>
        <w:tc>
          <w:tcPr>
            <w:tcW w:w="4092" w:type="dxa"/>
            <w:hideMark/>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В организацию для детей – сирот, дом ребенка</w:t>
            </w:r>
          </w:p>
        </w:tc>
        <w:tc>
          <w:tcPr>
            <w:tcW w:w="2474" w:type="dxa"/>
            <w:hideMark/>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2</w:t>
            </w:r>
          </w:p>
        </w:tc>
        <w:tc>
          <w:tcPr>
            <w:tcW w:w="1269" w:type="dxa"/>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0</w:t>
            </w:r>
          </w:p>
        </w:tc>
        <w:tc>
          <w:tcPr>
            <w:tcW w:w="1269" w:type="dxa"/>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0</w:t>
            </w:r>
          </w:p>
        </w:tc>
      </w:tr>
      <w:tr w:rsidR="009C38F6" w:rsidRPr="009C38F6" w:rsidTr="008A198E">
        <w:trPr>
          <w:trHeight w:val="844"/>
          <w:jc w:val="center"/>
        </w:trPr>
        <w:tc>
          <w:tcPr>
            <w:tcW w:w="4092" w:type="dxa"/>
            <w:hideMark/>
          </w:tcPr>
          <w:p w:rsidR="009C38F6" w:rsidRPr="009C38F6" w:rsidRDefault="009C38F6" w:rsidP="009C38F6">
            <w:pPr>
              <w:spacing w:after="0" w:line="240" w:lineRule="auto"/>
              <w:rPr>
                <w:rFonts w:ascii="Times New Roman" w:eastAsia="Times New Roman" w:hAnsi="Times New Roman" w:cs="Times New Roman"/>
                <w:b/>
                <w:bCs/>
                <w:noProof/>
                <w:sz w:val="24"/>
                <w:szCs w:val="24"/>
                <w:lang w:eastAsia="ru-RU"/>
              </w:rPr>
            </w:pPr>
            <w:r w:rsidRPr="009C38F6">
              <w:rPr>
                <w:rFonts w:ascii="Times New Roman" w:eastAsia="Times New Roman" w:hAnsi="Times New Roman" w:cs="Times New Roman"/>
                <w:b/>
                <w:bCs/>
                <w:noProof/>
                <w:sz w:val="24"/>
                <w:szCs w:val="24"/>
                <w:lang w:eastAsia="ru-RU"/>
              </w:rPr>
              <w:t>неустроенны</w:t>
            </w:r>
          </w:p>
        </w:tc>
        <w:tc>
          <w:tcPr>
            <w:tcW w:w="2474" w:type="dxa"/>
            <w:hideMark/>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1 выбыл по иным основаниям</w:t>
            </w:r>
          </w:p>
        </w:tc>
        <w:tc>
          <w:tcPr>
            <w:tcW w:w="1269" w:type="dxa"/>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0</w:t>
            </w:r>
          </w:p>
        </w:tc>
        <w:tc>
          <w:tcPr>
            <w:tcW w:w="1269" w:type="dxa"/>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0</w:t>
            </w:r>
          </w:p>
        </w:tc>
      </w:tr>
    </w:tbl>
    <w:p w:rsidR="009C38F6" w:rsidRPr="009C38F6" w:rsidRDefault="009C38F6" w:rsidP="009C38F6">
      <w:pPr>
        <w:spacing w:after="0" w:line="240" w:lineRule="auto"/>
        <w:ind w:firstLine="708"/>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С 1 января по 31 декабря 2024 года, всего выявлено и поставлено на учет  7 детей не имеющих родительского попечения.</w:t>
      </w:r>
    </w:p>
    <w:p w:rsidR="009C38F6" w:rsidRPr="009C38F6" w:rsidRDefault="009C38F6" w:rsidP="009C38F6">
      <w:pPr>
        <w:spacing w:after="0" w:line="240" w:lineRule="auto"/>
        <w:ind w:firstLine="708"/>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xml:space="preserve">Причины выявления: </w:t>
      </w:r>
    </w:p>
    <w:p w:rsidR="009C38F6" w:rsidRPr="009C38F6" w:rsidRDefault="009C38F6" w:rsidP="009C38F6">
      <w:pPr>
        <w:spacing w:after="0" w:line="240" w:lineRule="auto"/>
        <w:ind w:firstLine="708"/>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1 ребенок – единственный родитель ограничен в родительских правах;</w:t>
      </w:r>
    </w:p>
    <w:p w:rsidR="009C38F6" w:rsidRPr="009C38F6" w:rsidRDefault="009C38F6" w:rsidP="009C38F6">
      <w:pPr>
        <w:spacing w:after="0" w:line="240" w:lineRule="auto"/>
        <w:ind w:firstLine="708"/>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2 детей – родители лишены родительских прав;</w:t>
      </w:r>
    </w:p>
    <w:p w:rsidR="009C38F6" w:rsidRPr="009C38F6" w:rsidRDefault="009C38F6" w:rsidP="009C38F6">
      <w:pPr>
        <w:spacing w:after="0" w:line="240" w:lineRule="auto"/>
        <w:ind w:firstLine="708"/>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3 ребенка – смерть обоих родителей;</w:t>
      </w:r>
    </w:p>
    <w:p w:rsidR="009C38F6" w:rsidRPr="009C38F6" w:rsidRDefault="009C38F6" w:rsidP="009C38F6">
      <w:pPr>
        <w:spacing w:after="0" w:line="240" w:lineRule="auto"/>
        <w:ind w:firstLine="708"/>
        <w:rPr>
          <w:rFonts w:ascii="Times New Roman" w:eastAsia="Times New Roman" w:hAnsi="Times New Roman" w:cs="Times New Roman"/>
          <w:bCs/>
          <w:noProof/>
          <w:sz w:val="24"/>
          <w:szCs w:val="24"/>
          <w:lang w:eastAsia="ru-RU"/>
        </w:rPr>
      </w:pPr>
      <w:r>
        <w:rPr>
          <w:rFonts w:ascii="Times New Roman" w:eastAsia="Times New Roman" w:hAnsi="Times New Roman" w:cs="Times New Roman"/>
          <w:bCs/>
          <w:noProof/>
          <w:sz w:val="24"/>
          <w:szCs w:val="24"/>
          <w:lang w:eastAsia="ru-RU"/>
        </w:rPr>
        <w:t xml:space="preserve">1 </w:t>
      </w:r>
      <w:r w:rsidRPr="009C38F6">
        <w:rPr>
          <w:rFonts w:ascii="Times New Roman" w:eastAsia="Times New Roman" w:hAnsi="Times New Roman" w:cs="Times New Roman"/>
          <w:bCs/>
          <w:noProof/>
          <w:sz w:val="24"/>
          <w:szCs w:val="24"/>
          <w:lang w:eastAsia="ru-RU"/>
        </w:rPr>
        <w:t>ребенок – мать – ЛРП, отец – находится в МЛС.</w:t>
      </w:r>
    </w:p>
    <w:p w:rsidR="009C38F6" w:rsidRPr="009C38F6" w:rsidRDefault="009C38F6" w:rsidP="009C38F6">
      <w:pPr>
        <w:spacing w:after="0" w:line="240" w:lineRule="auto"/>
        <w:ind w:firstLine="708"/>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xml:space="preserve"> </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Из 7 выявленных</w:t>
      </w:r>
      <w:r w:rsidRPr="009C38F6">
        <w:rPr>
          <w:rFonts w:ascii="Times New Roman" w:eastAsia="Times New Roman" w:hAnsi="Times New Roman" w:cs="Times New Roman"/>
          <w:b/>
          <w:bCs/>
          <w:noProof/>
          <w:sz w:val="24"/>
          <w:szCs w:val="24"/>
          <w:lang w:eastAsia="ru-RU"/>
        </w:rPr>
        <w:t xml:space="preserve"> </w:t>
      </w:r>
      <w:r w:rsidRPr="009C38F6">
        <w:rPr>
          <w:rFonts w:ascii="Times New Roman" w:eastAsia="Times New Roman" w:hAnsi="Times New Roman" w:cs="Times New Roman"/>
          <w:bCs/>
          <w:noProof/>
          <w:sz w:val="24"/>
          <w:szCs w:val="24"/>
          <w:lang w:eastAsia="ru-RU"/>
        </w:rPr>
        <w:t>и поставленных на учет</w:t>
      </w:r>
      <w:r w:rsidRPr="009C38F6">
        <w:rPr>
          <w:rFonts w:ascii="Times New Roman" w:eastAsia="Times New Roman" w:hAnsi="Times New Roman" w:cs="Times New Roman"/>
          <w:b/>
          <w:bCs/>
          <w:noProof/>
          <w:sz w:val="24"/>
          <w:szCs w:val="24"/>
          <w:lang w:eastAsia="ru-RU"/>
        </w:rPr>
        <w:t xml:space="preserve">  </w:t>
      </w:r>
      <w:r w:rsidRPr="009C38F6">
        <w:rPr>
          <w:rFonts w:ascii="Times New Roman" w:eastAsia="Times New Roman" w:hAnsi="Times New Roman" w:cs="Times New Roman"/>
          <w:bCs/>
          <w:noProof/>
          <w:sz w:val="24"/>
          <w:szCs w:val="24"/>
          <w:lang w:eastAsia="ru-RU"/>
        </w:rPr>
        <w:t>детей – устроены 7: из них под предварительную опеку (попечительство) – 1 ребенок, 6 детей переданы под опеку. Семейное жизнеустройство –100%.</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xml:space="preserve"> </w:t>
      </w:r>
      <w:r w:rsidRPr="009C38F6">
        <w:rPr>
          <w:rFonts w:ascii="Times New Roman" w:eastAsia="Times New Roman" w:hAnsi="Times New Roman" w:cs="Times New Roman"/>
          <w:b/>
          <w:bCs/>
          <w:i/>
          <w:noProof/>
          <w:sz w:val="24"/>
          <w:szCs w:val="24"/>
          <w:lang w:eastAsia="ru-RU"/>
        </w:rPr>
        <w:t xml:space="preserve">Осуществление контроля за деятельностью опекунов (попечителей), приемных родителей по защите и обеспечению прав и законных интересов подопечных </w:t>
      </w:r>
    </w:p>
    <w:p w:rsidR="009C38F6" w:rsidRPr="009C38F6" w:rsidRDefault="009C38F6" w:rsidP="009C38F6">
      <w:pPr>
        <w:spacing w:after="0" w:line="240" w:lineRule="auto"/>
        <w:ind w:firstLine="708"/>
        <w:jc w:val="both"/>
        <w:rPr>
          <w:rFonts w:ascii="Times New Roman" w:eastAsia="Times New Roman" w:hAnsi="Times New Roman" w:cs="Times New Roman"/>
          <w:b/>
          <w:bCs/>
          <w:i/>
          <w:noProof/>
          <w:sz w:val="24"/>
          <w:szCs w:val="24"/>
          <w:lang w:eastAsia="ru-RU"/>
        </w:rPr>
      </w:pPr>
      <w:r w:rsidRPr="009C38F6">
        <w:rPr>
          <w:rFonts w:ascii="Times New Roman" w:eastAsia="Times New Roman" w:hAnsi="Times New Roman" w:cs="Times New Roman"/>
          <w:bCs/>
          <w:noProof/>
          <w:sz w:val="24"/>
          <w:szCs w:val="24"/>
          <w:lang w:eastAsia="ru-RU"/>
        </w:rPr>
        <w:t xml:space="preserve">На 31.12.2024 года на территории Акшинского муниципального округа проживает 57 + 6 (по заявлению) несовершеннолетних: из них под опекой 41 + 6 (по заявлению), в приемных семьях 18 несовершеннолетних.      </w:t>
      </w:r>
    </w:p>
    <w:p w:rsidR="009C38F6" w:rsidRPr="009C38F6" w:rsidRDefault="009C38F6" w:rsidP="009C38F6">
      <w:pPr>
        <w:spacing w:after="0" w:line="240" w:lineRule="auto"/>
        <w:ind w:firstLine="708"/>
        <w:jc w:val="both"/>
        <w:rPr>
          <w:rFonts w:ascii="Times New Roman" w:eastAsia="Times New Roman" w:hAnsi="Times New Roman" w:cs="Times New Roman"/>
          <w:b/>
          <w:bCs/>
          <w:i/>
          <w:noProof/>
          <w:sz w:val="24"/>
          <w:szCs w:val="24"/>
          <w:lang w:eastAsia="ru-RU"/>
        </w:rPr>
      </w:pPr>
      <w:r w:rsidRPr="009C38F6">
        <w:rPr>
          <w:rFonts w:ascii="Times New Roman" w:eastAsia="Times New Roman" w:hAnsi="Times New Roman" w:cs="Times New Roman"/>
          <w:bCs/>
          <w:noProof/>
          <w:sz w:val="24"/>
          <w:szCs w:val="24"/>
          <w:lang w:eastAsia="ru-RU"/>
        </w:rPr>
        <w:t xml:space="preserve">Контроль за деятельность опекунов и попечителей заключается: </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xml:space="preserve">- в обследовании жилищно-бытовых условий несовершеннолетних </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контроле за расходованием денежных средств, выплачиваемых опекунам на содержание детей,</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контроле за прохождением несовершеннолетним углубленного медицинского осмотра (диспансеризации),</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осуществлении охраны имущества ребенка: акты о сохранности закрепленного жилья,</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контакт с учителями, воспитателями образовательных организаций.</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Плановые и внеплановые проверки</w:t>
      </w:r>
      <w:r w:rsidRPr="009C38F6">
        <w:rPr>
          <w:rFonts w:ascii="Times New Roman" w:eastAsia="Times New Roman" w:hAnsi="Times New Roman" w:cs="Times New Roman"/>
          <w:b/>
          <w:bCs/>
          <w:noProof/>
          <w:sz w:val="24"/>
          <w:szCs w:val="24"/>
          <w:lang w:eastAsia="ru-RU"/>
        </w:rPr>
        <w:t xml:space="preserve"> </w:t>
      </w:r>
      <w:r w:rsidRPr="009C38F6">
        <w:rPr>
          <w:rFonts w:ascii="Times New Roman" w:eastAsia="Times New Roman" w:hAnsi="Times New Roman" w:cs="Times New Roman"/>
          <w:bCs/>
          <w:noProof/>
          <w:sz w:val="24"/>
          <w:szCs w:val="24"/>
          <w:lang w:eastAsia="ru-RU"/>
        </w:rPr>
        <w:t>обследований условий жизни и воспитания детей в замещающих семьях проводятся в соответствии с Постановлением правительства РФ от 18.05.2009 г. № 423 «Об отдельных вопросах осуществления опеки и попечительства в отношении несовершеннолетних граждан». Плановые проверки проводятся в виде посещения подопечного</w:t>
      </w:r>
      <w:r w:rsidRPr="009C38F6">
        <w:rPr>
          <w:rFonts w:ascii="Times New Roman" w:eastAsia="Times New Roman" w:hAnsi="Times New Roman" w:cs="Times New Roman"/>
          <w:bCs/>
          <w:i/>
          <w:noProof/>
          <w:sz w:val="24"/>
          <w:szCs w:val="24"/>
          <w:lang w:eastAsia="ru-RU"/>
        </w:rPr>
        <w:t>:</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а) 1 раз в течение первого месяца после принятия органом опеки и попечительства решения о назначении опекуна;</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б) 1 раз в 3 месяца в течение первого года после принятия органом опеки и попечительства решения о назначении опекуна;</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в) 1 раз в 6 месяцев в течение второго года и последующих лет после принятия органом опеки и попечительства решения о назначении опекуна.</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При проведении плановых и внеплановых проверок осуществляется оценка жилищно-бытовых условий подопечного, состояния его здоровья, внешнего вида и соблюдения гигиены, эмоционального и физического развития, навыков самообслуживания, отношений в семье, возможности семьи обеспечить потребности развития подопечного. Результаты контроля отражаются в соответствующих актах, делаются выводы о качестве исполнения обязанностей опекунами, попечителями, приемными родителями, даются соответствующие рекомендации.</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xml:space="preserve">При осуществлении функции контроля за деятельностью опекунов, планового контрольного обследования условий жизни подопечных замещающие семьи обследуются своевременно. </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В отделе опеки и попечительства Комитета образования Акшинского муниципального округа имеются замещающие семьи с риском отказа от приемных детей. Во всех случаях специалистами отдела опеки и попечительства проводится консультативная, индивидуальная работа с ребенком, с родителем, с членами семей, поддержка семьи в ситуации «сильной эмоциональной встряски», также с данными семьями проводится психологическая работы со стороны психолога ГУСО АСРЦ «Задор».</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xml:space="preserve">2021 год - состояла 1 семья. Принято решения об отказе от воспитания - 0 </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xml:space="preserve">2022 год - состояла 1 семья. Принято решения об отказе от воспитания – 0. </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xml:space="preserve">2023 год - состояли 2 семьи. Принято решения об отказе от воспитания – от 1 опекуна в отношении 3 детей. </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2024 год - состояли 2 семьи. Принято решения об отказе от воспитания – 0.</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p>
    <w:p w:rsidR="009C38F6" w:rsidRPr="009C38F6" w:rsidRDefault="009C38F6" w:rsidP="009C38F6">
      <w:pPr>
        <w:spacing w:after="0" w:line="240" w:lineRule="auto"/>
        <w:rPr>
          <w:rFonts w:ascii="Times New Roman" w:eastAsia="Times New Roman" w:hAnsi="Times New Roman" w:cs="Times New Roman"/>
          <w:bCs/>
          <w:i/>
          <w:noProof/>
          <w:sz w:val="24"/>
          <w:szCs w:val="24"/>
          <w:lang w:eastAsia="ru-RU"/>
        </w:rPr>
      </w:pPr>
      <w:r w:rsidRPr="009C38F6">
        <w:rPr>
          <w:rFonts w:ascii="Times New Roman" w:eastAsia="Times New Roman" w:hAnsi="Times New Roman" w:cs="Times New Roman"/>
          <w:b/>
          <w:bCs/>
          <w:i/>
          <w:noProof/>
          <w:sz w:val="24"/>
          <w:szCs w:val="24"/>
          <w:lang w:eastAsia="ru-RU"/>
        </w:rPr>
        <w:t>Соблюдение законодательства по правам детей, находящихся на полном государственном обеспечении</w:t>
      </w:r>
      <w:r w:rsidRPr="009C38F6">
        <w:rPr>
          <w:rFonts w:ascii="Times New Roman" w:eastAsia="Times New Roman" w:hAnsi="Times New Roman" w:cs="Times New Roman"/>
          <w:bCs/>
          <w:i/>
          <w:noProof/>
          <w:sz w:val="24"/>
          <w:szCs w:val="24"/>
          <w:lang w:eastAsia="ru-RU"/>
        </w:rPr>
        <w:t xml:space="preserve"> </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xml:space="preserve">На территории Акшинского муниципального округа находится </w:t>
      </w:r>
      <w:r w:rsidRPr="009C38F6">
        <w:rPr>
          <w:rFonts w:ascii="Times New Roman" w:eastAsia="Times New Roman" w:hAnsi="Times New Roman" w:cs="Times New Roman"/>
          <w:bCs/>
          <w:iCs/>
          <w:noProof/>
          <w:sz w:val="24"/>
          <w:szCs w:val="24"/>
          <w:lang w:eastAsia="ru-RU"/>
        </w:rPr>
        <w:t xml:space="preserve">ГУСО «Акшинский социально – реабилитационный центр для несовершеннолетних», </w:t>
      </w:r>
      <w:r w:rsidRPr="009C38F6">
        <w:rPr>
          <w:rFonts w:ascii="Times New Roman" w:eastAsia="Times New Roman" w:hAnsi="Times New Roman" w:cs="Times New Roman"/>
          <w:bCs/>
          <w:noProof/>
          <w:sz w:val="24"/>
          <w:szCs w:val="24"/>
          <w:lang w:eastAsia="ru-RU"/>
        </w:rPr>
        <w:t xml:space="preserve"> в котором воспитываются дети - сироты и дети, оставшиеся без попечения родителей.</w:t>
      </w:r>
    </w:p>
    <w:p w:rsidR="009C38F6" w:rsidRPr="009C38F6" w:rsidRDefault="009C38F6" w:rsidP="009C38F6">
      <w:pPr>
        <w:spacing w:after="0" w:line="240" w:lineRule="auto"/>
        <w:ind w:firstLine="708"/>
        <w:jc w:val="both"/>
        <w:rPr>
          <w:rFonts w:ascii="Times New Roman" w:eastAsia="Times New Roman" w:hAnsi="Times New Roman" w:cs="Times New Roman"/>
          <w:b/>
          <w:bCs/>
          <w:noProof/>
          <w:sz w:val="24"/>
          <w:szCs w:val="24"/>
          <w:lang w:eastAsia="ru-RU"/>
        </w:rPr>
      </w:pPr>
      <w:r w:rsidRPr="009C38F6">
        <w:rPr>
          <w:rFonts w:ascii="Times New Roman" w:eastAsia="Times New Roman" w:hAnsi="Times New Roman" w:cs="Times New Roman"/>
          <w:bCs/>
          <w:noProof/>
          <w:sz w:val="24"/>
          <w:szCs w:val="24"/>
          <w:lang w:eastAsia="ru-RU"/>
        </w:rPr>
        <w:t>В ГУСО АСРЦ «Задор» детей, относящихся к категории дети – сироты и дети, оставшиеся без попечения родителей на 31.12.2024 г. – 7.</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xml:space="preserve">Проводятся  проверки условий жизни несовершеннолетних детей – сирот, и детей, оставшихся без попечения родителей соблюдения прав и законных интересов несовершеннолетних, выполнению законным представителем возложенных на него обязанностей проживающих в ГУСО АСРЦ «Задор»    </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Плановая проверка Центра запланирована</w:t>
      </w:r>
      <w:r w:rsidRPr="009C38F6">
        <w:rPr>
          <w:rFonts w:ascii="Times New Roman" w:eastAsia="Times New Roman" w:hAnsi="Times New Roman" w:cs="Times New Roman"/>
          <w:b/>
          <w:bCs/>
          <w:i/>
          <w:noProof/>
          <w:sz w:val="24"/>
          <w:szCs w:val="24"/>
          <w:lang w:eastAsia="ru-RU"/>
        </w:rPr>
        <w:t xml:space="preserve"> </w:t>
      </w:r>
      <w:r w:rsidRPr="009C38F6">
        <w:rPr>
          <w:rFonts w:ascii="Times New Roman" w:eastAsia="Times New Roman" w:hAnsi="Times New Roman" w:cs="Times New Roman"/>
          <w:bCs/>
          <w:noProof/>
          <w:sz w:val="24"/>
          <w:szCs w:val="24"/>
          <w:lang w:eastAsia="ru-RU"/>
        </w:rPr>
        <w:t>на март 2025 года.</w:t>
      </w:r>
    </w:p>
    <w:p w:rsidR="009C38F6" w:rsidRPr="009C38F6" w:rsidRDefault="009C38F6" w:rsidP="009C38F6">
      <w:pPr>
        <w:spacing w:after="0" w:line="240" w:lineRule="auto"/>
        <w:ind w:firstLine="708"/>
        <w:rPr>
          <w:rFonts w:ascii="Times New Roman" w:eastAsia="Times New Roman" w:hAnsi="Times New Roman" w:cs="Times New Roman"/>
          <w:b/>
          <w:bCs/>
          <w:i/>
          <w:noProof/>
          <w:sz w:val="24"/>
          <w:szCs w:val="24"/>
          <w:lang w:eastAsia="ru-RU"/>
        </w:rPr>
      </w:pPr>
    </w:p>
    <w:p w:rsidR="009C38F6" w:rsidRPr="009C38F6" w:rsidRDefault="009C38F6" w:rsidP="009C38F6">
      <w:pPr>
        <w:spacing w:after="0" w:line="240" w:lineRule="auto"/>
        <w:rPr>
          <w:rFonts w:ascii="Times New Roman" w:eastAsia="Times New Roman" w:hAnsi="Times New Roman" w:cs="Times New Roman"/>
          <w:bCs/>
          <w:i/>
          <w:noProof/>
          <w:sz w:val="24"/>
          <w:szCs w:val="24"/>
          <w:lang w:eastAsia="ru-RU"/>
        </w:rPr>
      </w:pPr>
      <w:r w:rsidRPr="009C38F6">
        <w:rPr>
          <w:rFonts w:ascii="Times New Roman" w:eastAsia="Times New Roman" w:hAnsi="Times New Roman" w:cs="Times New Roman"/>
          <w:b/>
          <w:bCs/>
          <w:i/>
          <w:noProof/>
          <w:sz w:val="24"/>
          <w:szCs w:val="24"/>
          <w:lang w:eastAsia="ru-RU"/>
        </w:rPr>
        <w:t>Работа с государственным банком данных о детях, оставшихся без попечения родителей, с использованием муниципального модуля прикладного программного обеспечения «АИСТ»</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В управлении отдела опеки и попечительства Комитета образования в региональном банке данных имеются анкеты 7 несовершеннолетних детей – сирот и детей, оставшихся, без попечения родителей, проживающих на территории Акшинского муниципального округа: воспитанники ГУСО АСРЦ «Задор».</w:t>
      </w:r>
    </w:p>
    <w:p w:rsidR="009C38F6" w:rsidRPr="009C38F6" w:rsidRDefault="009C38F6" w:rsidP="009C38F6">
      <w:pPr>
        <w:spacing w:after="0" w:line="240" w:lineRule="auto"/>
        <w:ind w:firstLine="708"/>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В региональном банке данных имеются анкеты граждан в связи с желанием принять ребенка на воспитание в семью – 1 человек.</w:t>
      </w:r>
    </w:p>
    <w:p w:rsidR="009C38F6" w:rsidRPr="009C38F6" w:rsidRDefault="009C38F6" w:rsidP="009C38F6">
      <w:pPr>
        <w:tabs>
          <w:tab w:val="left" w:pos="851"/>
        </w:tabs>
        <w:spacing w:after="0" w:line="240" w:lineRule="auto"/>
        <w:ind w:firstLine="630"/>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xml:space="preserve">Отделом опеки и попечительства Комитета образования администрации Акшинского муниципального округа в соответствии с приказом Министерства образования и науки Российской Федерации от 15 июня 2020 г. № 300 «Об утверждении порядка формирования, ведения и использования государственного банка данных о детях, оставшихся без попечения родителей», обеспечивается: </w:t>
      </w:r>
    </w:p>
    <w:p w:rsidR="009C38F6" w:rsidRPr="009C38F6" w:rsidRDefault="009C38F6" w:rsidP="009C38F6">
      <w:pPr>
        <w:numPr>
          <w:ilvl w:val="0"/>
          <w:numId w:val="6"/>
        </w:numPr>
        <w:tabs>
          <w:tab w:val="left" w:pos="851"/>
        </w:tabs>
        <w:spacing w:after="0" w:line="240" w:lineRule="auto"/>
        <w:ind w:left="0" w:firstLine="630"/>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своевременная передача анкет детей, оставшихся без попечения родителей, для учета в государственном банке данных о детях;</w:t>
      </w:r>
    </w:p>
    <w:p w:rsidR="009C38F6" w:rsidRPr="009C38F6" w:rsidRDefault="009C38F6" w:rsidP="009C38F6">
      <w:pPr>
        <w:numPr>
          <w:ilvl w:val="0"/>
          <w:numId w:val="6"/>
        </w:numPr>
        <w:tabs>
          <w:tab w:val="left" w:pos="851"/>
        </w:tabs>
        <w:spacing w:after="0" w:line="240" w:lineRule="auto"/>
        <w:ind w:left="0" w:firstLine="630"/>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xml:space="preserve">своевременное обновление фотографий детей; </w:t>
      </w:r>
    </w:p>
    <w:p w:rsidR="009C38F6" w:rsidRPr="009C38F6" w:rsidRDefault="009C38F6" w:rsidP="009C38F6">
      <w:pPr>
        <w:numPr>
          <w:ilvl w:val="0"/>
          <w:numId w:val="6"/>
        </w:numPr>
        <w:tabs>
          <w:tab w:val="left" w:pos="851"/>
        </w:tabs>
        <w:spacing w:after="0" w:line="240" w:lineRule="auto"/>
        <w:ind w:left="0" w:firstLine="630"/>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своевременное обновление актуализированной информации о состоянии здоровья несовершеннолетних;</w:t>
      </w:r>
    </w:p>
    <w:p w:rsidR="009C38F6" w:rsidRPr="009C38F6" w:rsidRDefault="009C38F6" w:rsidP="009C38F6">
      <w:pPr>
        <w:numPr>
          <w:ilvl w:val="0"/>
          <w:numId w:val="6"/>
        </w:numPr>
        <w:tabs>
          <w:tab w:val="left" w:pos="851"/>
        </w:tabs>
        <w:spacing w:after="0" w:line="240" w:lineRule="auto"/>
        <w:ind w:left="0" w:firstLine="630"/>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своевременное информация об изменении местонахождения,</w:t>
      </w:r>
    </w:p>
    <w:p w:rsidR="009C38F6" w:rsidRPr="009C38F6" w:rsidRDefault="009C38F6" w:rsidP="009C38F6">
      <w:pPr>
        <w:numPr>
          <w:ilvl w:val="0"/>
          <w:numId w:val="6"/>
        </w:numPr>
        <w:tabs>
          <w:tab w:val="left" w:pos="851"/>
        </w:tabs>
        <w:spacing w:after="0" w:line="240" w:lineRule="auto"/>
        <w:ind w:left="0" w:firstLine="630"/>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своевременное внесение информации о принятии мер по лишению родителей родительских прав в отношении детей, родители которых ограничены в родительских правах;</w:t>
      </w:r>
    </w:p>
    <w:p w:rsidR="009C38F6" w:rsidRPr="009C38F6" w:rsidRDefault="009C38F6" w:rsidP="009C38F6">
      <w:pPr>
        <w:numPr>
          <w:ilvl w:val="0"/>
          <w:numId w:val="6"/>
        </w:numPr>
        <w:tabs>
          <w:tab w:val="left" w:pos="851"/>
        </w:tabs>
        <w:spacing w:after="0" w:line="240" w:lineRule="auto"/>
        <w:ind w:left="0" w:firstLine="630"/>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своевременное внесение сведений о предпринимаемых органами опеки и попечительства мерах по организации устройства детей на воспитание семьи в АИСТ ГБД;</w:t>
      </w:r>
    </w:p>
    <w:p w:rsidR="009C38F6" w:rsidRPr="009C38F6" w:rsidRDefault="009C38F6" w:rsidP="009C38F6">
      <w:pPr>
        <w:numPr>
          <w:ilvl w:val="0"/>
          <w:numId w:val="6"/>
        </w:numPr>
        <w:tabs>
          <w:tab w:val="left" w:pos="851"/>
        </w:tabs>
        <w:spacing w:after="0" w:line="240" w:lineRule="auto"/>
        <w:ind w:left="0" w:firstLine="630"/>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своевременное внесение в государственный банк данных сведений о гражданах, желающих принять на воспитание в семью детей, оставшихся без попечения родителей;</w:t>
      </w:r>
    </w:p>
    <w:p w:rsidR="009C38F6" w:rsidRPr="009C38F6" w:rsidRDefault="009C38F6" w:rsidP="009C38F6">
      <w:pPr>
        <w:numPr>
          <w:ilvl w:val="0"/>
          <w:numId w:val="6"/>
        </w:numPr>
        <w:tabs>
          <w:tab w:val="left" w:pos="851"/>
        </w:tabs>
        <w:spacing w:after="0" w:line="240" w:lineRule="auto"/>
        <w:ind w:left="0" w:firstLine="630"/>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регулярное проведение синхронизации АС «АИСТ ГДБ»;</w:t>
      </w:r>
    </w:p>
    <w:p w:rsidR="009C38F6" w:rsidRPr="009C38F6" w:rsidRDefault="009C38F6" w:rsidP="009C38F6">
      <w:pPr>
        <w:numPr>
          <w:ilvl w:val="0"/>
          <w:numId w:val="6"/>
        </w:numPr>
        <w:tabs>
          <w:tab w:val="left" w:pos="851"/>
        </w:tabs>
        <w:spacing w:after="0" w:line="240" w:lineRule="auto"/>
        <w:ind w:left="0" w:firstLine="630"/>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регулярное резервное копирование файлов банка данных.</w:t>
      </w:r>
    </w:p>
    <w:p w:rsidR="009C38F6" w:rsidRPr="009C38F6" w:rsidRDefault="009C38F6" w:rsidP="009C38F6">
      <w:pPr>
        <w:tabs>
          <w:tab w:val="left" w:pos="851"/>
        </w:tabs>
        <w:spacing w:after="0" w:line="240" w:lineRule="auto"/>
        <w:ind w:firstLine="630"/>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С 2020 года ведется работа в Сегменте АИСТ ГБД, осуществляющий учет граждан, лишенных родительских прав или ограниченных в родительских правах, отстраненных от обязанностей опекуна (попечителя) за ненадлежащее выполнение возложенных на них законом обязанностей, бывших усыновителей, если усыновление отменено судом по их вине.</w:t>
      </w:r>
    </w:p>
    <w:p w:rsidR="009C38F6" w:rsidRPr="009C38F6" w:rsidRDefault="009C38F6" w:rsidP="009C38F6">
      <w:pPr>
        <w:pStyle w:val="af9"/>
        <w:tabs>
          <w:tab w:val="left" w:pos="851"/>
        </w:tabs>
        <w:spacing w:after="0" w:line="240" w:lineRule="auto"/>
        <w:ind w:left="0" w:firstLine="630"/>
        <w:jc w:val="both"/>
        <w:rPr>
          <w:rFonts w:ascii="Times New Roman" w:hAnsi="Times New Roman"/>
          <w:bCs/>
          <w:sz w:val="24"/>
          <w:szCs w:val="24"/>
        </w:rPr>
      </w:pPr>
      <w:r w:rsidRPr="009C38F6">
        <w:rPr>
          <w:rFonts w:ascii="Times New Roman" w:hAnsi="Times New Roman"/>
          <w:bCs/>
          <w:sz w:val="24"/>
          <w:szCs w:val="24"/>
        </w:rPr>
        <w:t>В декабре 2024 года специалистами опеки и попечительства произведена загрузка сведений в продуктивную среду ГИС ЕЦП, выведен функционал банка данных детей – сирот и детей, оставшихся без попечения родителей, лицах, потерявших в период обучения обоих родителей или единственного родителя, всего загружено анкет – 64.</w:t>
      </w:r>
    </w:p>
    <w:p w:rsidR="009C38F6" w:rsidRPr="009C38F6" w:rsidRDefault="009C38F6" w:rsidP="009C38F6">
      <w:pPr>
        <w:spacing w:after="0" w:line="240" w:lineRule="auto"/>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
          <w:bCs/>
          <w:i/>
          <w:noProof/>
          <w:sz w:val="24"/>
          <w:szCs w:val="24"/>
          <w:lang w:eastAsia="ru-RU"/>
        </w:rPr>
        <w:t>Защита жилищных прав детей-сирот, детей, оставшихся без попечения родителей, лиц из числа данной категории</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xml:space="preserve">Ежегодно выносятся постановления о проверке по использованию жилых помещений и (или) распоряжению жилыми помещениями нанимателями или членами семей нанимателей по договорам социального найма либо собственниками которых являются дети – сироты и дети, оставшиеся без попечения родителей и лица из числа детей-сирот; и детей, оставшихся без попечения родителей, где утверждается состав комиссии по обследованию жилых помещений, план мероприятий по обеспечению контроля за использованием вышеуказанных помещений. </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Ежегодно проводится плановая проверка по использованию жилых помещений и (или) распоряжению жилыми помещениями нанимателями или членами семей нанимателей по договорам социального найма либо собственниками которых являются дети – сироты и дети, оставшиеся без попечения родителей и лица из числа детей-сирот; и детей, оставшихся без попечения родителей, а также проверка санитарного и технического состояния этих жилых помещений, составляются акты. Вторые экземпляры актов проверок жилых помещений вкладываются в личные дела опекаемых, а также направляются в органы опеки и попечительства по месту нахождения детей-сирот, проживающих за пределами Акшинского округа. Итоги плановой проверки заносятся в Журнал учета жилых помещений. По итогам проверки направляются письма о принятии необходимых мер  по обеспечению прав  и  законных интересов детей-сирот: главам поселений, опекунам (попечителям).</w:t>
      </w:r>
    </w:p>
    <w:p w:rsidR="009C38F6" w:rsidRPr="009C38F6" w:rsidRDefault="009C38F6" w:rsidP="009C38F6">
      <w:pPr>
        <w:pStyle w:val="af9"/>
        <w:numPr>
          <w:ilvl w:val="0"/>
          <w:numId w:val="1"/>
        </w:numPr>
        <w:tabs>
          <w:tab w:val="clear" w:pos="720"/>
          <w:tab w:val="num" w:pos="567"/>
          <w:tab w:val="left" w:pos="993"/>
        </w:tabs>
        <w:spacing w:after="0" w:line="240" w:lineRule="auto"/>
        <w:ind w:left="0" w:firstLine="709"/>
        <w:jc w:val="both"/>
        <w:rPr>
          <w:rFonts w:ascii="Times New Roman" w:hAnsi="Times New Roman"/>
          <w:sz w:val="24"/>
          <w:szCs w:val="24"/>
        </w:rPr>
      </w:pPr>
      <w:r w:rsidRPr="009C38F6">
        <w:rPr>
          <w:rFonts w:ascii="Times New Roman" w:hAnsi="Times New Roman"/>
          <w:bCs/>
          <w:noProof/>
          <w:sz w:val="24"/>
          <w:szCs w:val="24"/>
          <w:lang w:eastAsia="ru-RU"/>
        </w:rPr>
        <w:t xml:space="preserve">На 31.12.2024 года состоит на учете 15 жилых помещений, сохраняемое за 32 детьми – сиротами и детьми, оставшимися без попечения родителей. </w:t>
      </w:r>
      <w:r w:rsidRPr="009C38F6">
        <w:rPr>
          <w:rFonts w:ascii="Times New Roman" w:hAnsi="Times New Roman"/>
          <w:sz w:val="24"/>
          <w:szCs w:val="24"/>
        </w:rPr>
        <w:t>Все помещения в удовлетворительном состоянии, проверки жилых помещений проводятся 1 раз в год. Комитетом образования составлен проект  постановления «Об осуществлении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 – 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осуществлении контроля распоряжением ими», данное постановление утверждено главой администрации Акшинского муниципального округа Забайкальского края, исх. № 1030 от 12.12.2024 года. К постановлению прилагаются следующие документы в виде приложений: состав комиссии, положение о комиссии, план проведения проверок.</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452"/>
        <w:gridCol w:w="1134"/>
        <w:gridCol w:w="992"/>
        <w:gridCol w:w="1984"/>
        <w:gridCol w:w="1276"/>
        <w:gridCol w:w="1418"/>
      </w:tblGrid>
      <w:tr w:rsidR="009C38F6" w:rsidRPr="009C38F6" w:rsidTr="00A41F0C">
        <w:trPr>
          <w:trHeight w:val="1643"/>
        </w:trPr>
        <w:tc>
          <w:tcPr>
            <w:tcW w:w="2802" w:type="dxa"/>
            <w:gridSpan w:val="2"/>
            <w:hideMark/>
          </w:tcPr>
          <w:p w:rsidR="009C38F6" w:rsidRPr="009C38F6" w:rsidRDefault="009C38F6" w:rsidP="00A41F0C">
            <w:pPr>
              <w:spacing w:after="0" w:line="240" w:lineRule="auto"/>
              <w:jc w:val="center"/>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Количество детей сирот и детей, оставшихся без попечения родителей, за которыми сохранено право пользования жилыми помещениями</w:t>
            </w:r>
          </w:p>
        </w:tc>
        <w:tc>
          <w:tcPr>
            <w:tcW w:w="2126" w:type="dxa"/>
            <w:gridSpan w:val="2"/>
            <w:hideMark/>
          </w:tcPr>
          <w:p w:rsidR="009C38F6" w:rsidRPr="009C38F6" w:rsidRDefault="009C38F6" w:rsidP="00A41F0C">
            <w:pPr>
              <w:spacing w:after="0" w:line="240" w:lineRule="auto"/>
              <w:jc w:val="center"/>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Количество жилых помещений</w:t>
            </w:r>
          </w:p>
        </w:tc>
        <w:tc>
          <w:tcPr>
            <w:tcW w:w="3260" w:type="dxa"/>
            <w:gridSpan w:val="2"/>
            <w:hideMark/>
          </w:tcPr>
          <w:p w:rsidR="009C38F6" w:rsidRPr="009C38F6" w:rsidRDefault="009C38F6" w:rsidP="00A41F0C">
            <w:pPr>
              <w:spacing w:after="0" w:line="240" w:lineRule="auto"/>
              <w:jc w:val="center"/>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Состояния</w:t>
            </w:r>
          </w:p>
        </w:tc>
        <w:tc>
          <w:tcPr>
            <w:tcW w:w="1418" w:type="dxa"/>
            <w:vMerge w:val="restart"/>
            <w:hideMark/>
          </w:tcPr>
          <w:p w:rsidR="009C38F6" w:rsidRPr="009C38F6" w:rsidRDefault="009C38F6" w:rsidP="00A41F0C">
            <w:pPr>
              <w:spacing w:after="0" w:line="240" w:lineRule="auto"/>
              <w:jc w:val="center"/>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Задолженность по коммунальным услугам,</w:t>
            </w:r>
          </w:p>
          <w:p w:rsidR="009C38F6" w:rsidRPr="009C38F6" w:rsidRDefault="009C38F6" w:rsidP="00A41F0C">
            <w:pPr>
              <w:spacing w:after="0" w:line="240" w:lineRule="auto"/>
              <w:jc w:val="center"/>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Капремонт</w:t>
            </w:r>
          </w:p>
          <w:p w:rsidR="009C38F6" w:rsidRPr="009C38F6" w:rsidRDefault="009C38F6" w:rsidP="00A41F0C">
            <w:pPr>
              <w:spacing w:after="0" w:line="240" w:lineRule="auto"/>
              <w:jc w:val="center"/>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на 01.12.2024 г.</w:t>
            </w:r>
          </w:p>
        </w:tc>
      </w:tr>
      <w:tr w:rsidR="009C38F6" w:rsidRPr="009C38F6" w:rsidTr="00A41F0C">
        <w:trPr>
          <w:trHeight w:val="2196"/>
        </w:trPr>
        <w:tc>
          <w:tcPr>
            <w:tcW w:w="1350" w:type="dxa"/>
            <w:hideMark/>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Всего детей-сирот и детей, оставшихся без попечения родителей</w:t>
            </w:r>
          </w:p>
        </w:tc>
        <w:tc>
          <w:tcPr>
            <w:tcW w:w="1452" w:type="dxa"/>
            <w:hideMark/>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Из них собственники в т.ч. долевые</w:t>
            </w:r>
          </w:p>
        </w:tc>
        <w:tc>
          <w:tcPr>
            <w:tcW w:w="1134" w:type="dxa"/>
            <w:hideMark/>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По договору соц. найма (поднайма)</w:t>
            </w:r>
          </w:p>
        </w:tc>
        <w:tc>
          <w:tcPr>
            <w:tcW w:w="992" w:type="dxa"/>
            <w:hideMark/>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В собственности  в т.ч. долевые</w:t>
            </w:r>
          </w:p>
        </w:tc>
        <w:tc>
          <w:tcPr>
            <w:tcW w:w="1984" w:type="dxa"/>
            <w:hideMark/>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удовлетворительное</w:t>
            </w:r>
          </w:p>
        </w:tc>
        <w:tc>
          <w:tcPr>
            <w:tcW w:w="1276" w:type="dxa"/>
            <w:hideMark/>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Требуется капитальный ремонт</w:t>
            </w:r>
          </w:p>
        </w:tc>
        <w:tc>
          <w:tcPr>
            <w:tcW w:w="1418" w:type="dxa"/>
            <w:vMerge/>
            <w:vAlign w:val="center"/>
            <w:hideMark/>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p>
        </w:tc>
      </w:tr>
      <w:tr w:rsidR="009C38F6" w:rsidRPr="009C38F6" w:rsidTr="00A41F0C">
        <w:trPr>
          <w:trHeight w:val="1105"/>
        </w:trPr>
        <w:tc>
          <w:tcPr>
            <w:tcW w:w="1350" w:type="dxa"/>
            <w:hideMark/>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32</w:t>
            </w:r>
          </w:p>
        </w:tc>
        <w:tc>
          <w:tcPr>
            <w:tcW w:w="1452" w:type="dxa"/>
            <w:hideMark/>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32</w:t>
            </w:r>
          </w:p>
        </w:tc>
        <w:tc>
          <w:tcPr>
            <w:tcW w:w="1134" w:type="dxa"/>
            <w:hideMark/>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0</w:t>
            </w:r>
          </w:p>
        </w:tc>
        <w:tc>
          <w:tcPr>
            <w:tcW w:w="992" w:type="dxa"/>
            <w:hideMark/>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32</w:t>
            </w:r>
          </w:p>
        </w:tc>
        <w:tc>
          <w:tcPr>
            <w:tcW w:w="1984" w:type="dxa"/>
            <w:hideMark/>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14 удовлетворительно, 1 помещение не обследовано, запланировано на январь 2025 года.</w:t>
            </w:r>
          </w:p>
        </w:tc>
        <w:tc>
          <w:tcPr>
            <w:tcW w:w="1276" w:type="dxa"/>
            <w:hideMark/>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0</w:t>
            </w:r>
          </w:p>
        </w:tc>
        <w:tc>
          <w:tcPr>
            <w:tcW w:w="1418" w:type="dxa"/>
            <w:hideMark/>
          </w:tcPr>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1604.1 рублей</w:t>
            </w:r>
          </w:p>
        </w:tc>
      </w:tr>
    </w:tbl>
    <w:p w:rsidR="009C38F6" w:rsidRPr="009C38F6" w:rsidRDefault="009C38F6" w:rsidP="009C38F6">
      <w:pPr>
        <w:spacing w:after="0" w:line="240" w:lineRule="auto"/>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xml:space="preserve">    </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Отделом опеки и попечительства Комитета образования администрации Акшинского муниципального округа принимаются меры по своевременному включению детей- сирот и детей, оставшихся без попечения родителей, достигших возраста 14 лет, в список детей-сирот, детей, оставшихся без попечения родителей, и лиц из их числа, которые подлежат обеспечению жилыми помещениями специализированного жилищного фонда Забайкальского края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На территории Акшинского округа по договору найма специализированного жилого помещения лицам из числа детей-сирот и детей, оставшихся без попечения родителей -   в 2020 г., 2021, 2022, 2023, 2024  году  – жилые помещения не предоставлялись. В конце 2024 года гражданке, ранее относящейся к категории детей – сирот и детей, оставшихся без попечения родителей, Министерством труда и социальной защиты населения Забайкальского края был выдан сертификат на пробретение жилого помещения.</w:t>
      </w:r>
    </w:p>
    <w:p w:rsidR="009C38F6" w:rsidRPr="009C38F6" w:rsidRDefault="009C38F6" w:rsidP="009C38F6">
      <w:pPr>
        <w:spacing w:after="0" w:line="240" w:lineRule="auto"/>
        <w:rPr>
          <w:rFonts w:ascii="Times New Roman" w:eastAsia="Times New Roman" w:hAnsi="Times New Roman" w:cs="Times New Roman"/>
          <w:bCs/>
          <w:i/>
          <w:noProof/>
          <w:sz w:val="24"/>
          <w:szCs w:val="24"/>
          <w:lang w:eastAsia="ru-RU"/>
        </w:rPr>
      </w:pPr>
      <w:r w:rsidRPr="009C38F6">
        <w:rPr>
          <w:rFonts w:ascii="Times New Roman" w:eastAsia="Times New Roman" w:hAnsi="Times New Roman" w:cs="Times New Roman"/>
          <w:b/>
          <w:bCs/>
          <w:i/>
          <w:noProof/>
          <w:sz w:val="24"/>
          <w:szCs w:val="24"/>
          <w:lang w:eastAsia="ru-RU"/>
        </w:rPr>
        <w:t xml:space="preserve">Взаимодействие со СМИ по популяризации семейного устройства </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xml:space="preserve">Безусловно, судьба конкретного ребенка, лишившегося родительского попечения, в первую очередь зависит от того, насколько общество информировано о его беде. Привлечение потенциальных замещающих семей отделом опеки и попечительства традиционно осуществляется через средства массовой информации. </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xml:space="preserve">Цели, которые преследуются - информирование граждан о формах и условиях устройства детей на воспитание в семью; формирование общественного мнения о приоритете семейного воспитания, необходимости помощи детям, оставшимся без попечения родителей; поиск и привлечение кандидатов в будущие родители. </w:t>
      </w:r>
    </w:p>
    <w:p w:rsidR="009C38F6" w:rsidRPr="009C38F6" w:rsidRDefault="009C38F6" w:rsidP="009C38F6">
      <w:pPr>
        <w:spacing w:after="0" w:line="240" w:lineRule="auto"/>
        <w:ind w:firstLine="708"/>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xml:space="preserve">Используются разные формы, такие как: </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xml:space="preserve">- публикация в газете «Сельская новь»  информации о детях - сиротах и детях, оставшихся без попечения родителей нуждающихся в семейной заботе, статей о формах семейного устройства, о положительном опыте в опекунских, приемных семьях. </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xml:space="preserve">- размещение информации  на официальном сайте Комитета образования </w:t>
      </w:r>
      <w:hyperlink r:id="rId6" w:history="1">
        <w:r w:rsidRPr="009C38F6">
          <w:rPr>
            <w:rFonts w:ascii="Times New Roman" w:eastAsia="Times New Roman" w:hAnsi="Times New Roman" w:cs="Times New Roman"/>
            <w:bCs/>
            <w:noProof/>
            <w:sz w:val="24"/>
            <w:szCs w:val="24"/>
            <w:u w:val="single"/>
            <w:lang w:eastAsia="ru-RU"/>
          </w:rPr>
          <w:t>http://mouo.aksh.zabedu.ru/</w:t>
        </w:r>
      </w:hyperlink>
      <w:r w:rsidRPr="009C38F6">
        <w:rPr>
          <w:rFonts w:ascii="Times New Roman" w:eastAsia="Times New Roman" w:hAnsi="Times New Roman" w:cs="Times New Roman"/>
          <w:bCs/>
          <w:noProof/>
          <w:sz w:val="24"/>
          <w:szCs w:val="24"/>
          <w:lang w:eastAsia="ru-RU"/>
        </w:rPr>
        <w:t xml:space="preserve"> страница отдела опеки, где можно найти полезную информацию о формах устройства детей-сирот и детей, оставшихся без попечения родителей, о детях, нуждающихся в семейном устройстве; о воспитании детей в замещающих семьях и мерах государственной поддержки замещающим семьям. Вся информация регулярно обновляется;</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xml:space="preserve">  </w:t>
      </w:r>
    </w:p>
    <w:p w:rsidR="009C38F6" w:rsidRPr="009C38F6" w:rsidRDefault="009C38F6" w:rsidP="009C38F6">
      <w:pPr>
        <w:spacing w:after="0" w:line="240" w:lineRule="auto"/>
        <w:jc w:val="both"/>
        <w:rPr>
          <w:rFonts w:ascii="Times New Roman" w:eastAsia="Times New Roman" w:hAnsi="Times New Roman" w:cs="Times New Roman"/>
          <w:b/>
          <w:bCs/>
          <w:i/>
          <w:noProof/>
          <w:sz w:val="24"/>
          <w:szCs w:val="24"/>
          <w:lang w:eastAsia="ru-RU"/>
        </w:rPr>
      </w:pPr>
      <w:r w:rsidRPr="009C38F6">
        <w:rPr>
          <w:rFonts w:ascii="Times New Roman" w:eastAsia="Times New Roman" w:hAnsi="Times New Roman" w:cs="Times New Roman"/>
          <w:b/>
          <w:bCs/>
          <w:i/>
          <w:noProof/>
          <w:sz w:val="24"/>
          <w:szCs w:val="24"/>
          <w:lang w:eastAsia="ru-RU"/>
        </w:rPr>
        <w:t>Подбор, учет и подготовка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Обучение граждан, проживающих на территории Акшинского округа и желающих принять на воспитание в семьи ребенка, оставшегося без попечения родителей, организовано на базе ГУСО АСРЦ «Задор», при котором создана и работает Служба подготовки приемных родителей. За период с 01 января 2024 г. по 31.12.2024 г. обратившихся для обучения и окончивших его по программе подготовки лиц, желающих принять на воспитание в свою семью ребенка, оставшегося без попечения родителей на базе ГУСО  АСРЦ «Задор» - 7 человек.  Подготовлено 6 заключения о возможности быть опекуном.</w:t>
      </w:r>
    </w:p>
    <w:p w:rsidR="009C38F6" w:rsidRPr="009C38F6" w:rsidRDefault="009C38F6" w:rsidP="009C38F6">
      <w:pPr>
        <w:spacing w:after="0" w:line="240" w:lineRule="auto"/>
        <w:ind w:firstLine="708"/>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На 31.12.2024 года граждан состоящих на учете в связи с желанием принять ребенка на воспитание в семью -  1 человек.</w:t>
      </w:r>
    </w:p>
    <w:p w:rsidR="009C38F6" w:rsidRPr="009C38F6" w:rsidRDefault="009C38F6" w:rsidP="009C38F6">
      <w:pPr>
        <w:spacing w:after="0" w:line="240" w:lineRule="auto"/>
        <w:jc w:val="both"/>
        <w:rPr>
          <w:rFonts w:ascii="Times New Roman" w:eastAsia="Times New Roman" w:hAnsi="Times New Roman" w:cs="Times New Roman"/>
          <w:b/>
          <w:bCs/>
          <w:i/>
          <w:noProof/>
          <w:sz w:val="24"/>
          <w:szCs w:val="24"/>
          <w:lang w:eastAsia="ru-RU"/>
        </w:rPr>
      </w:pPr>
      <w:r w:rsidRPr="009C38F6">
        <w:rPr>
          <w:rFonts w:ascii="Times New Roman" w:eastAsia="Times New Roman" w:hAnsi="Times New Roman" w:cs="Times New Roman"/>
          <w:b/>
          <w:bCs/>
          <w:i/>
          <w:noProof/>
          <w:sz w:val="24"/>
          <w:szCs w:val="24"/>
          <w:lang w:eastAsia="ru-RU"/>
        </w:rPr>
        <w:t>Защита личных и имущественных и неимущественных прав несовершеннолетних</w:t>
      </w:r>
    </w:p>
    <w:p w:rsidR="009C38F6" w:rsidRPr="009C38F6" w:rsidRDefault="009C38F6" w:rsidP="009C38F6">
      <w:pPr>
        <w:numPr>
          <w:ilvl w:val="0"/>
          <w:numId w:val="7"/>
        </w:numPr>
        <w:tabs>
          <w:tab w:val="left" w:pos="993"/>
          <w:tab w:val="left" w:pos="1134"/>
        </w:tabs>
        <w:spacing w:after="0" w:line="240" w:lineRule="auto"/>
        <w:ind w:left="0" w:firstLine="851"/>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Подготовка проектов постановлений администрации  Акшинского муниципального округа по следующим  вопросам: установления опеки и попечительства, о прекращении выплаты денежных средств на содержание подопечных, о разрешении о распоряжении денежными средствами несовершеннолетних, о разрешении на совершение сделок имущества несовершеннолетних, о разрешении заключения трудового договора с лицами, получающими общее образование и достигшими возраста четырнадцати лет, для выполнения в свободное от получения образования время лёгкого труда, о снижении брачного возраста, о временном устройстве под надзор в организацию для детей – сирот и детей, оставшихся без попечения родителей, Дом ребенка.</w:t>
      </w:r>
    </w:p>
    <w:p w:rsidR="009C38F6" w:rsidRPr="009C38F6" w:rsidRDefault="009C38F6" w:rsidP="009C38F6">
      <w:pPr>
        <w:numPr>
          <w:ilvl w:val="0"/>
          <w:numId w:val="7"/>
        </w:numPr>
        <w:tabs>
          <w:tab w:val="left" w:pos="993"/>
          <w:tab w:val="left" w:pos="1134"/>
        </w:tabs>
        <w:spacing w:after="0" w:line="240" w:lineRule="auto"/>
        <w:ind w:left="0" w:firstLine="851"/>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Представление законных интересов несовершеннолетних в судебных заседаниях по защите прав и интересов несовершеннолетних в т.ч. по лишению родительских прав, по ограничению в родительских правах, определение порядка общения с ребенком, об определении местожительства детей,</w:t>
      </w:r>
      <w:r w:rsidRPr="009C38F6">
        <w:rPr>
          <w:rFonts w:ascii="Times New Roman" w:eastAsia="Times New Roman" w:hAnsi="Times New Roman" w:cs="Times New Roman"/>
          <w:b/>
          <w:bCs/>
          <w:noProof/>
          <w:sz w:val="24"/>
          <w:szCs w:val="24"/>
          <w:lang w:eastAsia="ru-RU"/>
        </w:rPr>
        <w:t xml:space="preserve"> </w:t>
      </w:r>
      <w:r w:rsidRPr="009C38F6">
        <w:rPr>
          <w:rFonts w:ascii="Times New Roman" w:eastAsia="Times New Roman" w:hAnsi="Times New Roman" w:cs="Times New Roman"/>
          <w:bCs/>
          <w:noProof/>
          <w:sz w:val="24"/>
          <w:szCs w:val="24"/>
          <w:lang w:eastAsia="ru-RU"/>
        </w:rPr>
        <w:t xml:space="preserve">установление усыновления (удочерения), а также законное представительство несовершеннолетних. </w:t>
      </w:r>
    </w:p>
    <w:p w:rsidR="009C38F6" w:rsidRPr="009C38F6" w:rsidRDefault="009C38F6" w:rsidP="009C38F6">
      <w:pPr>
        <w:numPr>
          <w:ilvl w:val="0"/>
          <w:numId w:val="7"/>
        </w:numPr>
        <w:tabs>
          <w:tab w:val="left" w:pos="993"/>
          <w:tab w:val="left" w:pos="1134"/>
        </w:tabs>
        <w:spacing w:after="0" w:line="240" w:lineRule="auto"/>
        <w:ind w:left="0" w:firstLine="851"/>
        <w:jc w:val="both"/>
        <w:rPr>
          <w:rFonts w:ascii="Times New Roman" w:eastAsia="Times New Roman" w:hAnsi="Times New Roman" w:cs="Times New Roman"/>
          <w:b/>
          <w:bCs/>
          <w:noProof/>
          <w:sz w:val="24"/>
          <w:szCs w:val="24"/>
          <w:lang w:eastAsia="ru-RU"/>
        </w:rPr>
      </w:pPr>
      <w:r w:rsidRPr="009C38F6">
        <w:rPr>
          <w:rFonts w:ascii="Times New Roman" w:eastAsia="Times New Roman" w:hAnsi="Times New Roman" w:cs="Times New Roman"/>
          <w:bCs/>
          <w:noProof/>
          <w:sz w:val="24"/>
          <w:szCs w:val="24"/>
          <w:lang w:eastAsia="ru-RU"/>
        </w:rPr>
        <w:t>Представление законных интересов несовершеннолетних граждан:</w:t>
      </w:r>
      <w:r w:rsidRPr="009C38F6">
        <w:rPr>
          <w:rFonts w:ascii="Times New Roman" w:eastAsia="Times New Roman" w:hAnsi="Times New Roman" w:cs="Times New Roman"/>
          <w:b/>
          <w:bCs/>
          <w:noProof/>
          <w:sz w:val="24"/>
          <w:szCs w:val="24"/>
          <w:lang w:eastAsia="ru-RU"/>
        </w:rPr>
        <w:t xml:space="preserve"> </w:t>
      </w:r>
      <w:r w:rsidRPr="009C38F6">
        <w:rPr>
          <w:rFonts w:ascii="Times New Roman" w:eastAsia="Times New Roman" w:hAnsi="Times New Roman" w:cs="Times New Roman"/>
          <w:bCs/>
          <w:noProof/>
          <w:sz w:val="24"/>
          <w:szCs w:val="24"/>
          <w:lang w:eastAsia="ru-RU"/>
        </w:rPr>
        <w:t>в МО МВД России «Акшинский», в Следственном комитете.</w:t>
      </w:r>
    </w:p>
    <w:p w:rsidR="009C38F6" w:rsidRPr="009C38F6" w:rsidRDefault="009C38F6" w:rsidP="009C38F6">
      <w:pPr>
        <w:spacing w:after="0" w:line="240" w:lineRule="auto"/>
        <w:rPr>
          <w:rFonts w:ascii="Times New Roman" w:eastAsia="Times New Roman" w:hAnsi="Times New Roman" w:cs="Times New Roman"/>
          <w:bCs/>
          <w:i/>
          <w:noProof/>
          <w:sz w:val="24"/>
          <w:szCs w:val="24"/>
          <w:lang w:eastAsia="ru-RU"/>
        </w:rPr>
      </w:pPr>
      <w:r w:rsidRPr="009C38F6">
        <w:rPr>
          <w:rFonts w:ascii="Times New Roman" w:eastAsia="Times New Roman" w:hAnsi="Times New Roman" w:cs="Times New Roman"/>
          <w:b/>
          <w:bCs/>
          <w:i/>
          <w:noProof/>
          <w:sz w:val="24"/>
          <w:szCs w:val="24"/>
          <w:lang w:eastAsia="ru-RU"/>
        </w:rPr>
        <w:t>Взаимодействие с социумом по профилактике социального сиротства</w:t>
      </w:r>
    </w:p>
    <w:p w:rsidR="009C38F6" w:rsidRPr="009C38F6" w:rsidRDefault="009C38F6" w:rsidP="009C38F6">
      <w:pPr>
        <w:numPr>
          <w:ilvl w:val="0"/>
          <w:numId w:val="8"/>
        </w:numPr>
        <w:tabs>
          <w:tab w:val="left" w:pos="426"/>
          <w:tab w:val="left" w:pos="1134"/>
        </w:tabs>
        <w:spacing w:after="0" w:line="240" w:lineRule="auto"/>
        <w:ind w:firstLine="709"/>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Участие в работе Комиссии по делам несовершеннолетних и защите их прав Акшинского муниципального округа.</w:t>
      </w:r>
    </w:p>
    <w:p w:rsidR="009C38F6" w:rsidRPr="009C38F6" w:rsidRDefault="009C38F6" w:rsidP="009C38F6">
      <w:pPr>
        <w:numPr>
          <w:ilvl w:val="0"/>
          <w:numId w:val="8"/>
        </w:numPr>
        <w:tabs>
          <w:tab w:val="left" w:pos="426"/>
          <w:tab w:val="left" w:pos="1134"/>
        </w:tabs>
        <w:spacing w:after="0" w:line="240" w:lineRule="auto"/>
        <w:ind w:firstLine="709"/>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Взаимодействие с ГУСО АСРЦ «Задор» Забайкальского края: обмен информацией о детях, оказавшихся в трудной жизненной ситуации, совместные выезды в семьи, взаимодействие по вопросам помещения детей в Центр «Задор».</w:t>
      </w:r>
    </w:p>
    <w:p w:rsidR="009C38F6" w:rsidRPr="009C38F6" w:rsidRDefault="009C38F6" w:rsidP="009C38F6">
      <w:pPr>
        <w:numPr>
          <w:ilvl w:val="0"/>
          <w:numId w:val="8"/>
        </w:numPr>
        <w:tabs>
          <w:tab w:val="left" w:pos="426"/>
          <w:tab w:val="left" w:pos="1134"/>
        </w:tabs>
        <w:spacing w:after="0" w:line="240" w:lineRule="auto"/>
        <w:ind w:firstLine="709"/>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Взаимодействие с ПДН МО МВД России «Акшинский»: выявление фактов жестокого обращения с детьми, фактов безнадзорности детей; обмен информацией о детях, оказавшихся в социально-опасном положении; участие в следственных мероприятиях в качестве законного представителя несовершеннолетних.</w:t>
      </w:r>
    </w:p>
    <w:p w:rsidR="009C38F6" w:rsidRPr="009C38F6" w:rsidRDefault="009C38F6" w:rsidP="009C38F6">
      <w:pPr>
        <w:numPr>
          <w:ilvl w:val="0"/>
          <w:numId w:val="8"/>
        </w:numPr>
        <w:tabs>
          <w:tab w:val="left" w:pos="426"/>
          <w:tab w:val="left" w:pos="1134"/>
        </w:tabs>
        <w:spacing w:after="0" w:line="240" w:lineRule="auto"/>
        <w:ind w:firstLine="709"/>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Взаимодействие со службой судебных приставов: предоставление сведений о месте нахождения детей-сирот, детей, оставшихся без попечения родителей; передача информации о лицах, лишённых родительских прав, ограниченных в родительских правах, с которых взысканы алименты на содержание детей;</w:t>
      </w:r>
    </w:p>
    <w:p w:rsidR="009C38F6" w:rsidRPr="009C38F6" w:rsidRDefault="009C38F6" w:rsidP="009C38F6">
      <w:pPr>
        <w:tabs>
          <w:tab w:val="left" w:pos="426"/>
          <w:tab w:val="left" w:pos="1134"/>
        </w:tabs>
        <w:spacing w:after="0" w:line="240" w:lineRule="auto"/>
        <w:ind w:firstLine="709"/>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обмен информацией по изменению взыскателя алиментов.</w:t>
      </w:r>
    </w:p>
    <w:p w:rsidR="009C38F6" w:rsidRPr="009C38F6" w:rsidRDefault="009C38F6" w:rsidP="009C38F6">
      <w:pPr>
        <w:numPr>
          <w:ilvl w:val="0"/>
          <w:numId w:val="8"/>
        </w:numPr>
        <w:tabs>
          <w:tab w:val="left" w:pos="426"/>
          <w:tab w:val="left" w:pos="1134"/>
        </w:tabs>
        <w:spacing w:after="0" w:line="240" w:lineRule="auto"/>
        <w:ind w:firstLine="709"/>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Взаимодействие с Пенсионным Фондом: обмен информацией по получателям пенсий, предоставление сведений по родителям, лишённых родительских прав ограниченных в родительских правах, ЕГИССО - базы данных о родителях, лишенных родительских прав; ограниченных в родительских правах, восстановленных в родительских правах.</w:t>
      </w:r>
    </w:p>
    <w:p w:rsidR="009C38F6" w:rsidRPr="009C38F6" w:rsidRDefault="009C38F6" w:rsidP="009C38F6">
      <w:pPr>
        <w:numPr>
          <w:ilvl w:val="0"/>
          <w:numId w:val="8"/>
        </w:numPr>
        <w:tabs>
          <w:tab w:val="left" w:pos="426"/>
          <w:tab w:val="left" w:pos="1134"/>
        </w:tabs>
        <w:spacing w:after="0" w:line="240" w:lineRule="auto"/>
        <w:ind w:firstLine="709"/>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Участие в межведомственных рейдах контроль семей, находящихся в социально – опасном положении, трудной жизненной ситуации, неблагополучным семьям, состоящим на учете либо контроле в КДН, ПДН, последующий патронаж семей.</w:t>
      </w:r>
    </w:p>
    <w:p w:rsidR="009C38F6" w:rsidRPr="009C38F6" w:rsidRDefault="009C38F6" w:rsidP="009C38F6">
      <w:pPr>
        <w:spacing w:after="0" w:line="240" w:lineRule="auto"/>
        <w:jc w:val="both"/>
        <w:rPr>
          <w:rFonts w:ascii="Times New Roman" w:eastAsia="Times New Roman" w:hAnsi="Times New Roman" w:cs="Times New Roman"/>
          <w:b/>
          <w:bCs/>
          <w:i/>
          <w:noProof/>
          <w:sz w:val="24"/>
          <w:szCs w:val="24"/>
          <w:lang w:eastAsia="ru-RU"/>
        </w:rPr>
      </w:pPr>
      <w:r w:rsidRPr="009C38F6">
        <w:rPr>
          <w:rFonts w:ascii="Times New Roman" w:eastAsia="Times New Roman" w:hAnsi="Times New Roman" w:cs="Times New Roman"/>
          <w:b/>
          <w:bCs/>
          <w:i/>
          <w:noProof/>
          <w:sz w:val="24"/>
          <w:szCs w:val="24"/>
          <w:lang w:eastAsia="ru-RU"/>
        </w:rPr>
        <w:t>Межведомственное взаимодействие по защите прав и интересов несовершеннолетних и лиц из числа детей-сирот и детей, оставшихся без попечения родителей.</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xml:space="preserve">Отдел опеки и попечительства Комитета образования администрации Акшинского муниципального округа взаимодействует с организациями, расположенными на территории Акшинского округа, уполномоченными обеспечивать защиту прав и законных интересов несовершеннолетних; детей-сирот и детей, оставшихся без попечения родителей, лиц из их числа, которые оказывают  содействие в защите прав, в том числе имущественных и личных неимущественных, и интересов несовершеннолетних; детей-сирот и детей, оставшихся без попечения родителей, лиц из их числа. </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Специалисты отдела опеки работают в тесном контакте с прокуратурой Акшинского округа, МО МВД России «Акшинский»,  Акшинским отделом ГКУ КЦЗСН Забайкальского края, ГУСО АСРЦ «Задор», ГУЗ «Акшинская ЦРБ</w:t>
      </w:r>
      <w:r w:rsidR="00A41F0C">
        <w:rPr>
          <w:rFonts w:ascii="Times New Roman" w:eastAsia="Times New Roman" w:hAnsi="Times New Roman" w:cs="Times New Roman"/>
          <w:bCs/>
          <w:noProof/>
          <w:sz w:val="24"/>
          <w:szCs w:val="24"/>
          <w:lang w:eastAsia="ru-RU"/>
        </w:rPr>
        <w:t>»</w:t>
      </w:r>
      <w:r w:rsidRPr="009C38F6">
        <w:rPr>
          <w:rFonts w:ascii="Times New Roman" w:eastAsia="Times New Roman" w:hAnsi="Times New Roman" w:cs="Times New Roman"/>
          <w:bCs/>
          <w:noProof/>
          <w:sz w:val="24"/>
          <w:szCs w:val="24"/>
          <w:lang w:eastAsia="ru-RU"/>
        </w:rPr>
        <w:t xml:space="preserve">,  администрации сельских поселений, руководителями образовательных учреждений, и населением Акшинского округа.         </w:t>
      </w:r>
    </w:p>
    <w:p w:rsidR="009C38F6" w:rsidRPr="009C38F6" w:rsidRDefault="009C38F6" w:rsidP="009C38F6">
      <w:pPr>
        <w:spacing w:after="0" w:line="240" w:lineRule="auto"/>
        <w:ind w:firstLine="708"/>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Приоритетная задача в деятельности отдела опеки и попечительства Комитета образования администрации Акшинского муниципального округа повышение результативности работы по защите прав и интересов несовершеннолетних и лиц из числа детей-сирот и детей оставшихся без попечения родителей.</w:t>
      </w:r>
    </w:p>
    <w:p w:rsidR="009C38F6" w:rsidRPr="009C38F6" w:rsidRDefault="009C38F6" w:rsidP="009C38F6">
      <w:pPr>
        <w:spacing w:after="0" w:line="240" w:lineRule="auto"/>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
          <w:bCs/>
          <w:i/>
          <w:iCs/>
          <w:noProof/>
          <w:sz w:val="24"/>
          <w:szCs w:val="24"/>
          <w:lang w:eastAsia="ru-RU"/>
        </w:rPr>
        <w:t>Гарантии, которые имеют дети-сироты и дети, оставшиеся без попечения родителей</w:t>
      </w:r>
    </w:p>
    <w:p w:rsidR="009C38F6" w:rsidRPr="009C38F6" w:rsidRDefault="009C38F6" w:rsidP="009C38F6">
      <w:pPr>
        <w:numPr>
          <w:ilvl w:val="0"/>
          <w:numId w:val="9"/>
        </w:numPr>
        <w:tabs>
          <w:tab w:val="left" w:pos="1134"/>
        </w:tabs>
        <w:spacing w:after="0" w:line="240" w:lineRule="auto"/>
        <w:ind w:left="0" w:firstLine="709"/>
        <w:jc w:val="both"/>
        <w:rPr>
          <w:rFonts w:ascii="Times New Roman" w:eastAsia="Times New Roman" w:hAnsi="Times New Roman" w:cs="Times New Roman"/>
          <w:b/>
          <w:bCs/>
          <w:i/>
          <w:noProof/>
          <w:sz w:val="24"/>
          <w:szCs w:val="24"/>
          <w:lang w:eastAsia="ru-RU"/>
        </w:rPr>
      </w:pPr>
      <w:r w:rsidRPr="009C38F6">
        <w:rPr>
          <w:rFonts w:ascii="Times New Roman" w:eastAsia="Times New Roman" w:hAnsi="Times New Roman" w:cs="Times New Roman"/>
          <w:b/>
          <w:bCs/>
          <w:i/>
          <w:iCs/>
          <w:noProof/>
          <w:sz w:val="24"/>
          <w:szCs w:val="24"/>
          <w:lang w:eastAsia="ru-RU"/>
        </w:rPr>
        <w:t>Гарантии, которые имеют воспитанники организаций для детей-сирот и детей, оставшихся без попечения родителей</w:t>
      </w:r>
    </w:p>
    <w:p w:rsidR="009C38F6" w:rsidRPr="009C38F6" w:rsidRDefault="009C38F6" w:rsidP="009C38F6">
      <w:pPr>
        <w:spacing w:after="0" w:line="240" w:lineRule="auto"/>
        <w:ind w:firstLine="709"/>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xml:space="preserve">Ребенок, для которого на настоящий момент нет возможности для передачи его на воспитание в семью, имеет гарантию направления в организацию для детей-сирот, находящуюся ближе всего к его месту жительства. </w:t>
      </w:r>
    </w:p>
    <w:p w:rsidR="009C38F6" w:rsidRPr="009C38F6" w:rsidRDefault="009C38F6" w:rsidP="009C38F6">
      <w:pPr>
        <w:spacing w:after="0" w:line="240" w:lineRule="auto"/>
        <w:ind w:firstLine="709"/>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Дети, являющиеся братьями, сестрами или имеющие другую родственную связь, будут направлены в одну организацию для детей-сирот и размещены в одной группе, если только это не противоречит их собственным интересам.</w:t>
      </w:r>
    </w:p>
    <w:p w:rsidR="009C38F6" w:rsidRPr="009C38F6" w:rsidRDefault="009C38F6" w:rsidP="009C38F6">
      <w:pPr>
        <w:spacing w:after="0" w:line="240" w:lineRule="auto"/>
        <w:ind w:firstLine="709"/>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Дети, направленные на воспитание в организацию для детей-сирот, сохраняют право на полное обеспечение со стороны государства, в том числе право на бесплатное питание, одежду, обувь, и мягкий инвентарь медицинское обслуживание, образование.</w:t>
      </w:r>
    </w:p>
    <w:p w:rsidR="009C38F6" w:rsidRPr="009C38F6" w:rsidRDefault="009C38F6" w:rsidP="009C38F6">
      <w:pPr>
        <w:spacing w:after="0" w:line="240" w:lineRule="auto"/>
        <w:ind w:firstLine="709"/>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Кроме данных гарантий, организация для детей-сирот гарантирует обеспечение необходимых условий для общения детей со своими родственниками, если только это общение не противоречит законным интересам детей и не запрещено органами опеки и попечительства. Согласно п. 49 Положения № 481 и Письму Минобрнауки № 07-3446 от 15 августа 2016 г. общение детей, находящихся на воспитании в организации для детей-сирот, может быть разрешено в том числе и с родителями, ограниченными в родительских правах или лишенными родительских прав, если только органы опеки и попечительства дали согласие на это общение и оно не влияет на ребенка негативно.</w:t>
      </w:r>
    </w:p>
    <w:p w:rsidR="009C38F6" w:rsidRPr="009C38F6" w:rsidRDefault="009C38F6" w:rsidP="009C38F6">
      <w:pPr>
        <w:spacing w:after="0" w:line="240" w:lineRule="auto"/>
        <w:ind w:firstLine="709"/>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
          <w:bCs/>
          <w:noProof/>
          <w:sz w:val="24"/>
          <w:szCs w:val="24"/>
          <w:lang w:eastAsia="ru-RU"/>
        </w:rPr>
        <w:t>Гостевой режим</w:t>
      </w:r>
      <w:r w:rsidRPr="009C38F6">
        <w:rPr>
          <w:rFonts w:ascii="Times New Roman" w:eastAsia="Times New Roman" w:hAnsi="Times New Roman" w:cs="Times New Roman"/>
          <w:bCs/>
          <w:noProof/>
          <w:sz w:val="24"/>
          <w:szCs w:val="24"/>
          <w:lang w:eastAsia="ru-RU"/>
        </w:rPr>
        <w:t>: Ребенок, находящийся на воспитании в организации для детей-сирот, может быть передан временно на срок не более 3 месяцев в семью. Этот срок в соответствии с СК РФ (п. 4 ст. 155.2) и п. 4 Правил, утв. Постановлением Правительства РФ № 432 от 19 мая 2009 г. может быть увеличен до полугода, но только в исключительных случаях, например, для прохождения курса лечения или при выезде на отдых или на каникулы на территории Российской Федерации.</w:t>
      </w:r>
    </w:p>
    <w:p w:rsidR="009C38F6" w:rsidRPr="009C38F6" w:rsidRDefault="009C38F6" w:rsidP="009C38F6">
      <w:pPr>
        <w:spacing w:after="0" w:line="240" w:lineRule="auto"/>
        <w:ind w:firstLine="709"/>
        <w:jc w:val="both"/>
        <w:rPr>
          <w:rFonts w:ascii="Times New Roman" w:eastAsia="Times New Roman" w:hAnsi="Times New Roman" w:cs="Times New Roman"/>
          <w:b/>
          <w:bCs/>
          <w:i/>
          <w:noProof/>
          <w:sz w:val="24"/>
          <w:szCs w:val="24"/>
          <w:lang w:eastAsia="ru-RU"/>
        </w:rPr>
      </w:pPr>
      <w:r w:rsidRPr="009C38F6">
        <w:rPr>
          <w:rFonts w:ascii="Times New Roman" w:eastAsia="Times New Roman" w:hAnsi="Times New Roman" w:cs="Times New Roman"/>
          <w:b/>
          <w:bCs/>
          <w:i/>
          <w:iCs/>
          <w:noProof/>
          <w:sz w:val="24"/>
          <w:szCs w:val="24"/>
          <w:lang w:eastAsia="ru-RU"/>
        </w:rPr>
        <w:t xml:space="preserve">  2. Гарантии, сохраняющиеся для ребенка при устройстве его в семью на воспитание и при устройстве в организации для детей-сирот и детей, оставшихся без попечения родителей</w:t>
      </w:r>
    </w:p>
    <w:p w:rsidR="009C38F6" w:rsidRPr="009C38F6" w:rsidRDefault="009C38F6" w:rsidP="009C38F6">
      <w:pPr>
        <w:tabs>
          <w:tab w:val="left" w:pos="993"/>
        </w:tabs>
        <w:spacing w:after="0" w:line="240" w:lineRule="auto"/>
        <w:ind w:firstLine="709"/>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xml:space="preserve">- Ребенок, получивший в связи со смертью родителей право на получение пенсии </w:t>
      </w:r>
    </w:p>
    <w:p w:rsidR="009C38F6" w:rsidRPr="009C38F6" w:rsidRDefault="009C38F6" w:rsidP="009C38F6">
      <w:pPr>
        <w:tabs>
          <w:tab w:val="left" w:pos="993"/>
        </w:tabs>
        <w:spacing w:after="0" w:line="240" w:lineRule="auto"/>
        <w:ind w:firstLine="709"/>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Имеют такое право: в замещающих семьях – 25 детей, согласно СК РФ (п. 1 ст. 137, ст. 138), сохраняет это право и после усыновления, если на момент усыновления право действовало.</w:t>
      </w:r>
    </w:p>
    <w:p w:rsidR="009C38F6" w:rsidRPr="009C38F6" w:rsidRDefault="009C38F6" w:rsidP="009C38F6">
      <w:pPr>
        <w:tabs>
          <w:tab w:val="left" w:pos="993"/>
        </w:tabs>
        <w:spacing w:after="0" w:line="240" w:lineRule="auto"/>
        <w:ind w:firstLine="709"/>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Права, которые сохраняются за детьми, перешедшими под опеку или попечительство, гарантируются в соответствии с СК РФ (п. 1 ст. 55, ст. 148) и с Постановлением Правительства РФ № 548 от 28 июня 2013 г. К таким правам относятся:</w:t>
      </w:r>
    </w:p>
    <w:p w:rsidR="009C38F6" w:rsidRPr="009C38F6" w:rsidRDefault="009C38F6" w:rsidP="009C38F6">
      <w:pPr>
        <w:numPr>
          <w:ilvl w:val="0"/>
          <w:numId w:val="10"/>
        </w:numPr>
        <w:tabs>
          <w:tab w:val="left" w:pos="993"/>
        </w:tabs>
        <w:spacing w:after="0" w:line="240" w:lineRule="auto"/>
        <w:ind w:left="0" w:firstLine="709"/>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Право на общение со своими родственниками;</w:t>
      </w:r>
    </w:p>
    <w:p w:rsidR="009C38F6" w:rsidRPr="009C38F6" w:rsidRDefault="009C38F6" w:rsidP="009C38F6">
      <w:pPr>
        <w:numPr>
          <w:ilvl w:val="0"/>
          <w:numId w:val="10"/>
        </w:numPr>
        <w:tabs>
          <w:tab w:val="left" w:pos="993"/>
        </w:tabs>
        <w:spacing w:after="0" w:line="240" w:lineRule="auto"/>
        <w:ind w:left="0" w:firstLine="709"/>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Право на получение алиментов, денежных пособий и социальных выплат.</w:t>
      </w:r>
    </w:p>
    <w:p w:rsidR="009C38F6" w:rsidRPr="009C38F6" w:rsidRDefault="009C38F6" w:rsidP="009C38F6">
      <w:pPr>
        <w:numPr>
          <w:ilvl w:val="1"/>
          <w:numId w:val="10"/>
        </w:numPr>
        <w:spacing w:after="0" w:line="240" w:lineRule="auto"/>
        <w:ind w:firstLine="709"/>
        <w:jc w:val="both"/>
        <w:rPr>
          <w:rFonts w:ascii="Times New Roman" w:eastAsia="Times New Roman" w:hAnsi="Times New Roman" w:cs="Times New Roman"/>
          <w:b/>
          <w:bCs/>
          <w:i/>
          <w:noProof/>
          <w:sz w:val="24"/>
          <w:szCs w:val="24"/>
          <w:lang w:eastAsia="ru-RU"/>
        </w:rPr>
      </w:pPr>
      <w:r w:rsidRPr="009C38F6">
        <w:rPr>
          <w:rFonts w:ascii="Times New Roman" w:eastAsia="Times New Roman" w:hAnsi="Times New Roman" w:cs="Times New Roman"/>
          <w:b/>
          <w:bCs/>
          <w:i/>
          <w:noProof/>
          <w:sz w:val="24"/>
          <w:szCs w:val="24"/>
          <w:lang w:eastAsia="ru-RU"/>
        </w:rPr>
        <w:t>Гарантии в области получения образования для детей-сирот и детей, оставшихся без попечения родителей</w:t>
      </w:r>
    </w:p>
    <w:p w:rsidR="009C38F6" w:rsidRPr="009C38F6" w:rsidRDefault="009C38F6" w:rsidP="009C38F6">
      <w:pPr>
        <w:numPr>
          <w:ilvl w:val="1"/>
          <w:numId w:val="10"/>
        </w:numPr>
        <w:spacing w:after="0" w:line="240" w:lineRule="auto"/>
        <w:ind w:firstLine="709"/>
        <w:jc w:val="both"/>
        <w:rPr>
          <w:rFonts w:ascii="Times New Roman" w:eastAsia="Times New Roman" w:hAnsi="Times New Roman" w:cs="Times New Roman"/>
          <w:b/>
          <w:bCs/>
          <w:i/>
          <w:noProof/>
          <w:sz w:val="24"/>
          <w:szCs w:val="24"/>
          <w:lang w:eastAsia="ru-RU"/>
        </w:rPr>
      </w:pPr>
      <w:r w:rsidRPr="009C38F6">
        <w:rPr>
          <w:rFonts w:ascii="Times New Roman" w:eastAsia="Times New Roman" w:hAnsi="Times New Roman" w:cs="Times New Roman"/>
          <w:b/>
          <w:bCs/>
          <w:i/>
          <w:noProof/>
          <w:sz w:val="24"/>
          <w:szCs w:val="24"/>
          <w:lang w:eastAsia="ru-RU"/>
        </w:rPr>
        <w:t>Дополнительные гарантии права на отдых и оздоровление.</w:t>
      </w:r>
    </w:p>
    <w:p w:rsidR="009C38F6" w:rsidRPr="009C38F6" w:rsidRDefault="009C38F6" w:rsidP="009C38F6">
      <w:pPr>
        <w:spacing w:after="0" w:line="240" w:lineRule="auto"/>
        <w:ind w:firstLine="709"/>
        <w:jc w:val="both"/>
        <w:rPr>
          <w:rFonts w:ascii="Times New Roman" w:eastAsia="Times New Roman" w:hAnsi="Times New Roman" w:cs="Times New Roman"/>
          <w:b/>
          <w:bCs/>
          <w:i/>
          <w:noProof/>
          <w:sz w:val="24"/>
          <w:szCs w:val="24"/>
          <w:lang w:eastAsia="ru-RU"/>
        </w:rPr>
      </w:pPr>
      <w:r w:rsidRPr="009C38F6">
        <w:rPr>
          <w:rFonts w:ascii="Times New Roman" w:eastAsia="Times New Roman" w:hAnsi="Times New Roman" w:cs="Times New Roman"/>
          <w:bCs/>
          <w:i/>
          <w:noProof/>
          <w:sz w:val="24"/>
          <w:szCs w:val="24"/>
          <w:lang w:eastAsia="ru-RU"/>
        </w:rPr>
        <w:t>Прохождение диспансеризации – ежегодно – бесплатно</w:t>
      </w:r>
      <w:r w:rsidRPr="009C38F6">
        <w:rPr>
          <w:rFonts w:ascii="Times New Roman" w:eastAsia="Times New Roman" w:hAnsi="Times New Roman" w:cs="Times New Roman"/>
          <w:b/>
          <w:bCs/>
          <w:i/>
          <w:noProof/>
          <w:sz w:val="24"/>
          <w:szCs w:val="24"/>
          <w:lang w:eastAsia="ru-RU"/>
        </w:rPr>
        <w:t xml:space="preserve">, </w:t>
      </w:r>
    </w:p>
    <w:p w:rsidR="009C38F6" w:rsidRPr="009C38F6" w:rsidRDefault="009C38F6" w:rsidP="009C38F6">
      <w:pPr>
        <w:spacing w:after="0" w:line="240" w:lineRule="auto"/>
        <w:ind w:firstLine="709"/>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на основании</w:t>
      </w:r>
      <w:r w:rsidRPr="009C38F6">
        <w:rPr>
          <w:rFonts w:ascii="Times New Roman" w:eastAsia="Times New Roman" w:hAnsi="Times New Roman" w:cs="Times New Roman"/>
          <w:b/>
          <w:bCs/>
          <w:i/>
          <w:noProof/>
          <w:sz w:val="24"/>
          <w:szCs w:val="24"/>
          <w:lang w:eastAsia="ru-RU"/>
        </w:rPr>
        <w:t xml:space="preserve"> </w:t>
      </w:r>
      <w:r w:rsidRPr="009C38F6">
        <w:rPr>
          <w:rFonts w:ascii="Times New Roman" w:eastAsia="Times New Roman" w:hAnsi="Times New Roman" w:cs="Times New Roman"/>
          <w:bCs/>
          <w:noProof/>
          <w:sz w:val="24"/>
          <w:szCs w:val="24"/>
          <w:lang w:eastAsia="ru-RU"/>
        </w:rPr>
        <w:t>приказа Министерства здравоохранения Российской Федерации от 11.04.2013 г. №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r w:rsidRPr="009C38F6">
        <w:rPr>
          <w:rFonts w:ascii="Times New Roman" w:eastAsia="Times New Roman" w:hAnsi="Times New Roman" w:cs="Times New Roman"/>
          <w:bCs/>
          <w:i/>
          <w:noProof/>
          <w:sz w:val="24"/>
          <w:szCs w:val="24"/>
          <w:lang w:eastAsia="ru-RU"/>
        </w:rPr>
        <w:t xml:space="preserve">        </w:t>
      </w:r>
    </w:p>
    <w:p w:rsidR="009C38F6" w:rsidRPr="009C38F6" w:rsidRDefault="009C38F6" w:rsidP="009C38F6">
      <w:pPr>
        <w:spacing w:after="0" w:line="240" w:lineRule="auto"/>
        <w:ind w:firstLine="709"/>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i/>
          <w:noProof/>
          <w:sz w:val="24"/>
          <w:szCs w:val="24"/>
          <w:lang w:eastAsia="ru-RU"/>
        </w:rPr>
        <w:t>путевки в детские оздоровительные лагеря путевки по линии соцзащиты</w:t>
      </w:r>
      <w:r w:rsidRPr="009C38F6">
        <w:rPr>
          <w:rFonts w:ascii="Times New Roman" w:eastAsia="Times New Roman" w:hAnsi="Times New Roman" w:cs="Times New Roman"/>
          <w:bCs/>
          <w:noProof/>
          <w:sz w:val="24"/>
          <w:szCs w:val="24"/>
          <w:lang w:eastAsia="ru-RU"/>
        </w:rPr>
        <w:t xml:space="preserve"> </w:t>
      </w:r>
    </w:p>
    <w:p w:rsidR="009C38F6" w:rsidRPr="009C38F6" w:rsidRDefault="009C38F6" w:rsidP="009C38F6">
      <w:pPr>
        <w:spacing w:after="0" w:line="240" w:lineRule="auto"/>
        <w:ind w:firstLine="709"/>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организации отдыха детей и их оздоровления (в санаторно-курортные организации - при наличии медицинских показаний).</w:t>
      </w:r>
    </w:p>
    <w:p w:rsidR="009C38F6" w:rsidRPr="009C38F6" w:rsidRDefault="009C38F6" w:rsidP="009C38F6">
      <w:pPr>
        <w:numPr>
          <w:ilvl w:val="1"/>
          <w:numId w:val="10"/>
        </w:numPr>
        <w:spacing w:after="0" w:line="240" w:lineRule="auto"/>
        <w:ind w:firstLine="709"/>
        <w:jc w:val="both"/>
        <w:rPr>
          <w:rFonts w:ascii="Times New Roman" w:eastAsia="Times New Roman" w:hAnsi="Times New Roman" w:cs="Times New Roman"/>
          <w:bCs/>
          <w:i/>
          <w:noProof/>
          <w:sz w:val="24"/>
          <w:szCs w:val="24"/>
          <w:lang w:eastAsia="ru-RU"/>
        </w:rPr>
      </w:pPr>
      <w:r w:rsidRPr="009C38F6">
        <w:rPr>
          <w:rFonts w:ascii="Times New Roman" w:eastAsia="Times New Roman" w:hAnsi="Times New Roman" w:cs="Times New Roman"/>
          <w:b/>
          <w:bCs/>
          <w:i/>
          <w:noProof/>
          <w:sz w:val="24"/>
          <w:szCs w:val="24"/>
          <w:lang w:eastAsia="ru-RU"/>
        </w:rPr>
        <w:t>Гарантии в трудовой сфере для детей-сирот и детей, оставшихся без попечения родителей и лиц из их числа</w:t>
      </w:r>
    </w:p>
    <w:p w:rsidR="009C38F6" w:rsidRPr="009C38F6" w:rsidRDefault="009C38F6" w:rsidP="009C38F6">
      <w:pPr>
        <w:spacing w:after="0" w:line="240" w:lineRule="auto"/>
        <w:ind w:firstLine="709"/>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Гарантии по труду, предоставляемые детям-сиротам и детям, оставшимся без попечения родителей, определены в Трудовом Кодексе РФ (п. п. 1, 2 ч. 1 ст. 81), Федеральном Законе № 159-ФЗ (ст. 9), Законе № 1032-1 от 19 апреля 1991 г. (ст. 34.1) и в Законе № 61 (ст. 14):</w:t>
      </w:r>
    </w:p>
    <w:p w:rsidR="009C38F6" w:rsidRPr="009C38F6" w:rsidRDefault="009C38F6" w:rsidP="009C38F6">
      <w:pPr>
        <w:spacing w:after="0" w:line="240" w:lineRule="auto"/>
        <w:ind w:firstLine="709"/>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xml:space="preserve">Для впервые ищущих работу безработных из этой льготной категории предусмотрена выплата пособия в течение шести месяцев. Важно: чтобы получить эти выплаты, нужно зарегистрироваться в службе занятости.        </w:t>
      </w:r>
    </w:p>
    <w:p w:rsidR="009C38F6" w:rsidRPr="009C38F6" w:rsidRDefault="009C38F6" w:rsidP="009C38F6">
      <w:pPr>
        <w:spacing w:after="0" w:line="240" w:lineRule="auto"/>
        <w:ind w:firstLine="709"/>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 xml:space="preserve"> В 2024 году  на территории Акшинского муниципального округа состояло в ГКУ ЦЗН – 2 человека, оба получили образование, далее трудоустроены: ГУЗ Акшинская ЦРБ, МБДОУ детский сад с. Улача..</w:t>
      </w:r>
    </w:p>
    <w:p w:rsidR="009C38F6" w:rsidRPr="009C38F6" w:rsidRDefault="009C38F6" w:rsidP="009C38F6">
      <w:pPr>
        <w:spacing w:after="0" w:line="240" w:lineRule="auto"/>
        <w:ind w:firstLine="709"/>
        <w:jc w:val="both"/>
        <w:rPr>
          <w:rFonts w:ascii="Times New Roman" w:eastAsia="Times New Roman" w:hAnsi="Times New Roman" w:cs="Times New Roman"/>
          <w:b/>
          <w:bCs/>
          <w:i/>
          <w:noProof/>
          <w:sz w:val="24"/>
          <w:szCs w:val="24"/>
          <w:lang w:eastAsia="ru-RU"/>
        </w:rPr>
      </w:pPr>
      <w:r w:rsidRPr="009C38F6">
        <w:rPr>
          <w:rFonts w:ascii="Times New Roman" w:eastAsia="Times New Roman" w:hAnsi="Times New Roman" w:cs="Times New Roman"/>
          <w:b/>
          <w:bCs/>
          <w:i/>
          <w:noProof/>
          <w:sz w:val="24"/>
          <w:szCs w:val="24"/>
          <w:lang w:eastAsia="ru-RU"/>
        </w:rPr>
        <w:t>6. Осуществление выплат на содержание детей</w:t>
      </w:r>
    </w:p>
    <w:p w:rsidR="009C38F6" w:rsidRPr="009C38F6" w:rsidRDefault="009C38F6" w:rsidP="009C38F6">
      <w:pPr>
        <w:numPr>
          <w:ilvl w:val="0"/>
          <w:numId w:val="10"/>
        </w:numPr>
        <w:tabs>
          <w:tab w:val="clear" w:pos="360"/>
          <w:tab w:val="num" w:pos="142"/>
          <w:tab w:val="left" w:pos="993"/>
        </w:tabs>
        <w:spacing w:after="0" w:line="240" w:lineRule="auto"/>
        <w:ind w:left="0" w:firstLine="709"/>
        <w:jc w:val="both"/>
        <w:rPr>
          <w:rFonts w:ascii="Times New Roman" w:eastAsia="Times New Roman" w:hAnsi="Times New Roman" w:cs="Times New Roman"/>
          <w:bCs/>
          <w:noProof/>
          <w:sz w:val="24"/>
          <w:szCs w:val="24"/>
          <w:lang w:eastAsia="ru-RU"/>
        </w:rPr>
      </w:pPr>
      <w:r w:rsidRPr="009C38F6">
        <w:rPr>
          <w:rFonts w:ascii="Times New Roman" w:eastAsia="Times New Roman" w:hAnsi="Times New Roman" w:cs="Times New Roman"/>
          <w:bCs/>
          <w:noProof/>
          <w:sz w:val="24"/>
          <w:szCs w:val="24"/>
          <w:lang w:eastAsia="ru-RU"/>
        </w:rPr>
        <w:t>Право на содержание. Размер и порядок выплаты содержания определяется требованиями законодательства субъектов РФ. Средства на содержание выделяются и выплачиваются ежемесячно, если только опекуны и попечители не назначаются по заявлению родителей ребенка.</w:t>
      </w:r>
    </w:p>
    <w:p w:rsidR="00432BB0" w:rsidRPr="00432BB0" w:rsidRDefault="00432BB0" w:rsidP="00432BB0">
      <w:pPr>
        <w:tabs>
          <w:tab w:val="num" w:pos="540"/>
          <w:tab w:val="left" w:pos="900"/>
        </w:tabs>
        <w:spacing w:after="0" w:line="240" w:lineRule="auto"/>
        <w:ind w:firstLine="900"/>
        <w:jc w:val="both"/>
        <w:rPr>
          <w:rFonts w:ascii="Times New Roman" w:eastAsia="Times New Roman" w:hAnsi="Times New Roman" w:cs="Times New Roman"/>
          <w:noProof/>
          <w:sz w:val="24"/>
          <w:szCs w:val="24"/>
          <w:lang w:eastAsia="ru-RU"/>
        </w:rPr>
      </w:pPr>
    </w:p>
    <w:p w:rsidR="00432BB0" w:rsidRPr="00432BB0" w:rsidRDefault="00432BB0" w:rsidP="00432BB0">
      <w:pPr>
        <w:spacing w:after="0" w:line="240" w:lineRule="auto"/>
        <w:jc w:val="center"/>
        <w:rPr>
          <w:rFonts w:ascii="Times New Roman" w:eastAsia="Times New Roman" w:hAnsi="Times New Roman" w:cs="Times New Roman"/>
          <w:b/>
          <w:noProof/>
          <w:sz w:val="24"/>
          <w:szCs w:val="24"/>
          <w:lang w:eastAsia="ru-RU"/>
        </w:rPr>
      </w:pPr>
      <w:r w:rsidRPr="00A41F0C">
        <w:rPr>
          <w:rFonts w:ascii="Times New Roman" w:eastAsia="Times New Roman" w:hAnsi="Times New Roman" w:cs="Times New Roman"/>
          <w:b/>
          <w:noProof/>
          <w:sz w:val="24"/>
          <w:szCs w:val="24"/>
          <w:lang w:eastAsia="ru-RU"/>
        </w:rPr>
        <w:t>3.3. В сфере охраны труда</w:t>
      </w:r>
    </w:p>
    <w:p w:rsidR="00432BB0" w:rsidRPr="00432BB0" w:rsidRDefault="00432BB0" w:rsidP="00432BB0">
      <w:pPr>
        <w:spacing w:after="0" w:line="240" w:lineRule="auto"/>
        <w:jc w:val="center"/>
        <w:rPr>
          <w:rFonts w:ascii="Times New Roman" w:eastAsia="Times New Roman" w:hAnsi="Times New Roman" w:cs="Times New Roman"/>
          <w:b/>
          <w:noProof/>
          <w:sz w:val="24"/>
          <w:szCs w:val="24"/>
          <w:lang w:eastAsia="ru-RU"/>
        </w:rPr>
      </w:pPr>
    </w:p>
    <w:p w:rsidR="001B458D" w:rsidRPr="001B458D" w:rsidRDefault="001B458D" w:rsidP="001B458D">
      <w:pPr>
        <w:tabs>
          <w:tab w:val="left" w:pos="1134"/>
        </w:tabs>
        <w:spacing w:after="0" w:line="240" w:lineRule="auto"/>
        <w:ind w:firstLine="709"/>
        <w:jc w:val="both"/>
        <w:rPr>
          <w:rFonts w:ascii="Times New Roman" w:eastAsia="Times New Roman" w:hAnsi="Times New Roman" w:cs="Times New Roman"/>
          <w:noProof/>
          <w:sz w:val="24"/>
          <w:szCs w:val="24"/>
          <w:lang w:eastAsia="ru-RU"/>
        </w:rPr>
      </w:pPr>
      <w:r w:rsidRPr="001B458D">
        <w:rPr>
          <w:rFonts w:ascii="Times New Roman" w:eastAsia="Times New Roman" w:hAnsi="Times New Roman" w:cs="Times New Roman"/>
          <w:noProof/>
          <w:sz w:val="24"/>
          <w:szCs w:val="24"/>
          <w:lang w:eastAsia="ru-RU"/>
        </w:rPr>
        <w:t>Характеристика состояния условий и охраны труда в муниципальном образовании:</w:t>
      </w:r>
    </w:p>
    <w:p w:rsidR="001B458D" w:rsidRPr="001B458D" w:rsidRDefault="001B458D" w:rsidP="00A41F0C">
      <w:pPr>
        <w:numPr>
          <w:ilvl w:val="0"/>
          <w:numId w:val="3"/>
        </w:numPr>
        <w:tabs>
          <w:tab w:val="left" w:pos="851"/>
          <w:tab w:val="left" w:pos="1134"/>
        </w:tabs>
        <w:spacing w:after="0" w:line="240" w:lineRule="auto"/>
        <w:ind w:left="0" w:firstLine="709"/>
        <w:jc w:val="both"/>
        <w:rPr>
          <w:rFonts w:ascii="Times New Roman" w:eastAsia="Times New Roman" w:hAnsi="Times New Roman" w:cs="Times New Roman"/>
          <w:noProof/>
          <w:sz w:val="24"/>
          <w:szCs w:val="24"/>
          <w:lang w:eastAsia="ru-RU"/>
        </w:rPr>
      </w:pPr>
      <w:r w:rsidRPr="001B458D">
        <w:rPr>
          <w:rFonts w:ascii="Times New Roman" w:eastAsia="Times New Roman" w:hAnsi="Times New Roman" w:cs="Times New Roman"/>
          <w:noProof/>
          <w:sz w:val="24"/>
          <w:szCs w:val="24"/>
          <w:lang w:eastAsia="ru-RU"/>
        </w:rPr>
        <w:t>Анализ состояния производственного травматизма и профессиональной заболеваемости в муниципальном образовании в отчетном  году.</w:t>
      </w:r>
    </w:p>
    <w:p w:rsidR="001B458D" w:rsidRPr="001B458D" w:rsidRDefault="001B458D" w:rsidP="00A41F0C">
      <w:pPr>
        <w:tabs>
          <w:tab w:val="left" w:pos="1134"/>
        </w:tabs>
        <w:spacing w:after="0" w:line="240" w:lineRule="auto"/>
        <w:ind w:firstLine="567"/>
        <w:jc w:val="both"/>
        <w:rPr>
          <w:rFonts w:ascii="Times New Roman" w:eastAsia="Times New Roman" w:hAnsi="Times New Roman" w:cs="Times New Roman"/>
          <w:noProof/>
          <w:sz w:val="24"/>
          <w:szCs w:val="24"/>
          <w:lang w:eastAsia="ru-RU"/>
        </w:rPr>
      </w:pPr>
      <w:r w:rsidRPr="001B458D">
        <w:rPr>
          <w:rFonts w:ascii="Times New Roman" w:eastAsia="Times New Roman" w:hAnsi="Times New Roman" w:cs="Times New Roman"/>
          <w:noProof/>
          <w:sz w:val="24"/>
          <w:szCs w:val="24"/>
          <w:lang w:eastAsia="ru-RU"/>
        </w:rPr>
        <w:t xml:space="preserve"> Профзаболевания в организациях, расположенных на территории округа не выявлены ни в отчетном году, ни в предыдущем. В отчетном году не были зарегистрированы  несчастные  случаи.</w:t>
      </w:r>
    </w:p>
    <w:p w:rsidR="001B458D" w:rsidRPr="001B458D" w:rsidRDefault="001B458D" w:rsidP="001B458D">
      <w:pPr>
        <w:spacing w:after="0" w:line="240" w:lineRule="auto"/>
        <w:ind w:firstLine="709"/>
        <w:jc w:val="both"/>
        <w:rPr>
          <w:rFonts w:ascii="Times New Roman" w:eastAsia="Times New Roman" w:hAnsi="Times New Roman" w:cs="Times New Roman"/>
          <w:noProof/>
          <w:sz w:val="24"/>
          <w:szCs w:val="24"/>
          <w:lang w:eastAsia="ru-RU"/>
        </w:rPr>
      </w:pPr>
      <w:r w:rsidRPr="001B458D">
        <w:rPr>
          <w:rFonts w:ascii="Times New Roman" w:eastAsia="Times New Roman" w:hAnsi="Times New Roman" w:cs="Times New Roman"/>
          <w:noProof/>
          <w:sz w:val="24"/>
          <w:szCs w:val="24"/>
          <w:lang w:eastAsia="ru-RU"/>
        </w:rPr>
        <w:t xml:space="preserve">2) Анализ состояния условий и охраны труда женщин и лиц, моложе 18 лет. </w:t>
      </w:r>
    </w:p>
    <w:p w:rsidR="001B458D" w:rsidRPr="001B458D" w:rsidRDefault="001B458D" w:rsidP="001B458D">
      <w:pPr>
        <w:spacing w:after="0" w:line="240" w:lineRule="auto"/>
        <w:ind w:firstLine="709"/>
        <w:jc w:val="both"/>
        <w:rPr>
          <w:rFonts w:ascii="Times New Roman" w:eastAsia="Times New Roman" w:hAnsi="Times New Roman" w:cs="Times New Roman"/>
          <w:noProof/>
          <w:sz w:val="24"/>
          <w:szCs w:val="24"/>
          <w:lang w:eastAsia="ru-RU"/>
        </w:rPr>
      </w:pPr>
      <w:r w:rsidRPr="001B458D">
        <w:rPr>
          <w:rFonts w:ascii="Times New Roman" w:eastAsia="Times New Roman" w:hAnsi="Times New Roman" w:cs="Times New Roman"/>
          <w:noProof/>
          <w:sz w:val="24"/>
          <w:szCs w:val="24"/>
          <w:lang w:eastAsia="ru-RU"/>
        </w:rPr>
        <w:t>Проведенный мониторинг показал, что на всех предприятиях, имеются в наличии нормативная документация, журналы учета инструктажей, инструкции по ОТ и ТБ по видам работ и для отдельных профессий и др.</w:t>
      </w:r>
    </w:p>
    <w:p w:rsidR="00A41F0C" w:rsidRDefault="001B458D" w:rsidP="001B458D">
      <w:pPr>
        <w:spacing w:after="0" w:line="240" w:lineRule="auto"/>
        <w:ind w:firstLine="709"/>
        <w:jc w:val="both"/>
        <w:rPr>
          <w:rFonts w:ascii="Times New Roman" w:eastAsia="Times New Roman" w:hAnsi="Times New Roman" w:cs="Times New Roman"/>
          <w:noProof/>
          <w:sz w:val="24"/>
          <w:szCs w:val="24"/>
          <w:lang w:eastAsia="ru-RU"/>
        </w:rPr>
      </w:pPr>
      <w:r w:rsidRPr="001B458D">
        <w:rPr>
          <w:rFonts w:ascii="Times New Roman" w:eastAsia="Times New Roman" w:hAnsi="Times New Roman" w:cs="Times New Roman"/>
          <w:noProof/>
          <w:sz w:val="24"/>
          <w:szCs w:val="24"/>
          <w:lang w:eastAsia="ru-RU"/>
        </w:rPr>
        <w:t xml:space="preserve">Профессиональные риски самостоятельно  частично разработаны МКУ «Служба МТО», в остальных бюджетных  учреждение не проводились. Женщинам, работающим в учреждениях с опасными и вредными условиями труда компенсационные выплаты не установлены. Нормы и условия труда соответствуют действующему законодательству. </w:t>
      </w:r>
    </w:p>
    <w:p w:rsidR="001B458D" w:rsidRPr="001B458D" w:rsidRDefault="001B458D" w:rsidP="001B458D">
      <w:pPr>
        <w:spacing w:after="0" w:line="240" w:lineRule="auto"/>
        <w:ind w:firstLine="709"/>
        <w:jc w:val="both"/>
        <w:rPr>
          <w:rFonts w:ascii="Times New Roman" w:eastAsia="Times New Roman" w:hAnsi="Times New Roman" w:cs="Times New Roman"/>
          <w:noProof/>
          <w:sz w:val="24"/>
          <w:szCs w:val="24"/>
          <w:lang w:eastAsia="ru-RU"/>
        </w:rPr>
      </w:pPr>
      <w:r w:rsidRPr="001B458D">
        <w:rPr>
          <w:rFonts w:ascii="Times New Roman" w:eastAsia="Times New Roman" w:hAnsi="Times New Roman" w:cs="Times New Roman"/>
          <w:noProof/>
          <w:sz w:val="24"/>
          <w:szCs w:val="24"/>
          <w:lang w:eastAsia="ru-RU"/>
        </w:rPr>
        <w:t xml:space="preserve">3) Проводился анализ  в области охраны труда  как лучший практикум . В ходе проведенного анализа в организациях, расположенных на территории </w:t>
      </w:r>
      <w:r w:rsidR="00A41F0C">
        <w:rPr>
          <w:rFonts w:ascii="Times New Roman" w:eastAsia="Times New Roman" w:hAnsi="Times New Roman" w:cs="Times New Roman"/>
          <w:noProof/>
          <w:sz w:val="24"/>
          <w:szCs w:val="24"/>
          <w:lang w:eastAsia="ru-RU"/>
        </w:rPr>
        <w:t>округа</w:t>
      </w:r>
      <w:r w:rsidRPr="001B458D">
        <w:rPr>
          <w:rFonts w:ascii="Times New Roman" w:eastAsia="Times New Roman" w:hAnsi="Times New Roman" w:cs="Times New Roman"/>
          <w:noProof/>
          <w:sz w:val="24"/>
          <w:szCs w:val="24"/>
          <w:lang w:eastAsia="ru-RU"/>
        </w:rPr>
        <w:t xml:space="preserve"> выявлено, что состояние условий и охраны труда удовлетворительное. Нормы охраны труда соблюдаются. С персоналом проводятся инструктажи, выдаются средства индивидуальной защиты, рабочие места оборудованы в соответствии с предъявляемыми требованиями не в полном объёме.</w:t>
      </w:r>
    </w:p>
    <w:p w:rsidR="001B458D" w:rsidRPr="001B458D" w:rsidRDefault="001B458D" w:rsidP="001B458D">
      <w:pPr>
        <w:spacing w:after="0" w:line="240" w:lineRule="auto"/>
        <w:ind w:firstLine="709"/>
        <w:jc w:val="both"/>
        <w:rPr>
          <w:rFonts w:ascii="Times New Roman" w:eastAsia="Times New Roman" w:hAnsi="Times New Roman" w:cs="Times New Roman"/>
          <w:noProof/>
          <w:sz w:val="24"/>
          <w:szCs w:val="24"/>
          <w:lang w:eastAsia="ru-RU"/>
        </w:rPr>
      </w:pPr>
      <w:r w:rsidRPr="001B458D">
        <w:rPr>
          <w:rFonts w:ascii="Times New Roman" w:eastAsia="Times New Roman" w:hAnsi="Times New Roman" w:cs="Times New Roman"/>
          <w:noProof/>
          <w:sz w:val="24"/>
          <w:szCs w:val="24"/>
          <w:lang w:eastAsia="ru-RU"/>
        </w:rPr>
        <w:t xml:space="preserve">4) </w:t>
      </w:r>
      <w:r w:rsidR="00A925F6">
        <w:rPr>
          <w:rFonts w:ascii="Times New Roman" w:eastAsia="Times New Roman" w:hAnsi="Times New Roman" w:cs="Times New Roman"/>
          <w:noProof/>
          <w:sz w:val="24"/>
          <w:szCs w:val="24"/>
          <w:lang w:eastAsia="ru-RU"/>
        </w:rPr>
        <w:t>И</w:t>
      </w:r>
      <w:r w:rsidRPr="001B458D">
        <w:rPr>
          <w:rFonts w:ascii="Times New Roman" w:eastAsia="Times New Roman" w:hAnsi="Times New Roman" w:cs="Times New Roman"/>
          <w:noProof/>
          <w:sz w:val="24"/>
          <w:szCs w:val="24"/>
          <w:lang w:eastAsia="ru-RU"/>
        </w:rPr>
        <w:t>нформация о выполненных мероприятиях по осуществлению государственных полномочий в сфере государственного управления охраной труда.</w:t>
      </w:r>
    </w:p>
    <w:p w:rsidR="001B458D" w:rsidRPr="001B458D" w:rsidRDefault="001B458D" w:rsidP="001B458D">
      <w:pPr>
        <w:spacing w:after="0" w:line="240" w:lineRule="auto"/>
        <w:ind w:firstLine="709"/>
        <w:jc w:val="both"/>
        <w:rPr>
          <w:rFonts w:ascii="Times New Roman" w:eastAsia="Times New Roman" w:hAnsi="Times New Roman" w:cs="Times New Roman"/>
          <w:noProof/>
          <w:sz w:val="24"/>
          <w:szCs w:val="24"/>
          <w:lang w:eastAsia="ru-RU"/>
        </w:rPr>
      </w:pPr>
      <w:r w:rsidRPr="001B458D">
        <w:rPr>
          <w:rFonts w:ascii="Times New Roman" w:eastAsia="Times New Roman" w:hAnsi="Times New Roman" w:cs="Times New Roman"/>
          <w:noProof/>
          <w:sz w:val="24"/>
          <w:szCs w:val="24"/>
          <w:lang w:eastAsia="ru-RU"/>
        </w:rPr>
        <w:t xml:space="preserve"> В Администрации Акшинского муниципального округа по муниципальной программе «Улучшение условий охраны труда на 202</w:t>
      </w:r>
      <w:r w:rsidR="00A925F6">
        <w:rPr>
          <w:rFonts w:ascii="Times New Roman" w:eastAsia="Times New Roman" w:hAnsi="Times New Roman" w:cs="Times New Roman"/>
          <w:noProof/>
          <w:sz w:val="24"/>
          <w:szCs w:val="24"/>
          <w:lang w:eastAsia="ru-RU"/>
        </w:rPr>
        <w:t>4</w:t>
      </w:r>
      <w:r w:rsidR="00A41F0C">
        <w:rPr>
          <w:rFonts w:ascii="Times New Roman" w:eastAsia="Times New Roman" w:hAnsi="Times New Roman" w:cs="Times New Roman"/>
          <w:noProof/>
          <w:sz w:val="24"/>
          <w:szCs w:val="24"/>
          <w:lang w:eastAsia="ru-RU"/>
        </w:rPr>
        <w:t xml:space="preserve"> </w:t>
      </w:r>
      <w:r w:rsidRPr="001B458D">
        <w:rPr>
          <w:rFonts w:ascii="Times New Roman" w:eastAsia="Times New Roman" w:hAnsi="Times New Roman" w:cs="Times New Roman"/>
          <w:noProof/>
          <w:sz w:val="24"/>
          <w:szCs w:val="24"/>
          <w:lang w:eastAsia="ru-RU"/>
        </w:rPr>
        <w:t>год</w:t>
      </w:r>
      <w:r w:rsidR="00A925F6">
        <w:rPr>
          <w:rFonts w:ascii="Times New Roman" w:eastAsia="Times New Roman" w:hAnsi="Times New Roman" w:cs="Times New Roman"/>
          <w:noProof/>
          <w:sz w:val="24"/>
          <w:szCs w:val="24"/>
          <w:lang w:eastAsia="ru-RU"/>
        </w:rPr>
        <w:t>»</w:t>
      </w:r>
      <w:r w:rsidRPr="001B458D">
        <w:rPr>
          <w:rFonts w:ascii="Times New Roman" w:eastAsia="Times New Roman" w:hAnsi="Times New Roman" w:cs="Times New Roman"/>
          <w:noProof/>
          <w:sz w:val="24"/>
          <w:szCs w:val="24"/>
          <w:lang w:eastAsia="ru-RU"/>
        </w:rPr>
        <w:t xml:space="preserve"> потребность на реализацию мероприятий составляла 4042,152 тыс. руб., утверждено в программе 740</w:t>
      </w:r>
      <w:r w:rsidR="00A41F0C">
        <w:rPr>
          <w:rFonts w:ascii="Times New Roman" w:eastAsia="Times New Roman" w:hAnsi="Times New Roman" w:cs="Times New Roman"/>
          <w:noProof/>
          <w:sz w:val="24"/>
          <w:szCs w:val="24"/>
          <w:lang w:eastAsia="ru-RU"/>
        </w:rPr>
        <w:t xml:space="preserve"> </w:t>
      </w:r>
      <w:r w:rsidRPr="001B458D">
        <w:rPr>
          <w:rFonts w:ascii="Times New Roman" w:eastAsia="Times New Roman" w:hAnsi="Times New Roman" w:cs="Times New Roman"/>
          <w:noProof/>
          <w:sz w:val="24"/>
          <w:szCs w:val="24"/>
          <w:lang w:eastAsia="ru-RU"/>
        </w:rPr>
        <w:t xml:space="preserve">тыс,руб., фактически профинансировано 502 372 руб., по причине отсутствия финансирования показатель использования денежных средств значительно уменьшен. На данные средства приобретены СИЗ в подведомственные учреждения на сумму </w:t>
      </w:r>
      <w:r w:rsidR="00A925F6">
        <w:rPr>
          <w:rFonts w:ascii="Times New Roman" w:eastAsia="Times New Roman" w:hAnsi="Times New Roman" w:cs="Times New Roman"/>
          <w:noProof/>
          <w:sz w:val="24"/>
          <w:szCs w:val="24"/>
          <w:lang w:eastAsia="ru-RU"/>
        </w:rPr>
        <w:t>150 тыс.руб., проведено обучение</w:t>
      </w:r>
      <w:r w:rsidRPr="001B458D">
        <w:rPr>
          <w:rFonts w:ascii="Times New Roman" w:eastAsia="Times New Roman" w:hAnsi="Times New Roman" w:cs="Times New Roman"/>
          <w:noProof/>
          <w:sz w:val="24"/>
          <w:szCs w:val="24"/>
          <w:lang w:eastAsia="ru-RU"/>
        </w:rPr>
        <w:t xml:space="preserve"> руководителей в области охраны труда на 5 тыс.руб,  проведён конкурс  в области охраны труда в размере 15 тыс.руб. и проведена СОУТ на сумму 210 тыс.руб.</w:t>
      </w:r>
    </w:p>
    <w:p w:rsidR="001B458D" w:rsidRPr="001B458D" w:rsidRDefault="001B458D" w:rsidP="001B458D">
      <w:pPr>
        <w:spacing w:after="0" w:line="240" w:lineRule="auto"/>
        <w:ind w:firstLine="709"/>
        <w:jc w:val="both"/>
        <w:rPr>
          <w:rFonts w:ascii="Times New Roman" w:eastAsia="Times New Roman" w:hAnsi="Times New Roman" w:cs="Times New Roman"/>
          <w:noProof/>
          <w:sz w:val="24"/>
          <w:szCs w:val="24"/>
          <w:lang w:eastAsia="ru-RU"/>
        </w:rPr>
      </w:pPr>
      <w:r w:rsidRPr="001B458D">
        <w:rPr>
          <w:rFonts w:ascii="Times New Roman" w:eastAsia="Times New Roman" w:hAnsi="Times New Roman" w:cs="Times New Roman"/>
          <w:noProof/>
          <w:sz w:val="24"/>
          <w:szCs w:val="24"/>
          <w:lang w:eastAsia="ru-RU"/>
        </w:rPr>
        <w:t>5) Уведомительная регистрация коллективных договоров в отчетном году прошла в 11 организациях: в МБОУ ДО  «Детская художественная школа», Комитете образования Акшинского муниципального округа, МУП  редакция «Сельская новь», МБОУ ООШ  с.Новокургатай, МБДОУ  Детский сад №1 с.Акша, МБДОУ  Детский сад с.Такеча, МБОО СОШ с.Могойтуй, МБОО ООШ с.Орой,   МБОО СОШ с.Урейск, МБОУ ООШ с.Курулга, МБОУ  ООШ с.Тохтор, дополнения вносили два учреждения МБОУ ДО  «Детская художественная школа», МКУ «Служба МТО».</w:t>
      </w:r>
    </w:p>
    <w:p w:rsidR="001B458D" w:rsidRPr="001B458D" w:rsidRDefault="001B458D" w:rsidP="001B458D">
      <w:pPr>
        <w:spacing w:after="0" w:line="240" w:lineRule="auto"/>
        <w:ind w:firstLine="709"/>
        <w:jc w:val="both"/>
        <w:rPr>
          <w:rFonts w:ascii="Times New Roman" w:eastAsia="Times New Roman" w:hAnsi="Times New Roman" w:cs="Times New Roman"/>
          <w:noProof/>
          <w:sz w:val="24"/>
          <w:szCs w:val="24"/>
          <w:lang w:eastAsia="ru-RU"/>
        </w:rPr>
      </w:pPr>
      <w:r w:rsidRPr="001B458D">
        <w:rPr>
          <w:rFonts w:ascii="Times New Roman" w:eastAsia="Times New Roman" w:hAnsi="Times New Roman" w:cs="Times New Roman"/>
          <w:noProof/>
          <w:sz w:val="24"/>
          <w:szCs w:val="24"/>
          <w:lang w:eastAsia="ru-RU"/>
        </w:rPr>
        <w:t>Всего зарегистрировано 15</w:t>
      </w:r>
      <w:r w:rsidR="00A925F6">
        <w:rPr>
          <w:rFonts w:ascii="Times New Roman" w:eastAsia="Times New Roman" w:hAnsi="Times New Roman" w:cs="Times New Roman"/>
          <w:noProof/>
          <w:sz w:val="24"/>
          <w:szCs w:val="24"/>
          <w:lang w:eastAsia="ru-RU"/>
        </w:rPr>
        <w:t xml:space="preserve"> </w:t>
      </w:r>
      <w:r w:rsidRPr="001B458D">
        <w:rPr>
          <w:rFonts w:ascii="Times New Roman" w:eastAsia="Times New Roman" w:hAnsi="Times New Roman" w:cs="Times New Roman"/>
          <w:noProof/>
          <w:sz w:val="24"/>
          <w:szCs w:val="24"/>
          <w:lang w:eastAsia="ru-RU"/>
        </w:rPr>
        <w:t>коллективных договоров учереждений  и 5 дополнительных соглошений к колективным договорам.</w:t>
      </w:r>
    </w:p>
    <w:p w:rsidR="001B458D" w:rsidRPr="001B458D" w:rsidRDefault="001B458D" w:rsidP="001B458D">
      <w:pPr>
        <w:spacing w:after="0" w:line="240" w:lineRule="auto"/>
        <w:ind w:firstLine="709"/>
        <w:jc w:val="both"/>
        <w:rPr>
          <w:rFonts w:ascii="Times New Roman" w:eastAsia="Times New Roman" w:hAnsi="Times New Roman" w:cs="Times New Roman"/>
          <w:noProof/>
          <w:sz w:val="24"/>
          <w:szCs w:val="24"/>
          <w:lang w:eastAsia="ru-RU"/>
        </w:rPr>
      </w:pPr>
      <w:r w:rsidRPr="001B458D">
        <w:rPr>
          <w:rFonts w:ascii="Times New Roman" w:eastAsia="Times New Roman" w:hAnsi="Times New Roman" w:cs="Times New Roman"/>
          <w:noProof/>
          <w:sz w:val="24"/>
          <w:szCs w:val="24"/>
          <w:lang w:eastAsia="ru-RU"/>
        </w:rPr>
        <w:t>6)</w:t>
      </w:r>
      <w:r w:rsidRPr="001B458D">
        <w:rPr>
          <w:rFonts w:ascii="Times New Roman" w:eastAsia="Times New Roman" w:hAnsi="Times New Roman" w:cs="Times New Roman"/>
          <w:sz w:val="24"/>
          <w:szCs w:val="24"/>
          <w:lang w:eastAsia="ru-RU"/>
        </w:rPr>
        <w:t xml:space="preserve"> В 2024 году б</w:t>
      </w:r>
      <w:r w:rsidRPr="001B458D">
        <w:rPr>
          <w:rFonts w:ascii="Times New Roman" w:eastAsia="Times New Roman" w:hAnsi="Times New Roman" w:cs="Times New Roman"/>
          <w:noProof/>
          <w:sz w:val="24"/>
          <w:szCs w:val="24"/>
          <w:lang w:eastAsia="ru-RU"/>
        </w:rPr>
        <w:t xml:space="preserve">ыли проведены плановые проверки ведомственного контроля.  В плане проверок было запланировано 15 учреждений, проверено  - 15. </w:t>
      </w:r>
    </w:p>
    <w:p w:rsidR="001B458D" w:rsidRPr="001B458D" w:rsidRDefault="001B458D" w:rsidP="001B458D">
      <w:pPr>
        <w:spacing w:after="0" w:line="240" w:lineRule="auto"/>
        <w:ind w:firstLine="709"/>
        <w:jc w:val="both"/>
        <w:rPr>
          <w:rFonts w:ascii="Times New Roman" w:eastAsia="Times New Roman" w:hAnsi="Times New Roman" w:cs="Times New Roman"/>
          <w:noProof/>
          <w:sz w:val="24"/>
          <w:szCs w:val="24"/>
          <w:lang w:eastAsia="ru-RU"/>
        </w:rPr>
      </w:pPr>
      <w:r w:rsidRPr="001B458D">
        <w:rPr>
          <w:rFonts w:ascii="Times New Roman" w:eastAsia="Times New Roman" w:hAnsi="Times New Roman" w:cs="Times New Roman"/>
          <w:noProof/>
          <w:sz w:val="24"/>
          <w:szCs w:val="24"/>
          <w:lang w:eastAsia="ru-RU"/>
        </w:rPr>
        <w:t>7) Проведено 3 заседания межведомст</w:t>
      </w:r>
      <w:r w:rsidR="00A925F6">
        <w:rPr>
          <w:rFonts w:ascii="Times New Roman" w:eastAsia="Times New Roman" w:hAnsi="Times New Roman" w:cs="Times New Roman"/>
          <w:noProof/>
          <w:sz w:val="24"/>
          <w:szCs w:val="24"/>
          <w:lang w:eastAsia="ru-RU"/>
        </w:rPr>
        <w:t>венной комиссии по охране труда</w:t>
      </w:r>
      <w:r w:rsidRPr="001B458D">
        <w:rPr>
          <w:rFonts w:ascii="Times New Roman" w:eastAsia="Times New Roman" w:hAnsi="Times New Roman" w:cs="Times New Roman"/>
          <w:noProof/>
          <w:sz w:val="24"/>
          <w:szCs w:val="24"/>
          <w:lang w:eastAsia="ru-RU"/>
        </w:rPr>
        <w:t>.</w:t>
      </w:r>
    </w:p>
    <w:p w:rsidR="001B458D" w:rsidRPr="001B458D" w:rsidRDefault="00A925F6" w:rsidP="001B458D">
      <w:pPr>
        <w:spacing w:after="0" w:line="240" w:lineRule="auto"/>
        <w:ind w:firstLine="709"/>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Также б</w:t>
      </w:r>
      <w:r w:rsidR="001B458D" w:rsidRPr="001B458D">
        <w:rPr>
          <w:rFonts w:ascii="Times New Roman" w:eastAsia="Times New Roman" w:hAnsi="Times New Roman" w:cs="Times New Roman"/>
          <w:noProof/>
          <w:sz w:val="24"/>
          <w:szCs w:val="24"/>
          <w:lang w:eastAsia="ru-RU"/>
        </w:rPr>
        <w:t xml:space="preserve">ыло проведено 4 заседание межведомственной рабочий группы по неформальной занятости  в Акшинском муниципальном округе.  </w:t>
      </w:r>
    </w:p>
    <w:p w:rsidR="001B458D" w:rsidRPr="001B458D" w:rsidRDefault="00A925F6" w:rsidP="001B458D">
      <w:pPr>
        <w:spacing w:after="0" w:line="240" w:lineRule="auto"/>
        <w:ind w:firstLine="709"/>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Проводилась работа по размещению информации в области охраны труда</w:t>
      </w:r>
      <w:r w:rsidR="001B458D" w:rsidRPr="001B458D">
        <w:rPr>
          <w:rFonts w:ascii="Times New Roman" w:eastAsia="Times New Roman" w:hAnsi="Times New Roman" w:cs="Times New Roman"/>
          <w:noProof/>
          <w:sz w:val="24"/>
          <w:szCs w:val="24"/>
          <w:lang w:eastAsia="ru-RU"/>
        </w:rPr>
        <w:t xml:space="preserve"> на сайте администрации Акшинского муниципального округа Забайкальского края.</w:t>
      </w:r>
      <w:r w:rsidRPr="00A925F6">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t>Всего размещено</w:t>
      </w:r>
      <w:r w:rsidRPr="001B458D">
        <w:rPr>
          <w:rFonts w:ascii="Times New Roman" w:eastAsia="Times New Roman" w:hAnsi="Times New Roman" w:cs="Times New Roman"/>
          <w:noProof/>
          <w:sz w:val="24"/>
          <w:szCs w:val="24"/>
          <w:lang w:eastAsia="ru-RU"/>
        </w:rPr>
        <w:t xml:space="preserve"> 37</w:t>
      </w:r>
      <w:r>
        <w:rPr>
          <w:rFonts w:ascii="Times New Roman" w:eastAsia="Times New Roman" w:hAnsi="Times New Roman" w:cs="Times New Roman"/>
          <w:noProof/>
          <w:sz w:val="24"/>
          <w:szCs w:val="24"/>
          <w:lang w:eastAsia="ru-RU"/>
        </w:rPr>
        <w:t xml:space="preserve"> </w:t>
      </w:r>
      <w:r w:rsidRPr="001B458D">
        <w:rPr>
          <w:rFonts w:ascii="Times New Roman" w:eastAsia="Times New Roman" w:hAnsi="Times New Roman" w:cs="Times New Roman"/>
          <w:noProof/>
          <w:sz w:val="24"/>
          <w:szCs w:val="24"/>
          <w:lang w:eastAsia="ru-RU"/>
        </w:rPr>
        <w:t>статей</w:t>
      </w:r>
    </w:p>
    <w:p w:rsidR="00432BB0" w:rsidRDefault="001B458D" w:rsidP="00A925F6">
      <w:pPr>
        <w:spacing w:after="0" w:line="240" w:lineRule="auto"/>
        <w:ind w:firstLine="709"/>
        <w:jc w:val="both"/>
        <w:rPr>
          <w:rFonts w:ascii="Times New Roman" w:hAnsi="Times New Roman" w:cs="Times New Roman"/>
          <w:sz w:val="24"/>
          <w:szCs w:val="24"/>
        </w:rPr>
      </w:pPr>
      <w:r w:rsidRPr="001B458D">
        <w:rPr>
          <w:rFonts w:ascii="Times New Roman" w:eastAsia="Times New Roman" w:hAnsi="Times New Roman" w:cs="Times New Roman"/>
          <w:noProof/>
          <w:sz w:val="24"/>
          <w:szCs w:val="24"/>
          <w:lang w:eastAsia="ru-RU"/>
        </w:rPr>
        <w:t>8) В отчётном  периоде проводилось  обучен</w:t>
      </w:r>
      <w:r w:rsidR="00A925F6">
        <w:rPr>
          <w:rFonts w:ascii="Times New Roman" w:eastAsia="Times New Roman" w:hAnsi="Times New Roman" w:cs="Times New Roman"/>
          <w:noProof/>
          <w:sz w:val="24"/>
          <w:szCs w:val="24"/>
          <w:lang w:eastAsia="ru-RU"/>
        </w:rPr>
        <w:t>ие руководителей и специалистов. П</w:t>
      </w:r>
      <w:r w:rsidR="00A925F6">
        <w:rPr>
          <w:rFonts w:ascii="Times New Roman" w:hAnsi="Times New Roman" w:cs="Times New Roman"/>
          <w:sz w:val="24"/>
          <w:szCs w:val="24"/>
        </w:rPr>
        <w:t>о</w:t>
      </w:r>
      <w:r w:rsidRPr="001B458D">
        <w:rPr>
          <w:rFonts w:ascii="Times New Roman" w:hAnsi="Times New Roman" w:cs="Times New Roman"/>
          <w:sz w:val="24"/>
          <w:szCs w:val="24"/>
        </w:rPr>
        <w:t xml:space="preserve"> охране труда было проучено 6 работодателей</w:t>
      </w:r>
      <w:r w:rsidR="00A925F6">
        <w:rPr>
          <w:rFonts w:ascii="Times New Roman" w:hAnsi="Times New Roman" w:cs="Times New Roman"/>
          <w:sz w:val="24"/>
          <w:szCs w:val="24"/>
        </w:rPr>
        <w:t>,</w:t>
      </w:r>
      <w:r w:rsidRPr="001B458D">
        <w:rPr>
          <w:rFonts w:ascii="Times New Roman" w:hAnsi="Times New Roman" w:cs="Times New Roman"/>
          <w:sz w:val="24"/>
          <w:szCs w:val="24"/>
        </w:rPr>
        <w:t xml:space="preserve"> в области пожарной безопасности  </w:t>
      </w:r>
      <w:r w:rsidR="00A925F6">
        <w:rPr>
          <w:rFonts w:ascii="Times New Roman" w:hAnsi="Times New Roman" w:cs="Times New Roman"/>
          <w:sz w:val="24"/>
          <w:szCs w:val="24"/>
        </w:rPr>
        <w:t>-</w:t>
      </w:r>
      <w:r w:rsidRPr="001B458D">
        <w:rPr>
          <w:rFonts w:ascii="Times New Roman" w:hAnsi="Times New Roman" w:cs="Times New Roman"/>
          <w:sz w:val="24"/>
          <w:szCs w:val="24"/>
        </w:rPr>
        <w:t xml:space="preserve"> 3 человек</w:t>
      </w:r>
      <w:r w:rsidR="00A925F6">
        <w:rPr>
          <w:rFonts w:ascii="Times New Roman" w:hAnsi="Times New Roman" w:cs="Times New Roman"/>
          <w:sz w:val="24"/>
          <w:szCs w:val="24"/>
        </w:rPr>
        <w:t>а</w:t>
      </w:r>
      <w:r w:rsidRPr="001B458D">
        <w:rPr>
          <w:rFonts w:ascii="Times New Roman" w:hAnsi="Times New Roman" w:cs="Times New Roman"/>
          <w:sz w:val="24"/>
          <w:szCs w:val="24"/>
        </w:rPr>
        <w:t xml:space="preserve">;  по </w:t>
      </w:r>
      <w:r w:rsidR="00A925F6">
        <w:rPr>
          <w:rFonts w:ascii="Times New Roman" w:hAnsi="Times New Roman" w:cs="Times New Roman"/>
          <w:sz w:val="24"/>
          <w:szCs w:val="24"/>
        </w:rPr>
        <w:t xml:space="preserve">оказанию </w:t>
      </w:r>
      <w:r w:rsidRPr="001B458D">
        <w:rPr>
          <w:rFonts w:ascii="Times New Roman" w:hAnsi="Times New Roman" w:cs="Times New Roman"/>
          <w:sz w:val="24"/>
          <w:szCs w:val="24"/>
        </w:rPr>
        <w:t xml:space="preserve">первой </w:t>
      </w:r>
      <w:r w:rsidR="00A925F6">
        <w:rPr>
          <w:rFonts w:ascii="Times New Roman" w:hAnsi="Times New Roman" w:cs="Times New Roman"/>
          <w:sz w:val="24"/>
          <w:szCs w:val="24"/>
        </w:rPr>
        <w:t>помощи  прошли обучение 3 человека.</w:t>
      </w:r>
    </w:p>
    <w:p w:rsidR="00A925F6" w:rsidRPr="00A925F6" w:rsidRDefault="00A925F6" w:rsidP="00A925F6">
      <w:pPr>
        <w:spacing w:after="0" w:line="240" w:lineRule="auto"/>
        <w:ind w:firstLine="709"/>
        <w:jc w:val="both"/>
        <w:rPr>
          <w:rFonts w:ascii="Times New Roman" w:eastAsia="Times New Roman" w:hAnsi="Times New Roman" w:cs="Times New Roman"/>
          <w:noProof/>
          <w:sz w:val="24"/>
          <w:szCs w:val="24"/>
          <w:lang w:eastAsia="ru-RU"/>
        </w:rPr>
      </w:pPr>
    </w:p>
    <w:p w:rsidR="00432BB0" w:rsidRPr="00432BB0" w:rsidRDefault="00432BB0" w:rsidP="00432BB0">
      <w:pPr>
        <w:widowControl w:val="0"/>
        <w:spacing w:after="0" w:line="240" w:lineRule="auto"/>
        <w:ind w:firstLine="567"/>
        <w:jc w:val="center"/>
        <w:rPr>
          <w:rFonts w:ascii="Times New Roman" w:eastAsia="Times New Roman" w:hAnsi="Times New Roman" w:cs="Times New Roman"/>
          <w:b/>
          <w:noProof/>
          <w:sz w:val="24"/>
          <w:szCs w:val="24"/>
          <w:lang w:eastAsia="ru-RU"/>
        </w:rPr>
      </w:pPr>
      <w:r w:rsidRPr="00A925F6">
        <w:rPr>
          <w:rFonts w:ascii="Times New Roman" w:eastAsia="Times New Roman" w:hAnsi="Times New Roman" w:cs="Times New Roman"/>
          <w:b/>
          <w:noProof/>
          <w:sz w:val="24"/>
          <w:szCs w:val="24"/>
          <w:lang w:eastAsia="ru-RU"/>
        </w:rPr>
        <w:t>3.4. Обращение с безнадзорными животными</w:t>
      </w:r>
    </w:p>
    <w:p w:rsidR="00432BB0" w:rsidRPr="00432BB0" w:rsidRDefault="00432BB0" w:rsidP="00432BB0">
      <w:pPr>
        <w:widowControl w:val="0"/>
        <w:spacing w:after="0" w:line="240" w:lineRule="auto"/>
        <w:ind w:firstLine="567"/>
        <w:jc w:val="center"/>
        <w:rPr>
          <w:rFonts w:ascii="Times New Roman" w:eastAsia="Times New Roman" w:hAnsi="Times New Roman" w:cs="Times New Roman"/>
          <w:b/>
          <w:noProof/>
          <w:sz w:val="24"/>
          <w:szCs w:val="24"/>
          <w:lang w:eastAsia="ru-RU"/>
        </w:rPr>
      </w:pPr>
    </w:p>
    <w:p w:rsidR="00FF4E6B" w:rsidRDefault="00432BB0" w:rsidP="00FF4E6B">
      <w:pPr>
        <w:shd w:val="clear" w:color="auto" w:fill="FFFFFF"/>
        <w:spacing w:after="0" w:line="240" w:lineRule="auto"/>
        <w:ind w:firstLine="708"/>
        <w:jc w:val="both"/>
        <w:outlineLvl w:val="0"/>
        <w:rPr>
          <w:rFonts w:ascii="Times New Roman" w:eastAsia="Times New Roman" w:hAnsi="Times New Roman" w:cs="Times New Roman"/>
          <w:bCs/>
          <w:color w:val="000000"/>
          <w:kern w:val="36"/>
          <w:sz w:val="24"/>
          <w:szCs w:val="24"/>
          <w:lang w:eastAsia="ru-RU"/>
        </w:rPr>
      </w:pPr>
      <w:r w:rsidRPr="00432BB0">
        <w:rPr>
          <w:rFonts w:ascii="Times New Roman" w:eastAsia="Times New Roman" w:hAnsi="Times New Roman" w:cs="Times New Roman"/>
          <w:noProof/>
          <w:sz w:val="24"/>
          <w:szCs w:val="24"/>
          <w:lang w:eastAsia="ru-RU"/>
        </w:rPr>
        <w:t xml:space="preserve">В рамках реализации переданных госполномочий по обращению с безнадзорными животными администрации Акшинского муниципального округа </w:t>
      </w:r>
      <w:r w:rsidR="00FF4E6B" w:rsidRPr="00FF4E6B">
        <w:rPr>
          <w:rFonts w:ascii="Times New Roman" w:eastAsia="Times New Roman" w:hAnsi="Times New Roman" w:cs="Times New Roman"/>
          <w:bCs/>
          <w:color w:val="000000"/>
          <w:kern w:val="36"/>
          <w:sz w:val="24"/>
          <w:szCs w:val="24"/>
          <w:lang w:eastAsia="ru-RU"/>
        </w:rPr>
        <w:t>в 2024 году был заключен контракт с ООО «Пять Звезд» на оказание услуг по осуществлению деятельности по обращению с животными без владельцев на территории Акшинского муниципального округа Забайкальского края. Количество отловленных животных без владельцев 26 голов, количество стерилизованных (кастрированных) животных без владельцев 25 голов.</w:t>
      </w:r>
    </w:p>
    <w:p w:rsidR="00432BB0" w:rsidRPr="00432BB0" w:rsidRDefault="00432BB0" w:rsidP="00FF4E6B">
      <w:pPr>
        <w:widowControl w:val="0"/>
        <w:spacing w:after="0" w:line="240" w:lineRule="auto"/>
        <w:ind w:firstLine="567"/>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Данная работа будет продолжена и в 2024 году в пределах доведенных лимитов.</w:t>
      </w:r>
    </w:p>
    <w:p w:rsidR="00432BB0" w:rsidRPr="00432BB0" w:rsidRDefault="00432BB0" w:rsidP="00432BB0">
      <w:pPr>
        <w:widowControl w:val="0"/>
        <w:spacing w:after="0" w:line="240" w:lineRule="auto"/>
        <w:ind w:firstLine="567"/>
        <w:jc w:val="both"/>
        <w:rPr>
          <w:rFonts w:ascii="Times New Roman" w:eastAsia="Times New Roman" w:hAnsi="Times New Roman" w:cs="Times New Roman"/>
          <w:noProof/>
          <w:sz w:val="24"/>
          <w:szCs w:val="24"/>
          <w:lang w:eastAsia="ru-RU"/>
        </w:rPr>
      </w:pPr>
    </w:p>
    <w:p w:rsidR="00432BB0" w:rsidRPr="00432BB0" w:rsidRDefault="00432BB0" w:rsidP="00432BB0">
      <w:pPr>
        <w:spacing w:after="0" w:line="240" w:lineRule="auto"/>
        <w:ind w:left="-360" w:firstLine="720"/>
        <w:jc w:val="center"/>
        <w:rPr>
          <w:rFonts w:ascii="Times New Roman" w:eastAsia="Times New Roman" w:hAnsi="Times New Roman" w:cs="Times New Roman"/>
          <w:b/>
          <w:noProof/>
          <w:sz w:val="24"/>
          <w:szCs w:val="24"/>
          <w:lang w:eastAsia="ru-RU"/>
        </w:rPr>
      </w:pPr>
      <w:r w:rsidRPr="00A925F6">
        <w:rPr>
          <w:rFonts w:ascii="Times New Roman" w:eastAsia="Times New Roman" w:hAnsi="Times New Roman" w:cs="Times New Roman"/>
          <w:b/>
          <w:noProof/>
          <w:sz w:val="24"/>
          <w:szCs w:val="24"/>
          <w:lang w:eastAsia="ru-RU"/>
        </w:rPr>
        <w:t>Раздел 4. Цели и задачи на 202</w:t>
      </w:r>
      <w:r w:rsidR="001B458D" w:rsidRPr="00A925F6">
        <w:rPr>
          <w:rFonts w:ascii="Times New Roman" w:eastAsia="Times New Roman" w:hAnsi="Times New Roman" w:cs="Times New Roman"/>
          <w:b/>
          <w:noProof/>
          <w:sz w:val="24"/>
          <w:szCs w:val="24"/>
          <w:lang w:eastAsia="ru-RU"/>
        </w:rPr>
        <w:t>5</w:t>
      </w:r>
      <w:r w:rsidRPr="00A925F6">
        <w:rPr>
          <w:rFonts w:ascii="Times New Roman" w:eastAsia="Times New Roman" w:hAnsi="Times New Roman" w:cs="Times New Roman"/>
          <w:b/>
          <w:noProof/>
          <w:sz w:val="24"/>
          <w:szCs w:val="24"/>
          <w:lang w:eastAsia="ru-RU"/>
        </w:rPr>
        <w:t xml:space="preserve"> год</w:t>
      </w:r>
      <w:r w:rsidRPr="00432BB0">
        <w:rPr>
          <w:rFonts w:ascii="Times New Roman" w:eastAsia="Times New Roman" w:hAnsi="Times New Roman" w:cs="Times New Roman"/>
          <w:b/>
          <w:noProof/>
          <w:sz w:val="24"/>
          <w:szCs w:val="24"/>
          <w:lang w:eastAsia="ru-RU"/>
        </w:rPr>
        <w:t xml:space="preserve"> </w:t>
      </w:r>
    </w:p>
    <w:p w:rsidR="00432BB0" w:rsidRPr="00432BB0" w:rsidRDefault="00432BB0" w:rsidP="00432BB0">
      <w:pPr>
        <w:spacing w:after="0" w:line="240" w:lineRule="auto"/>
        <w:ind w:left="-360" w:firstLine="720"/>
        <w:jc w:val="center"/>
        <w:rPr>
          <w:rFonts w:ascii="Times New Roman" w:eastAsia="Times New Roman" w:hAnsi="Times New Roman" w:cs="Times New Roman"/>
          <w:b/>
          <w:noProof/>
          <w:sz w:val="24"/>
          <w:szCs w:val="24"/>
          <w:lang w:eastAsia="ru-RU"/>
        </w:rPr>
      </w:pPr>
    </w:p>
    <w:p w:rsidR="00432BB0" w:rsidRPr="00432BB0" w:rsidRDefault="00432BB0" w:rsidP="00432BB0">
      <w:pPr>
        <w:spacing w:after="0" w:line="240" w:lineRule="auto"/>
        <w:ind w:left="-360" w:firstLine="720"/>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В целом, не смотря на все сложности в 202</w:t>
      </w:r>
      <w:r w:rsidR="001B458D">
        <w:rPr>
          <w:rFonts w:ascii="Times New Roman" w:eastAsia="Times New Roman" w:hAnsi="Times New Roman" w:cs="Times New Roman"/>
          <w:noProof/>
          <w:sz w:val="24"/>
          <w:szCs w:val="24"/>
          <w:lang w:eastAsia="ru-RU"/>
        </w:rPr>
        <w:t>4</w:t>
      </w:r>
      <w:r w:rsidRPr="00432BB0">
        <w:rPr>
          <w:rFonts w:ascii="Times New Roman" w:eastAsia="Times New Roman" w:hAnsi="Times New Roman" w:cs="Times New Roman"/>
          <w:noProof/>
          <w:sz w:val="24"/>
          <w:szCs w:val="24"/>
          <w:lang w:eastAsia="ru-RU"/>
        </w:rPr>
        <w:t xml:space="preserve"> году  администрации округа удалось в полном объеме реализовать все мероприятия государственных и муниципальных программ, в полном объеме освоить выделенные по ним финансовые средства, обновить материальную базу муниципальных учреждений, провести ремонты учреждений. </w:t>
      </w:r>
    </w:p>
    <w:p w:rsidR="00432BB0" w:rsidRPr="00432BB0" w:rsidRDefault="00432BB0" w:rsidP="00432BB0">
      <w:pPr>
        <w:spacing w:after="0" w:line="240" w:lineRule="auto"/>
        <w:ind w:left="-360" w:firstLine="720"/>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 xml:space="preserve">Но несмотря на определённые удачи было немало сложностей и нерешённых проблем, которые предстоит решать в этом году. </w:t>
      </w:r>
    </w:p>
    <w:p w:rsidR="00432BB0" w:rsidRPr="00432BB0" w:rsidRDefault="00432BB0" w:rsidP="00432BB0">
      <w:pPr>
        <w:spacing w:after="0" w:line="240" w:lineRule="auto"/>
        <w:ind w:left="-360" w:firstLine="720"/>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К основным задачам на 202</w:t>
      </w:r>
      <w:r w:rsidR="001B458D">
        <w:rPr>
          <w:rFonts w:ascii="Times New Roman" w:eastAsia="Times New Roman" w:hAnsi="Times New Roman" w:cs="Times New Roman"/>
          <w:noProof/>
          <w:sz w:val="24"/>
          <w:szCs w:val="24"/>
          <w:lang w:eastAsia="ru-RU"/>
        </w:rPr>
        <w:t>5</w:t>
      </w:r>
      <w:r w:rsidRPr="00432BB0">
        <w:rPr>
          <w:rFonts w:ascii="Times New Roman" w:eastAsia="Times New Roman" w:hAnsi="Times New Roman" w:cs="Times New Roman"/>
          <w:noProof/>
          <w:sz w:val="24"/>
          <w:szCs w:val="24"/>
          <w:lang w:eastAsia="ru-RU"/>
        </w:rPr>
        <w:t xml:space="preserve"> год можно отнести строительство детского сада в с. Акша, ремонт кровли библиотеки, реализацию мероприятий региональных программ и национальных проектов, проведение ремонта учреждений (</w:t>
      </w:r>
      <w:r w:rsidR="001B458D">
        <w:rPr>
          <w:rFonts w:ascii="Times New Roman" w:eastAsia="Times New Roman" w:hAnsi="Times New Roman" w:cs="Times New Roman"/>
          <w:noProof/>
          <w:sz w:val="24"/>
          <w:szCs w:val="24"/>
          <w:lang w:eastAsia="ru-RU"/>
        </w:rPr>
        <w:t>МБОУ ООШ с. Тохтор</w:t>
      </w:r>
      <w:r w:rsidRPr="00432BB0">
        <w:rPr>
          <w:rFonts w:ascii="Times New Roman" w:eastAsia="Times New Roman" w:hAnsi="Times New Roman" w:cs="Times New Roman"/>
          <w:noProof/>
          <w:sz w:val="24"/>
          <w:szCs w:val="24"/>
          <w:lang w:eastAsia="ru-RU"/>
        </w:rPr>
        <w:t>), оснащение пожарной сигнализацией учреждений и другие.</w:t>
      </w:r>
    </w:p>
    <w:p w:rsidR="00432BB0" w:rsidRPr="00432BB0" w:rsidRDefault="00432BB0" w:rsidP="00432BB0">
      <w:pPr>
        <w:spacing w:after="0" w:line="240" w:lineRule="auto"/>
        <w:ind w:left="-360" w:firstLine="720"/>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Благодарю за внимание.</w:t>
      </w:r>
    </w:p>
    <w:p w:rsidR="00432BB0" w:rsidRPr="00432BB0" w:rsidRDefault="00432BB0" w:rsidP="00432BB0">
      <w:pPr>
        <w:spacing w:after="0" w:line="240" w:lineRule="auto"/>
        <w:ind w:left="-360" w:firstLine="720"/>
        <w:jc w:val="both"/>
        <w:rPr>
          <w:rFonts w:ascii="Times New Roman" w:eastAsia="Times New Roman" w:hAnsi="Times New Roman" w:cs="Times New Roman"/>
          <w:noProof/>
          <w:sz w:val="24"/>
          <w:szCs w:val="24"/>
          <w:lang w:eastAsia="ru-RU"/>
        </w:rPr>
      </w:pPr>
    </w:p>
    <w:p w:rsidR="00432BB0" w:rsidRPr="00432BB0" w:rsidRDefault="00432BB0" w:rsidP="00432BB0">
      <w:pPr>
        <w:spacing w:after="0" w:line="240" w:lineRule="auto"/>
        <w:ind w:left="-360" w:firstLine="720"/>
        <w:jc w:val="both"/>
        <w:rPr>
          <w:rFonts w:ascii="Times New Roman" w:eastAsia="Times New Roman" w:hAnsi="Times New Roman" w:cs="Times New Roman"/>
          <w:noProof/>
          <w:sz w:val="24"/>
          <w:szCs w:val="24"/>
          <w:lang w:eastAsia="ru-RU"/>
        </w:rPr>
      </w:pPr>
    </w:p>
    <w:p w:rsidR="00432BB0" w:rsidRPr="00432BB0" w:rsidRDefault="00432BB0" w:rsidP="00432BB0">
      <w:pPr>
        <w:spacing w:after="0" w:line="240" w:lineRule="auto"/>
        <w:ind w:left="-360" w:firstLine="720"/>
        <w:jc w:val="both"/>
        <w:rPr>
          <w:rFonts w:ascii="Times New Roman" w:eastAsia="Times New Roman" w:hAnsi="Times New Roman" w:cs="Times New Roman"/>
          <w:noProof/>
          <w:sz w:val="24"/>
          <w:szCs w:val="24"/>
          <w:lang w:eastAsia="ru-RU"/>
        </w:rPr>
      </w:pPr>
    </w:p>
    <w:p w:rsidR="00432BB0" w:rsidRPr="00432BB0" w:rsidRDefault="00432BB0" w:rsidP="00432BB0">
      <w:pPr>
        <w:spacing w:after="0" w:line="240" w:lineRule="auto"/>
        <w:ind w:left="-360"/>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 xml:space="preserve">С уважением, </w:t>
      </w:r>
    </w:p>
    <w:p w:rsidR="00432BB0" w:rsidRPr="00432BB0" w:rsidRDefault="00432BB0" w:rsidP="00432BB0">
      <w:pPr>
        <w:spacing w:after="0" w:line="240" w:lineRule="auto"/>
        <w:ind w:left="-360"/>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Глава Акшинского муниципального округа</w:t>
      </w:r>
    </w:p>
    <w:p w:rsidR="00432BB0" w:rsidRPr="00432BB0" w:rsidRDefault="00432BB0" w:rsidP="00432BB0">
      <w:pPr>
        <w:spacing w:after="0" w:line="240" w:lineRule="auto"/>
        <w:ind w:left="-360"/>
        <w:jc w:val="both"/>
        <w:rPr>
          <w:rFonts w:ascii="Times New Roman" w:eastAsia="Times New Roman" w:hAnsi="Times New Roman" w:cs="Times New Roman"/>
          <w:noProof/>
          <w:sz w:val="24"/>
          <w:szCs w:val="24"/>
          <w:lang w:eastAsia="ru-RU"/>
        </w:rPr>
      </w:pPr>
      <w:r w:rsidRPr="00432BB0">
        <w:rPr>
          <w:rFonts w:ascii="Times New Roman" w:eastAsia="Times New Roman" w:hAnsi="Times New Roman" w:cs="Times New Roman"/>
          <w:noProof/>
          <w:sz w:val="24"/>
          <w:szCs w:val="24"/>
          <w:lang w:eastAsia="ru-RU"/>
        </w:rPr>
        <w:t xml:space="preserve">Забайкальского края                                                                                      </w:t>
      </w:r>
      <w:r w:rsidRPr="00432BB0">
        <w:rPr>
          <w:rFonts w:ascii="Times New Roman" w:eastAsia="Times New Roman" w:hAnsi="Times New Roman" w:cs="Times New Roman"/>
          <w:noProof/>
          <w:sz w:val="24"/>
          <w:szCs w:val="24"/>
          <w:lang w:eastAsia="ru-RU"/>
        </w:rPr>
        <w:tab/>
      </w:r>
      <w:r w:rsidRPr="00432BB0">
        <w:rPr>
          <w:rFonts w:ascii="Times New Roman" w:eastAsia="Times New Roman" w:hAnsi="Times New Roman" w:cs="Times New Roman"/>
          <w:noProof/>
          <w:sz w:val="24"/>
          <w:szCs w:val="24"/>
          <w:lang w:eastAsia="ru-RU"/>
        </w:rPr>
        <w:tab/>
        <w:t>П.М.Капустин</w:t>
      </w:r>
    </w:p>
    <w:sectPr w:rsidR="00432BB0" w:rsidRPr="00432BB0" w:rsidSect="007F174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F583B"/>
    <w:multiLevelType w:val="multilevel"/>
    <w:tmpl w:val="BCA2392C"/>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49C5B99"/>
    <w:multiLevelType w:val="multilevel"/>
    <w:tmpl w:val="7C6A4EC8"/>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8DD06F9"/>
    <w:multiLevelType w:val="multilevel"/>
    <w:tmpl w:val="674C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E42695"/>
    <w:multiLevelType w:val="hybridMultilevel"/>
    <w:tmpl w:val="240C38AE"/>
    <w:lvl w:ilvl="0" w:tplc="F744B6FE">
      <w:start w:val="1"/>
      <w:numFmt w:val="decimal"/>
      <w:lvlText w:val="%1."/>
      <w:lvlJc w:val="left"/>
      <w:pPr>
        <w:ind w:left="36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63D2651"/>
    <w:multiLevelType w:val="hybridMultilevel"/>
    <w:tmpl w:val="C1FED650"/>
    <w:lvl w:ilvl="0" w:tplc="AF944B6C">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
    <w:nsid w:val="266D6700"/>
    <w:multiLevelType w:val="multilevel"/>
    <w:tmpl w:val="7AF8D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EDD1AAB"/>
    <w:multiLevelType w:val="hybridMultilevel"/>
    <w:tmpl w:val="954E55F2"/>
    <w:lvl w:ilvl="0" w:tplc="38DA636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925EA1"/>
    <w:multiLevelType w:val="hybridMultilevel"/>
    <w:tmpl w:val="E0F8155A"/>
    <w:lvl w:ilvl="0" w:tplc="0419000F">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8">
    <w:nsid w:val="485B7E57"/>
    <w:multiLevelType w:val="multilevel"/>
    <w:tmpl w:val="27F2B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07E3318"/>
    <w:multiLevelType w:val="multilevel"/>
    <w:tmpl w:val="D146E7A8"/>
    <w:lvl w:ilvl="0">
      <w:start w:val="1"/>
      <w:numFmt w:val="bullet"/>
      <w:lvlText w:val=""/>
      <w:lvlJc w:val="left"/>
      <w:pPr>
        <w:tabs>
          <w:tab w:val="num" w:pos="360"/>
        </w:tabs>
        <w:ind w:left="360" w:hanging="360"/>
      </w:pPr>
      <w:rPr>
        <w:rFonts w:ascii="Symbol" w:hAnsi="Symbol" w:hint="default"/>
        <w:sz w:val="20"/>
      </w:rPr>
    </w:lvl>
    <w:lvl w:ilvl="1">
      <w:start w:val="3"/>
      <w:numFmt w:val="decimal"/>
      <w:lvlText w:val="%2."/>
      <w:lvlJc w:val="left"/>
      <w:pPr>
        <w:ind w:left="360" w:hanging="360"/>
      </w:pPr>
      <w:rPr>
        <w:rFonts w:cs="Times New Roman"/>
        <w:b w:val="0"/>
        <w:i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4174D4B"/>
    <w:multiLevelType w:val="multilevel"/>
    <w:tmpl w:val="0B1A2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5196C5F"/>
    <w:multiLevelType w:val="hybridMultilevel"/>
    <w:tmpl w:val="EA6A7B8A"/>
    <w:lvl w:ilvl="0" w:tplc="96C4755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59C81690"/>
    <w:multiLevelType w:val="multilevel"/>
    <w:tmpl w:val="6B68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FA33169"/>
    <w:multiLevelType w:val="hybridMultilevel"/>
    <w:tmpl w:val="858E229C"/>
    <w:lvl w:ilvl="0" w:tplc="3EF4A9C0">
      <w:start w:val="1"/>
      <w:numFmt w:val="decimal"/>
      <w:lvlText w:val="%1."/>
      <w:lvlJc w:val="left"/>
      <w:pPr>
        <w:ind w:left="510" w:hanging="360"/>
      </w:pPr>
      <w:rPr>
        <w:rFonts w:cs="Times New Roman"/>
        <w:b w:val="0"/>
        <w:i w:val="0"/>
      </w:rPr>
    </w:lvl>
    <w:lvl w:ilvl="1" w:tplc="04190019">
      <w:start w:val="1"/>
      <w:numFmt w:val="lowerLetter"/>
      <w:lvlText w:val="%2."/>
      <w:lvlJc w:val="left"/>
      <w:pPr>
        <w:ind w:left="1230" w:hanging="360"/>
      </w:pPr>
      <w:rPr>
        <w:rFonts w:cs="Times New Roman"/>
      </w:rPr>
    </w:lvl>
    <w:lvl w:ilvl="2" w:tplc="0419001B">
      <w:start w:val="1"/>
      <w:numFmt w:val="lowerRoman"/>
      <w:lvlText w:val="%3."/>
      <w:lvlJc w:val="right"/>
      <w:pPr>
        <w:ind w:left="1950" w:hanging="180"/>
      </w:pPr>
      <w:rPr>
        <w:rFonts w:cs="Times New Roman"/>
      </w:rPr>
    </w:lvl>
    <w:lvl w:ilvl="3" w:tplc="0419000F">
      <w:start w:val="1"/>
      <w:numFmt w:val="decimal"/>
      <w:lvlText w:val="%4."/>
      <w:lvlJc w:val="left"/>
      <w:pPr>
        <w:ind w:left="2670" w:hanging="360"/>
      </w:pPr>
      <w:rPr>
        <w:rFonts w:cs="Times New Roman"/>
      </w:rPr>
    </w:lvl>
    <w:lvl w:ilvl="4" w:tplc="04190019">
      <w:start w:val="1"/>
      <w:numFmt w:val="lowerLetter"/>
      <w:lvlText w:val="%5."/>
      <w:lvlJc w:val="left"/>
      <w:pPr>
        <w:ind w:left="3390" w:hanging="360"/>
      </w:pPr>
      <w:rPr>
        <w:rFonts w:cs="Times New Roman"/>
      </w:rPr>
    </w:lvl>
    <w:lvl w:ilvl="5" w:tplc="0419001B">
      <w:start w:val="1"/>
      <w:numFmt w:val="lowerRoman"/>
      <w:lvlText w:val="%6."/>
      <w:lvlJc w:val="right"/>
      <w:pPr>
        <w:ind w:left="4110" w:hanging="180"/>
      </w:pPr>
      <w:rPr>
        <w:rFonts w:cs="Times New Roman"/>
      </w:rPr>
    </w:lvl>
    <w:lvl w:ilvl="6" w:tplc="0419000F">
      <w:start w:val="1"/>
      <w:numFmt w:val="decimal"/>
      <w:lvlText w:val="%7."/>
      <w:lvlJc w:val="left"/>
      <w:pPr>
        <w:ind w:left="4830" w:hanging="360"/>
      </w:pPr>
      <w:rPr>
        <w:rFonts w:cs="Times New Roman"/>
      </w:rPr>
    </w:lvl>
    <w:lvl w:ilvl="7" w:tplc="04190019">
      <w:start w:val="1"/>
      <w:numFmt w:val="lowerLetter"/>
      <w:lvlText w:val="%8."/>
      <w:lvlJc w:val="left"/>
      <w:pPr>
        <w:ind w:left="5550" w:hanging="360"/>
      </w:pPr>
      <w:rPr>
        <w:rFonts w:cs="Times New Roman"/>
      </w:rPr>
    </w:lvl>
    <w:lvl w:ilvl="8" w:tplc="0419001B">
      <w:start w:val="1"/>
      <w:numFmt w:val="lowerRoman"/>
      <w:lvlText w:val="%9."/>
      <w:lvlJc w:val="right"/>
      <w:pPr>
        <w:ind w:left="6270" w:hanging="180"/>
      </w:pPr>
      <w:rPr>
        <w:rFonts w:cs="Times New Roman"/>
      </w:rPr>
    </w:lvl>
  </w:abstractNum>
  <w:abstractNum w:abstractNumId="14">
    <w:nsid w:val="6A813372"/>
    <w:multiLevelType w:val="hybridMultilevel"/>
    <w:tmpl w:val="A49A16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27A7698"/>
    <w:multiLevelType w:val="multilevel"/>
    <w:tmpl w:val="D61E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
  </w:num>
  <w:num w:numId="3">
    <w:abstractNumId w:val="11"/>
  </w:num>
  <w:num w:numId="4">
    <w:abstractNumId w:va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3"/>
    </w:lvlOverride>
    <w:lvlOverride w:ilvl="2"/>
    <w:lvlOverride w:ilvl="3"/>
    <w:lvlOverride w:ilvl="4"/>
    <w:lvlOverride w:ilvl="5"/>
    <w:lvlOverride w:ilvl="6"/>
    <w:lvlOverride w:ilvl="7"/>
    <w:lvlOverride w:ilvl="8"/>
  </w:num>
  <w:num w:numId="11">
    <w:abstractNumId w:val="5"/>
  </w:num>
  <w:num w:numId="12">
    <w:abstractNumId w:val="12"/>
  </w:num>
  <w:num w:numId="13">
    <w:abstractNumId w:val="15"/>
  </w:num>
  <w:num w:numId="14">
    <w:abstractNumId w:val="10"/>
  </w:num>
  <w:num w:numId="15">
    <w:abstractNumId w:val="2"/>
  </w:num>
  <w:num w:numId="16">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57FAA"/>
    <w:rsid w:val="00057FAA"/>
    <w:rsid w:val="000D2BED"/>
    <w:rsid w:val="000E3193"/>
    <w:rsid w:val="001035AB"/>
    <w:rsid w:val="00132223"/>
    <w:rsid w:val="00147E07"/>
    <w:rsid w:val="00174141"/>
    <w:rsid w:val="001A7C0F"/>
    <w:rsid w:val="001B458D"/>
    <w:rsid w:val="001E54DA"/>
    <w:rsid w:val="002367F9"/>
    <w:rsid w:val="00245350"/>
    <w:rsid w:val="002867A2"/>
    <w:rsid w:val="002961B6"/>
    <w:rsid w:val="002E5A68"/>
    <w:rsid w:val="00324BE6"/>
    <w:rsid w:val="0034201C"/>
    <w:rsid w:val="00376065"/>
    <w:rsid w:val="003762AA"/>
    <w:rsid w:val="003C17CA"/>
    <w:rsid w:val="00432BB0"/>
    <w:rsid w:val="0047345E"/>
    <w:rsid w:val="0049434D"/>
    <w:rsid w:val="00511E3C"/>
    <w:rsid w:val="005263AB"/>
    <w:rsid w:val="00537409"/>
    <w:rsid w:val="00556A5F"/>
    <w:rsid w:val="005C6A7B"/>
    <w:rsid w:val="005D006A"/>
    <w:rsid w:val="00610A45"/>
    <w:rsid w:val="00667316"/>
    <w:rsid w:val="00674589"/>
    <w:rsid w:val="0068358E"/>
    <w:rsid w:val="00690580"/>
    <w:rsid w:val="0069610B"/>
    <w:rsid w:val="006F20A3"/>
    <w:rsid w:val="006F44B7"/>
    <w:rsid w:val="0070127D"/>
    <w:rsid w:val="0071534E"/>
    <w:rsid w:val="007658D0"/>
    <w:rsid w:val="007A42C5"/>
    <w:rsid w:val="007F1741"/>
    <w:rsid w:val="00854259"/>
    <w:rsid w:val="00866645"/>
    <w:rsid w:val="00897D8A"/>
    <w:rsid w:val="008A198E"/>
    <w:rsid w:val="009021EA"/>
    <w:rsid w:val="00967469"/>
    <w:rsid w:val="00994902"/>
    <w:rsid w:val="009A19C0"/>
    <w:rsid w:val="009B2C7D"/>
    <w:rsid w:val="009C38F6"/>
    <w:rsid w:val="009C429E"/>
    <w:rsid w:val="009E0710"/>
    <w:rsid w:val="00A27A3E"/>
    <w:rsid w:val="00A356AA"/>
    <w:rsid w:val="00A41F0C"/>
    <w:rsid w:val="00A925F6"/>
    <w:rsid w:val="00AD1C54"/>
    <w:rsid w:val="00B038BB"/>
    <w:rsid w:val="00B321E9"/>
    <w:rsid w:val="00B57AFE"/>
    <w:rsid w:val="00BA1005"/>
    <w:rsid w:val="00BB482A"/>
    <w:rsid w:val="00C2732D"/>
    <w:rsid w:val="00C3116F"/>
    <w:rsid w:val="00C5717C"/>
    <w:rsid w:val="00C66DB8"/>
    <w:rsid w:val="00C675F9"/>
    <w:rsid w:val="00C72736"/>
    <w:rsid w:val="00D053CE"/>
    <w:rsid w:val="00D07F91"/>
    <w:rsid w:val="00D64B54"/>
    <w:rsid w:val="00D93373"/>
    <w:rsid w:val="00D94A68"/>
    <w:rsid w:val="00D94B68"/>
    <w:rsid w:val="00DA0510"/>
    <w:rsid w:val="00DF0949"/>
    <w:rsid w:val="00E0528C"/>
    <w:rsid w:val="00E12551"/>
    <w:rsid w:val="00E75703"/>
    <w:rsid w:val="00E859C9"/>
    <w:rsid w:val="00ED6D60"/>
    <w:rsid w:val="00F23A45"/>
    <w:rsid w:val="00F37B97"/>
    <w:rsid w:val="00F542AB"/>
    <w:rsid w:val="00FA2172"/>
    <w:rsid w:val="00FA4F46"/>
    <w:rsid w:val="00FF33D4"/>
    <w:rsid w:val="00FF4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141"/>
  </w:style>
  <w:style w:type="paragraph" w:styleId="1">
    <w:name w:val="heading 1"/>
    <w:basedOn w:val="a"/>
    <w:link w:val="10"/>
    <w:qFormat/>
    <w:rsid w:val="00432B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432BB0"/>
    <w:pPr>
      <w:keepNext/>
      <w:spacing w:before="240" w:after="60" w:line="240" w:lineRule="auto"/>
      <w:outlineLvl w:val="1"/>
    </w:pPr>
    <w:rPr>
      <w:rFonts w:ascii="Cambria" w:eastAsia="Times New Roman" w:hAnsi="Cambria" w:cs="Times New Roman"/>
      <w:b/>
      <w:bCs/>
      <w:i/>
      <w:iCs/>
      <w:noProo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7F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057FAA"/>
    <w:rPr>
      <w:b/>
      <w:bCs/>
    </w:rPr>
  </w:style>
  <w:style w:type="character" w:styleId="a5">
    <w:name w:val="Hyperlink"/>
    <w:basedOn w:val="a0"/>
    <w:unhideWhenUsed/>
    <w:rsid w:val="00057FAA"/>
    <w:rPr>
      <w:color w:val="0000FF"/>
      <w:u w:val="single"/>
    </w:rPr>
  </w:style>
  <w:style w:type="paragraph" w:customStyle="1" w:styleId="consplusnormal">
    <w:name w:val="consplusnormal"/>
    <w:basedOn w:val="a"/>
    <w:rsid w:val="00057F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link w:val="a7"/>
    <w:uiPriority w:val="99"/>
    <w:qFormat/>
    <w:rsid w:val="00D94A68"/>
    <w:pPr>
      <w:spacing w:after="0" w:line="240" w:lineRule="auto"/>
    </w:pPr>
  </w:style>
  <w:style w:type="character" w:customStyle="1" w:styleId="10">
    <w:name w:val="Заголовок 1 Знак"/>
    <w:basedOn w:val="a0"/>
    <w:link w:val="1"/>
    <w:rsid w:val="00432B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432BB0"/>
    <w:rPr>
      <w:rFonts w:ascii="Cambria" w:eastAsia="Times New Roman" w:hAnsi="Cambria" w:cs="Times New Roman"/>
      <w:b/>
      <w:bCs/>
      <w:i/>
      <w:iCs/>
      <w:noProof/>
      <w:sz w:val="28"/>
      <w:szCs w:val="28"/>
      <w:lang w:eastAsia="ru-RU"/>
    </w:rPr>
  </w:style>
  <w:style w:type="numbering" w:customStyle="1" w:styleId="11">
    <w:name w:val="Нет списка1"/>
    <w:next w:val="a2"/>
    <w:semiHidden/>
    <w:rsid w:val="00432BB0"/>
  </w:style>
  <w:style w:type="table" w:styleId="a8">
    <w:name w:val="Table Grid"/>
    <w:basedOn w:val="a1"/>
    <w:uiPriority w:val="39"/>
    <w:rsid w:val="00432B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432BB0"/>
    <w:pPr>
      <w:tabs>
        <w:tab w:val="center" w:pos="4677"/>
        <w:tab w:val="right" w:pos="9355"/>
      </w:tabs>
      <w:spacing w:after="0" w:line="240" w:lineRule="auto"/>
    </w:pPr>
    <w:rPr>
      <w:rFonts w:ascii="Times New Roman" w:eastAsia="Times New Roman" w:hAnsi="Times New Roman" w:cs="Times New Roman"/>
      <w:noProof/>
      <w:sz w:val="24"/>
      <w:szCs w:val="24"/>
      <w:lang w:eastAsia="ru-RU"/>
    </w:rPr>
  </w:style>
  <w:style w:type="character" w:customStyle="1" w:styleId="aa">
    <w:name w:val="Верхний колонтитул Знак"/>
    <w:basedOn w:val="a0"/>
    <w:link w:val="a9"/>
    <w:rsid w:val="00432BB0"/>
    <w:rPr>
      <w:rFonts w:ascii="Times New Roman" w:eastAsia="Times New Roman" w:hAnsi="Times New Roman" w:cs="Times New Roman"/>
      <w:noProof/>
      <w:sz w:val="24"/>
      <w:szCs w:val="24"/>
      <w:lang w:eastAsia="ru-RU"/>
    </w:rPr>
  </w:style>
  <w:style w:type="character" w:styleId="ab">
    <w:name w:val="page number"/>
    <w:basedOn w:val="a0"/>
    <w:rsid w:val="00432BB0"/>
  </w:style>
  <w:style w:type="paragraph" w:customStyle="1" w:styleId="ac">
    <w:name w:val="Знак"/>
    <w:basedOn w:val="a"/>
    <w:rsid w:val="00432BB0"/>
    <w:pPr>
      <w:widowControl w:val="0"/>
      <w:adjustRightInd w:val="0"/>
      <w:spacing w:line="240" w:lineRule="exact"/>
      <w:jc w:val="right"/>
    </w:pPr>
    <w:rPr>
      <w:rFonts w:ascii="Times New Roman" w:eastAsia="Times New Roman" w:hAnsi="Times New Roman" w:cs="Times New Roman"/>
      <w:b/>
      <w:sz w:val="20"/>
      <w:szCs w:val="20"/>
      <w:lang w:val="en-GB"/>
    </w:rPr>
  </w:style>
  <w:style w:type="paragraph" w:styleId="ad">
    <w:name w:val="Plain Text"/>
    <w:basedOn w:val="a"/>
    <w:link w:val="ae"/>
    <w:rsid w:val="00432BB0"/>
    <w:pPr>
      <w:autoSpaceDE w:val="0"/>
      <w:autoSpaceDN w:val="0"/>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rsid w:val="00432BB0"/>
    <w:rPr>
      <w:rFonts w:ascii="Courier New" w:eastAsia="Times New Roman" w:hAnsi="Courier New" w:cs="Courier New"/>
      <w:sz w:val="20"/>
      <w:szCs w:val="20"/>
      <w:lang w:eastAsia="ru-RU"/>
    </w:rPr>
  </w:style>
  <w:style w:type="paragraph" w:customStyle="1" w:styleId="HEADERTEXT">
    <w:name w:val=".HEADERTEXT"/>
    <w:rsid w:val="00432BB0"/>
    <w:pPr>
      <w:widowControl w:val="0"/>
      <w:autoSpaceDE w:val="0"/>
      <w:autoSpaceDN w:val="0"/>
      <w:adjustRightInd w:val="0"/>
      <w:spacing w:after="0" w:line="240" w:lineRule="auto"/>
    </w:pPr>
    <w:rPr>
      <w:rFonts w:ascii="Arial" w:eastAsia="Times New Roman" w:hAnsi="Arial" w:cs="Arial"/>
      <w:color w:val="2B4279"/>
      <w:lang w:val="en-US"/>
    </w:rPr>
  </w:style>
  <w:style w:type="paragraph" w:customStyle="1" w:styleId="af">
    <w:name w:val="Знак Знак Знак"/>
    <w:basedOn w:val="a"/>
    <w:rsid w:val="00432BB0"/>
    <w:pPr>
      <w:spacing w:line="240" w:lineRule="exact"/>
    </w:pPr>
    <w:rPr>
      <w:rFonts w:ascii="Verdana" w:eastAsia="Times New Roman" w:hAnsi="Verdana" w:cs="Times New Roman"/>
      <w:sz w:val="20"/>
      <w:szCs w:val="20"/>
      <w:lang w:val="en-US"/>
    </w:rPr>
  </w:style>
  <w:style w:type="paragraph" w:customStyle="1" w:styleId="ConsPlusNormal0">
    <w:name w:val="ConsPlusNormal"/>
    <w:rsid w:val="00432B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0">
    <w:name w:val="Знак Знак Знак"/>
    <w:basedOn w:val="a"/>
    <w:rsid w:val="00432BB0"/>
    <w:pPr>
      <w:spacing w:line="240" w:lineRule="exact"/>
    </w:pPr>
    <w:rPr>
      <w:rFonts w:ascii="Verdana" w:eastAsia="Times New Roman" w:hAnsi="Verdana" w:cs="Times New Roman"/>
      <w:sz w:val="20"/>
      <w:szCs w:val="20"/>
      <w:lang w:val="en-US"/>
    </w:rPr>
  </w:style>
  <w:style w:type="paragraph" w:styleId="af1">
    <w:name w:val="Balloon Text"/>
    <w:basedOn w:val="a"/>
    <w:link w:val="af2"/>
    <w:semiHidden/>
    <w:rsid w:val="00432BB0"/>
    <w:pPr>
      <w:spacing w:after="0" w:line="240" w:lineRule="auto"/>
    </w:pPr>
    <w:rPr>
      <w:rFonts w:ascii="Tahoma" w:eastAsia="Times New Roman" w:hAnsi="Tahoma" w:cs="Tahoma"/>
      <w:noProof/>
      <w:sz w:val="16"/>
      <w:szCs w:val="16"/>
      <w:lang w:eastAsia="ru-RU"/>
    </w:rPr>
  </w:style>
  <w:style w:type="character" w:customStyle="1" w:styleId="af2">
    <w:name w:val="Текст выноски Знак"/>
    <w:basedOn w:val="a0"/>
    <w:link w:val="af1"/>
    <w:semiHidden/>
    <w:rsid w:val="00432BB0"/>
    <w:rPr>
      <w:rFonts w:ascii="Tahoma" w:eastAsia="Times New Roman" w:hAnsi="Tahoma" w:cs="Tahoma"/>
      <w:noProof/>
      <w:sz w:val="16"/>
      <w:szCs w:val="16"/>
      <w:lang w:eastAsia="ru-RU"/>
    </w:rPr>
  </w:style>
  <w:style w:type="paragraph" w:styleId="af3">
    <w:name w:val="footer"/>
    <w:basedOn w:val="a"/>
    <w:link w:val="af4"/>
    <w:uiPriority w:val="99"/>
    <w:rsid w:val="00432BB0"/>
    <w:pPr>
      <w:tabs>
        <w:tab w:val="center" w:pos="4677"/>
        <w:tab w:val="right" w:pos="9355"/>
      </w:tabs>
      <w:spacing w:after="0" w:line="240" w:lineRule="auto"/>
    </w:pPr>
    <w:rPr>
      <w:rFonts w:ascii="Times New Roman" w:eastAsia="Times New Roman" w:hAnsi="Times New Roman" w:cs="Times New Roman"/>
      <w:noProof/>
      <w:sz w:val="24"/>
      <w:szCs w:val="24"/>
    </w:rPr>
  </w:style>
  <w:style w:type="character" w:customStyle="1" w:styleId="af4">
    <w:name w:val="Нижний колонтитул Знак"/>
    <w:basedOn w:val="a0"/>
    <w:link w:val="af3"/>
    <w:uiPriority w:val="99"/>
    <w:rsid w:val="00432BB0"/>
    <w:rPr>
      <w:rFonts w:ascii="Times New Roman" w:eastAsia="Times New Roman" w:hAnsi="Times New Roman" w:cs="Times New Roman"/>
      <w:noProof/>
      <w:sz w:val="24"/>
      <w:szCs w:val="24"/>
    </w:rPr>
  </w:style>
  <w:style w:type="paragraph" w:customStyle="1" w:styleId="af5">
    <w:name w:val="Знак"/>
    <w:basedOn w:val="a"/>
    <w:rsid w:val="00432BB0"/>
    <w:pPr>
      <w:spacing w:after="0" w:line="240" w:lineRule="auto"/>
    </w:pPr>
    <w:rPr>
      <w:rFonts w:ascii="Verdana" w:eastAsia="Times New Roman" w:hAnsi="Verdana" w:cs="Verdana"/>
      <w:sz w:val="20"/>
      <w:szCs w:val="20"/>
      <w:lang w:val="en-US"/>
    </w:rPr>
  </w:style>
  <w:style w:type="paragraph" w:customStyle="1" w:styleId="CharChar">
    <w:name w:val="Char Знак Знак Char Знак Знак Знак Знак Знак Знак Знак Знак Знак Знак Знак Знак Знак Знак Знак Знак"/>
    <w:basedOn w:val="a"/>
    <w:rsid w:val="00432BB0"/>
    <w:pPr>
      <w:spacing w:after="0" w:line="240" w:lineRule="auto"/>
    </w:pPr>
    <w:rPr>
      <w:rFonts w:ascii="Verdana" w:eastAsia="Times New Roman" w:hAnsi="Verdana" w:cs="Verdana"/>
      <w:sz w:val="20"/>
      <w:szCs w:val="20"/>
      <w:lang w:val="en-US"/>
    </w:rPr>
  </w:style>
  <w:style w:type="paragraph" w:customStyle="1" w:styleId="af6">
    <w:name w:val="Знак Знак Знак Знак"/>
    <w:basedOn w:val="a"/>
    <w:rsid w:val="00432BB0"/>
    <w:pPr>
      <w:spacing w:before="100" w:beforeAutospacing="1" w:after="100" w:afterAutospacing="1" w:line="240" w:lineRule="auto"/>
    </w:pPr>
    <w:rPr>
      <w:rFonts w:ascii="Tahoma" w:eastAsia="Times New Roman" w:hAnsi="Tahoma" w:cs="Times New Roman"/>
      <w:sz w:val="20"/>
      <w:szCs w:val="20"/>
      <w:lang w:val="en-US"/>
    </w:rPr>
  </w:style>
  <w:style w:type="character" w:styleId="af7">
    <w:name w:val="Emphasis"/>
    <w:qFormat/>
    <w:rsid w:val="00432BB0"/>
    <w:rPr>
      <w:rFonts w:cs="Times New Roman"/>
      <w:i/>
      <w:iCs/>
    </w:rPr>
  </w:style>
  <w:style w:type="paragraph" w:customStyle="1" w:styleId="12">
    <w:name w:val="Абзац списка1"/>
    <w:basedOn w:val="a"/>
    <w:link w:val="ListParagraphChar1"/>
    <w:rsid w:val="00432BB0"/>
    <w:pPr>
      <w:spacing w:after="0" w:line="240" w:lineRule="auto"/>
      <w:ind w:left="720"/>
    </w:pPr>
    <w:rPr>
      <w:rFonts w:ascii="Times New Roman" w:eastAsia="Calibri" w:hAnsi="Times New Roman" w:cs="Times New Roman"/>
      <w:sz w:val="24"/>
      <w:szCs w:val="24"/>
      <w:lang w:eastAsia="ru-RU"/>
    </w:rPr>
  </w:style>
  <w:style w:type="paragraph" w:customStyle="1" w:styleId="13">
    <w:name w:val="Без интервала1"/>
    <w:link w:val="NoSpacingChar1"/>
    <w:rsid w:val="00432BB0"/>
    <w:pPr>
      <w:spacing w:after="0" w:line="240" w:lineRule="auto"/>
    </w:pPr>
    <w:rPr>
      <w:rFonts w:ascii="Calibri" w:eastAsia="Calibri" w:hAnsi="Calibri" w:cs="Calibri"/>
      <w:lang w:eastAsia="ru-RU"/>
    </w:rPr>
  </w:style>
  <w:style w:type="paragraph" w:customStyle="1" w:styleId="af8">
    <w:basedOn w:val="a"/>
    <w:next w:val="a3"/>
    <w:uiPriority w:val="99"/>
    <w:rsid w:val="00432B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432BB0"/>
    <w:rPr>
      <w:rFonts w:ascii="Times New Roman" w:hAnsi="Times New Roman" w:cs="Times New Roman" w:hint="default"/>
    </w:rPr>
  </w:style>
  <w:style w:type="paragraph" w:customStyle="1" w:styleId="ConsPlusTitle">
    <w:name w:val="ConsPlusTitle"/>
    <w:rsid w:val="00432BB0"/>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7">
    <w:name w:val="Без интервала Знак"/>
    <w:link w:val="a6"/>
    <w:uiPriority w:val="99"/>
    <w:locked/>
    <w:rsid w:val="00432BB0"/>
  </w:style>
  <w:style w:type="paragraph" w:styleId="af9">
    <w:name w:val="List Paragraph"/>
    <w:basedOn w:val="a"/>
    <w:link w:val="afa"/>
    <w:uiPriority w:val="34"/>
    <w:qFormat/>
    <w:rsid w:val="00432BB0"/>
    <w:pPr>
      <w:spacing w:after="200" w:line="276" w:lineRule="auto"/>
      <w:ind w:left="720"/>
      <w:contextualSpacing/>
    </w:pPr>
    <w:rPr>
      <w:rFonts w:ascii="Calibri" w:eastAsia="Times New Roman" w:hAnsi="Calibri" w:cs="Times New Roman"/>
    </w:rPr>
  </w:style>
  <w:style w:type="character" w:customStyle="1" w:styleId="afa">
    <w:name w:val="Абзац списка Знак"/>
    <w:link w:val="af9"/>
    <w:uiPriority w:val="34"/>
    <w:locked/>
    <w:rsid w:val="00432BB0"/>
    <w:rPr>
      <w:rFonts w:ascii="Calibri" w:eastAsia="Times New Roman" w:hAnsi="Calibri" w:cs="Times New Roman"/>
    </w:rPr>
  </w:style>
  <w:style w:type="paragraph" w:customStyle="1" w:styleId="14">
    <w:name w:val="Абзац списка1"/>
    <w:basedOn w:val="a"/>
    <w:rsid w:val="00432BB0"/>
    <w:pPr>
      <w:spacing w:after="0" w:line="240" w:lineRule="auto"/>
      <w:ind w:left="720"/>
      <w:contextualSpacing/>
    </w:pPr>
    <w:rPr>
      <w:rFonts w:ascii="Times New Roman" w:eastAsia="Calibri" w:hAnsi="Times New Roman" w:cs="Times New Roman"/>
      <w:sz w:val="28"/>
      <w:szCs w:val="20"/>
      <w:lang w:eastAsia="ru-RU"/>
    </w:rPr>
  </w:style>
  <w:style w:type="character" w:customStyle="1" w:styleId="NoSpacingChar1">
    <w:name w:val="No Spacing Char1"/>
    <w:link w:val="13"/>
    <w:locked/>
    <w:rsid w:val="00432BB0"/>
    <w:rPr>
      <w:rFonts w:ascii="Calibri" w:eastAsia="Calibri" w:hAnsi="Calibri" w:cs="Calibri"/>
      <w:lang w:eastAsia="ru-RU"/>
    </w:rPr>
  </w:style>
  <w:style w:type="character" w:customStyle="1" w:styleId="ListParagraphChar1">
    <w:name w:val="List Paragraph Char1"/>
    <w:link w:val="12"/>
    <w:locked/>
    <w:rsid w:val="00432BB0"/>
    <w:rPr>
      <w:rFonts w:ascii="Times New Roman" w:eastAsia="Calibri" w:hAnsi="Times New Roman" w:cs="Times New Roman"/>
      <w:sz w:val="24"/>
      <w:szCs w:val="24"/>
      <w:lang w:eastAsia="ru-RU"/>
    </w:rPr>
  </w:style>
  <w:style w:type="character" w:customStyle="1" w:styleId="blk">
    <w:name w:val="blk"/>
    <w:basedOn w:val="a0"/>
    <w:rsid w:val="00432BB0"/>
  </w:style>
  <w:style w:type="character" w:customStyle="1" w:styleId="hl">
    <w:name w:val="hl"/>
    <w:basedOn w:val="a0"/>
    <w:rsid w:val="00432BB0"/>
  </w:style>
  <w:style w:type="character" w:customStyle="1" w:styleId="NoSpacingChar">
    <w:name w:val="No Spacing Char"/>
    <w:link w:val="15"/>
    <w:locked/>
    <w:rsid w:val="00432BB0"/>
    <w:rPr>
      <w:rFonts w:ascii="Calibri" w:hAnsi="Calibri" w:cs="Calibri"/>
      <w:lang w:eastAsia="ru-RU"/>
    </w:rPr>
  </w:style>
  <w:style w:type="paragraph" w:customStyle="1" w:styleId="15">
    <w:name w:val="Без интервала1"/>
    <w:link w:val="NoSpacingChar"/>
    <w:rsid w:val="00432BB0"/>
    <w:pPr>
      <w:spacing w:after="0" w:line="240" w:lineRule="auto"/>
    </w:pPr>
    <w:rPr>
      <w:rFonts w:ascii="Calibri" w:hAnsi="Calibri" w:cs="Calibri"/>
      <w:lang w:eastAsia="ru-RU"/>
    </w:rPr>
  </w:style>
  <w:style w:type="paragraph" w:customStyle="1" w:styleId="16">
    <w:name w:val="1"/>
    <w:basedOn w:val="a"/>
    <w:rsid w:val="00432BB0"/>
    <w:pPr>
      <w:spacing w:line="240" w:lineRule="exact"/>
    </w:pPr>
    <w:rPr>
      <w:rFonts w:ascii="Verdana" w:eastAsia="Times New Roman" w:hAnsi="Verdana" w:cs="Times New Roman"/>
      <w:sz w:val="20"/>
      <w:szCs w:val="20"/>
      <w:lang w:val="en-US"/>
    </w:rPr>
  </w:style>
  <w:style w:type="paragraph" w:customStyle="1" w:styleId="ConsPlusNonformat">
    <w:name w:val="ConsPlusNonformat"/>
    <w:rsid w:val="00432B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7">
    <w:name w:val="Знак Знак1"/>
    <w:semiHidden/>
    <w:locked/>
    <w:rsid w:val="00432BB0"/>
    <w:rPr>
      <w:rFonts w:ascii="Courier New" w:hAnsi="Courier New" w:cs="Courier New"/>
      <w:lang w:val="ru-RU" w:eastAsia="ru-RU" w:bidi="ar-SA"/>
    </w:rPr>
  </w:style>
  <w:style w:type="character" w:customStyle="1" w:styleId="21">
    <w:name w:val="Основной текст (2)_"/>
    <w:link w:val="22"/>
    <w:uiPriority w:val="99"/>
    <w:locked/>
    <w:rsid w:val="00432BB0"/>
    <w:rPr>
      <w:sz w:val="26"/>
      <w:szCs w:val="26"/>
      <w:shd w:val="clear" w:color="auto" w:fill="FFFFFF"/>
    </w:rPr>
  </w:style>
  <w:style w:type="paragraph" w:customStyle="1" w:styleId="22">
    <w:name w:val="Основной текст (2)"/>
    <w:basedOn w:val="a"/>
    <w:link w:val="21"/>
    <w:uiPriority w:val="99"/>
    <w:rsid w:val="00432BB0"/>
    <w:pPr>
      <w:widowControl w:val="0"/>
      <w:shd w:val="clear" w:color="auto" w:fill="FFFFFF"/>
      <w:spacing w:after="240" w:line="302" w:lineRule="exact"/>
      <w:jc w:val="center"/>
    </w:pPr>
    <w:rPr>
      <w:sz w:val="26"/>
      <w:szCs w:val="26"/>
      <w:shd w:val="clear" w:color="auto" w:fill="FFFFFF"/>
    </w:rPr>
  </w:style>
  <w:style w:type="paragraph" w:customStyle="1" w:styleId="120">
    <w:name w:val="Абзац списка12"/>
    <w:basedOn w:val="a"/>
    <w:rsid w:val="00432BB0"/>
    <w:pPr>
      <w:spacing w:after="0" w:line="240" w:lineRule="auto"/>
      <w:ind w:left="720"/>
    </w:pPr>
    <w:rPr>
      <w:rFonts w:ascii="Times New Roman" w:eastAsia="Calibri" w:hAnsi="Times New Roman" w:cs="Times New Roman"/>
      <w:sz w:val="24"/>
      <w:szCs w:val="24"/>
      <w:lang w:eastAsia="ru-RU"/>
    </w:rPr>
  </w:style>
  <w:style w:type="character" w:customStyle="1" w:styleId="s3">
    <w:name w:val="s3"/>
    <w:rsid w:val="00432BB0"/>
  </w:style>
  <w:style w:type="paragraph" w:customStyle="1" w:styleId="Default">
    <w:name w:val="Default"/>
    <w:rsid w:val="00432B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8">
    <w:name w:val="Знак1 Знак Знак Знак"/>
    <w:basedOn w:val="a"/>
    <w:rsid w:val="00432BB0"/>
    <w:pPr>
      <w:spacing w:line="240" w:lineRule="exact"/>
    </w:pPr>
    <w:rPr>
      <w:rFonts w:ascii="Verdana" w:eastAsia="Times New Roman" w:hAnsi="Verdana" w:cs="Times New Roman"/>
      <w:sz w:val="20"/>
      <w:szCs w:val="20"/>
      <w:lang w:val="en-US"/>
    </w:rPr>
  </w:style>
  <w:style w:type="character" w:customStyle="1" w:styleId="fontstyle01">
    <w:name w:val="fontstyle01"/>
    <w:rsid w:val="00432BB0"/>
    <w:rPr>
      <w:rFonts w:ascii="Arial" w:hAnsi="Arial" w:cs="Arial" w:hint="default"/>
      <w:b w:val="0"/>
      <w:bCs w:val="0"/>
      <w:i w:val="0"/>
      <w:iCs w:val="0"/>
      <w:color w:val="000000"/>
      <w:sz w:val="24"/>
      <w:szCs w:val="24"/>
    </w:rPr>
  </w:style>
  <w:style w:type="character" w:customStyle="1" w:styleId="285pt">
    <w:name w:val="Основной текст (2) + 8;5 pt;Не полужирный"/>
    <w:basedOn w:val="a0"/>
    <w:rsid w:val="00432BB0"/>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customStyle="1" w:styleId="csad7a2888">
    <w:name w:val="csad7a2888"/>
    <w:basedOn w:val="a"/>
    <w:uiPriority w:val="99"/>
    <w:rsid w:val="00432B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sd2c743de">
    <w:name w:val="csd2c743de"/>
    <w:basedOn w:val="a0"/>
    <w:uiPriority w:val="99"/>
    <w:rsid w:val="00432BB0"/>
    <w:rPr>
      <w:rFonts w:cs="Times New Roman"/>
    </w:rPr>
  </w:style>
  <w:style w:type="character" w:customStyle="1" w:styleId="cs16c7ebc2">
    <w:name w:val="cs16c7ebc2"/>
    <w:basedOn w:val="a0"/>
    <w:uiPriority w:val="99"/>
    <w:rsid w:val="00432BB0"/>
    <w:rPr>
      <w:rFonts w:cs="Times New Roman"/>
    </w:rPr>
  </w:style>
  <w:style w:type="character" w:customStyle="1" w:styleId="cse6c83c5f">
    <w:name w:val="cse6c83c5f"/>
    <w:basedOn w:val="a0"/>
    <w:uiPriority w:val="99"/>
    <w:rsid w:val="00432BB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5035">
      <w:bodyDiv w:val="1"/>
      <w:marLeft w:val="0"/>
      <w:marRight w:val="0"/>
      <w:marTop w:val="0"/>
      <w:marBottom w:val="0"/>
      <w:divBdr>
        <w:top w:val="none" w:sz="0" w:space="0" w:color="auto"/>
        <w:left w:val="none" w:sz="0" w:space="0" w:color="auto"/>
        <w:bottom w:val="none" w:sz="0" w:space="0" w:color="auto"/>
        <w:right w:val="none" w:sz="0" w:space="0" w:color="auto"/>
      </w:divBdr>
    </w:div>
    <w:div w:id="276718740">
      <w:bodyDiv w:val="1"/>
      <w:marLeft w:val="0"/>
      <w:marRight w:val="0"/>
      <w:marTop w:val="0"/>
      <w:marBottom w:val="0"/>
      <w:divBdr>
        <w:top w:val="none" w:sz="0" w:space="0" w:color="auto"/>
        <w:left w:val="none" w:sz="0" w:space="0" w:color="auto"/>
        <w:bottom w:val="none" w:sz="0" w:space="0" w:color="auto"/>
        <w:right w:val="none" w:sz="0" w:space="0" w:color="auto"/>
      </w:divBdr>
    </w:div>
    <w:div w:id="932514337">
      <w:bodyDiv w:val="1"/>
      <w:marLeft w:val="0"/>
      <w:marRight w:val="0"/>
      <w:marTop w:val="0"/>
      <w:marBottom w:val="0"/>
      <w:divBdr>
        <w:top w:val="none" w:sz="0" w:space="0" w:color="auto"/>
        <w:left w:val="none" w:sz="0" w:space="0" w:color="auto"/>
        <w:bottom w:val="none" w:sz="0" w:space="0" w:color="auto"/>
        <w:right w:val="none" w:sz="0" w:space="0" w:color="auto"/>
      </w:divBdr>
    </w:div>
    <w:div w:id="142117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uo.aksh.zabed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672</TotalTime>
  <Pages>37</Pages>
  <Words>16191</Words>
  <Characters>92295</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IRU</dc:creator>
  <cp:lastModifiedBy>mezhved_sgd</cp:lastModifiedBy>
  <cp:revision>33</cp:revision>
  <cp:lastPrinted>2025-04-22T00:52:00Z</cp:lastPrinted>
  <dcterms:created xsi:type="dcterms:W3CDTF">2025-03-10T07:00:00Z</dcterms:created>
  <dcterms:modified xsi:type="dcterms:W3CDTF">2025-04-22T05:08:00Z</dcterms:modified>
</cp:coreProperties>
</file>