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75" w:rsidRDefault="00C63275" w:rsidP="00C6327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C63275" w:rsidRDefault="00C63275" w:rsidP="00C6327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C63275" w:rsidRDefault="00C63275" w:rsidP="00C6327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C63275" w:rsidRDefault="00C63275" w:rsidP="00C6327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C63275" w:rsidRDefault="00C63275" w:rsidP="00C6327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28.02.2025 г   </w:t>
      </w:r>
    </w:p>
    <w:p w:rsidR="00C63275" w:rsidRDefault="00C63275" w:rsidP="00C63275">
      <w:pPr>
        <w:jc w:val="center"/>
        <w:rPr>
          <w:b/>
          <w:bCs/>
          <w:sz w:val="22"/>
          <w:szCs w:val="22"/>
        </w:rPr>
      </w:pPr>
    </w:p>
    <w:p w:rsidR="00C63275" w:rsidRDefault="00C63275" w:rsidP="00C63275">
      <w:pPr>
        <w:jc w:val="center"/>
        <w:rPr>
          <w:b/>
          <w:bCs/>
          <w:sz w:val="22"/>
          <w:szCs w:val="22"/>
        </w:rPr>
      </w:pPr>
    </w:p>
    <w:p w:rsidR="00C63275" w:rsidRDefault="00C63275" w:rsidP="00C63275">
      <w:pPr>
        <w:jc w:val="center"/>
        <w:rPr>
          <w:b/>
          <w:bCs/>
          <w:sz w:val="22"/>
          <w:szCs w:val="22"/>
        </w:rPr>
      </w:pPr>
    </w:p>
    <w:p w:rsidR="00C63275" w:rsidRDefault="00C63275" w:rsidP="00C63275">
      <w:pPr>
        <w:jc w:val="center"/>
        <w:rPr>
          <w:b/>
          <w:bCs/>
          <w:sz w:val="22"/>
          <w:szCs w:val="22"/>
        </w:rPr>
      </w:pPr>
    </w:p>
    <w:p w:rsidR="00C63275" w:rsidRDefault="00C63275" w:rsidP="00C63275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1B59AB" w:rsidRPr="00583BE4" w:rsidRDefault="00C63275" w:rsidP="001B59AB">
      <w:pPr>
        <w:pStyle w:val="3"/>
        <w:tabs>
          <w:tab w:val="left" w:pos="1224"/>
          <w:tab w:val="center" w:pos="4590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BD2CCE">
        <w:rPr>
          <w:b/>
          <w:color w:val="000000"/>
          <w:sz w:val="22"/>
          <w:szCs w:val="22"/>
        </w:rPr>
        <w:t xml:space="preserve">о результатах </w:t>
      </w:r>
      <w:r w:rsidRPr="00DF52B3">
        <w:rPr>
          <w:b/>
          <w:bCs/>
          <w:sz w:val="24"/>
          <w:szCs w:val="24"/>
        </w:rPr>
        <w:t xml:space="preserve">проверки отдельных вопросов и соблюдения порядка </w:t>
      </w:r>
      <w:proofErr w:type="gramStart"/>
      <w:r w:rsidRPr="00DF52B3">
        <w:rPr>
          <w:b/>
          <w:bCs/>
          <w:sz w:val="24"/>
          <w:szCs w:val="24"/>
        </w:rPr>
        <w:t>составления  годовой</w:t>
      </w:r>
      <w:proofErr w:type="gramEnd"/>
      <w:r w:rsidRPr="00DF52B3">
        <w:rPr>
          <w:b/>
          <w:bCs/>
          <w:sz w:val="24"/>
          <w:szCs w:val="24"/>
        </w:rPr>
        <w:t xml:space="preserve"> бюджетной   отчетности в </w:t>
      </w:r>
      <w:r w:rsidR="001B59AB">
        <w:rPr>
          <w:b/>
          <w:sz w:val="24"/>
          <w:szCs w:val="24"/>
        </w:rPr>
        <w:t>М</w:t>
      </w:r>
      <w:r w:rsidR="001B59AB">
        <w:rPr>
          <w:b/>
          <w:sz w:val="24"/>
          <w:szCs w:val="24"/>
        </w:rPr>
        <w:t xml:space="preserve">униципальном бюджетном учреждении дополнительного образования «Детская школа искусств» </w:t>
      </w:r>
    </w:p>
    <w:p w:rsidR="00C63275" w:rsidRDefault="00C63275" w:rsidP="00C63275">
      <w:pPr>
        <w:jc w:val="center"/>
        <w:rPr>
          <w:sz w:val="24"/>
          <w:szCs w:val="24"/>
        </w:rPr>
      </w:pPr>
      <w:bookmarkStart w:id="0" w:name="_GoBack"/>
      <w:bookmarkEnd w:id="0"/>
    </w:p>
    <w:p w:rsidR="00C63275" w:rsidRDefault="00C63275" w:rsidP="00C63275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C63275" w:rsidRDefault="00C63275" w:rsidP="00C63275">
      <w:pPr>
        <w:tabs>
          <w:tab w:val="left" w:pos="709"/>
          <w:tab w:val="left" w:pos="16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С.Акша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  <w:t xml:space="preserve">28 февраля 2025 г.                                                                                                  </w:t>
      </w:r>
    </w:p>
    <w:p w:rsidR="00C63275" w:rsidRDefault="00C63275" w:rsidP="00C63275">
      <w:pPr>
        <w:tabs>
          <w:tab w:val="left" w:pos="1620"/>
        </w:tabs>
        <w:rPr>
          <w:b/>
          <w:bCs/>
          <w:sz w:val="22"/>
          <w:szCs w:val="22"/>
        </w:rPr>
      </w:pPr>
    </w:p>
    <w:p w:rsidR="00C63275" w:rsidRPr="00283A1E" w:rsidRDefault="00C63275" w:rsidP="00C63275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r w:rsidRPr="00283A1E">
        <w:rPr>
          <w:b/>
          <w:sz w:val="24"/>
          <w:szCs w:val="24"/>
        </w:rPr>
        <w:t>Основание для проведения контрольного мероприятия</w:t>
      </w:r>
      <w:r w:rsidR="009C7F0E">
        <w:rPr>
          <w:sz w:val="24"/>
          <w:szCs w:val="24"/>
        </w:rPr>
        <w:t>: поручение № 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 1</w:t>
      </w:r>
      <w:r w:rsidR="009C7F0E">
        <w:rPr>
          <w:sz w:val="24"/>
          <w:szCs w:val="24"/>
        </w:rPr>
        <w:t>0</w:t>
      </w:r>
      <w:proofErr w:type="gramEnd"/>
      <w:r w:rsidRPr="00283A1E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 2025</w:t>
      </w:r>
      <w:r w:rsidRPr="00283A1E">
        <w:rPr>
          <w:sz w:val="24"/>
          <w:szCs w:val="24"/>
        </w:rPr>
        <w:t xml:space="preserve"> года  и план работы Контрольно-счетной палаты  </w:t>
      </w:r>
      <w:proofErr w:type="spellStart"/>
      <w:r w:rsidRPr="00283A1E">
        <w:rPr>
          <w:sz w:val="24"/>
          <w:szCs w:val="24"/>
        </w:rPr>
        <w:t>Акшинского</w:t>
      </w:r>
      <w:proofErr w:type="spellEnd"/>
      <w:r w:rsidRPr="00283A1E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на 2025</w:t>
      </w:r>
      <w:r w:rsidRPr="00283A1E">
        <w:rPr>
          <w:sz w:val="24"/>
          <w:szCs w:val="24"/>
        </w:rPr>
        <w:t xml:space="preserve"> год;</w:t>
      </w:r>
    </w:p>
    <w:p w:rsidR="00C63275" w:rsidRDefault="00C63275" w:rsidP="00C63275">
      <w:pPr>
        <w:pStyle w:val="a3"/>
        <w:tabs>
          <w:tab w:val="left" w:pos="6474"/>
        </w:tabs>
        <w:ind w:left="357"/>
      </w:pPr>
      <w:r w:rsidRPr="00283A1E">
        <w:t xml:space="preserve">                            </w:t>
      </w:r>
      <w:r w:rsidRPr="00283A1E">
        <w:rPr>
          <w:b/>
        </w:rPr>
        <w:t>Цель контрольного мероприятия</w:t>
      </w:r>
      <w:r w:rsidRPr="00283A1E">
        <w:t xml:space="preserve">: </w:t>
      </w:r>
      <w:r>
        <w:t xml:space="preserve">встречная проверка отдельных вопросов по программе «Подготовка к осенне-зимнему периоду 2024-2025 </w:t>
      </w:r>
      <w:proofErr w:type="spellStart"/>
      <w:r>
        <w:t>гг</w:t>
      </w:r>
      <w:proofErr w:type="spellEnd"/>
      <w:r>
        <w:t xml:space="preserve">» и соблюдение порядка составления годовой бухгалтерской </w:t>
      </w:r>
      <w:proofErr w:type="gramStart"/>
      <w:r>
        <w:t>отчетности  в</w:t>
      </w:r>
      <w:proofErr w:type="gramEnd"/>
      <w:r>
        <w:t xml:space="preserve"> рамках проведения внешней проверки годовой бухгалтерской отчетности распорядителя бюджетных средств</w:t>
      </w:r>
      <w:r w:rsidRPr="0013763B">
        <w:t xml:space="preserve"> за 20</w:t>
      </w:r>
      <w:r>
        <w:t>24</w:t>
      </w:r>
      <w:r w:rsidRPr="0013763B">
        <w:t xml:space="preserve"> год</w:t>
      </w:r>
      <w:r>
        <w:t>.</w:t>
      </w:r>
      <w:r w:rsidRPr="0013763B">
        <w:t xml:space="preserve">  </w:t>
      </w:r>
    </w:p>
    <w:p w:rsidR="00C63275" w:rsidRPr="0013763B" w:rsidRDefault="00C63275" w:rsidP="00C63275">
      <w:pPr>
        <w:jc w:val="both"/>
        <w:textAlignment w:val="top"/>
        <w:outlineLvl w:val="2"/>
        <w:rPr>
          <w:sz w:val="24"/>
        </w:rPr>
      </w:pPr>
      <w:r w:rsidRPr="005066ED">
        <w:rPr>
          <w:bCs/>
          <w:sz w:val="24"/>
          <w:szCs w:val="24"/>
        </w:rPr>
        <w:t xml:space="preserve">                         </w:t>
      </w:r>
      <w:r w:rsidRPr="005066ED">
        <w:rPr>
          <w:b/>
          <w:bCs/>
          <w:sz w:val="24"/>
          <w:szCs w:val="24"/>
        </w:rPr>
        <w:t>Предмет контрольного мероприятия</w:t>
      </w:r>
      <w:r w:rsidRPr="005066ED">
        <w:rPr>
          <w:bCs/>
          <w:sz w:val="24"/>
          <w:szCs w:val="24"/>
        </w:rPr>
        <w:t>:</w:t>
      </w:r>
      <w:r w:rsidRPr="00283A1E">
        <w:rPr>
          <w:bCs/>
        </w:rPr>
        <w:t xml:space="preserve"> </w:t>
      </w:r>
      <w:r>
        <w:rPr>
          <w:bCs/>
          <w:sz w:val="24"/>
          <w:szCs w:val="24"/>
        </w:rPr>
        <w:t>г</w:t>
      </w:r>
      <w:r w:rsidRPr="0013763B">
        <w:rPr>
          <w:sz w:val="24"/>
        </w:rPr>
        <w:t xml:space="preserve">одовая бюджетная отчетность на предмет контроля по </w:t>
      </w:r>
      <w:proofErr w:type="gramStart"/>
      <w:r w:rsidRPr="0013763B">
        <w:rPr>
          <w:sz w:val="24"/>
        </w:rPr>
        <w:t>исполнению  приказа</w:t>
      </w:r>
      <w:proofErr w:type="gramEnd"/>
      <w:r w:rsidRPr="0013763B">
        <w:rPr>
          <w:sz w:val="24"/>
        </w:rPr>
        <w:t xml:space="preserve"> Минфина РФ</w:t>
      </w:r>
      <w:r w:rsidRPr="0013763B">
        <w:rPr>
          <w:bCs/>
          <w:sz w:val="24"/>
        </w:rPr>
        <w:t xml:space="preserve"> от </w:t>
      </w:r>
      <w:r>
        <w:rPr>
          <w:bCs/>
          <w:sz w:val="24"/>
        </w:rPr>
        <w:t>25.03.2011 №33-</w:t>
      </w:r>
      <w:r w:rsidRPr="0013763B">
        <w:rPr>
          <w:bCs/>
          <w:sz w:val="24"/>
        </w:rPr>
        <w:t>н</w:t>
      </w:r>
      <w:r w:rsidRPr="0013763B">
        <w:rPr>
          <w:sz w:val="24"/>
        </w:rPr>
        <w:t xml:space="preserve"> </w:t>
      </w:r>
      <w:r w:rsidRPr="0013763B">
        <w:rPr>
          <w:bCs/>
          <w:sz w:val="24"/>
        </w:rPr>
        <w:t>«Об утверждении инструкции о порядке составления и пред</w:t>
      </w:r>
      <w:r>
        <w:rPr>
          <w:bCs/>
          <w:sz w:val="24"/>
        </w:rPr>
        <w:t xml:space="preserve">ставления годовой, квартальной бухгалтерской </w:t>
      </w:r>
      <w:r w:rsidRPr="0013763B">
        <w:rPr>
          <w:bCs/>
          <w:sz w:val="24"/>
        </w:rPr>
        <w:t xml:space="preserve"> отчетности </w:t>
      </w:r>
      <w:r>
        <w:rPr>
          <w:bCs/>
          <w:sz w:val="24"/>
        </w:rPr>
        <w:t>государственных (муниципальных) бюджетных и автономных учреждений</w:t>
      </w:r>
      <w:r w:rsidRPr="0013763B">
        <w:rPr>
          <w:bCs/>
          <w:sz w:val="24"/>
        </w:rPr>
        <w:t>».</w:t>
      </w:r>
      <w:r w:rsidRPr="00551B4B">
        <w:rPr>
          <w:b/>
          <w:bCs/>
        </w:rPr>
        <w:t xml:space="preserve"> </w:t>
      </w:r>
    </w:p>
    <w:p w:rsidR="00C63275" w:rsidRPr="00E44C88" w:rsidRDefault="00C63275" w:rsidP="00C63275">
      <w:pPr>
        <w:ind w:firstLine="709"/>
        <w:rPr>
          <w:sz w:val="24"/>
        </w:rPr>
      </w:pPr>
      <w:r w:rsidRPr="00283A1E">
        <w:t xml:space="preserve">                       </w:t>
      </w:r>
      <w:r w:rsidRPr="00E44C88">
        <w:rPr>
          <w:b/>
          <w:sz w:val="24"/>
          <w:szCs w:val="24"/>
        </w:rPr>
        <w:t xml:space="preserve">Проверяемый период </w:t>
      </w:r>
      <w:proofErr w:type="gramStart"/>
      <w:r w:rsidRPr="00E44C88">
        <w:rPr>
          <w:b/>
          <w:sz w:val="24"/>
          <w:szCs w:val="24"/>
        </w:rPr>
        <w:t>деятельности:</w:t>
      </w:r>
      <w:r w:rsidRPr="00283A1E">
        <w:rPr>
          <w:b/>
        </w:rPr>
        <w:t xml:space="preserve">   </w:t>
      </w:r>
      <w:proofErr w:type="gramEnd"/>
      <w:r w:rsidRPr="00283A1E">
        <w:rPr>
          <w:b/>
        </w:rPr>
        <w:t xml:space="preserve">    </w:t>
      </w:r>
      <w:r w:rsidRPr="004F3DDB">
        <w:rPr>
          <w:sz w:val="24"/>
        </w:rPr>
        <w:t>01.01.2024 г</w:t>
      </w:r>
      <w:r w:rsidRPr="003634A6">
        <w:rPr>
          <w:sz w:val="24"/>
        </w:rPr>
        <w:t xml:space="preserve">  по 31.12.20</w:t>
      </w:r>
      <w:r>
        <w:rPr>
          <w:sz w:val="24"/>
        </w:rPr>
        <w:t>24</w:t>
      </w:r>
      <w:r w:rsidRPr="003634A6">
        <w:rPr>
          <w:sz w:val="24"/>
        </w:rPr>
        <w:t xml:space="preserve"> г</w:t>
      </w:r>
    </w:p>
    <w:p w:rsidR="00C63275" w:rsidRPr="00283A1E" w:rsidRDefault="00C63275" w:rsidP="00C63275">
      <w:pPr>
        <w:pStyle w:val="a3"/>
        <w:ind w:left="357"/>
      </w:pPr>
      <w:r w:rsidRPr="00283A1E">
        <w:t xml:space="preserve">                       </w:t>
      </w:r>
      <w:r w:rsidRPr="00283A1E">
        <w:rPr>
          <w:b/>
        </w:rPr>
        <w:t xml:space="preserve">Срок проведения контрольного </w:t>
      </w:r>
      <w:proofErr w:type="gramStart"/>
      <w:r w:rsidRPr="00283A1E">
        <w:rPr>
          <w:b/>
        </w:rPr>
        <w:t xml:space="preserve">мероприятия:  </w:t>
      </w:r>
      <w:r w:rsidR="00C478EE">
        <w:t>с</w:t>
      </w:r>
      <w:proofErr w:type="gramEnd"/>
      <w:r w:rsidR="00C478EE">
        <w:t xml:space="preserve">  10</w:t>
      </w:r>
      <w:r>
        <w:t xml:space="preserve"> февраля 2025</w:t>
      </w:r>
      <w:r w:rsidRPr="00283A1E">
        <w:t xml:space="preserve"> г</w:t>
      </w:r>
      <w:r w:rsidR="00C478EE">
        <w:t xml:space="preserve"> по  1</w:t>
      </w:r>
      <w:r>
        <w:t>4 февраля</w:t>
      </w:r>
      <w:r w:rsidRPr="00283A1E">
        <w:t xml:space="preserve">  </w:t>
      </w:r>
      <w:r>
        <w:t>2025</w:t>
      </w:r>
      <w:r w:rsidRPr="00283A1E">
        <w:t xml:space="preserve"> г.</w:t>
      </w:r>
    </w:p>
    <w:p w:rsidR="00C63275" w:rsidRPr="00283A1E" w:rsidRDefault="00C63275" w:rsidP="00C63275">
      <w:pPr>
        <w:tabs>
          <w:tab w:val="left" w:pos="709"/>
          <w:tab w:val="left" w:pos="1620"/>
        </w:tabs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         По </w:t>
      </w:r>
      <w:proofErr w:type="gramStart"/>
      <w:r w:rsidRPr="00283A1E">
        <w:rPr>
          <w:bCs/>
          <w:sz w:val="24"/>
          <w:szCs w:val="24"/>
        </w:rPr>
        <w:t>результатам  проведения</w:t>
      </w:r>
      <w:proofErr w:type="gramEnd"/>
      <w:r w:rsidRPr="00283A1E">
        <w:rPr>
          <w:bCs/>
          <w:sz w:val="24"/>
          <w:szCs w:val="24"/>
        </w:rPr>
        <w:t xml:space="preserve"> контрольного мероприятия</w:t>
      </w:r>
      <w:r>
        <w:rPr>
          <w:bCs/>
          <w:sz w:val="24"/>
          <w:szCs w:val="24"/>
        </w:rPr>
        <w:t xml:space="preserve"> оформлен акт от</w:t>
      </w:r>
      <w:r w:rsidR="00C478EE">
        <w:rPr>
          <w:bCs/>
          <w:sz w:val="24"/>
          <w:szCs w:val="24"/>
        </w:rPr>
        <w:t xml:space="preserve">  1</w:t>
      </w:r>
      <w:r>
        <w:rPr>
          <w:bCs/>
          <w:sz w:val="24"/>
          <w:szCs w:val="24"/>
        </w:rPr>
        <w:t>4.02.2025</w:t>
      </w:r>
      <w:r w:rsidRPr="00283A1E">
        <w:rPr>
          <w:bCs/>
          <w:sz w:val="24"/>
          <w:szCs w:val="24"/>
        </w:rPr>
        <w:t xml:space="preserve"> г </w:t>
      </w:r>
      <w:r w:rsidRPr="00283A1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55769">
        <w:rPr>
          <w:bCs/>
          <w:sz w:val="24"/>
          <w:szCs w:val="24"/>
        </w:rPr>
        <w:t xml:space="preserve">№ </w:t>
      </w:r>
      <w:r w:rsidR="00C478EE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-25/ВП-ЭЗ</w:t>
      </w:r>
      <w:r w:rsidRPr="00283A1E">
        <w:rPr>
          <w:bCs/>
          <w:sz w:val="24"/>
          <w:szCs w:val="24"/>
        </w:rPr>
        <w:t>-КСП,</w:t>
      </w:r>
      <w:r>
        <w:rPr>
          <w:bCs/>
          <w:sz w:val="24"/>
          <w:szCs w:val="24"/>
        </w:rPr>
        <w:t xml:space="preserve"> </w:t>
      </w:r>
      <w:r w:rsidRPr="00283A1E">
        <w:rPr>
          <w:bCs/>
          <w:sz w:val="24"/>
          <w:szCs w:val="24"/>
        </w:rPr>
        <w:t xml:space="preserve"> акт  подписан без разногласий.</w:t>
      </w:r>
    </w:p>
    <w:p w:rsidR="00C63275" w:rsidRPr="00283A1E" w:rsidRDefault="00C63275" w:rsidP="00C63275">
      <w:pPr>
        <w:tabs>
          <w:tab w:val="left" w:pos="1620"/>
        </w:tabs>
        <w:rPr>
          <w:b/>
          <w:bCs/>
          <w:sz w:val="24"/>
          <w:szCs w:val="24"/>
        </w:rPr>
      </w:pPr>
    </w:p>
    <w:p w:rsidR="00C63275" w:rsidRPr="00771B9A" w:rsidRDefault="00C63275" w:rsidP="00771B9A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283A1E">
        <w:rPr>
          <w:b/>
          <w:bCs/>
          <w:sz w:val="24"/>
          <w:szCs w:val="24"/>
        </w:rPr>
        <w:t>РЕЗУЛЬТАТЫ КОНТРОЛЬНОГО МЕРОПРИЯТИЯ:</w:t>
      </w:r>
    </w:p>
    <w:p w:rsidR="00C63275" w:rsidRPr="0039768A" w:rsidRDefault="00C63275" w:rsidP="00C63275">
      <w:pPr>
        <w:jc w:val="both"/>
        <w:rPr>
          <w:b/>
          <w:bCs/>
          <w:sz w:val="24"/>
          <w:szCs w:val="24"/>
        </w:rPr>
      </w:pPr>
    </w:p>
    <w:p w:rsidR="00771B9A" w:rsidRPr="00771B9A" w:rsidRDefault="00771B9A" w:rsidP="00771B9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71B9A">
        <w:rPr>
          <w:sz w:val="24"/>
          <w:szCs w:val="24"/>
        </w:rPr>
        <w:t xml:space="preserve">  Состав бюджетной отчетности </w:t>
      </w:r>
      <w:proofErr w:type="gramStart"/>
      <w:r w:rsidRPr="00771B9A">
        <w:rPr>
          <w:sz w:val="24"/>
          <w:szCs w:val="24"/>
        </w:rPr>
        <w:t>предоставленный  в</w:t>
      </w:r>
      <w:proofErr w:type="gramEnd"/>
      <w:r w:rsidRPr="00771B9A">
        <w:rPr>
          <w:sz w:val="24"/>
          <w:szCs w:val="24"/>
        </w:rPr>
        <w:t xml:space="preserve"> контрольно-счетную палату соответствует требованиям  приказа Минфина РФ от   26.10.2011 г №33-н  «Об утверждении Инструкции о порядке составления и представления годовой, квартальной , месячной отчетности об исполнении бюджетов бюджетной системы Российской Федерации ».  Текстовая часть пояснительной записки   соответствует требованиям пункта 56 Инструкции 33 н.</w:t>
      </w:r>
    </w:p>
    <w:p w:rsidR="00771B9A" w:rsidRPr="00771B9A" w:rsidRDefault="00771B9A" w:rsidP="00771B9A">
      <w:pPr>
        <w:jc w:val="both"/>
        <w:rPr>
          <w:sz w:val="24"/>
          <w:szCs w:val="24"/>
        </w:rPr>
      </w:pPr>
      <w:r w:rsidRPr="00771B9A">
        <w:rPr>
          <w:sz w:val="24"/>
          <w:szCs w:val="24"/>
        </w:rPr>
        <w:t>2. Инвентаризация проведена в полном объеме, недостач и излишек не обнаружено.</w:t>
      </w:r>
    </w:p>
    <w:p w:rsidR="00771B9A" w:rsidRPr="00771B9A" w:rsidRDefault="00771B9A" w:rsidP="00771B9A">
      <w:pPr>
        <w:jc w:val="both"/>
        <w:rPr>
          <w:sz w:val="24"/>
          <w:szCs w:val="24"/>
        </w:rPr>
      </w:pPr>
      <w:r w:rsidRPr="00771B9A">
        <w:rPr>
          <w:sz w:val="24"/>
          <w:szCs w:val="24"/>
        </w:rPr>
        <w:t xml:space="preserve"> 3 .  Кредиторская </w:t>
      </w:r>
      <w:proofErr w:type="gramStart"/>
      <w:r w:rsidRPr="00771B9A">
        <w:rPr>
          <w:sz w:val="24"/>
          <w:szCs w:val="24"/>
        </w:rPr>
        <w:t>задолженность  на</w:t>
      </w:r>
      <w:proofErr w:type="gramEnd"/>
      <w:r w:rsidRPr="00771B9A">
        <w:rPr>
          <w:sz w:val="24"/>
          <w:szCs w:val="24"/>
        </w:rPr>
        <w:t xml:space="preserve"> конец 2024 года составила в сумме 390,13 рублей   по виду финансового обеспечения «субсидия на выполнение государственного (муниципального задания)  , по собственным доходам в кредиторская задолженность отсутствовала.. По сравнению с аналогичным периодом прошлого финансового года кредиторская задолженность уменьшилась на 99,4%</w:t>
      </w:r>
    </w:p>
    <w:p w:rsidR="00771B9A" w:rsidRPr="00771B9A" w:rsidRDefault="00771B9A" w:rsidP="00771B9A">
      <w:pPr>
        <w:jc w:val="both"/>
        <w:rPr>
          <w:sz w:val="24"/>
          <w:szCs w:val="24"/>
        </w:rPr>
      </w:pPr>
      <w:r w:rsidRPr="00771B9A">
        <w:rPr>
          <w:sz w:val="24"/>
          <w:szCs w:val="24"/>
        </w:rPr>
        <w:lastRenderedPageBreak/>
        <w:t xml:space="preserve">                    Дебиторская задолженность по виду обеспечения «субсидии на выполнение муниципального задания», по состоянию на 01.01.2025 г </w:t>
      </w:r>
      <w:proofErr w:type="gramStart"/>
      <w:r w:rsidRPr="00771B9A">
        <w:rPr>
          <w:sz w:val="24"/>
          <w:szCs w:val="24"/>
        </w:rPr>
        <w:t>составила  в</w:t>
      </w:r>
      <w:proofErr w:type="gramEnd"/>
      <w:r w:rsidRPr="00771B9A">
        <w:rPr>
          <w:sz w:val="24"/>
          <w:szCs w:val="24"/>
        </w:rPr>
        <w:t xml:space="preserve"> сумме 1123,34 рублей  по счету 420623000 (авансовый платеж за электроэнергию).</w:t>
      </w:r>
    </w:p>
    <w:p w:rsidR="00771B9A" w:rsidRPr="00771B9A" w:rsidRDefault="00771B9A" w:rsidP="00771B9A">
      <w:pPr>
        <w:jc w:val="both"/>
        <w:rPr>
          <w:sz w:val="24"/>
          <w:szCs w:val="24"/>
        </w:rPr>
      </w:pPr>
      <w:r w:rsidRPr="00771B9A">
        <w:rPr>
          <w:sz w:val="24"/>
          <w:szCs w:val="24"/>
        </w:rPr>
        <w:t xml:space="preserve">  4. Собственные доходы учреждения </w:t>
      </w:r>
      <w:proofErr w:type="gramStart"/>
      <w:r w:rsidRPr="00771B9A">
        <w:rPr>
          <w:sz w:val="24"/>
          <w:szCs w:val="24"/>
        </w:rPr>
        <w:t>исполнены  в</w:t>
      </w:r>
      <w:proofErr w:type="gramEnd"/>
      <w:r w:rsidRPr="00771B9A">
        <w:rPr>
          <w:sz w:val="24"/>
          <w:szCs w:val="24"/>
        </w:rPr>
        <w:t xml:space="preserve"> сумме 138539,60 рублей. Субсидии на выполнение муниципального задания исполнены в сумме 10182919,67 рублей, субсидии на иные цели в сумме 60550,00 рублей Нарушений в ходе проверки не </w:t>
      </w:r>
      <w:proofErr w:type="gramStart"/>
      <w:r w:rsidRPr="00771B9A">
        <w:rPr>
          <w:sz w:val="24"/>
          <w:szCs w:val="24"/>
        </w:rPr>
        <w:t>установлено .</w:t>
      </w:r>
      <w:proofErr w:type="gramEnd"/>
    </w:p>
    <w:p w:rsidR="00C63275" w:rsidRPr="00771B9A" w:rsidRDefault="00C63275" w:rsidP="00C63275">
      <w:pPr>
        <w:jc w:val="both"/>
        <w:rPr>
          <w:b/>
          <w:bCs/>
          <w:sz w:val="24"/>
          <w:szCs w:val="24"/>
          <w:lang w:eastAsia="en-US"/>
        </w:rPr>
      </w:pPr>
    </w:p>
    <w:p w:rsidR="00C63275" w:rsidRPr="00283A1E" w:rsidRDefault="00C63275" w:rsidP="00C63275">
      <w:pPr>
        <w:pStyle w:val="2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 w:val="0"/>
          <w:sz w:val="24"/>
          <w:szCs w:val="24"/>
        </w:rPr>
      </w:pPr>
    </w:p>
    <w:p w:rsidR="00C63275" w:rsidRPr="0039768A" w:rsidRDefault="00C63275" w:rsidP="00771B9A">
      <w:pPr>
        <w:jc w:val="both"/>
        <w:rPr>
          <w:sz w:val="24"/>
          <w:szCs w:val="24"/>
        </w:rPr>
      </w:pPr>
    </w:p>
    <w:p w:rsidR="00C63275" w:rsidRDefault="00C63275" w:rsidP="00C63275">
      <w:pPr>
        <w:jc w:val="both"/>
        <w:rPr>
          <w:sz w:val="24"/>
          <w:szCs w:val="24"/>
        </w:rPr>
      </w:pPr>
    </w:p>
    <w:p w:rsidR="00C63275" w:rsidRPr="00283A1E" w:rsidRDefault="00C63275" w:rsidP="00C63275">
      <w:pPr>
        <w:jc w:val="both"/>
        <w:rPr>
          <w:sz w:val="24"/>
          <w:szCs w:val="24"/>
        </w:rPr>
      </w:pPr>
    </w:p>
    <w:p w:rsidR="00C63275" w:rsidRPr="00283A1E" w:rsidRDefault="00C63275" w:rsidP="00C63275">
      <w:pPr>
        <w:jc w:val="both"/>
        <w:rPr>
          <w:sz w:val="24"/>
          <w:szCs w:val="24"/>
          <w:highlight w:val="yellow"/>
          <w:lang w:eastAsia="ar-SA"/>
        </w:rPr>
      </w:pPr>
    </w:p>
    <w:p w:rsidR="00C63275" w:rsidRPr="00283A1E" w:rsidRDefault="00C63275" w:rsidP="00C63275">
      <w:pPr>
        <w:pStyle w:val="a5"/>
        <w:jc w:val="both"/>
        <w:rPr>
          <w:lang w:eastAsia="ar-SA"/>
        </w:rPr>
      </w:pPr>
      <w:r w:rsidRPr="00283A1E">
        <w:rPr>
          <w:lang w:eastAsia="ar-SA"/>
        </w:rPr>
        <w:t>Аудитор Контрольно-счетной палаты</w:t>
      </w:r>
    </w:p>
    <w:p w:rsidR="00C63275" w:rsidRPr="00283A1E" w:rsidRDefault="00C63275" w:rsidP="00C63275">
      <w:pPr>
        <w:pStyle w:val="a5"/>
        <w:jc w:val="both"/>
        <w:rPr>
          <w:lang w:eastAsia="ar-SA"/>
        </w:rPr>
      </w:pPr>
      <w:proofErr w:type="spellStart"/>
      <w:r w:rsidRPr="00283A1E">
        <w:rPr>
          <w:lang w:eastAsia="ar-SA"/>
        </w:rPr>
        <w:t>Акшинского</w:t>
      </w:r>
      <w:proofErr w:type="spellEnd"/>
      <w:r w:rsidRPr="00283A1E">
        <w:rPr>
          <w:lang w:eastAsia="ar-SA"/>
        </w:rPr>
        <w:t xml:space="preserve"> </w:t>
      </w:r>
      <w:proofErr w:type="gramStart"/>
      <w:r w:rsidRPr="00283A1E">
        <w:rPr>
          <w:lang w:eastAsia="ar-SA"/>
        </w:rPr>
        <w:t>муниципального  округа</w:t>
      </w:r>
      <w:proofErr w:type="gramEnd"/>
      <w:r w:rsidRPr="00283A1E">
        <w:rPr>
          <w:lang w:eastAsia="ar-SA"/>
        </w:rPr>
        <w:t xml:space="preserve">                                                         </w:t>
      </w:r>
      <w:proofErr w:type="spellStart"/>
      <w:r w:rsidRPr="00283A1E">
        <w:rPr>
          <w:lang w:eastAsia="ar-SA"/>
        </w:rPr>
        <w:t>Л.В.Силинская</w:t>
      </w:r>
      <w:proofErr w:type="spellEnd"/>
      <w:r w:rsidRPr="00283A1E">
        <w:rPr>
          <w:lang w:eastAsia="ar-SA"/>
        </w:rPr>
        <w:t xml:space="preserve">       </w:t>
      </w:r>
    </w:p>
    <w:p w:rsidR="00C63275" w:rsidRPr="00283A1E" w:rsidRDefault="00C63275" w:rsidP="00C63275">
      <w:pPr>
        <w:pStyle w:val="a5"/>
        <w:jc w:val="both"/>
        <w:rPr>
          <w:lang w:eastAsia="ar-SA"/>
        </w:rPr>
      </w:pPr>
    </w:p>
    <w:p w:rsidR="00C63275" w:rsidRPr="00283A1E" w:rsidRDefault="00C63275" w:rsidP="00C63275">
      <w:pPr>
        <w:rPr>
          <w:sz w:val="24"/>
          <w:szCs w:val="24"/>
        </w:rPr>
      </w:pPr>
    </w:p>
    <w:p w:rsidR="00C63275" w:rsidRPr="00283A1E" w:rsidRDefault="00C63275" w:rsidP="00C63275">
      <w:pPr>
        <w:rPr>
          <w:sz w:val="24"/>
          <w:szCs w:val="24"/>
        </w:rPr>
      </w:pPr>
    </w:p>
    <w:p w:rsidR="00C63275" w:rsidRPr="00283A1E" w:rsidRDefault="00C63275" w:rsidP="00C63275">
      <w:pPr>
        <w:rPr>
          <w:sz w:val="24"/>
          <w:szCs w:val="24"/>
        </w:rPr>
      </w:pPr>
    </w:p>
    <w:p w:rsidR="00C63275" w:rsidRDefault="00C63275" w:rsidP="00C63275"/>
    <w:p w:rsidR="00AC1B84" w:rsidRDefault="00AC1B84"/>
    <w:sectPr w:rsidR="00AC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75"/>
    <w:rsid w:val="001B59AB"/>
    <w:rsid w:val="00771B9A"/>
    <w:rsid w:val="009C7F0E"/>
    <w:rsid w:val="00AC1B84"/>
    <w:rsid w:val="00C478EE"/>
    <w:rsid w:val="00C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A0636-45CF-449B-9D18-F211CB66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2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632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2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3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C6327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6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C63275"/>
    <w:pPr>
      <w:textAlignment w:val="top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C6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63275"/>
    <w:pPr>
      <w:spacing w:before="100" w:beforeAutospacing="1" w:after="115"/>
    </w:pPr>
    <w:rPr>
      <w:rFonts w:ascii="Calibri" w:hAnsi="Calibri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1B59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59A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5DE0-5FC0-4AC6-A3A0-2A5B81BB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2025-03-14T03:08:00Z</dcterms:created>
  <dcterms:modified xsi:type="dcterms:W3CDTF">2025-03-14T03:26:00Z</dcterms:modified>
</cp:coreProperties>
</file>