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2B485" w14:textId="77777777" w:rsidR="0098212F" w:rsidRPr="0098212F" w:rsidRDefault="0098212F" w:rsidP="009821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212F">
        <w:rPr>
          <w:rFonts w:ascii="Times New Roman" w:hAnsi="Times New Roman" w:cs="Times New Roman"/>
          <w:b/>
          <w:bCs/>
          <w:sz w:val="28"/>
          <w:szCs w:val="28"/>
        </w:rPr>
        <w:t xml:space="preserve">С 10 июня ФНС упростила получение подтверждения статуса налогового </w:t>
      </w:r>
      <w:proofErr w:type="spellStart"/>
      <w:r w:rsidRPr="0098212F">
        <w:rPr>
          <w:rFonts w:ascii="Times New Roman" w:hAnsi="Times New Roman" w:cs="Times New Roman"/>
          <w:b/>
          <w:bCs/>
          <w:sz w:val="28"/>
          <w:szCs w:val="28"/>
        </w:rPr>
        <w:t>резидентства</w:t>
      </w:r>
      <w:proofErr w:type="spellEnd"/>
      <w:r w:rsidRPr="0098212F">
        <w:rPr>
          <w:rFonts w:ascii="Times New Roman" w:hAnsi="Times New Roman" w:cs="Times New Roman"/>
          <w:b/>
          <w:bCs/>
          <w:sz w:val="28"/>
          <w:szCs w:val="28"/>
        </w:rPr>
        <w:t xml:space="preserve"> через сайт </w:t>
      </w:r>
    </w:p>
    <w:p w14:paraId="2737820D" w14:textId="0CF436E0" w:rsidR="00F0537A" w:rsidRDefault="0098212F" w:rsidP="009821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212F">
        <w:rPr>
          <w:rFonts w:ascii="Times New Roman" w:hAnsi="Times New Roman" w:cs="Times New Roman"/>
          <w:bCs/>
          <w:sz w:val="28"/>
          <w:szCs w:val="28"/>
        </w:rPr>
        <w:t xml:space="preserve">Приказ ФНС России от 21.02.2025 N ЕД-7-13/122@ Электронное заявление на сайте ФНС можно подать через сервис "Подтверждение статуса налогового резидента Российской Федерации". Сроки рассмотрения для юрлица: - 10 календарных дней, если запрошена выдача документа на бумаге; - 1 календарный день - выдача в электронной форме. Подлинность сертификата налогового </w:t>
      </w:r>
      <w:proofErr w:type="spellStart"/>
      <w:r w:rsidRPr="0098212F">
        <w:rPr>
          <w:rFonts w:ascii="Times New Roman" w:hAnsi="Times New Roman" w:cs="Times New Roman"/>
          <w:bCs/>
          <w:sz w:val="28"/>
          <w:szCs w:val="28"/>
        </w:rPr>
        <w:t>резидентства</w:t>
      </w:r>
      <w:proofErr w:type="spellEnd"/>
      <w:r w:rsidRPr="0098212F">
        <w:rPr>
          <w:rFonts w:ascii="Times New Roman" w:hAnsi="Times New Roman" w:cs="Times New Roman"/>
          <w:bCs/>
          <w:sz w:val="28"/>
          <w:szCs w:val="28"/>
        </w:rPr>
        <w:t>, выданного таким образом, можно проверить по указанному в нем проверочному коду.</w:t>
      </w:r>
    </w:p>
    <w:p w14:paraId="0FE9D9B6" w14:textId="32BCCB8F" w:rsidR="0098212F" w:rsidRPr="0098212F" w:rsidRDefault="0098212F" w:rsidP="009821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8212F">
        <w:rPr>
          <w:rFonts w:ascii="Times New Roman" w:hAnsi="Times New Roman" w:cs="Times New Roman"/>
          <w:b/>
          <w:sz w:val="28"/>
          <w:szCs w:val="28"/>
        </w:rPr>
        <w:t>Подготовил помощник Читинского транспортного прокурора Милов Сергей Борисович</w:t>
      </w:r>
      <w:bookmarkEnd w:id="0"/>
    </w:p>
    <w:sectPr w:rsidR="0098212F" w:rsidRPr="00982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2E"/>
    <w:rsid w:val="0079650D"/>
    <w:rsid w:val="0084632E"/>
    <w:rsid w:val="0098212F"/>
    <w:rsid w:val="00F0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DA2C0"/>
  <w15:chartTrackingRefBased/>
  <w15:docId w15:val="{0F7721A5-D489-47C8-8729-3C80C5D3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650D"/>
    <w:pPr>
      <w:spacing w:line="276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2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530</Characters>
  <Application>Microsoft Office Word</Application>
  <DocSecurity>0</DocSecurity>
  <Lines>4</Lines>
  <Paragraphs>1</Paragraphs>
  <ScaleCrop>false</ScaleCrop>
  <Company>Прокуратура РФ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Милов Сергей Борисович</dc:creator>
  <cp:keywords/>
  <dc:description/>
  <cp:lastModifiedBy>Милов Сергей Борисович</cp:lastModifiedBy>
  <cp:revision>4</cp:revision>
  <dcterms:created xsi:type="dcterms:W3CDTF">2025-02-10T01:36:00Z</dcterms:created>
  <dcterms:modified xsi:type="dcterms:W3CDTF">2025-06-20T00:03:00Z</dcterms:modified>
</cp:coreProperties>
</file>