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0" w:rsidRPr="00BB0419" w:rsidRDefault="00BB0419" w:rsidP="002E3EB8">
      <w:pPr>
        <w:jc w:val="center"/>
        <w:rPr>
          <w:b/>
          <w:sz w:val="28"/>
          <w:szCs w:val="28"/>
        </w:rPr>
      </w:pPr>
      <w:r w:rsidRPr="00BB0419">
        <w:rPr>
          <w:b/>
          <w:sz w:val="28"/>
          <w:szCs w:val="28"/>
        </w:rPr>
        <w:t>АДМИНИСТРАЦИЯ</w:t>
      </w:r>
      <w:r w:rsidR="002E3EB8">
        <w:rPr>
          <w:b/>
          <w:sz w:val="28"/>
          <w:szCs w:val="28"/>
        </w:rPr>
        <w:t xml:space="preserve"> АКШИНСКОГО МУНИЦИПАЛЬНОГО ОКРУГА ЗАБАЙКАЛЬСКОГО КРАЯ</w:t>
      </w:r>
    </w:p>
    <w:p w:rsidR="00BB0419" w:rsidRPr="00BB0419" w:rsidRDefault="00BB0419" w:rsidP="002E3EB8">
      <w:pPr>
        <w:jc w:val="center"/>
        <w:rPr>
          <w:b/>
          <w:sz w:val="28"/>
          <w:szCs w:val="28"/>
        </w:rPr>
      </w:pPr>
    </w:p>
    <w:p w:rsidR="00B80C10" w:rsidRPr="00B80C10" w:rsidRDefault="00B80C10" w:rsidP="00B80C10">
      <w:pPr>
        <w:jc w:val="center"/>
        <w:rPr>
          <w:rFonts w:ascii="Palatino Linotype" w:hAnsi="Palatino Linotype"/>
          <w:b/>
          <w:sz w:val="26"/>
          <w:szCs w:val="26"/>
        </w:rPr>
      </w:pPr>
    </w:p>
    <w:p w:rsidR="00875B04" w:rsidRPr="00B80C10" w:rsidRDefault="00BB0419" w:rsidP="00BB0419">
      <w:pPr>
        <w:tabs>
          <w:tab w:val="left" w:pos="270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П</w:t>
      </w:r>
      <w:r w:rsidR="00B80C10">
        <w:rPr>
          <w:b/>
          <w:sz w:val="28"/>
          <w:szCs w:val="28"/>
        </w:rPr>
        <w:t>ОСТАНОВЛЕНИЕ</w:t>
      </w:r>
    </w:p>
    <w:p w:rsidR="006A4975" w:rsidRDefault="006A4975" w:rsidP="00D0590E">
      <w:pPr>
        <w:tabs>
          <w:tab w:val="left" w:pos="4215"/>
        </w:tabs>
        <w:rPr>
          <w:sz w:val="26"/>
          <w:szCs w:val="26"/>
        </w:rPr>
      </w:pPr>
    </w:p>
    <w:p w:rsidR="007C11F4" w:rsidRPr="006A4975" w:rsidRDefault="00D0590E" w:rsidP="00D0590E">
      <w:pPr>
        <w:tabs>
          <w:tab w:val="left" w:pos="4215"/>
        </w:tabs>
        <w:rPr>
          <w:b/>
          <w:sz w:val="28"/>
          <w:szCs w:val="28"/>
        </w:rPr>
      </w:pPr>
      <w:r w:rsidRPr="006A4975">
        <w:rPr>
          <w:b/>
          <w:sz w:val="28"/>
          <w:szCs w:val="28"/>
        </w:rPr>
        <w:t xml:space="preserve">   </w:t>
      </w:r>
      <w:r w:rsidR="00095B2E">
        <w:rPr>
          <w:b/>
          <w:sz w:val="28"/>
          <w:szCs w:val="28"/>
        </w:rPr>
        <w:t>26 мая 2025 года                                                                                   № 365</w:t>
      </w:r>
      <w:r w:rsidRPr="006A4975">
        <w:rPr>
          <w:b/>
          <w:sz w:val="28"/>
          <w:szCs w:val="28"/>
        </w:rPr>
        <w:t xml:space="preserve">           </w:t>
      </w:r>
    </w:p>
    <w:p w:rsidR="00875B04" w:rsidRDefault="00D0590E" w:rsidP="00D0590E">
      <w:pPr>
        <w:tabs>
          <w:tab w:val="left" w:pos="3855"/>
        </w:tabs>
        <w:rPr>
          <w:b/>
        </w:rPr>
      </w:pPr>
      <w:r w:rsidRPr="006A4975">
        <w:rPr>
          <w:sz w:val="28"/>
          <w:szCs w:val="28"/>
        </w:rPr>
        <w:tab/>
      </w:r>
      <w:r w:rsidRPr="00D0590E">
        <w:rPr>
          <w:b/>
        </w:rPr>
        <w:t>с.Акша</w:t>
      </w:r>
    </w:p>
    <w:p w:rsidR="007C4877" w:rsidRDefault="007C4877" w:rsidP="00D0590E">
      <w:pPr>
        <w:tabs>
          <w:tab w:val="left" w:pos="3855"/>
        </w:tabs>
        <w:rPr>
          <w:b/>
        </w:rPr>
      </w:pPr>
    </w:p>
    <w:p w:rsidR="007C4877" w:rsidRDefault="007C4877" w:rsidP="00D0590E">
      <w:pPr>
        <w:tabs>
          <w:tab w:val="left" w:pos="3855"/>
        </w:tabs>
        <w:rPr>
          <w:b/>
        </w:rPr>
      </w:pPr>
    </w:p>
    <w:p w:rsidR="007C4877" w:rsidRPr="00CD2096" w:rsidRDefault="007C4877" w:rsidP="007C4877">
      <w:pPr>
        <w:tabs>
          <w:tab w:val="left" w:pos="3855"/>
        </w:tabs>
        <w:jc w:val="center"/>
        <w:rPr>
          <w:b/>
          <w:sz w:val="28"/>
          <w:szCs w:val="28"/>
        </w:rPr>
      </w:pPr>
      <w:r w:rsidRPr="00CD2096">
        <w:rPr>
          <w:b/>
          <w:sz w:val="28"/>
          <w:szCs w:val="28"/>
        </w:rPr>
        <w:t>О создании комиссии</w:t>
      </w:r>
      <w:r>
        <w:rPr>
          <w:b/>
          <w:sz w:val="28"/>
          <w:szCs w:val="28"/>
        </w:rPr>
        <w:t xml:space="preserve"> по проверке готовности теплоснабжающих, теплосетевых организаций и потребителей тепловой энер</w:t>
      </w:r>
      <w:r w:rsidR="00EE2506">
        <w:rPr>
          <w:b/>
          <w:sz w:val="28"/>
          <w:szCs w:val="28"/>
        </w:rPr>
        <w:t>гии к отопительному периоду 2025</w:t>
      </w:r>
      <w:r>
        <w:rPr>
          <w:b/>
          <w:sz w:val="28"/>
          <w:szCs w:val="28"/>
        </w:rPr>
        <w:t>-202</w:t>
      </w:r>
      <w:r w:rsidR="00EE250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на территории Акшинского муниципального округа Забайкальского края</w:t>
      </w:r>
    </w:p>
    <w:p w:rsidR="007C4877" w:rsidRPr="00B9625F" w:rsidRDefault="007C4877" w:rsidP="007C4877">
      <w:pPr>
        <w:pStyle w:val="ConsPlusTitle"/>
        <w:widowControl/>
        <w:tabs>
          <w:tab w:val="left" w:pos="709"/>
        </w:tabs>
        <w:rPr>
          <w:b w:val="0"/>
          <w:sz w:val="26"/>
          <w:szCs w:val="26"/>
        </w:rPr>
      </w:pPr>
    </w:p>
    <w:p w:rsidR="007C4877" w:rsidRDefault="007C4877" w:rsidP="007C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122">
        <w:rPr>
          <w:sz w:val="28"/>
          <w:szCs w:val="28"/>
        </w:rPr>
        <w:t xml:space="preserve">   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Федеральным законом </w:t>
      </w:r>
      <w:r w:rsidRPr="00662122">
        <w:rPr>
          <w:sz w:val="28"/>
          <w:szCs w:val="28"/>
        </w:rPr>
        <w:t xml:space="preserve">от 27.07.2010 № 190-ФЗ                                          «О теплоснабжении», Приказом </w:t>
      </w:r>
      <w:r w:rsidRPr="00662122">
        <w:rPr>
          <w:rStyle w:val="blk"/>
          <w:sz w:val="28"/>
          <w:szCs w:val="28"/>
        </w:rPr>
        <w:t xml:space="preserve">Минэнерго России </w:t>
      </w:r>
      <w:r w:rsidRPr="00662122">
        <w:rPr>
          <w:sz w:val="28"/>
          <w:szCs w:val="28"/>
        </w:rPr>
        <w:t xml:space="preserve">от </w:t>
      </w:r>
      <w:r w:rsidR="00EE2506">
        <w:rPr>
          <w:sz w:val="28"/>
          <w:szCs w:val="28"/>
        </w:rPr>
        <w:t>13.11.2024 года</w:t>
      </w:r>
      <w:r w:rsidRPr="00662122">
        <w:rPr>
          <w:sz w:val="28"/>
          <w:szCs w:val="28"/>
        </w:rPr>
        <w:t xml:space="preserve"> № </w:t>
      </w:r>
      <w:r w:rsidR="00EE2506">
        <w:rPr>
          <w:sz w:val="28"/>
          <w:szCs w:val="28"/>
        </w:rPr>
        <w:t>2234</w:t>
      </w:r>
      <w:r w:rsidRPr="00662122">
        <w:rPr>
          <w:sz w:val="28"/>
          <w:szCs w:val="28"/>
        </w:rPr>
        <w:t xml:space="preserve"> «Об утверждении правил </w:t>
      </w:r>
      <w:r w:rsidR="00EE2506">
        <w:rPr>
          <w:sz w:val="28"/>
          <w:szCs w:val="28"/>
        </w:rPr>
        <w:t>обеспечения готовности</w:t>
      </w:r>
      <w:r w:rsidRPr="00662122">
        <w:rPr>
          <w:sz w:val="28"/>
          <w:szCs w:val="28"/>
        </w:rPr>
        <w:t xml:space="preserve"> к отопительному </w:t>
      </w:r>
      <w:r w:rsidR="00EE2506">
        <w:rPr>
          <w:sz w:val="28"/>
          <w:szCs w:val="28"/>
        </w:rPr>
        <w:t>периоду и порядка проведения оценки обеспечения готовности</w:t>
      </w:r>
      <w:r w:rsidRPr="00662122">
        <w:rPr>
          <w:sz w:val="28"/>
          <w:szCs w:val="28"/>
        </w:rPr>
        <w:t>», руководствуясь ч. 5 ст.</w:t>
      </w:r>
      <w:r>
        <w:rPr>
          <w:sz w:val="28"/>
          <w:szCs w:val="28"/>
        </w:rPr>
        <w:t xml:space="preserve"> 37</w:t>
      </w:r>
      <w:r w:rsidRPr="0066212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Акшинского </w:t>
      </w:r>
      <w:r w:rsidRPr="00662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62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Забайкальского края</w:t>
      </w:r>
      <w:r w:rsidR="00C70B7F">
        <w:rPr>
          <w:sz w:val="28"/>
          <w:szCs w:val="28"/>
        </w:rPr>
        <w:t xml:space="preserve">, администрация Акшинского муниципального округа Забайкальского края       </w:t>
      </w:r>
      <w:r>
        <w:rPr>
          <w:sz w:val="28"/>
          <w:szCs w:val="28"/>
        </w:rPr>
        <w:t xml:space="preserve"> </w:t>
      </w:r>
      <w:r w:rsidRPr="007C4877"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7C4877" w:rsidRPr="00662122" w:rsidRDefault="007C4877" w:rsidP="007C48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C4877" w:rsidRDefault="007C4877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C4877">
        <w:rPr>
          <w:sz w:val="28"/>
          <w:szCs w:val="28"/>
        </w:rPr>
        <w:t>1.</w:t>
      </w:r>
      <w:r w:rsidR="00513747">
        <w:rPr>
          <w:sz w:val="28"/>
          <w:szCs w:val="28"/>
        </w:rPr>
        <w:t xml:space="preserve"> </w:t>
      </w:r>
      <w:r w:rsidRPr="007C4877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комиссию</w:t>
      </w:r>
      <w:r w:rsidRPr="00E636A6">
        <w:rPr>
          <w:b/>
          <w:sz w:val="28"/>
          <w:szCs w:val="28"/>
        </w:rPr>
        <w:t xml:space="preserve"> </w:t>
      </w:r>
      <w:r w:rsidRPr="00E636A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проверке готовности</w:t>
      </w:r>
      <w:r w:rsidRPr="004D5E19">
        <w:rPr>
          <w:b/>
          <w:sz w:val="28"/>
          <w:szCs w:val="28"/>
        </w:rPr>
        <w:t xml:space="preserve"> </w:t>
      </w:r>
      <w:r w:rsidRPr="004D5E19">
        <w:rPr>
          <w:sz w:val="28"/>
          <w:szCs w:val="28"/>
        </w:rPr>
        <w:t>теплоснабжающих, теплосетевых организаций и потребителей тепловой энергии</w:t>
      </w:r>
      <w:r>
        <w:rPr>
          <w:sz w:val="28"/>
          <w:szCs w:val="28"/>
        </w:rPr>
        <w:t xml:space="preserve"> </w:t>
      </w:r>
      <w:r w:rsidRPr="00E636A6">
        <w:rPr>
          <w:sz w:val="28"/>
          <w:szCs w:val="28"/>
        </w:rPr>
        <w:t xml:space="preserve"> к отопительному периоду 202</w:t>
      </w:r>
      <w:r w:rsidR="00EE2506">
        <w:rPr>
          <w:sz w:val="28"/>
          <w:szCs w:val="28"/>
        </w:rPr>
        <w:t>5</w:t>
      </w:r>
      <w:r w:rsidRPr="00E636A6">
        <w:rPr>
          <w:sz w:val="28"/>
          <w:szCs w:val="28"/>
        </w:rPr>
        <w:t>-202</w:t>
      </w:r>
      <w:r w:rsidR="00EE2506">
        <w:rPr>
          <w:sz w:val="28"/>
          <w:szCs w:val="28"/>
        </w:rPr>
        <w:t>6</w:t>
      </w:r>
      <w:r w:rsidRPr="00E636A6">
        <w:rPr>
          <w:sz w:val="28"/>
          <w:szCs w:val="28"/>
        </w:rPr>
        <w:t xml:space="preserve"> годов на территории Акшинского муниципального округа Забайкальского края</w:t>
      </w:r>
      <w:r>
        <w:rPr>
          <w:sz w:val="28"/>
          <w:szCs w:val="28"/>
        </w:rPr>
        <w:t>, утвердить ее состав (приложение № 1).</w:t>
      </w:r>
    </w:p>
    <w:p w:rsidR="00513747" w:rsidRDefault="007C4877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1374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комиссии по проверке готовности</w:t>
      </w:r>
      <w:r w:rsidRPr="007C4877">
        <w:rPr>
          <w:sz w:val="28"/>
          <w:szCs w:val="28"/>
        </w:rPr>
        <w:t xml:space="preserve"> </w:t>
      </w:r>
      <w:r w:rsidRPr="004D5E19">
        <w:rPr>
          <w:sz w:val="28"/>
          <w:szCs w:val="28"/>
        </w:rPr>
        <w:t>теплоснабжающих, теплосетевых организаций и потребителей тепловой энергии</w:t>
      </w:r>
      <w:r>
        <w:rPr>
          <w:sz w:val="28"/>
          <w:szCs w:val="28"/>
        </w:rPr>
        <w:t xml:space="preserve"> </w:t>
      </w:r>
      <w:r w:rsidRPr="00E636A6">
        <w:rPr>
          <w:sz w:val="28"/>
          <w:szCs w:val="28"/>
        </w:rPr>
        <w:t xml:space="preserve"> к отопительному периоду 202</w:t>
      </w:r>
      <w:r w:rsidR="00EE2506">
        <w:rPr>
          <w:sz w:val="28"/>
          <w:szCs w:val="28"/>
        </w:rPr>
        <w:t>5</w:t>
      </w:r>
      <w:r w:rsidRPr="00E636A6">
        <w:rPr>
          <w:sz w:val="28"/>
          <w:szCs w:val="28"/>
        </w:rPr>
        <w:t>-202</w:t>
      </w:r>
      <w:r w:rsidR="00EE2506">
        <w:rPr>
          <w:sz w:val="28"/>
          <w:szCs w:val="28"/>
        </w:rPr>
        <w:t>6</w:t>
      </w:r>
      <w:r w:rsidRPr="00E636A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 2).</w:t>
      </w:r>
    </w:p>
    <w:p w:rsidR="00513747" w:rsidRPr="00662122" w:rsidRDefault="00513747" w:rsidP="00513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662122">
        <w:rPr>
          <w:sz w:val="28"/>
          <w:szCs w:val="28"/>
        </w:rPr>
        <w:t>Утвердить программу</w:t>
      </w:r>
      <w:r>
        <w:rPr>
          <w:sz w:val="28"/>
          <w:szCs w:val="28"/>
        </w:rPr>
        <w:t xml:space="preserve"> проведения проверки готовности</w:t>
      </w:r>
      <w:r w:rsidRPr="00662122">
        <w:rPr>
          <w:sz w:val="28"/>
          <w:szCs w:val="28"/>
        </w:rPr>
        <w:t xml:space="preserve">  теплоснабжающих, теплосетевых организаций и потребителей тепловой энергии к работе в осенне-зимний период </w:t>
      </w:r>
      <w:r w:rsidR="00EE2506">
        <w:rPr>
          <w:sz w:val="28"/>
          <w:szCs w:val="28"/>
        </w:rPr>
        <w:t>2025</w:t>
      </w:r>
      <w:r w:rsidRPr="00662122">
        <w:rPr>
          <w:sz w:val="28"/>
          <w:szCs w:val="28"/>
        </w:rPr>
        <w:t>-202</w:t>
      </w:r>
      <w:r w:rsidR="00EE2506">
        <w:rPr>
          <w:sz w:val="28"/>
          <w:szCs w:val="28"/>
        </w:rPr>
        <w:t>6</w:t>
      </w:r>
      <w:r w:rsidRPr="00662122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Акшинского </w:t>
      </w:r>
      <w:r w:rsidRPr="0066212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662122">
        <w:rPr>
          <w:sz w:val="28"/>
          <w:szCs w:val="28"/>
        </w:rPr>
        <w:t>а</w:t>
      </w:r>
      <w:r>
        <w:rPr>
          <w:sz w:val="28"/>
          <w:szCs w:val="28"/>
        </w:rPr>
        <w:t xml:space="preserve"> Забайкальского края</w:t>
      </w:r>
      <w:r w:rsidRPr="00662122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662122">
        <w:rPr>
          <w:sz w:val="28"/>
          <w:szCs w:val="28"/>
        </w:rPr>
        <w:t>приложени</w:t>
      </w:r>
      <w:r>
        <w:rPr>
          <w:sz w:val="28"/>
          <w:szCs w:val="28"/>
        </w:rPr>
        <w:t>е № 3).</w:t>
      </w:r>
    </w:p>
    <w:p w:rsidR="00513747" w:rsidRPr="00662122" w:rsidRDefault="00513747" w:rsidP="0051374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4. Настоящее постановление</w:t>
      </w:r>
      <w:r w:rsidRPr="00662122">
        <w:rPr>
          <w:b w:val="0"/>
          <w:sz w:val="28"/>
          <w:szCs w:val="28"/>
        </w:rPr>
        <w:t xml:space="preserve"> разместить на официальном сайте администрации </w:t>
      </w:r>
      <w:r>
        <w:rPr>
          <w:b w:val="0"/>
          <w:sz w:val="28"/>
          <w:szCs w:val="28"/>
        </w:rPr>
        <w:t xml:space="preserve">Акшинского </w:t>
      </w:r>
      <w:r w:rsidRPr="00662122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>округ</w:t>
      </w:r>
      <w:r w:rsidRPr="0066212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Забайкальского края</w:t>
      </w:r>
      <w:r w:rsidRPr="00662122">
        <w:rPr>
          <w:b w:val="0"/>
          <w:sz w:val="28"/>
          <w:szCs w:val="28"/>
        </w:rPr>
        <w:t>.</w:t>
      </w:r>
    </w:p>
    <w:p w:rsidR="00513747" w:rsidRDefault="00513747" w:rsidP="00513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662122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 xml:space="preserve">исполнением </w:t>
      </w:r>
      <w:r w:rsidR="00C70B7F">
        <w:rPr>
          <w:sz w:val="28"/>
          <w:szCs w:val="28"/>
        </w:rPr>
        <w:t>настоящего постановления</w:t>
      </w:r>
      <w:r w:rsidRPr="00662122">
        <w:rPr>
          <w:sz w:val="28"/>
          <w:szCs w:val="28"/>
        </w:rPr>
        <w:t xml:space="preserve"> возложить на начальника </w:t>
      </w:r>
      <w:r>
        <w:rPr>
          <w:sz w:val="28"/>
          <w:szCs w:val="28"/>
        </w:rPr>
        <w:t>управления жилищно-коммунального хозяйства,</w:t>
      </w:r>
      <w:r w:rsidRPr="00662122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 сельского хозяйства и связи</w:t>
      </w:r>
      <w:r w:rsidR="00C70B7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Акшинского муниципального округ</w:t>
      </w:r>
      <w:r w:rsidRPr="00662122">
        <w:rPr>
          <w:sz w:val="28"/>
          <w:szCs w:val="28"/>
        </w:rPr>
        <w:t>а</w:t>
      </w:r>
      <w:r>
        <w:rPr>
          <w:sz w:val="28"/>
          <w:szCs w:val="28"/>
        </w:rPr>
        <w:t xml:space="preserve"> Забайкальского края</w:t>
      </w:r>
      <w:r w:rsidRPr="00662122">
        <w:rPr>
          <w:sz w:val="28"/>
          <w:szCs w:val="28"/>
        </w:rPr>
        <w:t>.</w:t>
      </w:r>
    </w:p>
    <w:p w:rsidR="00F605B5" w:rsidRPr="00662122" w:rsidRDefault="00F605B5" w:rsidP="00513747">
      <w:pPr>
        <w:tabs>
          <w:tab w:val="left" w:pos="709"/>
        </w:tabs>
        <w:jc w:val="both"/>
        <w:rPr>
          <w:sz w:val="28"/>
          <w:szCs w:val="28"/>
        </w:rPr>
      </w:pPr>
    </w:p>
    <w:p w:rsidR="005C2BED" w:rsidRPr="00662122" w:rsidRDefault="005C2BED" w:rsidP="005C2B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62122">
        <w:rPr>
          <w:sz w:val="28"/>
          <w:szCs w:val="28"/>
        </w:rPr>
        <w:t>лав</w:t>
      </w:r>
      <w:r>
        <w:rPr>
          <w:sz w:val="28"/>
          <w:szCs w:val="28"/>
        </w:rPr>
        <w:t>а Акшинского</w:t>
      </w:r>
      <w:r w:rsidRPr="0066212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662122">
        <w:rPr>
          <w:sz w:val="28"/>
          <w:szCs w:val="28"/>
        </w:rPr>
        <w:t xml:space="preserve">а </w:t>
      </w:r>
    </w:p>
    <w:p w:rsidR="005C2BED" w:rsidRDefault="005C2BED" w:rsidP="005C2BED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662122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П.М.Капустин</w:t>
      </w:r>
    </w:p>
    <w:p w:rsidR="005C2BED" w:rsidRDefault="005C2BED" w:rsidP="005C2BED">
      <w:pPr>
        <w:rPr>
          <w:sz w:val="28"/>
          <w:szCs w:val="28"/>
        </w:rPr>
      </w:pPr>
    </w:p>
    <w:p w:rsidR="007C4877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№ 1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Акшинского муниципального округа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Забайкальского края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95B2E">
        <w:rPr>
          <w:sz w:val="28"/>
          <w:szCs w:val="28"/>
        </w:rPr>
        <w:t xml:space="preserve">                 От 26 мая 2025 года № 365</w:t>
      </w:r>
    </w:p>
    <w:p w:rsidR="005C2BED" w:rsidRDefault="005C2BED" w:rsidP="007C4877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C2BED" w:rsidRPr="005C2BED" w:rsidRDefault="005C2BED" w:rsidP="005C2BED">
      <w:pPr>
        <w:tabs>
          <w:tab w:val="left" w:pos="3855"/>
        </w:tabs>
        <w:jc w:val="center"/>
        <w:rPr>
          <w:b/>
          <w:sz w:val="28"/>
          <w:szCs w:val="28"/>
        </w:rPr>
      </w:pPr>
      <w:r w:rsidRPr="005C2BED">
        <w:rPr>
          <w:b/>
          <w:sz w:val="28"/>
          <w:szCs w:val="28"/>
        </w:rPr>
        <w:t>СОСТАВ КОМИССИИ</w:t>
      </w:r>
    </w:p>
    <w:p w:rsidR="005C2BED" w:rsidRPr="005C2BED" w:rsidRDefault="005C2BED" w:rsidP="005C2BED">
      <w:pPr>
        <w:tabs>
          <w:tab w:val="left" w:pos="3855"/>
        </w:tabs>
        <w:jc w:val="center"/>
        <w:rPr>
          <w:b/>
          <w:sz w:val="28"/>
          <w:szCs w:val="28"/>
        </w:rPr>
      </w:pPr>
      <w:r w:rsidRPr="005C2BED">
        <w:rPr>
          <w:b/>
          <w:sz w:val="28"/>
          <w:szCs w:val="28"/>
        </w:rPr>
        <w:t>по проверке готовности теплоснабжающих, теплосетевых организаций и потребителей тепловой энерг</w:t>
      </w:r>
      <w:r w:rsidR="00EE2506">
        <w:rPr>
          <w:b/>
          <w:sz w:val="28"/>
          <w:szCs w:val="28"/>
        </w:rPr>
        <w:t>ии  к отопительному периоду 2025</w:t>
      </w:r>
      <w:r w:rsidRPr="005C2BED">
        <w:rPr>
          <w:b/>
          <w:sz w:val="28"/>
          <w:szCs w:val="28"/>
        </w:rPr>
        <w:t>-202</w:t>
      </w:r>
      <w:r w:rsidR="00EE2506">
        <w:rPr>
          <w:b/>
          <w:sz w:val="28"/>
          <w:szCs w:val="28"/>
        </w:rPr>
        <w:t>6</w:t>
      </w:r>
      <w:r w:rsidRPr="005C2BED">
        <w:rPr>
          <w:b/>
          <w:sz w:val="28"/>
          <w:szCs w:val="28"/>
        </w:rPr>
        <w:t xml:space="preserve"> годов</w:t>
      </w:r>
      <w:r w:rsidR="00C70B7F">
        <w:rPr>
          <w:b/>
          <w:sz w:val="28"/>
          <w:szCs w:val="28"/>
        </w:rPr>
        <w:t xml:space="preserve"> на территории Акшинского муниципального округа Забайкальского края</w:t>
      </w:r>
    </w:p>
    <w:p w:rsidR="005C2BED" w:rsidRPr="00E636A6" w:rsidRDefault="005C2BED" w:rsidP="005C2BED">
      <w:pPr>
        <w:tabs>
          <w:tab w:val="left" w:pos="3855"/>
        </w:tabs>
        <w:jc w:val="center"/>
        <w:rPr>
          <w:sz w:val="28"/>
          <w:szCs w:val="28"/>
        </w:rPr>
      </w:pP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 w:rsidRPr="00662122">
        <w:rPr>
          <w:sz w:val="28"/>
          <w:szCs w:val="28"/>
        </w:rPr>
        <w:t xml:space="preserve"> </w:t>
      </w:r>
      <w:r w:rsidR="003D0F25">
        <w:rPr>
          <w:sz w:val="28"/>
          <w:szCs w:val="28"/>
        </w:rPr>
        <w:t>Капустин Павел Михайлович</w:t>
      </w:r>
      <w:r>
        <w:rPr>
          <w:sz w:val="28"/>
          <w:szCs w:val="28"/>
        </w:rPr>
        <w:t xml:space="preserve"> – </w:t>
      </w:r>
      <w:r w:rsidR="003D0F2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Акшинского муниципального округа Забайкальского края,  председатель комиссии;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Домашевская Евгения Александровна – начальник управления жилищно-коммунального хозяйства, экономики, сельского хозяйства и связи Акшинского  муниципального округа Забайкальского края, заместитель председателя комиссии; 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Гурулева Ольга Ивановна – главный специалист управления жилищно-коммунального хозяйства, экономики, сельского хозяйства и связи Акшинского  муниципального округа Забайкальского края;</w:t>
      </w:r>
    </w:p>
    <w:p w:rsidR="007C4877" w:rsidRDefault="00C70B7F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Деревцов Владимир Владимирович</w:t>
      </w:r>
      <w:r w:rsidR="007C4877">
        <w:rPr>
          <w:sz w:val="28"/>
          <w:szCs w:val="28"/>
        </w:rPr>
        <w:t xml:space="preserve"> – главный специалист ГО и ЧС администрации Акшинского муниципального округа Забайкальского края;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Доложевская Светлана Юрьевна – председатель комитета культуры, спорта и молодежной политики администрации Акшинского муниципального округа Забайкальского края;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Сафина Олеся Владимировна –  председатель комитета образования  администрации Акшинского муниципального округа Забайкальского края;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Стебаков Алексей Викторов</w:t>
      </w:r>
      <w:r w:rsidR="00C70B7F">
        <w:rPr>
          <w:sz w:val="28"/>
          <w:szCs w:val="28"/>
        </w:rPr>
        <w:t>ич – заместитель руководителя МБУ «Служба МТО»</w:t>
      </w:r>
      <w:r>
        <w:rPr>
          <w:sz w:val="28"/>
          <w:szCs w:val="28"/>
        </w:rPr>
        <w:t>;</w:t>
      </w:r>
    </w:p>
    <w:p w:rsidR="007C4877" w:rsidRDefault="007C4877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Иванкин Вячеслав Анатольевич – генеральный директор ООО УК «Ива»</w:t>
      </w:r>
      <w:r w:rsidR="005C2BED">
        <w:rPr>
          <w:sz w:val="28"/>
          <w:szCs w:val="28"/>
        </w:rPr>
        <w:t>;</w:t>
      </w:r>
    </w:p>
    <w:p w:rsidR="005C2BED" w:rsidRDefault="005C2BED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Представитель Забайкальского управления Ростехнадзора.</w:t>
      </w:r>
    </w:p>
    <w:p w:rsidR="005C2BED" w:rsidRDefault="005C2BED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(по согласованию в целях проверки теплосетевых и</w:t>
      </w:r>
    </w:p>
    <w:p w:rsidR="005C2BED" w:rsidRDefault="005C2BED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Теплоснабжающих организаций)               </w:t>
      </w:r>
    </w:p>
    <w:p w:rsidR="005C2BED" w:rsidRDefault="005C2BED" w:rsidP="007C48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C4877" w:rsidRDefault="007C4877" w:rsidP="007C4877">
      <w:pPr>
        <w:rPr>
          <w:sz w:val="28"/>
          <w:szCs w:val="28"/>
        </w:rPr>
      </w:pPr>
    </w:p>
    <w:p w:rsidR="00D3070C" w:rsidRDefault="00D3070C" w:rsidP="007C4877">
      <w:pPr>
        <w:rPr>
          <w:sz w:val="28"/>
          <w:szCs w:val="28"/>
        </w:rPr>
      </w:pPr>
    </w:p>
    <w:p w:rsidR="00D3070C" w:rsidRDefault="00D3070C" w:rsidP="007C4877">
      <w:pPr>
        <w:rPr>
          <w:sz w:val="28"/>
          <w:szCs w:val="28"/>
        </w:rPr>
      </w:pPr>
    </w:p>
    <w:p w:rsidR="00D3070C" w:rsidRDefault="00D3070C" w:rsidP="007C4877">
      <w:pPr>
        <w:rPr>
          <w:sz w:val="28"/>
          <w:szCs w:val="28"/>
        </w:rPr>
      </w:pPr>
    </w:p>
    <w:p w:rsidR="00D3070C" w:rsidRDefault="00D3070C" w:rsidP="007C4877">
      <w:pPr>
        <w:rPr>
          <w:sz w:val="28"/>
          <w:szCs w:val="28"/>
        </w:rPr>
      </w:pPr>
    </w:p>
    <w:p w:rsidR="00F56D3F" w:rsidRDefault="00F56D3F" w:rsidP="007C4877">
      <w:pPr>
        <w:rPr>
          <w:sz w:val="28"/>
          <w:szCs w:val="28"/>
        </w:rPr>
      </w:pPr>
    </w:p>
    <w:p w:rsidR="00D3070C" w:rsidRDefault="00D3070C" w:rsidP="007C4877">
      <w:pPr>
        <w:rPr>
          <w:sz w:val="28"/>
          <w:szCs w:val="28"/>
        </w:rPr>
      </w:pP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A0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2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  <w:r w:rsidR="0089248E">
        <w:rPr>
          <w:sz w:val="28"/>
          <w:szCs w:val="28"/>
        </w:rPr>
        <w:t>О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Акшинского муниципального округа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Забайкальского края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95B2E">
        <w:rPr>
          <w:sz w:val="28"/>
          <w:szCs w:val="28"/>
        </w:rPr>
        <w:t xml:space="preserve">                 От 26 мая 2025 года № 365</w:t>
      </w:r>
    </w:p>
    <w:p w:rsidR="00D3070C" w:rsidRDefault="00D3070C" w:rsidP="00D3070C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C4877" w:rsidRPr="00D3070C" w:rsidRDefault="00D3070C" w:rsidP="007C48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3070C">
        <w:rPr>
          <w:b/>
          <w:sz w:val="28"/>
          <w:szCs w:val="28"/>
        </w:rPr>
        <w:t>ПОЛОЖЕНИЕ</w:t>
      </w:r>
    </w:p>
    <w:p w:rsidR="00D3070C" w:rsidRPr="005C2BED" w:rsidRDefault="00D3070C" w:rsidP="00D3070C">
      <w:pPr>
        <w:tabs>
          <w:tab w:val="left" w:pos="3855"/>
        </w:tabs>
        <w:jc w:val="center"/>
        <w:rPr>
          <w:b/>
          <w:sz w:val="28"/>
          <w:szCs w:val="28"/>
        </w:rPr>
      </w:pPr>
      <w:r w:rsidRPr="00D3070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</w:t>
      </w:r>
      <w:r w:rsidRPr="00D3070C">
        <w:rPr>
          <w:b/>
          <w:sz w:val="28"/>
          <w:szCs w:val="28"/>
        </w:rPr>
        <w:t xml:space="preserve"> комиссии по проверке </w:t>
      </w:r>
      <w:r w:rsidRPr="005C2BED">
        <w:rPr>
          <w:b/>
          <w:sz w:val="28"/>
          <w:szCs w:val="28"/>
        </w:rPr>
        <w:t>готовности теплоснабжающих, теплосетевых организаций и потребителей тепловой энерг</w:t>
      </w:r>
      <w:r w:rsidR="00EE2506">
        <w:rPr>
          <w:b/>
          <w:sz w:val="28"/>
          <w:szCs w:val="28"/>
        </w:rPr>
        <w:t>ии  к отопительному периоду 2025</w:t>
      </w:r>
      <w:r w:rsidRPr="005C2BED">
        <w:rPr>
          <w:b/>
          <w:sz w:val="28"/>
          <w:szCs w:val="28"/>
        </w:rPr>
        <w:t>-202</w:t>
      </w:r>
      <w:r w:rsidR="00EE2506">
        <w:rPr>
          <w:b/>
          <w:sz w:val="28"/>
          <w:szCs w:val="28"/>
        </w:rPr>
        <w:t>6</w:t>
      </w:r>
      <w:r w:rsidRPr="005C2BED">
        <w:rPr>
          <w:b/>
          <w:sz w:val="28"/>
          <w:szCs w:val="28"/>
        </w:rPr>
        <w:t xml:space="preserve"> годов</w:t>
      </w:r>
    </w:p>
    <w:p w:rsidR="00D3070C" w:rsidRPr="00E636A6" w:rsidRDefault="00D3070C" w:rsidP="00D3070C">
      <w:pPr>
        <w:tabs>
          <w:tab w:val="left" w:pos="3855"/>
        </w:tabs>
        <w:jc w:val="center"/>
        <w:rPr>
          <w:sz w:val="28"/>
          <w:szCs w:val="28"/>
        </w:rPr>
      </w:pPr>
    </w:p>
    <w:p w:rsidR="00D3070C" w:rsidRDefault="00872368" w:rsidP="0087236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C4877" w:rsidRPr="00662122" w:rsidRDefault="007C4877" w:rsidP="007C4877">
      <w:pPr>
        <w:rPr>
          <w:sz w:val="28"/>
          <w:szCs w:val="28"/>
        </w:rPr>
      </w:pPr>
    </w:p>
    <w:p w:rsidR="007C4877" w:rsidRDefault="00872368" w:rsidP="0087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</w:t>
      </w:r>
      <w:r w:rsidRPr="00872368">
        <w:rPr>
          <w:b/>
          <w:sz w:val="28"/>
          <w:szCs w:val="28"/>
        </w:rPr>
        <w:t xml:space="preserve"> </w:t>
      </w:r>
      <w:r w:rsidRPr="00872368">
        <w:rPr>
          <w:sz w:val="28"/>
          <w:szCs w:val="28"/>
        </w:rPr>
        <w:t xml:space="preserve">готовности теплоснабжающих, теплосетевых организаций и потребителей тепловой энергии  </w:t>
      </w:r>
      <w:r>
        <w:rPr>
          <w:sz w:val="28"/>
          <w:szCs w:val="28"/>
        </w:rPr>
        <w:t>(далее - Комиссия).</w:t>
      </w:r>
    </w:p>
    <w:p w:rsidR="00872368" w:rsidRDefault="00872368" w:rsidP="0087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в соответствии с требованиями</w:t>
      </w:r>
      <w:r w:rsidRPr="0087236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Pr="00662122">
        <w:rPr>
          <w:sz w:val="28"/>
          <w:szCs w:val="28"/>
        </w:rPr>
        <w:t xml:space="preserve"> </w:t>
      </w:r>
      <w:r w:rsidRPr="00662122">
        <w:rPr>
          <w:rStyle w:val="blk"/>
          <w:sz w:val="28"/>
          <w:szCs w:val="28"/>
        </w:rPr>
        <w:t>Мин</w:t>
      </w:r>
      <w:r>
        <w:rPr>
          <w:rStyle w:val="blk"/>
          <w:sz w:val="28"/>
          <w:szCs w:val="28"/>
        </w:rPr>
        <w:t xml:space="preserve">истерства </w:t>
      </w:r>
      <w:r w:rsidRPr="00662122">
        <w:rPr>
          <w:rStyle w:val="blk"/>
          <w:sz w:val="28"/>
          <w:szCs w:val="28"/>
        </w:rPr>
        <w:t>энерг</w:t>
      </w:r>
      <w:r>
        <w:rPr>
          <w:rStyle w:val="blk"/>
          <w:sz w:val="28"/>
          <w:szCs w:val="28"/>
        </w:rPr>
        <w:t>етики</w:t>
      </w:r>
      <w:r w:rsidRPr="00662122">
        <w:rPr>
          <w:rStyle w:val="blk"/>
          <w:sz w:val="28"/>
          <w:szCs w:val="28"/>
        </w:rPr>
        <w:t xml:space="preserve"> Росси</w:t>
      </w:r>
      <w:r>
        <w:rPr>
          <w:rStyle w:val="blk"/>
          <w:sz w:val="28"/>
          <w:szCs w:val="28"/>
        </w:rPr>
        <w:t>йской Федерации</w:t>
      </w:r>
      <w:r w:rsidRPr="00662122">
        <w:rPr>
          <w:rStyle w:val="blk"/>
          <w:sz w:val="28"/>
          <w:szCs w:val="28"/>
        </w:rPr>
        <w:t xml:space="preserve"> </w:t>
      </w:r>
      <w:r w:rsidR="00EE2506">
        <w:rPr>
          <w:sz w:val="28"/>
          <w:szCs w:val="28"/>
        </w:rPr>
        <w:t xml:space="preserve">от 13.11.2025 № </w:t>
      </w:r>
      <w:r w:rsidR="003D0F25">
        <w:rPr>
          <w:sz w:val="28"/>
          <w:szCs w:val="28"/>
        </w:rPr>
        <w:t>2234</w:t>
      </w:r>
      <w:r w:rsidRPr="00662122">
        <w:rPr>
          <w:sz w:val="28"/>
          <w:szCs w:val="28"/>
        </w:rPr>
        <w:t xml:space="preserve"> «Об утверждении правил</w:t>
      </w:r>
      <w:r w:rsidR="003D0F25">
        <w:rPr>
          <w:sz w:val="28"/>
          <w:szCs w:val="28"/>
        </w:rPr>
        <w:t xml:space="preserve"> обеспечения</w:t>
      </w:r>
      <w:r w:rsidRPr="00662122">
        <w:rPr>
          <w:sz w:val="28"/>
          <w:szCs w:val="28"/>
        </w:rPr>
        <w:t xml:space="preserve"> </w:t>
      </w:r>
      <w:r w:rsidR="003D0F25">
        <w:rPr>
          <w:sz w:val="28"/>
          <w:szCs w:val="28"/>
        </w:rPr>
        <w:t xml:space="preserve">готовности к отопительному периоду и порядка проведения </w:t>
      </w:r>
      <w:r w:rsidRPr="00662122">
        <w:rPr>
          <w:sz w:val="28"/>
          <w:szCs w:val="28"/>
        </w:rPr>
        <w:t>оценки</w:t>
      </w:r>
      <w:r w:rsidR="003D0F25">
        <w:rPr>
          <w:sz w:val="28"/>
          <w:szCs w:val="28"/>
        </w:rPr>
        <w:t xml:space="preserve"> обеспечения</w:t>
      </w:r>
      <w:r w:rsidRPr="00662122">
        <w:rPr>
          <w:sz w:val="28"/>
          <w:szCs w:val="28"/>
        </w:rPr>
        <w:t xml:space="preserve"> г</w:t>
      </w:r>
      <w:r w:rsidR="00ED5C37">
        <w:rPr>
          <w:sz w:val="28"/>
          <w:szCs w:val="28"/>
        </w:rPr>
        <w:t>отовности к отопительному периоду</w:t>
      </w:r>
      <w:r>
        <w:rPr>
          <w:sz w:val="28"/>
          <w:szCs w:val="28"/>
        </w:rPr>
        <w:t>».</w:t>
      </w:r>
    </w:p>
    <w:p w:rsidR="00872368" w:rsidRDefault="00872368" w:rsidP="0087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является рабочим органом, обеспечивающим</w:t>
      </w:r>
      <w:r w:rsidR="00ED5C37">
        <w:rPr>
          <w:sz w:val="28"/>
          <w:szCs w:val="28"/>
        </w:rPr>
        <w:t xml:space="preserve"> </w:t>
      </w:r>
      <w:r w:rsidR="00ED5C37" w:rsidRPr="00ED5C37">
        <w:rPr>
          <w:sz w:val="28"/>
          <w:szCs w:val="28"/>
        </w:rPr>
        <w:t>проверку готовности теплоснабжающих, теплосетевых организаций и потребителей тепловой энерг</w:t>
      </w:r>
      <w:r w:rsidR="003D0F25">
        <w:rPr>
          <w:sz w:val="28"/>
          <w:szCs w:val="28"/>
        </w:rPr>
        <w:t>ии  к отопительному периоду 2025</w:t>
      </w:r>
      <w:r w:rsidR="00ED5C37" w:rsidRPr="00ED5C37"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 w:rsidR="00ED5C37" w:rsidRPr="00ED5C37">
        <w:rPr>
          <w:sz w:val="28"/>
          <w:szCs w:val="28"/>
        </w:rPr>
        <w:t xml:space="preserve"> годов</w:t>
      </w:r>
      <w:r w:rsidR="00ED5C37">
        <w:rPr>
          <w:sz w:val="28"/>
          <w:szCs w:val="28"/>
        </w:rPr>
        <w:t>.</w:t>
      </w:r>
    </w:p>
    <w:p w:rsidR="00ED5C37" w:rsidRDefault="00ED5C37" w:rsidP="00872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проверки теплосетевых и теплоснабжающих организаций в комиссию (по согласованию) включен представитель</w:t>
      </w:r>
      <w:r w:rsidRPr="00ED5C3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управления Ростехнадзора.</w:t>
      </w:r>
    </w:p>
    <w:p w:rsidR="00ED5C37" w:rsidRDefault="00ED5C37" w:rsidP="00ED5C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Комиссия руководствуется законодательством Российской Федерации,</w:t>
      </w:r>
      <w:r w:rsidRPr="00ED5C3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662122">
        <w:rPr>
          <w:sz w:val="28"/>
          <w:szCs w:val="28"/>
        </w:rPr>
        <w:t xml:space="preserve"> </w:t>
      </w:r>
      <w:r w:rsidRPr="00662122">
        <w:rPr>
          <w:rStyle w:val="blk"/>
          <w:sz w:val="28"/>
          <w:szCs w:val="28"/>
        </w:rPr>
        <w:t>Мин</w:t>
      </w:r>
      <w:r>
        <w:rPr>
          <w:rStyle w:val="blk"/>
          <w:sz w:val="28"/>
          <w:szCs w:val="28"/>
        </w:rPr>
        <w:t xml:space="preserve">истерства </w:t>
      </w:r>
      <w:r w:rsidRPr="00662122">
        <w:rPr>
          <w:rStyle w:val="blk"/>
          <w:sz w:val="28"/>
          <w:szCs w:val="28"/>
        </w:rPr>
        <w:t>энерг</w:t>
      </w:r>
      <w:r>
        <w:rPr>
          <w:rStyle w:val="blk"/>
          <w:sz w:val="28"/>
          <w:szCs w:val="28"/>
        </w:rPr>
        <w:t>етики</w:t>
      </w:r>
      <w:r w:rsidRPr="00662122">
        <w:rPr>
          <w:rStyle w:val="blk"/>
          <w:sz w:val="28"/>
          <w:szCs w:val="28"/>
        </w:rPr>
        <w:t xml:space="preserve"> Росси</w:t>
      </w:r>
      <w:r>
        <w:rPr>
          <w:rStyle w:val="blk"/>
          <w:sz w:val="28"/>
          <w:szCs w:val="28"/>
        </w:rPr>
        <w:t>йской Федерации</w:t>
      </w:r>
      <w:r w:rsidRPr="00662122">
        <w:rPr>
          <w:rStyle w:val="blk"/>
          <w:sz w:val="28"/>
          <w:szCs w:val="28"/>
        </w:rPr>
        <w:t xml:space="preserve"> </w:t>
      </w:r>
      <w:r w:rsidR="003D0F25">
        <w:rPr>
          <w:sz w:val="28"/>
          <w:szCs w:val="28"/>
        </w:rPr>
        <w:t>от 13.11.2025 № 2234</w:t>
      </w:r>
      <w:r w:rsidR="003D0F25" w:rsidRPr="00662122">
        <w:rPr>
          <w:sz w:val="28"/>
          <w:szCs w:val="28"/>
        </w:rPr>
        <w:t xml:space="preserve"> «Об утверждении правил</w:t>
      </w:r>
      <w:r w:rsidR="003D0F25">
        <w:rPr>
          <w:sz w:val="28"/>
          <w:szCs w:val="28"/>
        </w:rPr>
        <w:t xml:space="preserve"> обеспечения</w:t>
      </w:r>
      <w:r w:rsidR="003D0F25" w:rsidRPr="00662122">
        <w:rPr>
          <w:sz w:val="28"/>
          <w:szCs w:val="28"/>
        </w:rPr>
        <w:t xml:space="preserve"> </w:t>
      </w:r>
      <w:r w:rsidR="003D0F25">
        <w:rPr>
          <w:sz w:val="28"/>
          <w:szCs w:val="28"/>
        </w:rPr>
        <w:t xml:space="preserve">готовности к отопительному периоду и порядка проведения </w:t>
      </w:r>
      <w:r w:rsidR="003D0F25" w:rsidRPr="00662122">
        <w:rPr>
          <w:sz w:val="28"/>
          <w:szCs w:val="28"/>
        </w:rPr>
        <w:t>оценки</w:t>
      </w:r>
      <w:r w:rsidR="003D0F25">
        <w:rPr>
          <w:sz w:val="28"/>
          <w:szCs w:val="28"/>
        </w:rPr>
        <w:t xml:space="preserve"> обеспечения</w:t>
      </w:r>
      <w:r w:rsidR="003D0F25" w:rsidRPr="00662122">
        <w:rPr>
          <w:sz w:val="28"/>
          <w:szCs w:val="28"/>
        </w:rPr>
        <w:t xml:space="preserve"> г</w:t>
      </w:r>
      <w:r w:rsidR="003D0F25">
        <w:rPr>
          <w:sz w:val="28"/>
          <w:szCs w:val="28"/>
        </w:rPr>
        <w:t xml:space="preserve">отовности к отопительному периоду», </w:t>
      </w:r>
      <w:r>
        <w:rPr>
          <w:sz w:val="28"/>
          <w:szCs w:val="28"/>
        </w:rPr>
        <w:t xml:space="preserve"> а также настоящим Положением.</w:t>
      </w:r>
    </w:p>
    <w:p w:rsidR="00ED5C37" w:rsidRDefault="00ED5C37" w:rsidP="00ED5C37">
      <w:pPr>
        <w:ind w:firstLine="708"/>
        <w:jc w:val="both"/>
        <w:rPr>
          <w:sz w:val="28"/>
          <w:szCs w:val="28"/>
        </w:rPr>
      </w:pPr>
    </w:p>
    <w:p w:rsidR="00ED5C37" w:rsidRDefault="00ED5C37" w:rsidP="00ED5C3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Задача и функции Комиссии</w:t>
      </w:r>
    </w:p>
    <w:p w:rsidR="00ED5C37" w:rsidRDefault="00ED5C37" w:rsidP="00ED5C37">
      <w:pPr>
        <w:jc w:val="both"/>
        <w:rPr>
          <w:sz w:val="28"/>
          <w:szCs w:val="28"/>
        </w:rPr>
      </w:pPr>
    </w:p>
    <w:p w:rsidR="00ED5C37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5C37">
        <w:rPr>
          <w:sz w:val="28"/>
          <w:szCs w:val="28"/>
        </w:rPr>
        <w:t>Задачей Комиссии является пр</w:t>
      </w:r>
      <w:r>
        <w:rPr>
          <w:sz w:val="28"/>
          <w:szCs w:val="28"/>
        </w:rPr>
        <w:t xml:space="preserve">оведение проверки  готовности к </w:t>
      </w:r>
      <w:r w:rsidR="003D0F25">
        <w:rPr>
          <w:sz w:val="28"/>
          <w:szCs w:val="28"/>
        </w:rPr>
        <w:t>отопительному периоду 2025</w:t>
      </w:r>
      <w:r w:rsidR="00ED5C37"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 w:rsidR="00ED5C37">
        <w:rPr>
          <w:sz w:val="28"/>
          <w:szCs w:val="28"/>
        </w:rPr>
        <w:t xml:space="preserve"> </w:t>
      </w:r>
      <w:r w:rsidR="003D0F25">
        <w:rPr>
          <w:sz w:val="28"/>
          <w:szCs w:val="28"/>
        </w:rPr>
        <w:t>гг.</w:t>
      </w:r>
      <w:r w:rsidR="00ED5C37">
        <w:rPr>
          <w:sz w:val="28"/>
          <w:szCs w:val="28"/>
        </w:rPr>
        <w:t xml:space="preserve"> теплоснабжающих, теплосетевых организаций, жилого фонда (многоквартирных домов) Акшинского муниципального округа</w:t>
      </w:r>
      <w:r>
        <w:rPr>
          <w:sz w:val="28"/>
          <w:szCs w:val="28"/>
        </w:rPr>
        <w:t>.</w:t>
      </w:r>
    </w:p>
    <w:p w:rsidR="009045EE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Осуществление координации и контроля за ходом подготовки и прове</w:t>
      </w:r>
      <w:r w:rsidR="003D0F25">
        <w:rPr>
          <w:sz w:val="28"/>
          <w:szCs w:val="28"/>
        </w:rPr>
        <w:t>дения отопительного периода 2025</w:t>
      </w:r>
      <w:r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04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теплоснабжающих, </w:t>
      </w:r>
      <w:r>
        <w:rPr>
          <w:sz w:val="28"/>
          <w:szCs w:val="28"/>
        </w:rPr>
        <w:lastRenderedPageBreak/>
        <w:t>теплосетевых организаций; лиц осуществляющих управление многоквартирным домом; лиц, являющихся собственниками жилых и нежилых помещений в многоквартирном доме при непосредственном управлении;</w:t>
      </w:r>
    </w:p>
    <w:p w:rsidR="009045EE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Анализ, обобщение и оценка информации об оценке готовности объектов</w:t>
      </w:r>
      <w:r w:rsidRPr="009045EE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 и жилого фонда (многоквартирных домов) к р</w:t>
      </w:r>
      <w:r w:rsidR="003D0F25">
        <w:rPr>
          <w:sz w:val="28"/>
          <w:szCs w:val="28"/>
        </w:rPr>
        <w:t>аботе в отопительный период 2025</w:t>
      </w:r>
      <w:r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9045EE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Проверка выполнения организациями требований по готовности к отопительному периоду.</w:t>
      </w:r>
    </w:p>
    <w:p w:rsidR="009045EE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Основными функциями Комиссии являются:</w:t>
      </w:r>
    </w:p>
    <w:p w:rsidR="009045EE" w:rsidRDefault="009045EE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проверки выполнения требований по готовности к отопительному периоду</w:t>
      </w:r>
      <w:r w:rsidR="00317576" w:rsidRPr="00317576">
        <w:rPr>
          <w:sz w:val="28"/>
          <w:szCs w:val="28"/>
        </w:rPr>
        <w:t xml:space="preserve"> </w:t>
      </w:r>
      <w:r w:rsidR="00317576">
        <w:rPr>
          <w:sz w:val="28"/>
          <w:szCs w:val="28"/>
        </w:rPr>
        <w:t>теплоснабжающих, теплосетевых организаций,  Приказ</w:t>
      </w:r>
      <w:r w:rsidR="00317576" w:rsidRPr="00317576">
        <w:rPr>
          <w:rStyle w:val="blk"/>
          <w:sz w:val="28"/>
          <w:szCs w:val="28"/>
        </w:rPr>
        <w:t xml:space="preserve"> </w:t>
      </w:r>
      <w:r w:rsidR="00317576" w:rsidRPr="00662122">
        <w:rPr>
          <w:rStyle w:val="blk"/>
          <w:sz w:val="28"/>
          <w:szCs w:val="28"/>
        </w:rPr>
        <w:t>Мин</w:t>
      </w:r>
      <w:r w:rsidR="00317576">
        <w:rPr>
          <w:rStyle w:val="blk"/>
          <w:sz w:val="28"/>
          <w:szCs w:val="28"/>
        </w:rPr>
        <w:t xml:space="preserve">истерства </w:t>
      </w:r>
      <w:r w:rsidR="00317576" w:rsidRPr="00662122">
        <w:rPr>
          <w:rStyle w:val="blk"/>
          <w:sz w:val="28"/>
          <w:szCs w:val="28"/>
        </w:rPr>
        <w:t>энерг</w:t>
      </w:r>
      <w:r w:rsidR="00317576">
        <w:rPr>
          <w:rStyle w:val="blk"/>
          <w:sz w:val="28"/>
          <w:szCs w:val="28"/>
        </w:rPr>
        <w:t>етики</w:t>
      </w:r>
      <w:r w:rsidR="00317576" w:rsidRPr="00662122">
        <w:rPr>
          <w:rStyle w:val="blk"/>
          <w:sz w:val="28"/>
          <w:szCs w:val="28"/>
        </w:rPr>
        <w:t xml:space="preserve"> Росси</w:t>
      </w:r>
      <w:r w:rsidR="00317576">
        <w:rPr>
          <w:rStyle w:val="blk"/>
          <w:sz w:val="28"/>
          <w:szCs w:val="28"/>
        </w:rPr>
        <w:t>йской Федерации</w:t>
      </w:r>
      <w:r w:rsidR="00317576">
        <w:rPr>
          <w:sz w:val="28"/>
          <w:szCs w:val="28"/>
        </w:rPr>
        <w:t xml:space="preserve">, </w:t>
      </w:r>
      <w:r w:rsidR="003D0F25">
        <w:rPr>
          <w:sz w:val="28"/>
          <w:szCs w:val="28"/>
        </w:rPr>
        <w:t>от 13.11.2025 № 2234</w:t>
      </w:r>
      <w:r w:rsidR="003D0F25" w:rsidRPr="00662122">
        <w:rPr>
          <w:sz w:val="28"/>
          <w:szCs w:val="28"/>
        </w:rPr>
        <w:t xml:space="preserve"> «Об утверждении правил</w:t>
      </w:r>
      <w:r w:rsidR="003D0F25">
        <w:rPr>
          <w:sz w:val="28"/>
          <w:szCs w:val="28"/>
        </w:rPr>
        <w:t xml:space="preserve"> обеспечения</w:t>
      </w:r>
      <w:r w:rsidR="003D0F25" w:rsidRPr="00662122">
        <w:rPr>
          <w:sz w:val="28"/>
          <w:szCs w:val="28"/>
        </w:rPr>
        <w:t xml:space="preserve"> </w:t>
      </w:r>
      <w:r w:rsidR="003D0F25">
        <w:rPr>
          <w:sz w:val="28"/>
          <w:szCs w:val="28"/>
        </w:rPr>
        <w:t xml:space="preserve">готовности к отопительному периоду и порядка проведения </w:t>
      </w:r>
      <w:r w:rsidR="003D0F25" w:rsidRPr="00662122">
        <w:rPr>
          <w:sz w:val="28"/>
          <w:szCs w:val="28"/>
        </w:rPr>
        <w:t>оценки</w:t>
      </w:r>
      <w:r w:rsidR="003D0F25">
        <w:rPr>
          <w:sz w:val="28"/>
          <w:szCs w:val="28"/>
        </w:rPr>
        <w:t xml:space="preserve"> обеспечения</w:t>
      </w:r>
      <w:r w:rsidR="003D0F25" w:rsidRPr="00662122">
        <w:rPr>
          <w:sz w:val="28"/>
          <w:szCs w:val="28"/>
        </w:rPr>
        <w:t xml:space="preserve"> г</w:t>
      </w:r>
      <w:r w:rsidR="003D0F25">
        <w:rPr>
          <w:sz w:val="28"/>
          <w:szCs w:val="28"/>
        </w:rPr>
        <w:t xml:space="preserve">отовности к отопительному периоду» </w:t>
      </w:r>
      <w:r w:rsidR="00317576">
        <w:rPr>
          <w:sz w:val="28"/>
          <w:szCs w:val="28"/>
        </w:rPr>
        <w:t xml:space="preserve">в соответствии с Программой проведения проверки готовности к </w:t>
      </w:r>
      <w:r w:rsidR="003D0F25">
        <w:rPr>
          <w:sz w:val="28"/>
          <w:szCs w:val="28"/>
        </w:rPr>
        <w:t>отопительному периоду 2025</w:t>
      </w:r>
      <w:r w:rsidR="00317576"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 w:rsidR="00317576">
        <w:rPr>
          <w:sz w:val="28"/>
          <w:szCs w:val="28"/>
        </w:rPr>
        <w:t xml:space="preserve"> годов;</w:t>
      </w:r>
    </w:p>
    <w:p w:rsidR="00317576" w:rsidRDefault="00317576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оформление результатов проверки актом </w:t>
      </w:r>
      <w:r w:rsidRPr="00662122">
        <w:rPr>
          <w:sz w:val="28"/>
          <w:szCs w:val="28"/>
        </w:rPr>
        <w:t>г</w:t>
      </w:r>
      <w:r>
        <w:rPr>
          <w:sz w:val="28"/>
          <w:szCs w:val="28"/>
        </w:rPr>
        <w:t>отовности к отопительному периоду;</w:t>
      </w:r>
    </w:p>
    <w:p w:rsidR="00317576" w:rsidRDefault="00317576" w:rsidP="00904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17576" w:rsidRDefault="00317576" w:rsidP="009045EE">
      <w:pPr>
        <w:jc w:val="both"/>
        <w:rPr>
          <w:sz w:val="28"/>
          <w:szCs w:val="28"/>
        </w:rPr>
      </w:pPr>
    </w:p>
    <w:p w:rsidR="00317576" w:rsidRDefault="00317576" w:rsidP="003175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Комиссии</w:t>
      </w:r>
    </w:p>
    <w:p w:rsidR="00317576" w:rsidRDefault="00317576" w:rsidP="00317576">
      <w:pPr>
        <w:jc w:val="both"/>
        <w:rPr>
          <w:sz w:val="28"/>
          <w:szCs w:val="28"/>
        </w:rPr>
      </w:pPr>
    </w:p>
    <w:p w:rsidR="00317576" w:rsidRDefault="00317576" w:rsidP="00317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Основной формой работы Комиссии является проверка готовности к отопительному периоду  теплоснабжающих, теплосетевых организаций и готовность  жилищного фонда к эксплуатации в зимних условиях.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Организация работы и подготовка к проведению мероприятий по проверке готовности к отопительному периоду  теплоснабжающих, теплосетевых организаций и готовности  жилищного фонда к эксплуатации в зимних условиях осуществляется секретарем Комиссии и возглавляется председателем Комиссии или заместителем председателя Комиссии.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Комиссии: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возглавляет работу Комиссии;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руководит деятельностью Комиссии;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подписывает акты проверки готовности к отопительному периоду;</w:t>
      </w:r>
    </w:p>
    <w:p w:rsidR="00C76668" w:rsidRDefault="00C76668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организует контроль за устранением перечня замечаний к выполнению требований по готовности в установленные сроки.</w:t>
      </w:r>
    </w:p>
    <w:p w:rsidR="00D14BBA" w:rsidRDefault="00D14BBA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отсутствии председателя Комиссии его функции выполняет заместитель председателя Комиссии.</w:t>
      </w:r>
    </w:p>
    <w:p w:rsidR="00D14BBA" w:rsidRDefault="005A37A3" w:rsidP="00C76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Секретарь Комиссии:</w:t>
      </w:r>
    </w:p>
    <w:p w:rsidR="005A37A3" w:rsidRDefault="005A37A3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организует проведение мероприятий по проверке готовности</w:t>
      </w:r>
      <w:r w:rsidRPr="005A3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отопительному периоду  теплоснабжающих, теплосетевых организаций и готовность  жилищного фонда к эксплуатации в зимних условиях;</w:t>
      </w:r>
    </w:p>
    <w:p w:rsidR="005A37A3" w:rsidRDefault="005A37A3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5A37A3" w:rsidRDefault="005A37A3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доводит до членов Комиссии программу проведения проверки.</w:t>
      </w:r>
    </w:p>
    <w:p w:rsidR="005A37A3" w:rsidRDefault="005A37A3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5A37A3" w:rsidRDefault="005A37A3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изучают представленные материалы;</w:t>
      </w:r>
    </w:p>
    <w:p w:rsidR="003169FC" w:rsidRDefault="003169FC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выносят предложения по вопросам проверки готовности к отопительному периоду </w:t>
      </w:r>
      <w:r w:rsidR="0089248E">
        <w:rPr>
          <w:sz w:val="28"/>
          <w:szCs w:val="28"/>
        </w:rPr>
        <w:t>теплоснабжающих, теплосетевых организаций и готовности  жилищного фонда к эксплуатации в зимних условиях.</w:t>
      </w:r>
    </w:p>
    <w:p w:rsidR="0089248E" w:rsidRDefault="0089248E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 принимают участие в проведении проверки готовности к отопительному периоду лично, без права замены. В случае отсутствия члена Комиссии на проведение проверки он имеет право представить свое мнение по рассматриваемым вопросам в письменной форме.</w:t>
      </w:r>
    </w:p>
    <w:p w:rsidR="0089248E" w:rsidRDefault="0089248E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осуществляет свою деятельность в соответствии с программой проведения </w:t>
      </w:r>
      <w:r w:rsidR="00131DCC">
        <w:rPr>
          <w:sz w:val="28"/>
          <w:szCs w:val="28"/>
        </w:rPr>
        <w:t xml:space="preserve">оценки обеспечения </w:t>
      </w:r>
      <w:r>
        <w:rPr>
          <w:sz w:val="28"/>
          <w:szCs w:val="28"/>
        </w:rPr>
        <w:t xml:space="preserve"> готовности к отопительному периоду.</w:t>
      </w:r>
    </w:p>
    <w:p w:rsidR="0089248E" w:rsidRDefault="0089248E" w:rsidP="005A3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5A37A3" w:rsidRDefault="005A37A3" w:rsidP="005A37A3">
      <w:pPr>
        <w:jc w:val="both"/>
        <w:rPr>
          <w:sz w:val="28"/>
          <w:szCs w:val="28"/>
        </w:rPr>
      </w:pPr>
    </w:p>
    <w:p w:rsidR="005A37A3" w:rsidRDefault="005A37A3" w:rsidP="00C76668">
      <w:pPr>
        <w:jc w:val="both"/>
        <w:rPr>
          <w:sz w:val="28"/>
          <w:szCs w:val="28"/>
        </w:rPr>
      </w:pPr>
    </w:p>
    <w:p w:rsidR="00317576" w:rsidRDefault="00317576" w:rsidP="00317576">
      <w:pPr>
        <w:jc w:val="both"/>
        <w:rPr>
          <w:sz w:val="28"/>
          <w:szCs w:val="28"/>
        </w:rPr>
      </w:pPr>
    </w:p>
    <w:p w:rsidR="00317576" w:rsidRPr="00317576" w:rsidRDefault="00317576" w:rsidP="009045EE">
      <w:pPr>
        <w:jc w:val="both"/>
        <w:rPr>
          <w:sz w:val="28"/>
          <w:szCs w:val="28"/>
        </w:rPr>
      </w:pPr>
    </w:p>
    <w:p w:rsidR="009045EE" w:rsidRDefault="009045EE" w:rsidP="009045EE">
      <w:pPr>
        <w:jc w:val="both"/>
        <w:rPr>
          <w:sz w:val="28"/>
          <w:szCs w:val="28"/>
        </w:rPr>
      </w:pPr>
    </w:p>
    <w:p w:rsidR="009045EE" w:rsidRDefault="009045EE" w:rsidP="009045EE">
      <w:pPr>
        <w:jc w:val="both"/>
        <w:rPr>
          <w:sz w:val="28"/>
          <w:szCs w:val="28"/>
        </w:rPr>
      </w:pPr>
    </w:p>
    <w:p w:rsidR="00ED5C37" w:rsidRDefault="00ED5C37" w:rsidP="00ED5C37">
      <w:pPr>
        <w:jc w:val="both"/>
        <w:rPr>
          <w:sz w:val="28"/>
          <w:szCs w:val="28"/>
        </w:rPr>
      </w:pPr>
    </w:p>
    <w:p w:rsidR="00ED5C37" w:rsidRPr="00ED5C37" w:rsidRDefault="00ED5C37" w:rsidP="00ED5C37">
      <w:pPr>
        <w:jc w:val="both"/>
        <w:rPr>
          <w:sz w:val="28"/>
          <w:szCs w:val="28"/>
        </w:rPr>
      </w:pPr>
    </w:p>
    <w:p w:rsidR="00ED5C37" w:rsidRPr="00ED5C37" w:rsidRDefault="00ED5C37" w:rsidP="00872368">
      <w:pPr>
        <w:ind w:firstLine="708"/>
        <w:jc w:val="both"/>
        <w:rPr>
          <w:sz w:val="28"/>
          <w:szCs w:val="28"/>
        </w:rPr>
      </w:pPr>
    </w:p>
    <w:p w:rsidR="007C4877" w:rsidRPr="00872368" w:rsidRDefault="00ED5C37" w:rsidP="00D0590E">
      <w:pPr>
        <w:tabs>
          <w:tab w:val="left" w:pos="3855"/>
        </w:tabs>
      </w:pPr>
      <w:r>
        <w:tab/>
      </w:r>
    </w:p>
    <w:p w:rsidR="007C4877" w:rsidRDefault="007C4877" w:rsidP="00D0590E">
      <w:pPr>
        <w:tabs>
          <w:tab w:val="left" w:pos="3855"/>
        </w:tabs>
        <w:rPr>
          <w:b/>
        </w:rPr>
      </w:pPr>
    </w:p>
    <w:p w:rsidR="00AA0168" w:rsidRDefault="00AA0168" w:rsidP="00D0590E">
      <w:pPr>
        <w:tabs>
          <w:tab w:val="left" w:pos="3855"/>
        </w:tabs>
        <w:rPr>
          <w:b/>
        </w:rPr>
      </w:pPr>
    </w:p>
    <w:p w:rsidR="007C4877" w:rsidRDefault="007C4877" w:rsidP="00D0590E">
      <w:pPr>
        <w:tabs>
          <w:tab w:val="left" w:pos="3855"/>
        </w:tabs>
        <w:rPr>
          <w:b/>
        </w:rPr>
      </w:pPr>
    </w:p>
    <w:p w:rsidR="007C4877" w:rsidRDefault="007C4877" w:rsidP="00D0590E">
      <w:pPr>
        <w:tabs>
          <w:tab w:val="left" w:pos="3855"/>
        </w:tabs>
        <w:rPr>
          <w:b/>
        </w:rPr>
      </w:pPr>
    </w:p>
    <w:p w:rsidR="00D0590E" w:rsidRDefault="00D0590E" w:rsidP="00D0590E">
      <w:pPr>
        <w:tabs>
          <w:tab w:val="left" w:pos="3855"/>
        </w:tabs>
        <w:rPr>
          <w:b/>
        </w:rPr>
      </w:pPr>
    </w:p>
    <w:p w:rsidR="00DC0A2F" w:rsidRPr="00662122" w:rsidRDefault="00DC0A2F" w:rsidP="0080451B">
      <w:pPr>
        <w:rPr>
          <w:sz w:val="28"/>
          <w:szCs w:val="28"/>
        </w:rPr>
      </w:pPr>
    </w:p>
    <w:p w:rsidR="008F02DD" w:rsidRPr="00662122" w:rsidRDefault="008F02DD" w:rsidP="0080451B">
      <w:pPr>
        <w:rPr>
          <w:sz w:val="28"/>
          <w:szCs w:val="28"/>
        </w:rPr>
      </w:pPr>
    </w:p>
    <w:p w:rsidR="007C11F4" w:rsidRPr="00662122" w:rsidRDefault="007C11F4" w:rsidP="007C11F4">
      <w:pPr>
        <w:rPr>
          <w:i/>
          <w:sz w:val="28"/>
          <w:szCs w:val="28"/>
        </w:rPr>
      </w:pPr>
    </w:p>
    <w:p w:rsidR="00F72D55" w:rsidRDefault="00F72D55" w:rsidP="0080451B">
      <w:pPr>
        <w:rPr>
          <w:i/>
          <w:sz w:val="20"/>
          <w:szCs w:val="20"/>
        </w:rPr>
      </w:pPr>
    </w:p>
    <w:p w:rsidR="003B6EA1" w:rsidRDefault="003B6EA1" w:rsidP="0080451B">
      <w:pPr>
        <w:rPr>
          <w:i/>
          <w:sz w:val="20"/>
          <w:szCs w:val="20"/>
        </w:rPr>
      </w:pPr>
    </w:p>
    <w:p w:rsidR="003B6EA1" w:rsidRDefault="003B6EA1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325779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168">
        <w:rPr>
          <w:sz w:val="28"/>
          <w:szCs w:val="28"/>
        </w:rPr>
        <w:t xml:space="preserve">                                                                                          Приложение № 3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УТВЕРЖДЕНА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Акшинского муниципального округа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Забайкальского края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95B2E">
        <w:rPr>
          <w:sz w:val="28"/>
          <w:szCs w:val="28"/>
        </w:rPr>
        <w:t xml:space="preserve">                 От 26 мая 2025 года № 365</w:t>
      </w:r>
    </w:p>
    <w:p w:rsidR="00AA0168" w:rsidRDefault="00AA0168" w:rsidP="00AA0168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A0168" w:rsidRDefault="00AA0168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</w:p>
    <w:p w:rsidR="00F96F9A" w:rsidRPr="00F96F9A" w:rsidRDefault="00F96F9A" w:rsidP="00F96F9A">
      <w:pPr>
        <w:tabs>
          <w:tab w:val="left" w:pos="1830"/>
          <w:tab w:val="center" w:pos="4677"/>
        </w:tabs>
        <w:rPr>
          <w:sz w:val="28"/>
          <w:szCs w:val="28"/>
        </w:rPr>
      </w:pPr>
      <w:r>
        <w:rPr>
          <w:i/>
          <w:sz w:val="20"/>
          <w:szCs w:val="20"/>
        </w:rPr>
        <w:tab/>
        <w:t xml:space="preserve">                                     </w:t>
      </w:r>
      <w:r w:rsidRPr="00F96F9A">
        <w:rPr>
          <w:sz w:val="28"/>
          <w:szCs w:val="28"/>
        </w:rPr>
        <w:t>Программа</w:t>
      </w:r>
    </w:p>
    <w:p w:rsidR="00F96F9A" w:rsidRPr="00F96F9A" w:rsidRDefault="00C70B7F" w:rsidP="00F96F9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96F9A" w:rsidRPr="00F96F9A">
        <w:rPr>
          <w:sz w:val="28"/>
          <w:szCs w:val="28"/>
        </w:rPr>
        <w:t>роведения</w:t>
      </w:r>
      <w:r w:rsidR="00ED39F3">
        <w:rPr>
          <w:sz w:val="28"/>
          <w:szCs w:val="28"/>
        </w:rPr>
        <w:t xml:space="preserve"> оценки обеспечения</w:t>
      </w:r>
      <w:r w:rsidR="00F96F9A" w:rsidRPr="00F96F9A">
        <w:rPr>
          <w:sz w:val="28"/>
          <w:szCs w:val="28"/>
        </w:rPr>
        <w:t xml:space="preserve">  готовности теплоснабжающих, теплосетевых организаций и потребителей тепловой энергии к работе в осенне-зимний период 202</w:t>
      </w:r>
      <w:r w:rsidR="003D0F25">
        <w:rPr>
          <w:sz w:val="28"/>
          <w:szCs w:val="28"/>
        </w:rPr>
        <w:t>5</w:t>
      </w:r>
      <w:r w:rsidR="00F96F9A" w:rsidRPr="00F96F9A"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 w:rsidR="00F96F9A" w:rsidRPr="00F96F9A">
        <w:rPr>
          <w:sz w:val="28"/>
          <w:szCs w:val="28"/>
        </w:rPr>
        <w:t xml:space="preserve"> годов Акшинского муниципального округа Забайкальского края</w:t>
      </w:r>
    </w:p>
    <w:p w:rsidR="00F96F9A" w:rsidRPr="00F96F9A" w:rsidRDefault="00F96F9A" w:rsidP="00F96F9A">
      <w:pPr>
        <w:jc w:val="right"/>
        <w:rPr>
          <w:sz w:val="28"/>
          <w:szCs w:val="28"/>
        </w:rPr>
      </w:pPr>
    </w:p>
    <w:p w:rsidR="00F96F9A" w:rsidRPr="00F96F9A" w:rsidRDefault="00F96F9A" w:rsidP="00F96F9A">
      <w:pPr>
        <w:jc w:val="center"/>
        <w:rPr>
          <w:sz w:val="28"/>
          <w:szCs w:val="28"/>
        </w:rPr>
      </w:pPr>
      <w:r w:rsidRPr="00F96F9A">
        <w:rPr>
          <w:sz w:val="28"/>
          <w:szCs w:val="28"/>
        </w:rPr>
        <w:t xml:space="preserve">1. Общие положения </w:t>
      </w:r>
    </w:p>
    <w:p w:rsidR="00B056E0" w:rsidRPr="00F96F9A" w:rsidRDefault="00B056E0" w:rsidP="0080451B">
      <w:pPr>
        <w:rPr>
          <w:i/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Настоящая Программа определяет порядок оценки </w:t>
      </w:r>
      <w:r w:rsidR="00ED39F3">
        <w:rPr>
          <w:sz w:val="28"/>
          <w:szCs w:val="28"/>
        </w:rPr>
        <w:t xml:space="preserve">обеспечения </w:t>
      </w:r>
      <w:r w:rsidRPr="00F96F9A">
        <w:rPr>
          <w:sz w:val="28"/>
          <w:szCs w:val="28"/>
        </w:rPr>
        <w:t>готовности к отопительному периоду теплоснабжающих и теплосетевых организаций и потребителей тепловой энергии, теплопотребляющие установки которых подключены к системе теплоснабжения и готовность жилищного фонда к эксплуатации в зимних условиях.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1) В период с 01 сентября текущего года по 31 октября текущего года комиссией по оценке </w:t>
      </w:r>
      <w:r w:rsidR="00ED39F3">
        <w:rPr>
          <w:sz w:val="28"/>
          <w:szCs w:val="28"/>
        </w:rPr>
        <w:t xml:space="preserve">обеспечения </w:t>
      </w:r>
      <w:r w:rsidRPr="00F96F9A">
        <w:rPr>
          <w:sz w:val="28"/>
          <w:szCs w:val="28"/>
        </w:rPr>
        <w:t>готовности теплоснабжающих и теплосетевых организаций проверяются теплоснабжающие и теплос</w:t>
      </w:r>
      <w:r w:rsidR="00F96F9A">
        <w:rPr>
          <w:sz w:val="28"/>
          <w:szCs w:val="28"/>
        </w:rPr>
        <w:t>етевые организации Акшинского</w:t>
      </w:r>
      <w:r w:rsidRPr="00F96F9A">
        <w:rPr>
          <w:sz w:val="28"/>
          <w:szCs w:val="28"/>
        </w:rPr>
        <w:t xml:space="preserve"> муниципального </w:t>
      </w:r>
      <w:r w:rsidR="00F96F9A">
        <w:rPr>
          <w:sz w:val="28"/>
          <w:szCs w:val="28"/>
        </w:rPr>
        <w:t>округ</w:t>
      </w:r>
      <w:r w:rsidRPr="00F96F9A">
        <w:rPr>
          <w:sz w:val="28"/>
          <w:szCs w:val="28"/>
        </w:rPr>
        <w:t>а</w:t>
      </w:r>
      <w:r w:rsidR="00F96F9A">
        <w:rPr>
          <w:sz w:val="28"/>
          <w:szCs w:val="28"/>
        </w:rPr>
        <w:t xml:space="preserve"> Забайкальского края</w:t>
      </w:r>
      <w:r w:rsidRPr="00F96F9A">
        <w:rPr>
          <w:sz w:val="28"/>
          <w:szCs w:val="28"/>
        </w:rPr>
        <w:t xml:space="preserve">, согласно утвержденного </w:t>
      </w:r>
      <w:r w:rsidR="003D0F25">
        <w:rPr>
          <w:sz w:val="28"/>
          <w:szCs w:val="28"/>
        </w:rPr>
        <w:t xml:space="preserve"> главой</w:t>
      </w:r>
      <w:r w:rsidR="00F96F9A">
        <w:rPr>
          <w:sz w:val="28"/>
          <w:szCs w:val="28"/>
        </w:rPr>
        <w:t xml:space="preserve"> Акшинского муниципального округа Забайкальского края</w:t>
      </w:r>
      <w:r w:rsidRPr="00F96F9A">
        <w:rPr>
          <w:sz w:val="28"/>
          <w:szCs w:val="28"/>
        </w:rPr>
        <w:t xml:space="preserve"> перечня объектов, подлежащих проверке.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2) В отношении многоквартирных домов проверка осуществляется путем определения соответствия требованиям Приказа Министерства энерге</w:t>
      </w:r>
      <w:r w:rsidR="00131DCC">
        <w:rPr>
          <w:sz w:val="28"/>
          <w:szCs w:val="28"/>
        </w:rPr>
        <w:t>тики Российской Федерации от 13 ноября 2024</w:t>
      </w:r>
      <w:r w:rsidRPr="00F96F9A">
        <w:rPr>
          <w:sz w:val="28"/>
          <w:szCs w:val="28"/>
        </w:rPr>
        <w:t xml:space="preserve"> г. № </w:t>
      </w:r>
      <w:r w:rsidR="00131DCC">
        <w:rPr>
          <w:sz w:val="28"/>
          <w:szCs w:val="28"/>
        </w:rPr>
        <w:t>2234</w:t>
      </w:r>
      <w:r w:rsidRPr="00F96F9A">
        <w:rPr>
          <w:sz w:val="28"/>
          <w:szCs w:val="28"/>
        </w:rPr>
        <w:t xml:space="preserve"> «Об утверждении Правил </w:t>
      </w:r>
      <w:r w:rsidR="00131DCC">
        <w:rPr>
          <w:sz w:val="28"/>
          <w:szCs w:val="28"/>
        </w:rPr>
        <w:t xml:space="preserve">обеспечения </w:t>
      </w:r>
      <w:r w:rsidRPr="00F96F9A">
        <w:rPr>
          <w:sz w:val="28"/>
          <w:szCs w:val="28"/>
        </w:rPr>
        <w:t xml:space="preserve"> готовности к отопительному периоду</w:t>
      </w:r>
      <w:r w:rsidR="00131DCC">
        <w:rPr>
          <w:sz w:val="28"/>
          <w:szCs w:val="28"/>
        </w:rPr>
        <w:t xml:space="preserve"> и порядка проведения оценки обеспечения готовности к отопительному периоду»</w:t>
      </w:r>
      <w:r w:rsidRPr="00F96F9A">
        <w:rPr>
          <w:sz w:val="28"/>
          <w:szCs w:val="28"/>
        </w:rPr>
        <w:t xml:space="preserve">. 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Проверка проводится в отношении  лиц, осуществляющих управление многоквартирным домом; лиц, являющихся собственниками жилых и нежилых помещений в многоквартирном доме. Период с 01 июля по 15 сентября.</w:t>
      </w:r>
    </w:p>
    <w:p w:rsidR="00B056E0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Объектами, подлежащими прове</w:t>
      </w:r>
      <w:r w:rsidR="003D0F25">
        <w:rPr>
          <w:sz w:val="28"/>
          <w:szCs w:val="28"/>
        </w:rPr>
        <w:t>рке к отопительному периоду 2025</w:t>
      </w:r>
      <w:r w:rsidRPr="00F96F9A">
        <w:rPr>
          <w:sz w:val="28"/>
          <w:szCs w:val="28"/>
        </w:rPr>
        <w:t>-202</w:t>
      </w:r>
      <w:r w:rsidR="003D0F25">
        <w:rPr>
          <w:sz w:val="28"/>
          <w:szCs w:val="28"/>
        </w:rPr>
        <w:t>6</w:t>
      </w:r>
      <w:r w:rsidRPr="00F96F9A">
        <w:rPr>
          <w:sz w:val="28"/>
          <w:szCs w:val="28"/>
        </w:rPr>
        <w:t xml:space="preserve"> годов, являются многоквартирные дома, расположенные на территории, </w:t>
      </w:r>
      <w:r w:rsidR="00FE5A93">
        <w:rPr>
          <w:sz w:val="28"/>
          <w:szCs w:val="28"/>
        </w:rPr>
        <w:t>Акшинского муниципального округа Забайкальского края</w:t>
      </w:r>
      <w:r w:rsidR="00FE5A93" w:rsidRPr="00F96F9A">
        <w:rPr>
          <w:sz w:val="28"/>
          <w:szCs w:val="28"/>
        </w:rPr>
        <w:t xml:space="preserve"> </w:t>
      </w:r>
      <w:r w:rsidRPr="00F96F9A">
        <w:rPr>
          <w:sz w:val="28"/>
          <w:szCs w:val="28"/>
        </w:rPr>
        <w:t xml:space="preserve">подключенные к централизованной системе теплоснабжения (далее – объекты). </w:t>
      </w:r>
    </w:p>
    <w:p w:rsidR="00095B2E" w:rsidRDefault="00095B2E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095B2E" w:rsidRPr="00F96F9A" w:rsidRDefault="00095B2E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jc w:val="center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lastRenderedPageBreak/>
        <w:t>2. Порядок проведения проверки</w:t>
      </w:r>
    </w:p>
    <w:p w:rsidR="00B056E0" w:rsidRPr="00F96F9A" w:rsidRDefault="00B056E0" w:rsidP="00B056E0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Работа комиссии осуществляется в соответствии с программой проведения проверки </w:t>
      </w:r>
      <w:r w:rsidR="00ED39F3">
        <w:rPr>
          <w:sz w:val="28"/>
          <w:szCs w:val="28"/>
        </w:rPr>
        <w:t xml:space="preserve">обеспечения </w:t>
      </w:r>
      <w:r w:rsidRPr="00F96F9A">
        <w:rPr>
          <w:sz w:val="28"/>
          <w:szCs w:val="28"/>
        </w:rPr>
        <w:t>готовности к отопительному периоду (далее - программа).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 целях проведения проверки потребителей тепловой энергии к работе комиссии по согласованию привлекаются представители теплоснабжающей организации  к сетям которой подключены теплопотребляющие установки потребителей тепловой энергии.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В целях проведения проверки теплоснабжающих и теплосетевых организаций в состав комиссии включен представитель </w:t>
      </w:r>
      <w:r w:rsidR="00FE5A93">
        <w:rPr>
          <w:sz w:val="28"/>
          <w:szCs w:val="28"/>
        </w:rPr>
        <w:t>Представитель Забайкальского управления Ростехнадзора</w:t>
      </w:r>
      <w:r w:rsidRPr="00F96F9A">
        <w:rPr>
          <w:sz w:val="28"/>
          <w:szCs w:val="28"/>
        </w:rPr>
        <w:t>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приказ (распоряжение) руководителя организации, регламентирующего подготовку объектов теплоснабжения  к работе в осенне-зимний период;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итоговый отчет о выполнении мероприятий по подготовке организации к работе в осенне-зимний период;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акты готовности организаций к работе в осенне-зимний период;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-другие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</w:t>
      </w:r>
      <w:r w:rsidR="00325779">
        <w:rPr>
          <w:sz w:val="28"/>
          <w:szCs w:val="28"/>
        </w:rPr>
        <w:t xml:space="preserve">13 ноября 2024 года </w:t>
      </w:r>
      <w:r w:rsidRPr="00F96F9A">
        <w:rPr>
          <w:sz w:val="28"/>
          <w:szCs w:val="28"/>
        </w:rPr>
        <w:t xml:space="preserve"> № </w:t>
      </w:r>
      <w:r w:rsidR="00325779">
        <w:rPr>
          <w:sz w:val="28"/>
          <w:szCs w:val="28"/>
        </w:rPr>
        <w:t>2234</w:t>
      </w:r>
      <w:r w:rsidRPr="00F96F9A">
        <w:rPr>
          <w:sz w:val="28"/>
          <w:szCs w:val="28"/>
        </w:rPr>
        <w:t xml:space="preserve"> и настоящей Программы.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jc w:val="center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3. Требования по</w:t>
      </w:r>
      <w:r w:rsidR="00ED39F3">
        <w:rPr>
          <w:sz w:val="28"/>
          <w:szCs w:val="28"/>
        </w:rPr>
        <w:t xml:space="preserve"> обеспечению</w:t>
      </w:r>
      <w:r w:rsidRPr="00F96F9A">
        <w:rPr>
          <w:sz w:val="28"/>
          <w:szCs w:val="28"/>
        </w:rPr>
        <w:t xml:space="preserve"> готовности к отопительному периоду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jc w:val="center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для теплоснабжающих организаций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 целях оценки</w:t>
      </w:r>
      <w:r w:rsidR="00ED39F3">
        <w:rPr>
          <w:sz w:val="28"/>
          <w:szCs w:val="28"/>
        </w:rPr>
        <w:t xml:space="preserve"> обеспечения</w:t>
      </w:r>
      <w:r w:rsidRPr="00F96F9A">
        <w:rPr>
          <w:sz w:val="28"/>
          <w:szCs w:val="28"/>
        </w:rPr>
        <w:t xml:space="preserve"> готовности теплоснабжающих организаций к отопительному периоду должны быть проверены: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5) функционирование эксплуатационной, диспетчерской и аварийной </w:t>
      </w:r>
      <w:r w:rsidRPr="00F96F9A">
        <w:rPr>
          <w:sz w:val="28"/>
          <w:szCs w:val="28"/>
        </w:rPr>
        <w:lastRenderedPageBreak/>
        <w:t>служб, а именно: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укомплектованность указанных служб персоналом;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6) проведение наладки принадлежащих им тепловых сетей;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7) организация контроля режимов потребления тепловой энергии;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8) обеспечение качества теплоносителей;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соблюдение водно-химического режима;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проведение гидравлических и тепловых испытаний тепловых сетей;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13) отсутствие не выполненных в установленные сроки предписаний, </w:t>
      </w:r>
      <w:r w:rsidRPr="00F96F9A">
        <w:rPr>
          <w:sz w:val="28"/>
          <w:szCs w:val="28"/>
        </w:rPr>
        <w:lastRenderedPageBreak/>
        <w:t>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14) работоспособность автоматических регуляторов при их наличии.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jc w:val="center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4. Требования по </w:t>
      </w:r>
      <w:r w:rsidR="00ED39F3">
        <w:rPr>
          <w:sz w:val="28"/>
          <w:szCs w:val="28"/>
        </w:rPr>
        <w:t xml:space="preserve">обеспечению </w:t>
      </w:r>
      <w:r w:rsidRPr="00F96F9A">
        <w:rPr>
          <w:sz w:val="28"/>
          <w:szCs w:val="28"/>
        </w:rPr>
        <w:t>готовности к отопительному периоду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jc w:val="center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для потребителей тепловой энергии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В целях оценки </w:t>
      </w:r>
      <w:r w:rsidR="00ED39F3">
        <w:rPr>
          <w:sz w:val="28"/>
          <w:szCs w:val="28"/>
        </w:rPr>
        <w:t xml:space="preserve">обеспечения </w:t>
      </w:r>
      <w:r w:rsidRPr="00F96F9A">
        <w:rPr>
          <w:sz w:val="28"/>
          <w:szCs w:val="28"/>
        </w:rPr>
        <w:t>готовности потребителей тепловой энергии к отопительному периоду Комиссией должны быть проверены: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4) выполнение плана ремонтных работ и качество их выполнения;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7) состояние трубопроводов, арматуры и тепловой изоляции в пределах тепловых пунктов.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согласно приложению № 1 к настоящей программе.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В акте содержатся следующие выводы комиссии по итогам проверки: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объект проверки готов к отопительному периоду;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- объект проверки не готов к отопительному периоду.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 xml:space="preserve">Паспорт готовности к отопительному периоду (далее – паспорт) составляется согласно приложению № 2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</w:t>
      </w:r>
      <w:r w:rsidRPr="00F96F9A">
        <w:rPr>
          <w:sz w:val="28"/>
          <w:szCs w:val="28"/>
        </w:rPr>
        <w:lastRenderedPageBreak/>
        <w:t>Перечнем.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Сроки выдачи паспортов не позднее 15 сентября – для потребителей тепловой энергии, не позднее 1 ноября – для теплоснабжающих и теплосетевых организаций.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bidi="ru-RU"/>
        </w:rPr>
      </w:pPr>
      <w:r w:rsidRPr="00F96F9A">
        <w:rPr>
          <w:sz w:val="28"/>
          <w:szCs w:val="28"/>
          <w:lang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B056E0" w:rsidRPr="00F96F9A" w:rsidRDefault="00B056E0" w:rsidP="00B056E0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F96F9A">
        <w:rPr>
          <w:sz w:val="28"/>
          <w:szCs w:val="28"/>
        </w:rPr>
        <w:t>Организация, не получившая по объектам проверки паспорт готовности до даты, установленной Перечнем,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056E0" w:rsidRPr="00F96F9A" w:rsidRDefault="00B056E0" w:rsidP="0080451B">
      <w:pPr>
        <w:rPr>
          <w:i/>
          <w:sz w:val="28"/>
          <w:szCs w:val="28"/>
        </w:rPr>
      </w:pPr>
    </w:p>
    <w:p w:rsidR="00B056E0" w:rsidRPr="00F96F9A" w:rsidRDefault="00B056E0" w:rsidP="0080451B">
      <w:pPr>
        <w:rPr>
          <w:i/>
          <w:sz w:val="28"/>
          <w:szCs w:val="28"/>
        </w:rPr>
      </w:pPr>
    </w:p>
    <w:p w:rsidR="00B056E0" w:rsidRPr="00F96F9A" w:rsidRDefault="00B056E0" w:rsidP="0080451B">
      <w:pPr>
        <w:rPr>
          <w:i/>
          <w:sz w:val="28"/>
          <w:szCs w:val="28"/>
        </w:rPr>
      </w:pPr>
    </w:p>
    <w:p w:rsidR="00B056E0" w:rsidRDefault="00B056E0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Default="00325779" w:rsidP="0080451B">
      <w:pPr>
        <w:rPr>
          <w:i/>
          <w:sz w:val="28"/>
          <w:szCs w:val="28"/>
        </w:rPr>
      </w:pPr>
    </w:p>
    <w:p w:rsidR="00325779" w:rsidRPr="00F96F9A" w:rsidRDefault="00325779" w:rsidP="0080451B">
      <w:pPr>
        <w:rPr>
          <w:i/>
          <w:sz w:val="28"/>
          <w:szCs w:val="28"/>
        </w:rPr>
      </w:pPr>
    </w:p>
    <w:p w:rsidR="00B056E0" w:rsidRPr="00F96F9A" w:rsidRDefault="00B056E0" w:rsidP="0080451B">
      <w:pPr>
        <w:rPr>
          <w:i/>
          <w:sz w:val="28"/>
          <w:szCs w:val="28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B056E0" w:rsidRDefault="00B056E0" w:rsidP="0080451B">
      <w:pPr>
        <w:rPr>
          <w:i/>
          <w:sz w:val="20"/>
          <w:szCs w:val="20"/>
        </w:rPr>
      </w:pPr>
    </w:p>
    <w:p w:rsidR="00325779" w:rsidRDefault="00325779" w:rsidP="0080451B">
      <w:pPr>
        <w:rPr>
          <w:i/>
          <w:sz w:val="20"/>
          <w:szCs w:val="20"/>
        </w:rPr>
      </w:pPr>
    </w:p>
    <w:p w:rsidR="00325779" w:rsidRDefault="00325779" w:rsidP="0080451B">
      <w:pPr>
        <w:rPr>
          <w:i/>
          <w:sz w:val="20"/>
          <w:szCs w:val="20"/>
        </w:rPr>
      </w:pPr>
    </w:p>
    <w:p w:rsidR="00325779" w:rsidRDefault="00325779" w:rsidP="0080451B">
      <w:pPr>
        <w:rPr>
          <w:i/>
          <w:sz w:val="20"/>
          <w:szCs w:val="20"/>
        </w:rPr>
      </w:pPr>
    </w:p>
    <w:p w:rsidR="00AA0168" w:rsidRDefault="00AA0168" w:rsidP="0080451B">
      <w:pPr>
        <w:rPr>
          <w:i/>
          <w:sz w:val="20"/>
          <w:szCs w:val="20"/>
        </w:rPr>
      </w:pPr>
      <w:bookmarkStart w:id="0" w:name="_GoBack"/>
      <w:bookmarkEnd w:id="0"/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F50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Приложение </w:t>
      </w:r>
      <w:r w:rsidR="001F5034">
        <w:rPr>
          <w:sz w:val="28"/>
          <w:szCs w:val="28"/>
        </w:rPr>
        <w:t>№</w:t>
      </w:r>
      <w:r w:rsidR="00325779">
        <w:rPr>
          <w:sz w:val="28"/>
          <w:szCs w:val="28"/>
        </w:rPr>
        <w:t xml:space="preserve"> 1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программе проведения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D39F3">
        <w:rPr>
          <w:sz w:val="28"/>
          <w:szCs w:val="28"/>
        </w:rPr>
        <w:t xml:space="preserve">                  обеспечения</w:t>
      </w:r>
      <w:r>
        <w:rPr>
          <w:sz w:val="28"/>
          <w:szCs w:val="28"/>
        </w:rPr>
        <w:t xml:space="preserve"> готовности к отопительному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25779">
        <w:rPr>
          <w:sz w:val="28"/>
          <w:szCs w:val="28"/>
        </w:rPr>
        <w:t xml:space="preserve">                    периоду 2025</w:t>
      </w:r>
      <w:r>
        <w:rPr>
          <w:sz w:val="28"/>
          <w:szCs w:val="28"/>
        </w:rPr>
        <w:t>-202</w:t>
      </w:r>
      <w:r w:rsidR="00325779">
        <w:rPr>
          <w:sz w:val="28"/>
          <w:szCs w:val="28"/>
        </w:rPr>
        <w:t>6</w:t>
      </w:r>
      <w:r>
        <w:rPr>
          <w:sz w:val="28"/>
          <w:szCs w:val="28"/>
        </w:rPr>
        <w:t xml:space="preserve"> гг. на территории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10070">
        <w:rPr>
          <w:sz w:val="28"/>
          <w:szCs w:val="28"/>
        </w:rPr>
        <w:t xml:space="preserve">              Акшинского </w:t>
      </w:r>
      <w:r>
        <w:rPr>
          <w:sz w:val="28"/>
          <w:szCs w:val="28"/>
        </w:rPr>
        <w:t xml:space="preserve"> муницип</w:t>
      </w:r>
      <w:r w:rsidR="00310070">
        <w:rPr>
          <w:sz w:val="28"/>
          <w:szCs w:val="28"/>
        </w:rPr>
        <w:t>ального округа</w:t>
      </w:r>
    </w:p>
    <w:p w:rsidR="00310070" w:rsidRDefault="0031007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Забайкальского края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ED39F3" w:rsidRDefault="00ED39F3" w:rsidP="00ED3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ОЦЕНКИ ОБЕСПЕЧЕНИЯ ГОТОВНОСТИ К </w:t>
      </w:r>
    </w:p>
    <w:p w:rsidR="00ED39F3" w:rsidRDefault="00ED39F3" w:rsidP="00ED39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ОТОПИТЕЛЬНОМУ ПЕРИОДУ</w:t>
      </w:r>
    </w:p>
    <w:p w:rsidR="00ED39F3" w:rsidRDefault="00ED39F3" w:rsidP="00ED39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____/_____гг.</w:t>
      </w:r>
    </w:p>
    <w:p w:rsidR="00ED39F3" w:rsidRDefault="00ED39F3" w:rsidP="00ED39F3">
      <w:pPr>
        <w:jc w:val="center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</w:t>
      </w:r>
      <w:r w:rsidR="00325779">
        <w:rPr>
          <w:sz w:val="28"/>
          <w:szCs w:val="28"/>
        </w:rPr>
        <w:t xml:space="preserve">          «____»___________2025</w:t>
      </w:r>
      <w:r w:rsidR="00E4516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67F20" w:rsidRDefault="00967F20" w:rsidP="00967F20">
      <w:pPr>
        <w:jc w:val="both"/>
        <w:rPr>
          <w:sz w:val="22"/>
          <w:szCs w:val="22"/>
        </w:rPr>
      </w:pPr>
      <w:r>
        <w:rPr>
          <w:sz w:val="22"/>
          <w:szCs w:val="22"/>
        </w:rPr>
        <w:t>(место составления акта)                                                                       (дата составления акта)</w:t>
      </w:r>
    </w:p>
    <w:p w:rsidR="00967F20" w:rsidRDefault="00967F20" w:rsidP="00967F20">
      <w:pPr>
        <w:jc w:val="both"/>
        <w:rPr>
          <w:sz w:val="22"/>
          <w:szCs w:val="22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Комиссия, образованная_____________________________________________</w:t>
      </w:r>
    </w:p>
    <w:p w:rsidR="00967F20" w:rsidRDefault="00967F20" w:rsidP="00967F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(форма документа и его реквизиты, которым образована комиссия)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проведения</w:t>
      </w:r>
      <w:r w:rsidR="00ED39F3">
        <w:rPr>
          <w:sz w:val="28"/>
          <w:szCs w:val="28"/>
        </w:rPr>
        <w:t xml:space="preserve"> оценки обеспечения</w:t>
      </w:r>
      <w:r>
        <w:rPr>
          <w:sz w:val="28"/>
          <w:szCs w:val="28"/>
        </w:rPr>
        <w:t xml:space="preserve"> готовности к отопительному периоду от «___» _________________ 20__ г., </w:t>
      </w:r>
    </w:p>
    <w:p w:rsidR="00ED39F3" w:rsidRDefault="00CF0FD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7F20">
        <w:rPr>
          <w:sz w:val="28"/>
          <w:szCs w:val="28"/>
        </w:rPr>
        <w:t>твержденной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967F20" w:rsidRDefault="00967F20" w:rsidP="00967F20">
      <w:pPr>
        <w:jc w:val="both"/>
      </w:pPr>
      <w:r>
        <w:t xml:space="preserve">                         (ФИО руководителя (его заместителя)</w:t>
      </w:r>
      <w:r w:rsidR="00ED39F3">
        <w:t xml:space="preserve"> уполномоченного органа, проводящего оценку обеспечения</w:t>
      </w:r>
      <w:r>
        <w:t xml:space="preserve"> готовности к отопительному периоду)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 _____________20__ г. по «___» ____________20__г.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190-ФЗ «О теплоснабжении» провела </w:t>
      </w:r>
      <w:r w:rsidR="00ED39F3">
        <w:rPr>
          <w:sz w:val="28"/>
          <w:szCs w:val="28"/>
        </w:rPr>
        <w:t>оценку обеспечения</w:t>
      </w:r>
      <w:r>
        <w:rPr>
          <w:sz w:val="28"/>
          <w:szCs w:val="28"/>
        </w:rPr>
        <w:t xml:space="preserve"> готовности к отопительному периоду __________________________________________________________________</w:t>
      </w:r>
    </w:p>
    <w:p w:rsidR="006C368B" w:rsidRDefault="00967F20" w:rsidP="00967F20">
      <w:pPr>
        <w:jc w:val="both"/>
      </w:pPr>
      <w:r>
        <w:t>(</w:t>
      </w:r>
      <w:r w:rsidR="00ED39F3">
        <w:t>наименование лица, подлежащего оценке обеспечения готовности</w:t>
      </w:r>
      <w:r w:rsidR="006C368B">
        <w:t>)</w:t>
      </w:r>
    </w:p>
    <w:p w:rsidR="00967F20" w:rsidRDefault="00967F20" w:rsidP="00967F20">
      <w:pPr>
        <w:jc w:val="both"/>
      </w:pPr>
    </w:p>
    <w:p w:rsidR="00967F20" w:rsidRDefault="00967F20" w:rsidP="00967F20">
      <w:pPr>
        <w:jc w:val="both"/>
        <w:rPr>
          <w:sz w:val="28"/>
          <w:szCs w:val="28"/>
        </w:rPr>
      </w:pPr>
      <w:r>
        <w:tab/>
      </w:r>
      <w:r w:rsidR="006C368B" w:rsidRPr="006C368B">
        <w:rPr>
          <w:sz w:val="28"/>
          <w:szCs w:val="28"/>
        </w:rPr>
        <w:t>Оценка обеспечения готовности к отопительному периоду проводилась в отношении следующих объектов оценки обеспечения готовности</w:t>
      </w:r>
      <w:r>
        <w:rPr>
          <w:sz w:val="28"/>
          <w:szCs w:val="28"/>
        </w:rPr>
        <w:t>: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967F20" w:rsidRDefault="006C368B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6C368B" w:rsidRDefault="006C368B" w:rsidP="00967F20">
      <w:pPr>
        <w:jc w:val="both"/>
      </w:pPr>
      <w:r>
        <w:rPr>
          <w:sz w:val="28"/>
          <w:szCs w:val="28"/>
        </w:rPr>
        <w:t>3._________________________________________________________________</w:t>
      </w:r>
    </w:p>
    <w:p w:rsidR="006C368B" w:rsidRDefault="006C368B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6C368B">
        <w:rPr>
          <w:sz w:val="28"/>
          <w:szCs w:val="28"/>
        </w:rPr>
        <w:t xml:space="preserve">оценки обеспечения </w:t>
      </w:r>
      <w:r>
        <w:rPr>
          <w:sz w:val="28"/>
          <w:szCs w:val="28"/>
        </w:rPr>
        <w:t xml:space="preserve"> готовности к отопительному периоду ком</w:t>
      </w:r>
      <w:r w:rsidR="006C368B">
        <w:rPr>
          <w:sz w:val="28"/>
          <w:szCs w:val="28"/>
        </w:rPr>
        <w:t>иссия установила:</w:t>
      </w:r>
    </w:p>
    <w:p w:rsidR="006C368B" w:rsidRDefault="006C368B" w:rsidP="00967F20">
      <w:pPr>
        <w:jc w:val="both"/>
        <w:rPr>
          <w:sz w:val="28"/>
          <w:szCs w:val="28"/>
        </w:rPr>
      </w:pPr>
    </w:p>
    <w:p w:rsidR="006C368B" w:rsidRDefault="006C368B" w:rsidP="006C368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Уровни готовности объектов оценки обеспечения готовности:</w:t>
      </w:r>
    </w:p>
    <w:p w:rsidR="006C368B" w:rsidRDefault="006C368B" w:rsidP="006C368B">
      <w:pPr>
        <w:pStyle w:val="ae"/>
        <w:jc w:val="both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95"/>
      </w:tblGrid>
      <w:tr w:rsidR="006C368B" w:rsidTr="006C368B">
        <w:tc>
          <w:tcPr>
            <w:tcW w:w="4672" w:type="dxa"/>
          </w:tcPr>
          <w:p w:rsidR="006C368B" w:rsidRPr="00E25F6A" w:rsidRDefault="006C368B" w:rsidP="00187863">
            <w:pPr>
              <w:jc w:val="center"/>
            </w:pPr>
            <w:r w:rsidRPr="00E25F6A">
              <w:t>Объект оценки обеспечения готовности</w:t>
            </w:r>
          </w:p>
        </w:tc>
        <w:tc>
          <w:tcPr>
            <w:tcW w:w="4672" w:type="dxa"/>
          </w:tcPr>
          <w:p w:rsidR="006C368B" w:rsidRPr="00E25F6A" w:rsidRDefault="006C368B" w:rsidP="00187863">
            <w:pPr>
              <w:jc w:val="center"/>
            </w:pPr>
            <w:r w:rsidRPr="00E25F6A">
              <w:t>Уровень готовности</w:t>
            </w:r>
          </w:p>
          <w:p w:rsidR="006C368B" w:rsidRPr="00E25F6A" w:rsidRDefault="006C368B" w:rsidP="00187863">
            <w:pPr>
              <w:jc w:val="center"/>
            </w:pPr>
            <w:r w:rsidRPr="00E25F6A">
              <w:t>(Готов/готов с условиями/не готов</w:t>
            </w:r>
          </w:p>
        </w:tc>
      </w:tr>
      <w:tr w:rsidR="006C368B" w:rsidTr="006C368B"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</w:tr>
      <w:tr w:rsidR="006C368B" w:rsidTr="006C368B"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</w:tr>
      <w:tr w:rsidR="006C368B" w:rsidTr="006C368B"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</w:tr>
      <w:tr w:rsidR="006C368B" w:rsidTr="006C368B"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</w:tr>
    </w:tbl>
    <w:p w:rsidR="006C368B" w:rsidRPr="006C368B" w:rsidRDefault="006C368B" w:rsidP="006C368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C368B">
        <w:rPr>
          <w:sz w:val="28"/>
          <w:szCs w:val="28"/>
        </w:rPr>
        <w:t>Уровень готовности лица, подлежащего оценке обеспечения готовности:</w:t>
      </w:r>
    </w:p>
    <w:p w:rsidR="006C368B" w:rsidRDefault="006C368B" w:rsidP="006C368B">
      <w:pPr>
        <w:ind w:left="360"/>
        <w:jc w:val="both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489"/>
        <w:gridCol w:w="4495"/>
      </w:tblGrid>
      <w:tr w:rsidR="006C368B" w:rsidTr="006C368B">
        <w:tc>
          <w:tcPr>
            <w:tcW w:w="4672" w:type="dxa"/>
          </w:tcPr>
          <w:p w:rsidR="006C368B" w:rsidRPr="00E25F6A" w:rsidRDefault="00187863" w:rsidP="00187863">
            <w:pPr>
              <w:jc w:val="center"/>
            </w:pPr>
            <w:r w:rsidRPr="00E25F6A">
              <w:t>Лицо, подлежащее оценке обеспечения готовности</w:t>
            </w:r>
          </w:p>
        </w:tc>
        <w:tc>
          <w:tcPr>
            <w:tcW w:w="4672" w:type="dxa"/>
          </w:tcPr>
          <w:p w:rsidR="00187863" w:rsidRPr="00E25F6A" w:rsidRDefault="00187863" w:rsidP="00187863">
            <w:pPr>
              <w:jc w:val="center"/>
            </w:pPr>
            <w:r w:rsidRPr="00E25F6A">
              <w:t>Уровень готовности</w:t>
            </w:r>
          </w:p>
          <w:p w:rsidR="006C368B" w:rsidRPr="00E25F6A" w:rsidRDefault="00187863" w:rsidP="00187863">
            <w:pPr>
              <w:jc w:val="center"/>
            </w:pPr>
            <w:r w:rsidRPr="00E25F6A">
              <w:t>(Готов/готов с условиями/не готов</w:t>
            </w:r>
          </w:p>
        </w:tc>
      </w:tr>
      <w:tr w:rsidR="006C368B" w:rsidTr="006C368B"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C368B" w:rsidRDefault="006C368B" w:rsidP="006C368B">
            <w:pPr>
              <w:jc w:val="both"/>
              <w:rPr>
                <w:sz w:val="28"/>
                <w:szCs w:val="28"/>
              </w:rPr>
            </w:pPr>
          </w:p>
        </w:tc>
      </w:tr>
    </w:tbl>
    <w:p w:rsidR="006C368B" w:rsidRPr="006C368B" w:rsidRDefault="006C368B" w:rsidP="006C368B">
      <w:pPr>
        <w:ind w:left="360"/>
        <w:jc w:val="both"/>
        <w:rPr>
          <w:sz w:val="28"/>
          <w:szCs w:val="28"/>
        </w:rPr>
      </w:pPr>
    </w:p>
    <w:p w:rsidR="00967F20" w:rsidRDefault="00187863" w:rsidP="00187863">
      <w:pPr>
        <w:jc w:val="both"/>
      </w:pPr>
      <w:r>
        <w:t xml:space="preserve">     Приложение: 1.</w:t>
      </w:r>
      <w:r w:rsidR="00CF0FD0">
        <w:t xml:space="preserve"> Оценочный лист для                                                     на ___л. в 1 экз.</w:t>
      </w:r>
    </w:p>
    <w:p w:rsidR="00CF0FD0" w:rsidRDefault="00CF0FD0" w:rsidP="00187863">
      <w:pPr>
        <w:jc w:val="both"/>
      </w:pPr>
      <w:r>
        <w:t xml:space="preserve">                                 расчета индекса  </w:t>
      </w:r>
    </w:p>
    <w:p w:rsidR="00CF0FD0" w:rsidRDefault="00CF0FD0" w:rsidP="00187863">
      <w:pPr>
        <w:jc w:val="both"/>
      </w:pPr>
      <w:r>
        <w:t xml:space="preserve">                                 готовности к</w:t>
      </w:r>
    </w:p>
    <w:p w:rsidR="00CF0FD0" w:rsidRDefault="00CF0FD0" w:rsidP="00187863">
      <w:pPr>
        <w:jc w:val="both"/>
      </w:pPr>
      <w:r>
        <w:t xml:space="preserve">                                 отопительному</w:t>
      </w:r>
    </w:p>
    <w:p w:rsidR="00CF0FD0" w:rsidRDefault="00CF0FD0" w:rsidP="00187863">
      <w:pPr>
        <w:jc w:val="both"/>
      </w:pPr>
      <w:r>
        <w:t xml:space="preserve">                                 периоду                          _________________</w:t>
      </w:r>
    </w:p>
    <w:p w:rsidR="00CF0FD0" w:rsidRDefault="00CF0FD0" w:rsidP="00187863">
      <w:pPr>
        <w:jc w:val="both"/>
      </w:pPr>
      <w:r>
        <w:t xml:space="preserve">                                                                            (объект оценки</w:t>
      </w:r>
    </w:p>
    <w:p w:rsidR="00CF0FD0" w:rsidRDefault="00CF0FD0" w:rsidP="00187863">
      <w:pPr>
        <w:jc w:val="both"/>
      </w:pPr>
      <w:r>
        <w:t xml:space="preserve">                                                                             обеспечения</w:t>
      </w:r>
    </w:p>
    <w:p w:rsidR="00CF0FD0" w:rsidRDefault="00CF0FD0" w:rsidP="00187863">
      <w:pPr>
        <w:jc w:val="both"/>
      </w:pPr>
      <w:r>
        <w:t xml:space="preserve">                                                                             готовности)</w:t>
      </w:r>
    </w:p>
    <w:p w:rsidR="00CF0FD0" w:rsidRDefault="00CF0FD0" w:rsidP="00CF0FD0">
      <w:pPr>
        <w:jc w:val="both"/>
      </w:pPr>
      <w:r>
        <w:t xml:space="preserve">                             2. Оценочный лист для                                                     на ___л. в 1 экз.</w:t>
      </w:r>
    </w:p>
    <w:p w:rsidR="00CF0FD0" w:rsidRDefault="00CF0FD0" w:rsidP="00CF0FD0">
      <w:pPr>
        <w:jc w:val="both"/>
      </w:pPr>
      <w:r>
        <w:t xml:space="preserve">                                 расчета индекса  </w:t>
      </w:r>
    </w:p>
    <w:p w:rsidR="00CF0FD0" w:rsidRDefault="00CF0FD0" w:rsidP="00CF0FD0">
      <w:pPr>
        <w:jc w:val="both"/>
      </w:pPr>
      <w:r>
        <w:t xml:space="preserve">                                 готовности к</w:t>
      </w:r>
    </w:p>
    <w:p w:rsidR="00CF0FD0" w:rsidRDefault="00CF0FD0" w:rsidP="00CF0FD0">
      <w:pPr>
        <w:jc w:val="both"/>
      </w:pPr>
      <w:r>
        <w:t xml:space="preserve">                                 отопительному</w:t>
      </w:r>
    </w:p>
    <w:p w:rsidR="00CF0FD0" w:rsidRDefault="00CF0FD0" w:rsidP="00CF0FD0">
      <w:pPr>
        <w:jc w:val="both"/>
      </w:pPr>
      <w:r>
        <w:t xml:space="preserve">                                 периоду                          _________________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(объект оценки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 обеспечения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 готовности)</w:t>
      </w:r>
    </w:p>
    <w:p w:rsidR="00CF0FD0" w:rsidRDefault="00CF0FD0" w:rsidP="00CF0FD0">
      <w:pPr>
        <w:jc w:val="both"/>
      </w:pPr>
      <w:r>
        <w:t xml:space="preserve">                            3. Оценочный лист для                                                     на ___л. в 1 экз.</w:t>
      </w:r>
    </w:p>
    <w:p w:rsidR="00CF0FD0" w:rsidRDefault="00CF0FD0" w:rsidP="00CF0FD0">
      <w:pPr>
        <w:jc w:val="both"/>
      </w:pPr>
      <w:r>
        <w:t xml:space="preserve">                                 расчета индекса  </w:t>
      </w:r>
    </w:p>
    <w:p w:rsidR="00CF0FD0" w:rsidRDefault="00CF0FD0" w:rsidP="00CF0FD0">
      <w:pPr>
        <w:jc w:val="both"/>
      </w:pPr>
      <w:r>
        <w:t xml:space="preserve">                                 готовности к</w:t>
      </w:r>
    </w:p>
    <w:p w:rsidR="00CF0FD0" w:rsidRDefault="00CF0FD0" w:rsidP="00CF0FD0">
      <w:pPr>
        <w:jc w:val="both"/>
      </w:pPr>
      <w:r>
        <w:t xml:space="preserve">                                 отопительному</w:t>
      </w:r>
    </w:p>
    <w:p w:rsidR="00CF0FD0" w:rsidRDefault="00CF0FD0" w:rsidP="00CF0FD0">
      <w:pPr>
        <w:jc w:val="both"/>
      </w:pPr>
      <w:r>
        <w:t xml:space="preserve">                                 периоду                          _________________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(объект оценки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 обеспечения</w:t>
      </w:r>
    </w:p>
    <w:p w:rsidR="00CF0FD0" w:rsidRDefault="00CF0FD0" w:rsidP="00CF0FD0">
      <w:pPr>
        <w:jc w:val="both"/>
      </w:pPr>
      <w:r>
        <w:t xml:space="preserve">                                                                             готовности)</w:t>
      </w:r>
    </w:p>
    <w:p w:rsidR="00CF0FD0" w:rsidRDefault="00CF0FD0" w:rsidP="00CF0FD0">
      <w:pPr>
        <w:jc w:val="both"/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_____________________/ _________________</w:t>
      </w:r>
    </w:p>
    <w:p w:rsidR="00967F20" w:rsidRDefault="00967F20" w:rsidP="00967F20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t>(подпись, расшифровка подписи)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комиссии:                           ____________________/ __________________</w:t>
      </w:r>
    </w:p>
    <w:p w:rsidR="00967F20" w:rsidRDefault="00967F20" w:rsidP="00967F20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t>(подпись, расшифровка подписи)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___________________/ ___________________</w:t>
      </w:r>
    </w:p>
    <w:p w:rsidR="00967F20" w:rsidRDefault="00967F20" w:rsidP="00967F20">
      <w:pPr>
        <w:jc w:val="both"/>
      </w:pPr>
      <w:r>
        <w:t xml:space="preserve">                                                        (подпись, расшифровка подписи)</w:t>
      </w:r>
    </w:p>
    <w:p w:rsidR="00967F20" w:rsidRDefault="00967F20" w:rsidP="00967F20">
      <w:pPr>
        <w:jc w:val="both"/>
      </w:pPr>
      <w:r>
        <w:t xml:space="preserve">                                                    _____________________/ _______________________</w:t>
      </w:r>
    </w:p>
    <w:p w:rsidR="00967F20" w:rsidRDefault="00967F20" w:rsidP="00967F20">
      <w:pPr>
        <w:jc w:val="both"/>
      </w:pPr>
      <w:r>
        <w:t xml:space="preserve">                                                        (подпись, расшифровка подписи)</w:t>
      </w:r>
    </w:p>
    <w:p w:rsidR="00967F20" w:rsidRDefault="00967F20" w:rsidP="00967F20">
      <w:pPr>
        <w:jc w:val="both"/>
      </w:pPr>
      <w:r>
        <w:t xml:space="preserve">                                                    _____________________/ _______________________</w:t>
      </w:r>
    </w:p>
    <w:p w:rsidR="00967F20" w:rsidRDefault="00967F20" w:rsidP="00967F20">
      <w:pPr>
        <w:jc w:val="both"/>
      </w:pPr>
      <w:r>
        <w:t xml:space="preserve">                                                       (подпись, расшифровка подписи)</w:t>
      </w:r>
    </w:p>
    <w:p w:rsidR="00967F20" w:rsidRDefault="00967F20" w:rsidP="00967F20">
      <w:pPr>
        <w:jc w:val="both"/>
      </w:pPr>
      <w:r>
        <w:t xml:space="preserve">                                                    _____________________/ _______________________</w:t>
      </w:r>
    </w:p>
    <w:p w:rsidR="00967F20" w:rsidRDefault="00967F20" w:rsidP="00967F20">
      <w:pPr>
        <w:jc w:val="both"/>
      </w:pPr>
      <w:r>
        <w:t xml:space="preserve">                                                       (подпись, расшифровка подписи)</w:t>
      </w:r>
    </w:p>
    <w:p w:rsidR="00967F20" w:rsidRDefault="00967F20" w:rsidP="00967F20">
      <w:pPr>
        <w:jc w:val="both"/>
      </w:pPr>
      <w:r>
        <w:t xml:space="preserve">                                                 _____________________/ ________________________</w:t>
      </w:r>
    </w:p>
    <w:p w:rsidR="00967F20" w:rsidRDefault="00967F20" w:rsidP="00967F20">
      <w:pPr>
        <w:jc w:val="both"/>
      </w:pPr>
      <w:r>
        <w:t xml:space="preserve">                                                    (подпись, расшифровка подписи)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 20___ г._______________________________________</w:t>
      </w:r>
    </w:p>
    <w:p w:rsidR="00967F20" w:rsidRDefault="00967F20" w:rsidP="00967F20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</w:t>
      </w:r>
      <w:r>
        <w:t>(подпись, расшифровка подписи руководителя (его уполномоченного представителя) в отношен</w:t>
      </w:r>
      <w:r w:rsidR="00E25F6A">
        <w:t>ии которого проводилась оценка обеспечения</w:t>
      </w:r>
      <w:r>
        <w:t xml:space="preserve"> готовности к отопительному периоду)</w:t>
      </w: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131DCC" w:rsidRDefault="00131DCC" w:rsidP="00967F20">
      <w:pPr>
        <w:jc w:val="both"/>
      </w:pPr>
    </w:p>
    <w:p w:rsidR="00967F20" w:rsidRDefault="00131DCC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7F20">
        <w:rPr>
          <w:sz w:val="28"/>
          <w:szCs w:val="28"/>
        </w:rPr>
        <w:t xml:space="preserve">                                                                     </w:t>
      </w:r>
      <w:r w:rsidR="001F5034">
        <w:rPr>
          <w:sz w:val="28"/>
          <w:szCs w:val="28"/>
        </w:rPr>
        <w:t xml:space="preserve">                             </w:t>
      </w:r>
      <w:r w:rsidR="00967F20">
        <w:rPr>
          <w:sz w:val="28"/>
          <w:szCs w:val="28"/>
        </w:rPr>
        <w:t xml:space="preserve">    Приложение  </w:t>
      </w:r>
      <w:r w:rsidR="001F5034">
        <w:rPr>
          <w:sz w:val="28"/>
          <w:szCs w:val="28"/>
        </w:rPr>
        <w:t>№</w:t>
      </w:r>
      <w:r w:rsidR="00325779">
        <w:rPr>
          <w:sz w:val="28"/>
          <w:szCs w:val="28"/>
        </w:rPr>
        <w:t>2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программе проведения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25F6A">
        <w:rPr>
          <w:sz w:val="28"/>
          <w:szCs w:val="28"/>
        </w:rPr>
        <w:t xml:space="preserve">                   обеспечения</w:t>
      </w:r>
      <w:r>
        <w:rPr>
          <w:sz w:val="28"/>
          <w:szCs w:val="28"/>
        </w:rPr>
        <w:t xml:space="preserve"> готовности к отопительному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25F6A">
        <w:rPr>
          <w:sz w:val="28"/>
          <w:szCs w:val="28"/>
        </w:rPr>
        <w:t xml:space="preserve">                    периоду 2025</w:t>
      </w:r>
      <w:r>
        <w:rPr>
          <w:sz w:val="28"/>
          <w:szCs w:val="28"/>
        </w:rPr>
        <w:t>-202</w:t>
      </w:r>
      <w:r w:rsidR="00E25F6A">
        <w:rPr>
          <w:sz w:val="28"/>
          <w:szCs w:val="28"/>
        </w:rPr>
        <w:t>6</w:t>
      </w:r>
      <w:r>
        <w:rPr>
          <w:sz w:val="28"/>
          <w:szCs w:val="28"/>
        </w:rPr>
        <w:t xml:space="preserve"> гг. на территории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10070">
        <w:rPr>
          <w:sz w:val="28"/>
          <w:szCs w:val="28"/>
        </w:rPr>
        <w:t xml:space="preserve">               Акшинского муниципального округа </w:t>
      </w:r>
    </w:p>
    <w:p w:rsidR="00310070" w:rsidRDefault="0031007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Забайкальского края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E25F6A" w:rsidRDefault="00967F20" w:rsidP="00E25F6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E25F6A">
        <w:rPr>
          <w:sz w:val="28"/>
          <w:szCs w:val="28"/>
        </w:rPr>
        <w:t xml:space="preserve"> ОБЕСПЕЧЕНИЯ ГОТОВНОСТИ К </w:t>
      </w:r>
    </w:p>
    <w:p w:rsidR="00967F20" w:rsidRDefault="00E25F6A" w:rsidP="00E25F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ОТОПИТЕЛЬНОМУ ПЕРИОДУ</w:t>
      </w:r>
    </w:p>
    <w:p w:rsidR="00967F20" w:rsidRDefault="00E25F6A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7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_</w:t>
      </w:r>
      <w:r w:rsidR="00967F20">
        <w:rPr>
          <w:sz w:val="28"/>
          <w:szCs w:val="28"/>
        </w:rPr>
        <w:t>___ /</w:t>
      </w:r>
      <w:r>
        <w:rPr>
          <w:sz w:val="28"/>
          <w:szCs w:val="28"/>
        </w:rPr>
        <w:t>__</w:t>
      </w:r>
      <w:r w:rsidR="00967F20">
        <w:rPr>
          <w:sz w:val="28"/>
          <w:szCs w:val="28"/>
        </w:rPr>
        <w:t>___ гг.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</w:t>
      </w:r>
    </w:p>
    <w:p w:rsidR="00967F20" w:rsidRDefault="00967F20" w:rsidP="00967F20">
      <w:pPr>
        <w:jc w:val="both"/>
      </w:pPr>
      <w:r>
        <w:rPr>
          <w:sz w:val="28"/>
          <w:szCs w:val="28"/>
        </w:rPr>
        <w:t xml:space="preserve">           </w:t>
      </w:r>
      <w:r>
        <w:t>(полное наимено</w:t>
      </w:r>
      <w:r w:rsidR="00E25F6A">
        <w:t>вание лица</w:t>
      </w:r>
      <w:r>
        <w:t xml:space="preserve">, </w:t>
      </w:r>
      <w:r w:rsidR="00E25F6A">
        <w:t xml:space="preserve">подлежащего оценке обеспечения готовности </w:t>
      </w:r>
      <w:r>
        <w:t>к отопительному периоду)</w:t>
      </w:r>
    </w:p>
    <w:p w:rsidR="00967F20" w:rsidRDefault="00967F20" w:rsidP="00967F20">
      <w:pPr>
        <w:jc w:val="both"/>
      </w:pPr>
    </w:p>
    <w:p w:rsidR="00967F20" w:rsidRDefault="00967F20" w:rsidP="00967F2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__________________________________;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__________________________________;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__________________________________;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 выдачи паспорта готовности к отопительному периоду:</w:t>
      </w:r>
    </w:p>
    <w:p w:rsidR="00E25F6A" w:rsidRDefault="00E25F6A" w:rsidP="00967F20">
      <w:pPr>
        <w:jc w:val="both"/>
        <w:rPr>
          <w:sz w:val="28"/>
          <w:szCs w:val="28"/>
        </w:rPr>
      </w:pPr>
    </w:p>
    <w:p w:rsidR="00967F20" w:rsidRDefault="00E25F6A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 оценки обеспечения </w:t>
      </w:r>
      <w:r w:rsidR="00967F20">
        <w:rPr>
          <w:sz w:val="28"/>
          <w:szCs w:val="28"/>
        </w:rPr>
        <w:t>готовности к отопительному периоду от ______________</w:t>
      </w: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__________________________________/_________________________</w:t>
      </w:r>
    </w:p>
    <w:p w:rsidR="00967F20" w:rsidRDefault="00967F20" w:rsidP="00967F20">
      <w:pPr>
        <w:jc w:val="both"/>
      </w:pPr>
      <w:r>
        <w:t xml:space="preserve">     (подпись, расшифровка подписи и печать уполномоченного органа, образовавшего</w:t>
      </w:r>
      <w:r w:rsidR="00E25F6A">
        <w:t xml:space="preserve"> комиссию по проведению оценки обеспечения</w:t>
      </w:r>
      <w:r>
        <w:t xml:space="preserve"> готовности к отопительному периоду)</w:t>
      </w:r>
    </w:p>
    <w:p w:rsidR="00967F20" w:rsidRDefault="00967F20" w:rsidP="00967F20">
      <w:pPr>
        <w:jc w:val="both"/>
      </w:pPr>
    </w:p>
    <w:p w:rsidR="00967F20" w:rsidRDefault="00967F20" w:rsidP="00967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7F20" w:rsidRDefault="00967F20" w:rsidP="00967F20">
      <w:pPr>
        <w:jc w:val="both"/>
        <w:rPr>
          <w:sz w:val="28"/>
          <w:szCs w:val="28"/>
        </w:rPr>
      </w:pPr>
    </w:p>
    <w:p w:rsidR="00967F20" w:rsidRDefault="00967F20" w:rsidP="00967F20">
      <w:pPr>
        <w:jc w:val="both"/>
        <w:rPr>
          <w:sz w:val="28"/>
          <w:szCs w:val="28"/>
        </w:rPr>
      </w:pPr>
    </w:p>
    <w:p w:rsidR="00B57B9B" w:rsidRDefault="00B57B9B" w:rsidP="00B57B9B"/>
    <w:p w:rsidR="00B8716B" w:rsidRDefault="00B8716B" w:rsidP="00B57B9B"/>
    <w:p w:rsidR="00B8716B" w:rsidRDefault="00B8716B" w:rsidP="00B57B9B"/>
    <w:p w:rsidR="00B8716B" w:rsidRDefault="00B8716B" w:rsidP="00B57B9B"/>
    <w:p w:rsidR="00B8716B" w:rsidRDefault="00B8716B" w:rsidP="00B57B9B"/>
    <w:p w:rsidR="00B8716B" w:rsidRDefault="00B8716B" w:rsidP="00B57B9B"/>
    <w:p w:rsidR="00B8716B" w:rsidRDefault="00B8716B" w:rsidP="00B57B9B"/>
    <w:p w:rsidR="00B8716B" w:rsidRDefault="00B8716B" w:rsidP="00B57B9B"/>
    <w:p w:rsidR="00B8716B" w:rsidRDefault="00B8716B" w:rsidP="00B57B9B"/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774AB7" w:rsidRDefault="00774AB7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D72C15">
        <w:rPr>
          <w:sz w:val="28"/>
          <w:szCs w:val="28"/>
        </w:rPr>
        <w:t>Приложение  3</w:t>
      </w:r>
    </w:p>
    <w:p w:rsidR="00774AB7" w:rsidRDefault="00774AB7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программе проведения</w:t>
      </w:r>
    </w:p>
    <w:p w:rsidR="00774AB7" w:rsidRDefault="00774AB7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D189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готовности к отопительному</w:t>
      </w:r>
    </w:p>
    <w:p w:rsidR="00774AB7" w:rsidRDefault="00774AB7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D1892">
        <w:rPr>
          <w:sz w:val="28"/>
          <w:szCs w:val="28"/>
        </w:rPr>
        <w:t xml:space="preserve">               периоду 2025-2026</w:t>
      </w:r>
      <w:r>
        <w:rPr>
          <w:sz w:val="28"/>
          <w:szCs w:val="28"/>
        </w:rPr>
        <w:t xml:space="preserve"> гг. на территории</w:t>
      </w:r>
    </w:p>
    <w:p w:rsidR="00774AB7" w:rsidRDefault="00774AB7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D18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D1892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>муниципальног</w:t>
      </w:r>
      <w:r w:rsidR="007D1892">
        <w:rPr>
          <w:sz w:val="28"/>
          <w:szCs w:val="28"/>
        </w:rPr>
        <w:t>о округа</w:t>
      </w:r>
    </w:p>
    <w:p w:rsidR="00774AB7" w:rsidRDefault="007D1892" w:rsidP="00774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Забайкальского края</w:t>
      </w:r>
    </w:p>
    <w:p w:rsidR="00360FD5" w:rsidRDefault="00360FD5" w:rsidP="00774AB7">
      <w:pPr>
        <w:jc w:val="both"/>
        <w:rPr>
          <w:sz w:val="28"/>
          <w:szCs w:val="28"/>
        </w:rPr>
      </w:pPr>
    </w:p>
    <w:p w:rsidR="00360FD5" w:rsidRDefault="00360FD5" w:rsidP="00774AB7">
      <w:pPr>
        <w:jc w:val="both"/>
        <w:rPr>
          <w:sz w:val="28"/>
          <w:szCs w:val="28"/>
        </w:rPr>
      </w:pPr>
    </w:p>
    <w:p w:rsidR="00774AB7" w:rsidRDefault="00774AB7" w:rsidP="00774AB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проверки</w:t>
      </w:r>
      <w:r w:rsidR="00360FD5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готовности </w:t>
      </w:r>
      <w:r w:rsidR="00360FD5">
        <w:rPr>
          <w:sz w:val="28"/>
          <w:szCs w:val="28"/>
        </w:rPr>
        <w:t xml:space="preserve"> теплоснабжающих, теплосетевых организаций к отопительному периоду 2025-2026 годов Акшинского муниципального округа Забайкальского края</w:t>
      </w:r>
    </w:p>
    <w:p w:rsidR="00360FD5" w:rsidRDefault="00360FD5" w:rsidP="00774A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664"/>
        <w:gridCol w:w="2363"/>
        <w:gridCol w:w="2338"/>
      </w:tblGrid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15" w:rsidRDefault="00774AB7" w:rsidP="00D7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4AB7" w:rsidRDefault="00774AB7" w:rsidP="00D7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 w:rsidP="00D7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72C15">
              <w:rPr>
                <w:sz w:val="28"/>
                <w:szCs w:val="28"/>
              </w:rPr>
              <w:t xml:space="preserve">проверяемых </w:t>
            </w:r>
            <w:r>
              <w:rPr>
                <w:sz w:val="28"/>
                <w:szCs w:val="28"/>
              </w:rPr>
              <w:t>организаци</w:t>
            </w:r>
            <w:r w:rsidR="00D72C15">
              <w:rPr>
                <w:sz w:val="28"/>
                <w:szCs w:val="28"/>
              </w:rPr>
              <w:t>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проверяемые в ходе оценки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 w:rsidP="00D7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D72C15">
              <w:rPr>
                <w:sz w:val="28"/>
                <w:szCs w:val="28"/>
              </w:rPr>
              <w:t xml:space="preserve"> проведения оценки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  <w: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D1892">
            <w:pPr>
              <w:jc w:val="both"/>
            </w:pPr>
            <w:r>
              <w:t xml:space="preserve">Теплоснабжающая организация </w:t>
            </w:r>
            <w:r w:rsidR="00774AB7">
              <w:t>ООО УК «Ива»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2 сентября 2025</w:t>
            </w:r>
            <w:r w:rsidR="00774AB7">
              <w:t xml:space="preserve"> года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774AB7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D72C15">
            <w:pPr>
              <w:jc w:val="both"/>
            </w:pPr>
            <w:r>
              <w:t>Котельная Центральная с. Акша, ул. Ононская, 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2</w:t>
            </w:r>
            <w:r w:rsidR="00774AB7">
              <w:t xml:space="preserve"> сентября 20</w:t>
            </w:r>
            <w:r>
              <w:t>25</w:t>
            </w:r>
            <w:r w:rsidR="00774AB7">
              <w:t xml:space="preserve"> года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774AB7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D72C15">
            <w:pPr>
              <w:jc w:val="both"/>
            </w:pPr>
            <w:r>
              <w:t>Котельная 16-квартирных домов с. Акша, ул. Ефремова, 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2</w:t>
            </w:r>
            <w:r w:rsidR="00774AB7">
              <w:t xml:space="preserve"> сентября 20</w:t>
            </w:r>
            <w:r>
              <w:t>25</w:t>
            </w:r>
            <w:r w:rsidR="00774AB7">
              <w:t xml:space="preserve"> года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774AB7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B7" w:rsidRDefault="00D72C15">
            <w:pPr>
              <w:jc w:val="both"/>
            </w:pPr>
            <w:r>
              <w:t>Котельная ЦРБ с. Акша, ул. Ленина, 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2</w:t>
            </w:r>
            <w:r w:rsidR="00774AB7">
              <w:t xml:space="preserve"> сентября 20</w:t>
            </w:r>
            <w:r>
              <w:t>25</w:t>
            </w:r>
            <w:r w:rsidR="00774AB7">
              <w:t xml:space="preserve"> года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15" w:rsidRDefault="00D72C15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15" w:rsidRDefault="00D72C15">
            <w:pPr>
              <w:jc w:val="both"/>
            </w:pPr>
            <w:r>
              <w:t>Котельная ул. Советская, 18 с. Акша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15" w:rsidRDefault="00D72C15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15" w:rsidRDefault="00D72C15">
            <w:pPr>
              <w:jc w:val="both"/>
            </w:pP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  <w: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  <w:r>
              <w:t>Комитет образования администрации муниципального района «Акшинский район»</w:t>
            </w:r>
            <w:r w:rsidR="00D72C15">
              <w:t xml:space="preserve"> (Дошкольные и образовательные учреждения)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3</w:t>
            </w:r>
            <w:r w:rsidR="00774AB7">
              <w:t>-</w:t>
            </w:r>
            <w:r>
              <w:t>4</w:t>
            </w:r>
            <w:r w:rsidR="00774AB7">
              <w:t xml:space="preserve"> сентября 20</w:t>
            </w:r>
            <w:r>
              <w:t>25</w:t>
            </w:r>
            <w:r w:rsidR="00774AB7">
              <w:t xml:space="preserve"> года</w:t>
            </w:r>
          </w:p>
        </w:tc>
      </w:tr>
      <w:tr w:rsidR="00D72C15" w:rsidTr="00D72C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  <w: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 w:rsidP="00D72C15">
            <w:pPr>
              <w:jc w:val="both"/>
            </w:pPr>
            <w:r>
              <w:t>Отдел культуры  муниципального района «Акшинский район»</w:t>
            </w:r>
            <w:r w:rsidR="00D72C15">
              <w:t xml:space="preserve"> (Учреждения,  сельские дома культуры)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774AB7">
            <w:pPr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B7" w:rsidRDefault="00D72C15" w:rsidP="00D72C15">
            <w:pPr>
              <w:jc w:val="both"/>
            </w:pPr>
            <w:r>
              <w:t>3-4</w:t>
            </w:r>
            <w:r w:rsidR="00774AB7">
              <w:t xml:space="preserve"> сентября 20</w:t>
            </w:r>
            <w:r>
              <w:t>25</w:t>
            </w:r>
            <w:r w:rsidR="00774AB7">
              <w:t xml:space="preserve"> года</w:t>
            </w:r>
          </w:p>
        </w:tc>
      </w:tr>
    </w:tbl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325779" w:rsidRDefault="00325779" w:rsidP="002A6663">
      <w:pPr>
        <w:jc w:val="both"/>
        <w:rPr>
          <w:sz w:val="28"/>
          <w:szCs w:val="28"/>
        </w:rPr>
      </w:pPr>
    </w:p>
    <w:p w:rsidR="00CD2096" w:rsidRPr="00662122" w:rsidRDefault="00CD2096" w:rsidP="00CD2096">
      <w:pPr>
        <w:rPr>
          <w:sz w:val="28"/>
          <w:szCs w:val="28"/>
        </w:rPr>
      </w:pPr>
    </w:p>
    <w:p w:rsidR="00CD2096" w:rsidRPr="00662122" w:rsidRDefault="00CD2096" w:rsidP="00CD2096">
      <w:pPr>
        <w:rPr>
          <w:i/>
          <w:sz w:val="28"/>
          <w:szCs w:val="28"/>
        </w:rPr>
      </w:pPr>
    </w:p>
    <w:p w:rsidR="001519C3" w:rsidRDefault="001519C3" w:rsidP="001519C3">
      <w:pPr>
        <w:jc w:val="both"/>
        <w:rPr>
          <w:sz w:val="28"/>
          <w:szCs w:val="28"/>
        </w:rPr>
      </w:pPr>
    </w:p>
    <w:p w:rsidR="001519C3" w:rsidRDefault="001519C3" w:rsidP="00CD2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519C3" w:rsidRDefault="001519C3" w:rsidP="001519C3">
      <w:pPr>
        <w:tabs>
          <w:tab w:val="left" w:pos="3900"/>
        </w:tabs>
        <w:rPr>
          <w:sz w:val="28"/>
          <w:szCs w:val="28"/>
        </w:rPr>
      </w:pPr>
    </w:p>
    <w:p w:rsidR="00B8716B" w:rsidRPr="00D67F03" w:rsidRDefault="00B8716B" w:rsidP="00B57B9B"/>
    <w:sectPr w:rsidR="00B8716B" w:rsidRPr="00D67F03" w:rsidSect="00B57B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85" w:rsidRDefault="006F1385" w:rsidP="00DC04E4">
      <w:r>
        <w:separator/>
      </w:r>
    </w:p>
  </w:endnote>
  <w:endnote w:type="continuationSeparator" w:id="0">
    <w:p w:rsidR="006F1385" w:rsidRDefault="006F1385" w:rsidP="00DC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85" w:rsidRDefault="006F1385" w:rsidP="00DC04E4">
      <w:r>
        <w:separator/>
      </w:r>
    </w:p>
  </w:footnote>
  <w:footnote w:type="continuationSeparator" w:id="0">
    <w:p w:rsidR="006F1385" w:rsidRDefault="006F1385" w:rsidP="00DC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A3236C1"/>
    <w:multiLevelType w:val="hybridMultilevel"/>
    <w:tmpl w:val="DC66CDDC"/>
    <w:lvl w:ilvl="0" w:tplc="E5F0A8E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C7C717B"/>
    <w:multiLevelType w:val="hybridMultilevel"/>
    <w:tmpl w:val="191CAB3C"/>
    <w:lvl w:ilvl="0" w:tplc="B1E049D6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4">
    <w:nsid w:val="7DD11148"/>
    <w:multiLevelType w:val="hybridMultilevel"/>
    <w:tmpl w:val="3E20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0"/>
    <w:rsid w:val="00002B9E"/>
    <w:rsid w:val="00015E2F"/>
    <w:rsid w:val="00035BA0"/>
    <w:rsid w:val="000406FB"/>
    <w:rsid w:val="000411BE"/>
    <w:rsid w:val="00042B25"/>
    <w:rsid w:val="00047DFA"/>
    <w:rsid w:val="00054E38"/>
    <w:rsid w:val="0005619F"/>
    <w:rsid w:val="0006661F"/>
    <w:rsid w:val="00067155"/>
    <w:rsid w:val="00067841"/>
    <w:rsid w:val="000713E4"/>
    <w:rsid w:val="00075A78"/>
    <w:rsid w:val="00085A4B"/>
    <w:rsid w:val="00085A5A"/>
    <w:rsid w:val="00094D11"/>
    <w:rsid w:val="00095B2E"/>
    <w:rsid w:val="00096422"/>
    <w:rsid w:val="000A3C03"/>
    <w:rsid w:val="000A4EA0"/>
    <w:rsid w:val="000B7719"/>
    <w:rsid w:val="000C3D78"/>
    <w:rsid w:val="000C5920"/>
    <w:rsid w:val="000C7F02"/>
    <w:rsid w:val="000E756B"/>
    <w:rsid w:val="000E7B71"/>
    <w:rsid w:val="000F7284"/>
    <w:rsid w:val="00107223"/>
    <w:rsid w:val="00112451"/>
    <w:rsid w:val="001131BF"/>
    <w:rsid w:val="001145F6"/>
    <w:rsid w:val="001154F5"/>
    <w:rsid w:val="00116D57"/>
    <w:rsid w:val="00117B16"/>
    <w:rsid w:val="0012293F"/>
    <w:rsid w:val="00130575"/>
    <w:rsid w:val="00131DCC"/>
    <w:rsid w:val="00142298"/>
    <w:rsid w:val="00142DDA"/>
    <w:rsid w:val="00144097"/>
    <w:rsid w:val="001519C3"/>
    <w:rsid w:val="00151A3A"/>
    <w:rsid w:val="00156858"/>
    <w:rsid w:val="00162C0F"/>
    <w:rsid w:val="001671F3"/>
    <w:rsid w:val="00173AB1"/>
    <w:rsid w:val="00186CC6"/>
    <w:rsid w:val="00187863"/>
    <w:rsid w:val="00195332"/>
    <w:rsid w:val="001A0A30"/>
    <w:rsid w:val="001A5BA4"/>
    <w:rsid w:val="001B62D8"/>
    <w:rsid w:val="001C2285"/>
    <w:rsid w:val="001C41A9"/>
    <w:rsid w:val="001C55B7"/>
    <w:rsid w:val="001C5DAC"/>
    <w:rsid w:val="001D5E96"/>
    <w:rsid w:val="001D7CD7"/>
    <w:rsid w:val="001E10C6"/>
    <w:rsid w:val="001E3949"/>
    <w:rsid w:val="001E45C7"/>
    <w:rsid w:val="001F41A4"/>
    <w:rsid w:val="001F4E87"/>
    <w:rsid w:val="001F5034"/>
    <w:rsid w:val="002014E3"/>
    <w:rsid w:val="00206664"/>
    <w:rsid w:val="00207502"/>
    <w:rsid w:val="00215598"/>
    <w:rsid w:val="002157CC"/>
    <w:rsid w:val="0021581F"/>
    <w:rsid w:val="00222E0B"/>
    <w:rsid w:val="00225B51"/>
    <w:rsid w:val="00231A0E"/>
    <w:rsid w:val="0023547C"/>
    <w:rsid w:val="00236697"/>
    <w:rsid w:val="0023727D"/>
    <w:rsid w:val="00237A20"/>
    <w:rsid w:val="00241B85"/>
    <w:rsid w:val="00241FF4"/>
    <w:rsid w:val="00244535"/>
    <w:rsid w:val="002447A7"/>
    <w:rsid w:val="00260518"/>
    <w:rsid w:val="00260E88"/>
    <w:rsid w:val="00263C39"/>
    <w:rsid w:val="002679A9"/>
    <w:rsid w:val="00271831"/>
    <w:rsid w:val="00272D3C"/>
    <w:rsid w:val="002763D8"/>
    <w:rsid w:val="0027725B"/>
    <w:rsid w:val="00280437"/>
    <w:rsid w:val="0028286A"/>
    <w:rsid w:val="00283C1A"/>
    <w:rsid w:val="00284234"/>
    <w:rsid w:val="002842EC"/>
    <w:rsid w:val="00293653"/>
    <w:rsid w:val="002938C9"/>
    <w:rsid w:val="00295BA8"/>
    <w:rsid w:val="00297A4B"/>
    <w:rsid w:val="002A30A4"/>
    <w:rsid w:val="002A3E8B"/>
    <w:rsid w:val="002A6663"/>
    <w:rsid w:val="002A6F80"/>
    <w:rsid w:val="002B29EE"/>
    <w:rsid w:val="002C0A9D"/>
    <w:rsid w:val="002D0E5A"/>
    <w:rsid w:val="002E3EB8"/>
    <w:rsid w:val="002E7200"/>
    <w:rsid w:val="002F6F28"/>
    <w:rsid w:val="00306027"/>
    <w:rsid w:val="00307F8D"/>
    <w:rsid w:val="00310070"/>
    <w:rsid w:val="00310320"/>
    <w:rsid w:val="00310B05"/>
    <w:rsid w:val="0031235A"/>
    <w:rsid w:val="00312AB9"/>
    <w:rsid w:val="003169FC"/>
    <w:rsid w:val="00317576"/>
    <w:rsid w:val="00324A87"/>
    <w:rsid w:val="00324A96"/>
    <w:rsid w:val="00325779"/>
    <w:rsid w:val="00332DE2"/>
    <w:rsid w:val="00333543"/>
    <w:rsid w:val="00334704"/>
    <w:rsid w:val="00343A77"/>
    <w:rsid w:val="003449FB"/>
    <w:rsid w:val="00350929"/>
    <w:rsid w:val="00360FD5"/>
    <w:rsid w:val="00361341"/>
    <w:rsid w:val="00363003"/>
    <w:rsid w:val="003769EA"/>
    <w:rsid w:val="00376BD2"/>
    <w:rsid w:val="003777C0"/>
    <w:rsid w:val="0038153E"/>
    <w:rsid w:val="00390B68"/>
    <w:rsid w:val="003A0351"/>
    <w:rsid w:val="003A4CEC"/>
    <w:rsid w:val="003B152A"/>
    <w:rsid w:val="003B685C"/>
    <w:rsid w:val="003B6EA1"/>
    <w:rsid w:val="003C0428"/>
    <w:rsid w:val="003C2BB4"/>
    <w:rsid w:val="003C4737"/>
    <w:rsid w:val="003C74FE"/>
    <w:rsid w:val="003D0F25"/>
    <w:rsid w:val="003D1C3A"/>
    <w:rsid w:val="003D707A"/>
    <w:rsid w:val="003E1D01"/>
    <w:rsid w:val="003F19BA"/>
    <w:rsid w:val="00402D29"/>
    <w:rsid w:val="00402D50"/>
    <w:rsid w:val="00411F73"/>
    <w:rsid w:val="00413EA3"/>
    <w:rsid w:val="00415ABC"/>
    <w:rsid w:val="00415C3A"/>
    <w:rsid w:val="0041646D"/>
    <w:rsid w:val="0044711B"/>
    <w:rsid w:val="00450712"/>
    <w:rsid w:val="004515CE"/>
    <w:rsid w:val="00457CDF"/>
    <w:rsid w:val="00466742"/>
    <w:rsid w:val="004719C4"/>
    <w:rsid w:val="00484C4B"/>
    <w:rsid w:val="004852B2"/>
    <w:rsid w:val="0048558D"/>
    <w:rsid w:val="004869F4"/>
    <w:rsid w:val="00491B70"/>
    <w:rsid w:val="004955CE"/>
    <w:rsid w:val="00496544"/>
    <w:rsid w:val="004A03C7"/>
    <w:rsid w:val="004A0E7B"/>
    <w:rsid w:val="004A395F"/>
    <w:rsid w:val="004A6BC0"/>
    <w:rsid w:val="004C3D36"/>
    <w:rsid w:val="004C728E"/>
    <w:rsid w:val="004D3F03"/>
    <w:rsid w:val="004D5E19"/>
    <w:rsid w:val="004D769A"/>
    <w:rsid w:val="004E4934"/>
    <w:rsid w:val="004F0EA0"/>
    <w:rsid w:val="004F1CD8"/>
    <w:rsid w:val="004F6968"/>
    <w:rsid w:val="004F774C"/>
    <w:rsid w:val="00513747"/>
    <w:rsid w:val="00515812"/>
    <w:rsid w:val="00517461"/>
    <w:rsid w:val="00523E2E"/>
    <w:rsid w:val="00526547"/>
    <w:rsid w:val="005325F0"/>
    <w:rsid w:val="00543FF6"/>
    <w:rsid w:val="005476A8"/>
    <w:rsid w:val="0055408C"/>
    <w:rsid w:val="00557E91"/>
    <w:rsid w:val="00567255"/>
    <w:rsid w:val="005677A5"/>
    <w:rsid w:val="00571938"/>
    <w:rsid w:val="005A143D"/>
    <w:rsid w:val="005A37A3"/>
    <w:rsid w:val="005A6631"/>
    <w:rsid w:val="005B24C7"/>
    <w:rsid w:val="005B74F1"/>
    <w:rsid w:val="005C2BED"/>
    <w:rsid w:val="005D6F3F"/>
    <w:rsid w:val="00600F0C"/>
    <w:rsid w:val="00601707"/>
    <w:rsid w:val="00601DA9"/>
    <w:rsid w:val="00602ED3"/>
    <w:rsid w:val="00603BE7"/>
    <w:rsid w:val="0060557C"/>
    <w:rsid w:val="006065A3"/>
    <w:rsid w:val="006070A8"/>
    <w:rsid w:val="00610A97"/>
    <w:rsid w:val="00621A9D"/>
    <w:rsid w:val="0062299F"/>
    <w:rsid w:val="0062654E"/>
    <w:rsid w:val="0062744B"/>
    <w:rsid w:val="00632EC5"/>
    <w:rsid w:val="00644675"/>
    <w:rsid w:val="00645C1C"/>
    <w:rsid w:val="00651DC3"/>
    <w:rsid w:val="00656926"/>
    <w:rsid w:val="00662122"/>
    <w:rsid w:val="006657C9"/>
    <w:rsid w:val="0066624B"/>
    <w:rsid w:val="00670C07"/>
    <w:rsid w:val="00677F47"/>
    <w:rsid w:val="0068281F"/>
    <w:rsid w:val="00686B32"/>
    <w:rsid w:val="00687CE6"/>
    <w:rsid w:val="00691058"/>
    <w:rsid w:val="00692FEB"/>
    <w:rsid w:val="00695672"/>
    <w:rsid w:val="00695974"/>
    <w:rsid w:val="00696FE3"/>
    <w:rsid w:val="006A1959"/>
    <w:rsid w:val="006A241B"/>
    <w:rsid w:val="006A4975"/>
    <w:rsid w:val="006A5167"/>
    <w:rsid w:val="006A5C83"/>
    <w:rsid w:val="006A7AA6"/>
    <w:rsid w:val="006B4FFB"/>
    <w:rsid w:val="006B5B52"/>
    <w:rsid w:val="006C368B"/>
    <w:rsid w:val="006D3E38"/>
    <w:rsid w:val="006E32E5"/>
    <w:rsid w:val="006E633C"/>
    <w:rsid w:val="006F1385"/>
    <w:rsid w:val="006F4763"/>
    <w:rsid w:val="006F49EA"/>
    <w:rsid w:val="006F5A11"/>
    <w:rsid w:val="006F722C"/>
    <w:rsid w:val="00705741"/>
    <w:rsid w:val="007252AB"/>
    <w:rsid w:val="00732D14"/>
    <w:rsid w:val="007331D4"/>
    <w:rsid w:val="00734B5E"/>
    <w:rsid w:val="00736A8F"/>
    <w:rsid w:val="0074210B"/>
    <w:rsid w:val="00746BB3"/>
    <w:rsid w:val="00747C1F"/>
    <w:rsid w:val="00751D47"/>
    <w:rsid w:val="0075699D"/>
    <w:rsid w:val="0077456D"/>
    <w:rsid w:val="00774AB7"/>
    <w:rsid w:val="00782140"/>
    <w:rsid w:val="007A3EE5"/>
    <w:rsid w:val="007A477E"/>
    <w:rsid w:val="007B0BC6"/>
    <w:rsid w:val="007B127B"/>
    <w:rsid w:val="007B6967"/>
    <w:rsid w:val="007C11F4"/>
    <w:rsid w:val="007C4877"/>
    <w:rsid w:val="007C69D3"/>
    <w:rsid w:val="007D1892"/>
    <w:rsid w:val="007D634A"/>
    <w:rsid w:val="007E1AB5"/>
    <w:rsid w:val="007E64E0"/>
    <w:rsid w:val="007F44CC"/>
    <w:rsid w:val="007F45BB"/>
    <w:rsid w:val="007F61CA"/>
    <w:rsid w:val="00800A36"/>
    <w:rsid w:val="0080451B"/>
    <w:rsid w:val="008127BA"/>
    <w:rsid w:val="00822DC3"/>
    <w:rsid w:val="0082317B"/>
    <w:rsid w:val="00826719"/>
    <w:rsid w:val="008307DE"/>
    <w:rsid w:val="0083402C"/>
    <w:rsid w:val="0084276F"/>
    <w:rsid w:val="00842EA3"/>
    <w:rsid w:val="0085043F"/>
    <w:rsid w:val="00852CEF"/>
    <w:rsid w:val="00861096"/>
    <w:rsid w:val="008703C8"/>
    <w:rsid w:val="008720C4"/>
    <w:rsid w:val="00872368"/>
    <w:rsid w:val="00875B04"/>
    <w:rsid w:val="00876878"/>
    <w:rsid w:val="00884687"/>
    <w:rsid w:val="00886B66"/>
    <w:rsid w:val="0089123C"/>
    <w:rsid w:val="0089248E"/>
    <w:rsid w:val="00893C4D"/>
    <w:rsid w:val="0089786D"/>
    <w:rsid w:val="008A29D8"/>
    <w:rsid w:val="008A3C0A"/>
    <w:rsid w:val="008B4E9F"/>
    <w:rsid w:val="008B4F0A"/>
    <w:rsid w:val="008B66E8"/>
    <w:rsid w:val="008B6A54"/>
    <w:rsid w:val="008C2B5C"/>
    <w:rsid w:val="008C4C3E"/>
    <w:rsid w:val="008C5121"/>
    <w:rsid w:val="008D3142"/>
    <w:rsid w:val="008D61E7"/>
    <w:rsid w:val="008D7476"/>
    <w:rsid w:val="008E2FBC"/>
    <w:rsid w:val="008F02DD"/>
    <w:rsid w:val="008F0EDA"/>
    <w:rsid w:val="00903284"/>
    <w:rsid w:val="009045EE"/>
    <w:rsid w:val="00906084"/>
    <w:rsid w:val="00907005"/>
    <w:rsid w:val="0091123E"/>
    <w:rsid w:val="00912EFC"/>
    <w:rsid w:val="009302E6"/>
    <w:rsid w:val="009326BC"/>
    <w:rsid w:val="0093758A"/>
    <w:rsid w:val="00946843"/>
    <w:rsid w:val="00952BBD"/>
    <w:rsid w:val="00956493"/>
    <w:rsid w:val="00967F20"/>
    <w:rsid w:val="0097065E"/>
    <w:rsid w:val="0097668A"/>
    <w:rsid w:val="00981D9C"/>
    <w:rsid w:val="00982B92"/>
    <w:rsid w:val="009868A9"/>
    <w:rsid w:val="00991DEC"/>
    <w:rsid w:val="00996995"/>
    <w:rsid w:val="009A0ACB"/>
    <w:rsid w:val="009B12CE"/>
    <w:rsid w:val="009C3F8F"/>
    <w:rsid w:val="009D3559"/>
    <w:rsid w:val="009D3A95"/>
    <w:rsid w:val="009D62D4"/>
    <w:rsid w:val="009F74D3"/>
    <w:rsid w:val="009F783B"/>
    <w:rsid w:val="00A00CC3"/>
    <w:rsid w:val="00A01900"/>
    <w:rsid w:val="00A12A14"/>
    <w:rsid w:val="00A15814"/>
    <w:rsid w:val="00A1587D"/>
    <w:rsid w:val="00A22B13"/>
    <w:rsid w:val="00A23A02"/>
    <w:rsid w:val="00A3143C"/>
    <w:rsid w:val="00A42C40"/>
    <w:rsid w:val="00A45314"/>
    <w:rsid w:val="00A615D9"/>
    <w:rsid w:val="00A66639"/>
    <w:rsid w:val="00A72438"/>
    <w:rsid w:val="00A80FD2"/>
    <w:rsid w:val="00A82773"/>
    <w:rsid w:val="00A8287E"/>
    <w:rsid w:val="00A909C7"/>
    <w:rsid w:val="00A90F44"/>
    <w:rsid w:val="00A94F0A"/>
    <w:rsid w:val="00A962AB"/>
    <w:rsid w:val="00AA0168"/>
    <w:rsid w:val="00AA095C"/>
    <w:rsid w:val="00AA1D94"/>
    <w:rsid w:val="00AA2253"/>
    <w:rsid w:val="00AA227E"/>
    <w:rsid w:val="00AA4B5D"/>
    <w:rsid w:val="00AA7319"/>
    <w:rsid w:val="00AC0710"/>
    <w:rsid w:val="00AC6FCC"/>
    <w:rsid w:val="00AD53F6"/>
    <w:rsid w:val="00AE1550"/>
    <w:rsid w:val="00AE5EA3"/>
    <w:rsid w:val="00AF2A52"/>
    <w:rsid w:val="00AF5A60"/>
    <w:rsid w:val="00B002C5"/>
    <w:rsid w:val="00B04311"/>
    <w:rsid w:val="00B05556"/>
    <w:rsid w:val="00B056E0"/>
    <w:rsid w:val="00B13C31"/>
    <w:rsid w:val="00B14870"/>
    <w:rsid w:val="00B16D46"/>
    <w:rsid w:val="00B31FF9"/>
    <w:rsid w:val="00B339E2"/>
    <w:rsid w:val="00B34FDF"/>
    <w:rsid w:val="00B425F5"/>
    <w:rsid w:val="00B429CA"/>
    <w:rsid w:val="00B513F8"/>
    <w:rsid w:val="00B54D15"/>
    <w:rsid w:val="00B55496"/>
    <w:rsid w:val="00B57B9B"/>
    <w:rsid w:val="00B62BA8"/>
    <w:rsid w:val="00B63147"/>
    <w:rsid w:val="00B6739E"/>
    <w:rsid w:val="00B73367"/>
    <w:rsid w:val="00B752FD"/>
    <w:rsid w:val="00B80C10"/>
    <w:rsid w:val="00B82E6B"/>
    <w:rsid w:val="00B8716B"/>
    <w:rsid w:val="00B92BA7"/>
    <w:rsid w:val="00B93D74"/>
    <w:rsid w:val="00BA29E4"/>
    <w:rsid w:val="00BA438E"/>
    <w:rsid w:val="00BB0419"/>
    <w:rsid w:val="00BB3F1E"/>
    <w:rsid w:val="00BC0FE6"/>
    <w:rsid w:val="00BD6CFB"/>
    <w:rsid w:val="00BE46D4"/>
    <w:rsid w:val="00BE648E"/>
    <w:rsid w:val="00BF1CF1"/>
    <w:rsid w:val="00BF50E5"/>
    <w:rsid w:val="00BF6D93"/>
    <w:rsid w:val="00C068D0"/>
    <w:rsid w:val="00C206C0"/>
    <w:rsid w:val="00C20C4E"/>
    <w:rsid w:val="00C32F65"/>
    <w:rsid w:val="00C4134C"/>
    <w:rsid w:val="00C44657"/>
    <w:rsid w:val="00C5060E"/>
    <w:rsid w:val="00C51271"/>
    <w:rsid w:val="00C522FD"/>
    <w:rsid w:val="00C54E2A"/>
    <w:rsid w:val="00C6061F"/>
    <w:rsid w:val="00C70B7F"/>
    <w:rsid w:val="00C71384"/>
    <w:rsid w:val="00C754CE"/>
    <w:rsid w:val="00C76558"/>
    <w:rsid w:val="00C76668"/>
    <w:rsid w:val="00C76ABD"/>
    <w:rsid w:val="00C76EF1"/>
    <w:rsid w:val="00C77D53"/>
    <w:rsid w:val="00C84521"/>
    <w:rsid w:val="00C922B4"/>
    <w:rsid w:val="00CA4518"/>
    <w:rsid w:val="00CA4671"/>
    <w:rsid w:val="00CB56BC"/>
    <w:rsid w:val="00CB7429"/>
    <w:rsid w:val="00CC49D6"/>
    <w:rsid w:val="00CD2096"/>
    <w:rsid w:val="00CD2C68"/>
    <w:rsid w:val="00CD7436"/>
    <w:rsid w:val="00CD7E56"/>
    <w:rsid w:val="00CF0FD0"/>
    <w:rsid w:val="00CF63BB"/>
    <w:rsid w:val="00CF7A32"/>
    <w:rsid w:val="00D00332"/>
    <w:rsid w:val="00D0590E"/>
    <w:rsid w:val="00D10041"/>
    <w:rsid w:val="00D12F8F"/>
    <w:rsid w:val="00D14BBA"/>
    <w:rsid w:val="00D206DA"/>
    <w:rsid w:val="00D22263"/>
    <w:rsid w:val="00D2369D"/>
    <w:rsid w:val="00D3070C"/>
    <w:rsid w:val="00D32CDA"/>
    <w:rsid w:val="00D43580"/>
    <w:rsid w:val="00D44540"/>
    <w:rsid w:val="00D467CD"/>
    <w:rsid w:val="00D532B6"/>
    <w:rsid w:val="00D55CF3"/>
    <w:rsid w:val="00D62A02"/>
    <w:rsid w:val="00D6311B"/>
    <w:rsid w:val="00D65CDD"/>
    <w:rsid w:val="00D67F03"/>
    <w:rsid w:val="00D72C15"/>
    <w:rsid w:val="00D736EC"/>
    <w:rsid w:val="00D80C43"/>
    <w:rsid w:val="00D82469"/>
    <w:rsid w:val="00D86939"/>
    <w:rsid w:val="00D87700"/>
    <w:rsid w:val="00D93952"/>
    <w:rsid w:val="00DB4DA1"/>
    <w:rsid w:val="00DB70EC"/>
    <w:rsid w:val="00DC04E4"/>
    <w:rsid w:val="00DC0A2F"/>
    <w:rsid w:val="00DC2A7B"/>
    <w:rsid w:val="00DD16AC"/>
    <w:rsid w:val="00DD2519"/>
    <w:rsid w:val="00DD52E4"/>
    <w:rsid w:val="00DD5A5C"/>
    <w:rsid w:val="00DE2884"/>
    <w:rsid w:val="00DE73E3"/>
    <w:rsid w:val="00DF3655"/>
    <w:rsid w:val="00DF4C97"/>
    <w:rsid w:val="00E031B2"/>
    <w:rsid w:val="00E162A9"/>
    <w:rsid w:val="00E25F6A"/>
    <w:rsid w:val="00E304C2"/>
    <w:rsid w:val="00E34976"/>
    <w:rsid w:val="00E4516E"/>
    <w:rsid w:val="00E45FE8"/>
    <w:rsid w:val="00E46C67"/>
    <w:rsid w:val="00E5221D"/>
    <w:rsid w:val="00E52DDA"/>
    <w:rsid w:val="00E600CC"/>
    <w:rsid w:val="00E609F9"/>
    <w:rsid w:val="00E612FF"/>
    <w:rsid w:val="00E636A6"/>
    <w:rsid w:val="00E831EC"/>
    <w:rsid w:val="00E838F0"/>
    <w:rsid w:val="00E83D4B"/>
    <w:rsid w:val="00E912E7"/>
    <w:rsid w:val="00E92C39"/>
    <w:rsid w:val="00E978B6"/>
    <w:rsid w:val="00EB05DA"/>
    <w:rsid w:val="00EB506E"/>
    <w:rsid w:val="00EC13A5"/>
    <w:rsid w:val="00EC3013"/>
    <w:rsid w:val="00EC7A7F"/>
    <w:rsid w:val="00EC7C52"/>
    <w:rsid w:val="00ED39F3"/>
    <w:rsid w:val="00ED3BEF"/>
    <w:rsid w:val="00ED5953"/>
    <w:rsid w:val="00ED5C37"/>
    <w:rsid w:val="00ED7903"/>
    <w:rsid w:val="00EE1C96"/>
    <w:rsid w:val="00EE2506"/>
    <w:rsid w:val="00EE5779"/>
    <w:rsid w:val="00EF4C57"/>
    <w:rsid w:val="00EF676B"/>
    <w:rsid w:val="00EF74F7"/>
    <w:rsid w:val="00F012D5"/>
    <w:rsid w:val="00F04266"/>
    <w:rsid w:val="00F11012"/>
    <w:rsid w:val="00F155A6"/>
    <w:rsid w:val="00F244C2"/>
    <w:rsid w:val="00F2481E"/>
    <w:rsid w:val="00F26517"/>
    <w:rsid w:val="00F2684F"/>
    <w:rsid w:val="00F3626A"/>
    <w:rsid w:val="00F56D3F"/>
    <w:rsid w:val="00F57050"/>
    <w:rsid w:val="00F57964"/>
    <w:rsid w:val="00F605B5"/>
    <w:rsid w:val="00F6138B"/>
    <w:rsid w:val="00F635E2"/>
    <w:rsid w:val="00F646E3"/>
    <w:rsid w:val="00F72D55"/>
    <w:rsid w:val="00F73241"/>
    <w:rsid w:val="00F81F54"/>
    <w:rsid w:val="00F859A8"/>
    <w:rsid w:val="00F87D21"/>
    <w:rsid w:val="00F96F9A"/>
    <w:rsid w:val="00FA5469"/>
    <w:rsid w:val="00FB7C9C"/>
    <w:rsid w:val="00FD0812"/>
    <w:rsid w:val="00FD204E"/>
    <w:rsid w:val="00FE30AF"/>
    <w:rsid w:val="00FE5A93"/>
    <w:rsid w:val="00FE71E9"/>
    <w:rsid w:val="00FF1DF1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7B4D-B7CA-43BB-9266-76B318B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BC"/>
    <w:rPr>
      <w:sz w:val="24"/>
      <w:szCs w:val="24"/>
    </w:rPr>
  </w:style>
  <w:style w:type="paragraph" w:styleId="1">
    <w:name w:val="heading 1"/>
    <w:basedOn w:val="a"/>
    <w:next w:val="a"/>
    <w:qFormat/>
    <w:rsid w:val="00875B04"/>
    <w:pPr>
      <w:keepNext/>
      <w:jc w:val="center"/>
      <w:outlineLvl w:val="0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B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75B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875B04"/>
  </w:style>
  <w:style w:type="character" w:customStyle="1" w:styleId="f">
    <w:name w:val="f"/>
    <w:rsid w:val="00875B04"/>
  </w:style>
  <w:style w:type="character" w:styleId="a3">
    <w:name w:val="Hyperlink"/>
    <w:rsid w:val="00875B04"/>
    <w:rPr>
      <w:color w:val="0000FF"/>
      <w:u w:val="single"/>
    </w:rPr>
  </w:style>
  <w:style w:type="paragraph" w:styleId="a4">
    <w:name w:val="Normal (Web)"/>
    <w:basedOn w:val="a"/>
    <w:rsid w:val="00875B04"/>
    <w:pPr>
      <w:spacing w:before="100" w:beforeAutospacing="1" w:after="100" w:afterAutospacing="1"/>
    </w:pPr>
  </w:style>
  <w:style w:type="paragraph" w:styleId="a5">
    <w:name w:val="Title"/>
    <w:basedOn w:val="a"/>
    <w:qFormat/>
    <w:rsid w:val="00875B04"/>
    <w:pPr>
      <w:ind w:left="709" w:right="139"/>
      <w:jc w:val="center"/>
    </w:pPr>
    <w:rPr>
      <w:sz w:val="40"/>
      <w:szCs w:val="20"/>
    </w:rPr>
  </w:style>
  <w:style w:type="paragraph" w:customStyle="1" w:styleId="a6">
    <w:name w:val="Знак Знак Знак Знак Знак Знак Знак Знак"/>
    <w:basedOn w:val="a"/>
    <w:rsid w:val="00B34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22B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reet-address">
    <w:name w:val="street-address"/>
    <w:rsid w:val="00BF50E5"/>
  </w:style>
  <w:style w:type="paragraph" w:customStyle="1" w:styleId="u">
    <w:name w:val="u"/>
    <w:basedOn w:val="a"/>
    <w:rsid w:val="009F74D3"/>
    <w:pPr>
      <w:spacing w:before="100" w:beforeAutospacing="1" w:after="100" w:afterAutospacing="1"/>
    </w:pPr>
  </w:style>
  <w:style w:type="paragraph" w:customStyle="1" w:styleId="a7">
    <w:name w:val="Знак Знак Знак Знак Знак Знак"/>
    <w:basedOn w:val="a"/>
    <w:rsid w:val="00E522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886B66"/>
    <w:pPr>
      <w:spacing w:before="100" w:beforeAutospacing="1" w:after="100" w:afterAutospacing="1"/>
    </w:pPr>
  </w:style>
  <w:style w:type="paragraph" w:customStyle="1" w:styleId="uv">
    <w:name w:val="uv"/>
    <w:basedOn w:val="a"/>
    <w:rsid w:val="00206664"/>
    <w:pPr>
      <w:spacing w:before="100" w:beforeAutospacing="1" w:after="100" w:afterAutospacing="1"/>
    </w:pPr>
  </w:style>
  <w:style w:type="character" w:customStyle="1" w:styleId="FontStyle15">
    <w:name w:val="Font Style15"/>
    <w:rsid w:val="002157C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C55B7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DC04E4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C04E4"/>
  </w:style>
  <w:style w:type="character" w:styleId="aa">
    <w:name w:val="footnote reference"/>
    <w:uiPriority w:val="99"/>
    <w:unhideWhenUsed/>
    <w:rsid w:val="00DC04E4"/>
    <w:rPr>
      <w:vertAlign w:val="superscript"/>
    </w:rPr>
  </w:style>
  <w:style w:type="table" w:styleId="ab">
    <w:name w:val="Table Grid"/>
    <w:basedOn w:val="a1"/>
    <w:rsid w:val="0073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154F5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1154F5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C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51B-BDFC-4666-817F-59682CB4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30166</CharactersWithSpaces>
  <SharedDoc>false</SharedDoc>
  <HLinks>
    <vt:vector size="42" baseType="variant"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6488187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6488187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http://docs.cntd.ru/document/467315897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Админ</dc:creator>
  <cp:keywords/>
  <cp:lastModifiedBy>Админ</cp:lastModifiedBy>
  <cp:revision>15</cp:revision>
  <cp:lastPrinted>2022-06-27T05:57:00Z</cp:lastPrinted>
  <dcterms:created xsi:type="dcterms:W3CDTF">2025-05-22T00:02:00Z</dcterms:created>
  <dcterms:modified xsi:type="dcterms:W3CDTF">2025-07-18T02:18:00Z</dcterms:modified>
</cp:coreProperties>
</file>