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4B" w:rsidRPr="00FA5AFB" w:rsidRDefault="00FA17E3" w:rsidP="0067264B">
      <w:pPr>
        <w:jc w:val="center"/>
        <w:rPr>
          <w:b/>
          <w:sz w:val="26"/>
          <w:szCs w:val="26"/>
        </w:rPr>
      </w:pPr>
      <w:r w:rsidRPr="00FA5AFB">
        <w:rPr>
          <w:b/>
          <w:sz w:val="26"/>
          <w:szCs w:val="26"/>
        </w:rPr>
        <w:t>АДМИНИСТРАЦИЯ</w:t>
      </w:r>
      <w:r w:rsidR="0067264B" w:rsidRPr="00FA5AFB">
        <w:rPr>
          <w:b/>
          <w:sz w:val="26"/>
          <w:szCs w:val="26"/>
        </w:rPr>
        <w:t xml:space="preserve"> АКШИНСКОГО МУНИЦИПАЛЬНОГО ОКРУГА</w:t>
      </w:r>
    </w:p>
    <w:p w:rsidR="0067264B" w:rsidRPr="00FA5AFB" w:rsidRDefault="0067264B" w:rsidP="0067264B">
      <w:pPr>
        <w:jc w:val="center"/>
        <w:rPr>
          <w:b/>
          <w:sz w:val="26"/>
          <w:szCs w:val="26"/>
        </w:rPr>
      </w:pPr>
      <w:r w:rsidRPr="00FA5AFB">
        <w:rPr>
          <w:b/>
          <w:sz w:val="26"/>
          <w:szCs w:val="26"/>
        </w:rPr>
        <w:t>ЗАБАЙКАЛЬСКОГО КРАЯ</w:t>
      </w:r>
    </w:p>
    <w:p w:rsidR="0067264B" w:rsidRPr="00FA5AFB" w:rsidRDefault="0067264B" w:rsidP="0067264B">
      <w:pPr>
        <w:jc w:val="center"/>
        <w:rPr>
          <w:b/>
          <w:sz w:val="26"/>
          <w:szCs w:val="26"/>
        </w:rPr>
      </w:pPr>
    </w:p>
    <w:p w:rsidR="0067264B" w:rsidRPr="00FA5AFB" w:rsidRDefault="0067264B" w:rsidP="0067264B">
      <w:pPr>
        <w:jc w:val="center"/>
        <w:rPr>
          <w:b/>
          <w:sz w:val="26"/>
          <w:szCs w:val="26"/>
        </w:rPr>
      </w:pPr>
    </w:p>
    <w:p w:rsidR="0067264B" w:rsidRPr="00FA5AFB" w:rsidRDefault="00FA17E3" w:rsidP="0067264B">
      <w:pPr>
        <w:jc w:val="center"/>
        <w:rPr>
          <w:b/>
          <w:sz w:val="26"/>
          <w:szCs w:val="26"/>
        </w:rPr>
      </w:pPr>
      <w:r w:rsidRPr="00FA5AFB">
        <w:rPr>
          <w:b/>
          <w:sz w:val="26"/>
          <w:szCs w:val="26"/>
        </w:rPr>
        <w:t>ПОСТАНОВЛЕНИЕ</w:t>
      </w:r>
    </w:p>
    <w:p w:rsidR="0067264B" w:rsidRPr="00FA5AFB" w:rsidRDefault="0067264B" w:rsidP="0067264B">
      <w:pPr>
        <w:jc w:val="center"/>
        <w:rPr>
          <w:b/>
          <w:sz w:val="26"/>
          <w:szCs w:val="26"/>
        </w:rPr>
      </w:pPr>
    </w:p>
    <w:p w:rsidR="00FA17E3" w:rsidRPr="00FA5AFB" w:rsidRDefault="0001062C" w:rsidP="0044139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7113E6">
        <w:rPr>
          <w:b/>
          <w:sz w:val="26"/>
          <w:szCs w:val="26"/>
        </w:rPr>
        <w:t xml:space="preserve"> </w:t>
      </w:r>
    </w:p>
    <w:p w:rsidR="0067264B" w:rsidRDefault="0067264B" w:rsidP="0067264B">
      <w:pPr>
        <w:jc w:val="center"/>
        <w:rPr>
          <w:b/>
          <w:sz w:val="26"/>
          <w:szCs w:val="26"/>
        </w:rPr>
      </w:pPr>
      <w:r w:rsidRPr="00FA5AFB">
        <w:rPr>
          <w:b/>
          <w:sz w:val="26"/>
          <w:szCs w:val="26"/>
        </w:rPr>
        <w:t>с. Акша</w:t>
      </w:r>
    </w:p>
    <w:p w:rsidR="00741501" w:rsidRPr="00FA5AFB" w:rsidRDefault="00741501" w:rsidP="0074150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 июня 2025 года                                                                                                   № 433а</w:t>
      </w:r>
    </w:p>
    <w:p w:rsidR="0067264B" w:rsidRPr="00FA5AFB" w:rsidRDefault="0067264B" w:rsidP="0067264B">
      <w:pPr>
        <w:jc w:val="center"/>
        <w:rPr>
          <w:b/>
          <w:sz w:val="26"/>
          <w:szCs w:val="26"/>
        </w:rPr>
      </w:pPr>
    </w:p>
    <w:p w:rsidR="00F257E3" w:rsidRPr="00F257E3" w:rsidRDefault="00F257E3" w:rsidP="00F257E3">
      <w:pPr>
        <w:widowControl w:val="0"/>
        <w:autoSpaceDE w:val="0"/>
        <w:autoSpaceDN w:val="0"/>
        <w:spacing w:before="239" w:line="276" w:lineRule="auto"/>
        <w:ind w:left="55" w:right="53"/>
        <w:jc w:val="center"/>
        <w:rPr>
          <w:b/>
          <w:sz w:val="28"/>
          <w:szCs w:val="28"/>
          <w:lang w:eastAsia="en-US"/>
        </w:rPr>
      </w:pPr>
      <w:r w:rsidRPr="00F257E3">
        <w:rPr>
          <w:b/>
          <w:sz w:val="28"/>
          <w:szCs w:val="28"/>
          <w:lang w:eastAsia="en-US"/>
        </w:rPr>
        <w:t>Об</w:t>
      </w:r>
      <w:r w:rsidRPr="00F257E3">
        <w:rPr>
          <w:b/>
          <w:spacing w:val="-2"/>
          <w:sz w:val="28"/>
          <w:szCs w:val="28"/>
          <w:lang w:eastAsia="en-US"/>
        </w:rPr>
        <w:t xml:space="preserve"> </w:t>
      </w:r>
      <w:r w:rsidRPr="00F257E3">
        <w:rPr>
          <w:b/>
          <w:sz w:val="28"/>
          <w:szCs w:val="28"/>
          <w:lang w:eastAsia="en-US"/>
        </w:rPr>
        <w:t>утверждении</w:t>
      </w:r>
      <w:r w:rsidRPr="00F257E3">
        <w:rPr>
          <w:b/>
          <w:spacing w:val="40"/>
          <w:sz w:val="28"/>
          <w:szCs w:val="28"/>
          <w:lang w:eastAsia="en-US"/>
        </w:rPr>
        <w:t xml:space="preserve"> </w:t>
      </w:r>
      <w:r w:rsidRPr="00F257E3">
        <w:rPr>
          <w:b/>
          <w:sz w:val="28"/>
          <w:szCs w:val="28"/>
          <w:lang w:eastAsia="en-US"/>
        </w:rPr>
        <w:t>шкалы</w:t>
      </w:r>
      <w:r w:rsidRPr="00F257E3">
        <w:rPr>
          <w:b/>
          <w:spacing w:val="-4"/>
          <w:sz w:val="28"/>
          <w:szCs w:val="28"/>
          <w:lang w:eastAsia="en-US"/>
        </w:rPr>
        <w:t xml:space="preserve"> </w:t>
      </w:r>
      <w:r w:rsidRPr="00F257E3">
        <w:rPr>
          <w:b/>
          <w:sz w:val="28"/>
          <w:szCs w:val="28"/>
          <w:lang w:eastAsia="en-US"/>
        </w:rPr>
        <w:t>для</w:t>
      </w:r>
      <w:r w:rsidRPr="00F257E3">
        <w:rPr>
          <w:b/>
          <w:spacing w:val="-6"/>
          <w:sz w:val="28"/>
          <w:szCs w:val="28"/>
          <w:lang w:eastAsia="en-US"/>
        </w:rPr>
        <w:t xml:space="preserve"> </w:t>
      </w:r>
      <w:r w:rsidRPr="00F257E3">
        <w:rPr>
          <w:b/>
          <w:sz w:val="28"/>
          <w:szCs w:val="28"/>
          <w:lang w:eastAsia="en-US"/>
        </w:rPr>
        <w:t>оценки</w:t>
      </w:r>
      <w:r w:rsidRPr="00F257E3">
        <w:rPr>
          <w:b/>
          <w:spacing w:val="-2"/>
          <w:sz w:val="28"/>
          <w:szCs w:val="28"/>
          <w:lang w:eastAsia="en-US"/>
        </w:rPr>
        <w:t xml:space="preserve"> </w:t>
      </w:r>
      <w:r w:rsidRPr="00F257E3">
        <w:rPr>
          <w:b/>
          <w:sz w:val="28"/>
          <w:szCs w:val="28"/>
          <w:lang w:eastAsia="en-US"/>
        </w:rPr>
        <w:t>критериев</w:t>
      </w:r>
      <w:r w:rsidRPr="00F257E3">
        <w:rPr>
          <w:b/>
          <w:spacing w:val="-6"/>
          <w:sz w:val="28"/>
          <w:szCs w:val="28"/>
          <w:lang w:eastAsia="en-US"/>
        </w:rPr>
        <w:t xml:space="preserve"> </w:t>
      </w:r>
      <w:r w:rsidRPr="00F257E3">
        <w:rPr>
          <w:b/>
          <w:sz w:val="28"/>
          <w:szCs w:val="28"/>
          <w:lang w:eastAsia="en-US"/>
        </w:rPr>
        <w:t>при</w:t>
      </w:r>
      <w:r w:rsidRPr="00F257E3">
        <w:rPr>
          <w:b/>
          <w:spacing w:val="-3"/>
          <w:sz w:val="28"/>
          <w:szCs w:val="28"/>
          <w:lang w:eastAsia="en-US"/>
        </w:rPr>
        <w:t xml:space="preserve"> </w:t>
      </w:r>
      <w:r w:rsidRPr="00F257E3">
        <w:rPr>
          <w:b/>
          <w:sz w:val="28"/>
          <w:szCs w:val="28"/>
          <w:lang w:eastAsia="en-US"/>
        </w:rPr>
        <w:t>осуществлении</w:t>
      </w:r>
      <w:r w:rsidRPr="00F257E3">
        <w:rPr>
          <w:b/>
          <w:spacing w:val="-2"/>
          <w:sz w:val="28"/>
          <w:szCs w:val="28"/>
          <w:lang w:eastAsia="en-US"/>
        </w:rPr>
        <w:t xml:space="preserve"> </w:t>
      </w:r>
      <w:r w:rsidRPr="00F257E3">
        <w:rPr>
          <w:b/>
          <w:sz w:val="28"/>
          <w:szCs w:val="28"/>
          <w:lang w:eastAsia="en-US"/>
        </w:rPr>
        <w:t>оценки</w:t>
      </w:r>
      <w:r w:rsidRPr="00F257E3">
        <w:rPr>
          <w:b/>
          <w:spacing w:val="-4"/>
          <w:sz w:val="28"/>
          <w:szCs w:val="28"/>
          <w:lang w:eastAsia="en-US"/>
        </w:rPr>
        <w:t xml:space="preserve"> </w:t>
      </w:r>
      <w:r w:rsidRPr="00F257E3">
        <w:rPr>
          <w:b/>
          <w:sz w:val="28"/>
          <w:szCs w:val="28"/>
          <w:lang w:eastAsia="en-US"/>
        </w:rPr>
        <w:t>и сопоставлении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 w:rsidR="00F257E3" w:rsidRPr="00F257E3" w:rsidRDefault="00F257E3" w:rsidP="00F257E3">
      <w:pPr>
        <w:widowControl w:val="0"/>
        <w:autoSpaceDE w:val="0"/>
        <w:autoSpaceDN w:val="0"/>
        <w:spacing w:before="249"/>
        <w:rPr>
          <w:sz w:val="28"/>
          <w:szCs w:val="28"/>
          <w:lang w:eastAsia="en-US"/>
        </w:rPr>
      </w:pPr>
    </w:p>
    <w:p w:rsidR="00F257E3" w:rsidRDefault="00F257E3" w:rsidP="00F257E3">
      <w:pPr>
        <w:widowControl w:val="0"/>
        <w:autoSpaceDE w:val="0"/>
        <w:autoSpaceDN w:val="0"/>
        <w:spacing w:before="1" w:line="276" w:lineRule="auto"/>
        <w:ind w:left="143" w:right="139" w:firstLine="427"/>
        <w:jc w:val="both"/>
        <w:rPr>
          <w:sz w:val="28"/>
          <w:szCs w:val="28"/>
          <w:lang w:eastAsia="en-US"/>
        </w:rPr>
      </w:pPr>
      <w:r w:rsidRPr="00F257E3">
        <w:rPr>
          <w:sz w:val="28"/>
          <w:szCs w:val="28"/>
          <w:lang w:eastAsia="en-US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в соответствии с частью 4 статьи 24 Федерального закона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</w:t>
      </w:r>
      <w:r>
        <w:rPr>
          <w:sz w:val="28"/>
          <w:szCs w:val="28"/>
          <w:lang w:eastAsia="en-US"/>
        </w:rPr>
        <w:t xml:space="preserve">ч.5 ст.37 Устава Акшинского муниципального округа Забайкальского края, администрация Акшинского муниципального округа Забайкальского края </w:t>
      </w:r>
    </w:p>
    <w:p w:rsidR="00F257E3" w:rsidRPr="00F257E3" w:rsidRDefault="00F257E3" w:rsidP="00F257E3">
      <w:pPr>
        <w:widowControl w:val="0"/>
        <w:autoSpaceDE w:val="0"/>
        <w:autoSpaceDN w:val="0"/>
        <w:spacing w:before="1" w:line="276" w:lineRule="auto"/>
        <w:ind w:left="143" w:right="139" w:firstLine="427"/>
        <w:jc w:val="both"/>
        <w:rPr>
          <w:b/>
          <w:sz w:val="28"/>
          <w:szCs w:val="28"/>
          <w:lang w:eastAsia="en-US"/>
        </w:rPr>
      </w:pPr>
      <w:r w:rsidRPr="00F257E3">
        <w:rPr>
          <w:b/>
          <w:sz w:val="28"/>
          <w:szCs w:val="28"/>
          <w:lang w:eastAsia="en-US"/>
        </w:rPr>
        <w:t xml:space="preserve">п о с </w:t>
      </w:r>
      <w:proofErr w:type="gramStart"/>
      <w:r w:rsidRPr="00F257E3">
        <w:rPr>
          <w:b/>
          <w:sz w:val="28"/>
          <w:szCs w:val="28"/>
          <w:lang w:eastAsia="en-US"/>
        </w:rPr>
        <w:t>т</w:t>
      </w:r>
      <w:proofErr w:type="gramEnd"/>
      <w:r w:rsidRPr="00F257E3">
        <w:rPr>
          <w:b/>
          <w:sz w:val="28"/>
          <w:szCs w:val="28"/>
          <w:lang w:eastAsia="en-US"/>
        </w:rPr>
        <w:t xml:space="preserve"> а н о в л я е т</w:t>
      </w:r>
      <w:r>
        <w:rPr>
          <w:b/>
          <w:sz w:val="28"/>
          <w:szCs w:val="28"/>
          <w:lang w:eastAsia="en-US"/>
        </w:rPr>
        <w:t>:</w:t>
      </w:r>
    </w:p>
    <w:p w:rsidR="00F257E3" w:rsidRPr="00F257E3" w:rsidRDefault="00F257E3" w:rsidP="00F257E3">
      <w:pPr>
        <w:widowControl w:val="0"/>
        <w:numPr>
          <w:ilvl w:val="0"/>
          <w:numId w:val="5"/>
        </w:numPr>
        <w:tabs>
          <w:tab w:val="left" w:pos="1088"/>
        </w:tabs>
        <w:autoSpaceDE w:val="0"/>
        <w:autoSpaceDN w:val="0"/>
        <w:spacing w:before="242" w:line="276" w:lineRule="auto"/>
        <w:ind w:right="138" w:firstLine="424"/>
        <w:jc w:val="both"/>
        <w:rPr>
          <w:sz w:val="28"/>
          <w:szCs w:val="22"/>
          <w:lang w:eastAsia="en-US"/>
        </w:rPr>
      </w:pPr>
      <w:r w:rsidRPr="00F257E3">
        <w:rPr>
          <w:sz w:val="28"/>
          <w:szCs w:val="22"/>
          <w:lang w:eastAsia="en-US"/>
        </w:rPr>
        <w:t>Утвердить прилагаемую шкалу для оценки критериев при осуществлении оценки и сопоставлении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перевозок.</w:t>
      </w:r>
    </w:p>
    <w:p w:rsidR="00F257E3" w:rsidRPr="00F257E3" w:rsidRDefault="00F257E3" w:rsidP="00F257E3">
      <w:pPr>
        <w:widowControl w:val="0"/>
        <w:numPr>
          <w:ilvl w:val="0"/>
          <w:numId w:val="5"/>
        </w:numPr>
        <w:tabs>
          <w:tab w:val="left" w:pos="1071"/>
        </w:tabs>
        <w:autoSpaceDE w:val="0"/>
        <w:autoSpaceDN w:val="0"/>
        <w:spacing w:before="120" w:line="278" w:lineRule="auto"/>
        <w:ind w:right="141" w:firstLine="424"/>
        <w:jc w:val="both"/>
        <w:rPr>
          <w:sz w:val="28"/>
          <w:szCs w:val="22"/>
          <w:lang w:eastAsia="en-US"/>
        </w:rPr>
      </w:pPr>
      <w:r w:rsidRPr="00F257E3">
        <w:rPr>
          <w:sz w:val="28"/>
          <w:szCs w:val="22"/>
          <w:lang w:eastAsia="en-US"/>
        </w:rPr>
        <w:t xml:space="preserve">Настоящее постановление </w:t>
      </w:r>
      <w:r>
        <w:rPr>
          <w:sz w:val="28"/>
          <w:szCs w:val="22"/>
          <w:lang w:eastAsia="en-US"/>
        </w:rPr>
        <w:t>обнародовать на информационных стендах администрации Акшинского муниципального округа Забайкальского края и на официальном сайте администрации Акшинского муниципального округа Забайкальского края в информационно-телекоммуникационной сети Интернет.</w:t>
      </w:r>
    </w:p>
    <w:p w:rsidR="00F257E3" w:rsidRPr="00F257E3" w:rsidRDefault="00F257E3" w:rsidP="00F257E3">
      <w:pPr>
        <w:widowControl w:val="0"/>
        <w:numPr>
          <w:ilvl w:val="0"/>
          <w:numId w:val="5"/>
        </w:numPr>
        <w:tabs>
          <w:tab w:val="left" w:pos="921"/>
        </w:tabs>
        <w:autoSpaceDE w:val="0"/>
        <w:autoSpaceDN w:val="0"/>
        <w:spacing w:before="115" w:line="276" w:lineRule="auto"/>
        <w:ind w:right="146" w:firstLine="424"/>
        <w:jc w:val="both"/>
        <w:rPr>
          <w:sz w:val="28"/>
          <w:szCs w:val="22"/>
          <w:lang w:eastAsia="en-US"/>
        </w:rPr>
      </w:pPr>
      <w:r w:rsidRPr="00F257E3">
        <w:rPr>
          <w:sz w:val="28"/>
          <w:szCs w:val="22"/>
          <w:lang w:eastAsia="en-US"/>
        </w:rPr>
        <w:t xml:space="preserve">Контроль за исполнением постановления возложить на </w:t>
      </w:r>
      <w:r>
        <w:rPr>
          <w:sz w:val="28"/>
          <w:szCs w:val="22"/>
          <w:lang w:eastAsia="en-US"/>
        </w:rPr>
        <w:t>начальника управления ЖКХ, экономики, се</w:t>
      </w:r>
      <w:r w:rsidR="008C6A71">
        <w:rPr>
          <w:sz w:val="28"/>
          <w:szCs w:val="22"/>
          <w:lang w:eastAsia="en-US"/>
        </w:rPr>
        <w:t>льского хозяйства и связи администрации Акшинского муниципального округа Забайкальского края.</w:t>
      </w:r>
    </w:p>
    <w:p w:rsidR="00F257E3" w:rsidRPr="00F257E3" w:rsidRDefault="00F257E3" w:rsidP="00F257E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F257E3" w:rsidRDefault="00F257E3" w:rsidP="00F257E3">
      <w:pPr>
        <w:widowControl w:val="0"/>
        <w:tabs>
          <w:tab w:val="left" w:pos="6515"/>
        </w:tabs>
        <w:autoSpaceDE w:val="0"/>
        <w:autoSpaceDN w:val="0"/>
        <w:spacing w:before="1"/>
        <w:ind w:left="143"/>
        <w:rPr>
          <w:sz w:val="28"/>
          <w:szCs w:val="28"/>
          <w:lang w:eastAsia="en-US"/>
        </w:rPr>
      </w:pPr>
      <w:r w:rsidRPr="00F257E3">
        <w:rPr>
          <w:sz w:val="28"/>
          <w:szCs w:val="28"/>
          <w:lang w:eastAsia="en-US"/>
        </w:rPr>
        <w:t>Глава</w:t>
      </w:r>
      <w:r w:rsidRPr="00F257E3"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Акшинского муниципального</w:t>
      </w:r>
    </w:p>
    <w:p w:rsidR="00F257E3" w:rsidRPr="00F257E3" w:rsidRDefault="00F257E3" w:rsidP="00F257E3">
      <w:pPr>
        <w:widowControl w:val="0"/>
        <w:tabs>
          <w:tab w:val="left" w:pos="6515"/>
        </w:tabs>
        <w:autoSpaceDE w:val="0"/>
        <w:autoSpaceDN w:val="0"/>
        <w:spacing w:before="1"/>
        <w:ind w:left="143"/>
        <w:rPr>
          <w:sz w:val="28"/>
          <w:szCs w:val="28"/>
          <w:lang w:eastAsia="en-US"/>
        </w:rPr>
        <w:sectPr w:rsidR="00F257E3" w:rsidRPr="00F257E3" w:rsidSect="00F257E3">
          <w:pgSz w:w="11910" w:h="16840"/>
          <w:pgMar w:top="1040" w:right="708" w:bottom="280" w:left="1559" w:header="720" w:footer="720" w:gutter="0"/>
          <w:cols w:space="720"/>
        </w:sectPr>
      </w:pPr>
      <w:r>
        <w:rPr>
          <w:sz w:val="28"/>
          <w:szCs w:val="28"/>
          <w:lang w:eastAsia="en-US"/>
        </w:rPr>
        <w:t>округа Забайкальского края</w:t>
      </w:r>
      <w:r w:rsidRPr="00F257E3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      </w:t>
      </w:r>
      <w:r>
        <w:rPr>
          <w:spacing w:val="-2"/>
          <w:sz w:val="28"/>
          <w:szCs w:val="28"/>
          <w:lang w:eastAsia="en-US"/>
        </w:rPr>
        <w:t>П.М. Капустин</w:t>
      </w:r>
    </w:p>
    <w:p w:rsidR="00F257E3" w:rsidRDefault="00F257E3" w:rsidP="00F257E3">
      <w:pPr>
        <w:widowControl w:val="0"/>
        <w:autoSpaceDE w:val="0"/>
        <w:autoSpaceDN w:val="0"/>
        <w:spacing w:before="59" w:line="276" w:lineRule="auto"/>
        <w:ind w:left="5388"/>
        <w:rPr>
          <w:sz w:val="28"/>
          <w:szCs w:val="28"/>
          <w:lang w:eastAsia="en-US"/>
        </w:rPr>
      </w:pPr>
      <w:r w:rsidRPr="00F257E3">
        <w:rPr>
          <w:sz w:val="28"/>
          <w:szCs w:val="28"/>
          <w:lang w:eastAsia="en-US"/>
        </w:rPr>
        <w:lastRenderedPageBreak/>
        <w:t>Приложение утверждено Постановлением</w:t>
      </w:r>
      <w:r w:rsidRPr="00F257E3">
        <w:rPr>
          <w:spacing w:val="-18"/>
          <w:sz w:val="28"/>
          <w:szCs w:val="28"/>
          <w:lang w:eastAsia="en-US"/>
        </w:rPr>
        <w:t xml:space="preserve"> </w:t>
      </w:r>
      <w:r w:rsidRPr="00F257E3">
        <w:rPr>
          <w:sz w:val="28"/>
          <w:szCs w:val="28"/>
          <w:lang w:eastAsia="en-US"/>
        </w:rPr>
        <w:t xml:space="preserve">администрации </w:t>
      </w:r>
      <w:r w:rsidR="008C6A71">
        <w:rPr>
          <w:sz w:val="28"/>
          <w:szCs w:val="28"/>
          <w:lang w:eastAsia="en-US"/>
        </w:rPr>
        <w:t>Акшинского муниципального</w:t>
      </w:r>
    </w:p>
    <w:p w:rsidR="008C6A71" w:rsidRPr="00F257E3" w:rsidRDefault="008C6A71" w:rsidP="00F257E3">
      <w:pPr>
        <w:widowControl w:val="0"/>
        <w:autoSpaceDE w:val="0"/>
        <w:autoSpaceDN w:val="0"/>
        <w:spacing w:before="59" w:line="276" w:lineRule="auto"/>
        <w:ind w:left="538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Округа Забайкальского края</w:t>
      </w:r>
    </w:p>
    <w:p w:rsidR="00F257E3" w:rsidRPr="00F257E3" w:rsidRDefault="00F257E3" w:rsidP="00F257E3">
      <w:pPr>
        <w:widowControl w:val="0"/>
        <w:tabs>
          <w:tab w:val="left" w:pos="7047"/>
          <w:tab w:val="left" w:pos="8362"/>
        </w:tabs>
        <w:autoSpaceDE w:val="0"/>
        <w:autoSpaceDN w:val="0"/>
        <w:spacing w:line="322" w:lineRule="exact"/>
        <w:ind w:left="5388"/>
        <w:rPr>
          <w:sz w:val="28"/>
          <w:szCs w:val="28"/>
          <w:lang w:eastAsia="en-US"/>
        </w:rPr>
      </w:pPr>
      <w:r w:rsidRPr="00F257E3">
        <w:rPr>
          <w:sz w:val="28"/>
          <w:szCs w:val="28"/>
          <w:lang w:eastAsia="en-US"/>
        </w:rPr>
        <w:t xml:space="preserve">от </w:t>
      </w:r>
      <w:r w:rsidR="00741501">
        <w:rPr>
          <w:sz w:val="28"/>
          <w:szCs w:val="28"/>
          <w:lang w:eastAsia="en-US"/>
        </w:rPr>
        <w:t>20.06.2025 № 433а</w:t>
      </w:r>
      <w:bookmarkStart w:id="0" w:name="_GoBack"/>
      <w:bookmarkEnd w:id="0"/>
    </w:p>
    <w:p w:rsidR="00F257E3" w:rsidRPr="00F257E3" w:rsidRDefault="00F257E3" w:rsidP="00F257E3">
      <w:pPr>
        <w:widowControl w:val="0"/>
        <w:autoSpaceDE w:val="0"/>
        <w:autoSpaceDN w:val="0"/>
        <w:spacing w:before="296"/>
        <w:rPr>
          <w:sz w:val="28"/>
          <w:szCs w:val="28"/>
          <w:lang w:eastAsia="en-US"/>
        </w:rPr>
      </w:pPr>
    </w:p>
    <w:p w:rsidR="00F257E3" w:rsidRPr="00F257E3" w:rsidRDefault="00F257E3" w:rsidP="00F257E3">
      <w:pPr>
        <w:widowControl w:val="0"/>
        <w:autoSpaceDE w:val="0"/>
        <w:autoSpaceDN w:val="0"/>
        <w:spacing w:before="1"/>
        <w:ind w:left="55" w:right="53"/>
        <w:jc w:val="center"/>
        <w:rPr>
          <w:sz w:val="28"/>
          <w:szCs w:val="28"/>
          <w:lang w:eastAsia="en-US"/>
        </w:rPr>
      </w:pPr>
      <w:r w:rsidRPr="00F257E3">
        <w:rPr>
          <w:spacing w:val="-2"/>
          <w:sz w:val="28"/>
          <w:szCs w:val="28"/>
          <w:lang w:eastAsia="en-US"/>
        </w:rPr>
        <w:t>ШКАЛА</w:t>
      </w:r>
    </w:p>
    <w:p w:rsidR="00F257E3" w:rsidRPr="00F257E3" w:rsidRDefault="00F257E3" w:rsidP="00F257E3">
      <w:pPr>
        <w:widowControl w:val="0"/>
        <w:autoSpaceDE w:val="0"/>
        <w:autoSpaceDN w:val="0"/>
        <w:spacing w:before="47" w:line="276" w:lineRule="auto"/>
        <w:ind w:left="55" w:right="55"/>
        <w:jc w:val="center"/>
        <w:rPr>
          <w:sz w:val="28"/>
          <w:szCs w:val="28"/>
          <w:lang w:eastAsia="en-US"/>
        </w:rPr>
      </w:pPr>
      <w:r w:rsidRPr="00F257E3">
        <w:rPr>
          <w:sz w:val="28"/>
          <w:szCs w:val="28"/>
          <w:lang w:eastAsia="en-US"/>
        </w:rPr>
        <w:t>для</w:t>
      </w:r>
      <w:r w:rsidRPr="00F257E3">
        <w:rPr>
          <w:spacing w:val="-4"/>
          <w:sz w:val="28"/>
          <w:szCs w:val="28"/>
          <w:lang w:eastAsia="en-US"/>
        </w:rPr>
        <w:t xml:space="preserve"> </w:t>
      </w:r>
      <w:r w:rsidRPr="00F257E3">
        <w:rPr>
          <w:sz w:val="28"/>
          <w:szCs w:val="28"/>
          <w:lang w:eastAsia="en-US"/>
        </w:rPr>
        <w:t>оценки</w:t>
      </w:r>
      <w:r w:rsidRPr="00F257E3">
        <w:rPr>
          <w:spacing w:val="-5"/>
          <w:sz w:val="28"/>
          <w:szCs w:val="28"/>
          <w:lang w:eastAsia="en-US"/>
        </w:rPr>
        <w:t xml:space="preserve"> </w:t>
      </w:r>
      <w:r w:rsidRPr="00F257E3">
        <w:rPr>
          <w:sz w:val="28"/>
          <w:szCs w:val="28"/>
          <w:lang w:eastAsia="en-US"/>
        </w:rPr>
        <w:t>критериев</w:t>
      </w:r>
      <w:r w:rsidRPr="00F257E3">
        <w:rPr>
          <w:spacing w:val="-4"/>
          <w:sz w:val="28"/>
          <w:szCs w:val="28"/>
          <w:lang w:eastAsia="en-US"/>
        </w:rPr>
        <w:t xml:space="preserve"> </w:t>
      </w:r>
      <w:r w:rsidRPr="00F257E3">
        <w:rPr>
          <w:sz w:val="28"/>
          <w:szCs w:val="28"/>
          <w:lang w:eastAsia="en-US"/>
        </w:rPr>
        <w:t>при</w:t>
      </w:r>
      <w:r w:rsidRPr="00F257E3">
        <w:rPr>
          <w:spacing w:val="-4"/>
          <w:sz w:val="28"/>
          <w:szCs w:val="28"/>
          <w:lang w:eastAsia="en-US"/>
        </w:rPr>
        <w:t xml:space="preserve"> </w:t>
      </w:r>
      <w:r w:rsidRPr="00F257E3">
        <w:rPr>
          <w:sz w:val="28"/>
          <w:szCs w:val="28"/>
          <w:lang w:eastAsia="en-US"/>
        </w:rPr>
        <w:t>осуществлении</w:t>
      </w:r>
      <w:r w:rsidRPr="00F257E3">
        <w:rPr>
          <w:spacing w:val="-7"/>
          <w:sz w:val="28"/>
          <w:szCs w:val="28"/>
          <w:lang w:eastAsia="en-US"/>
        </w:rPr>
        <w:t xml:space="preserve"> </w:t>
      </w:r>
      <w:r w:rsidRPr="00F257E3">
        <w:rPr>
          <w:sz w:val="28"/>
          <w:szCs w:val="28"/>
          <w:lang w:eastAsia="en-US"/>
        </w:rPr>
        <w:t>оценки</w:t>
      </w:r>
      <w:r w:rsidRPr="00F257E3">
        <w:rPr>
          <w:spacing w:val="-4"/>
          <w:sz w:val="28"/>
          <w:szCs w:val="28"/>
          <w:lang w:eastAsia="en-US"/>
        </w:rPr>
        <w:t xml:space="preserve"> </w:t>
      </w:r>
      <w:r w:rsidRPr="00F257E3">
        <w:rPr>
          <w:sz w:val="28"/>
          <w:szCs w:val="28"/>
          <w:lang w:eastAsia="en-US"/>
        </w:rPr>
        <w:t>и</w:t>
      </w:r>
      <w:r w:rsidRPr="00F257E3">
        <w:rPr>
          <w:spacing w:val="-4"/>
          <w:sz w:val="28"/>
          <w:szCs w:val="28"/>
          <w:lang w:eastAsia="en-US"/>
        </w:rPr>
        <w:t xml:space="preserve"> </w:t>
      </w:r>
      <w:r w:rsidRPr="00F257E3">
        <w:rPr>
          <w:sz w:val="28"/>
          <w:szCs w:val="28"/>
          <w:lang w:eastAsia="en-US"/>
        </w:rPr>
        <w:t>сопоставлении заявок</w:t>
      </w:r>
      <w:r w:rsidRPr="00F257E3">
        <w:rPr>
          <w:spacing w:val="-4"/>
          <w:sz w:val="28"/>
          <w:szCs w:val="28"/>
          <w:lang w:eastAsia="en-US"/>
        </w:rPr>
        <w:t xml:space="preserve"> </w:t>
      </w:r>
      <w:r w:rsidRPr="00F257E3">
        <w:rPr>
          <w:sz w:val="28"/>
          <w:szCs w:val="28"/>
          <w:lang w:eastAsia="en-US"/>
        </w:rPr>
        <w:t>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 w:rsidR="00F257E3" w:rsidRPr="00F257E3" w:rsidRDefault="00F257E3" w:rsidP="00F257E3">
      <w:pPr>
        <w:widowControl w:val="0"/>
        <w:autoSpaceDE w:val="0"/>
        <w:autoSpaceDN w:val="0"/>
        <w:spacing w:before="149" w:after="1"/>
        <w:rPr>
          <w:sz w:val="20"/>
          <w:szCs w:val="28"/>
          <w:lang w:eastAsia="en-US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52"/>
        <w:gridCol w:w="4431"/>
      </w:tblGrid>
      <w:tr w:rsidR="00F257E3" w:rsidRPr="00F257E3" w:rsidTr="002F64E5">
        <w:trPr>
          <w:trHeight w:val="551"/>
        </w:trPr>
        <w:tc>
          <w:tcPr>
            <w:tcW w:w="540" w:type="dxa"/>
          </w:tcPr>
          <w:p w:rsidR="00F257E3" w:rsidRPr="00F257E3" w:rsidRDefault="00F257E3" w:rsidP="00F257E3">
            <w:pPr>
              <w:spacing w:line="268" w:lineRule="exact"/>
              <w:ind w:left="155"/>
              <w:rPr>
                <w:szCs w:val="22"/>
                <w:lang w:eastAsia="en-US"/>
              </w:rPr>
            </w:pPr>
            <w:r w:rsidRPr="00F257E3">
              <w:rPr>
                <w:spacing w:val="-10"/>
                <w:szCs w:val="22"/>
                <w:lang w:eastAsia="en-US"/>
              </w:rPr>
              <w:t>№</w:t>
            </w:r>
          </w:p>
          <w:p w:rsidR="00F257E3" w:rsidRPr="00F257E3" w:rsidRDefault="00F257E3" w:rsidP="00F257E3">
            <w:pPr>
              <w:spacing w:line="264" w:lineRule="exact"/>
              <w:ind w:left="107"/>
              <w:rPr>
                <w:szCs w:val="22"/>
                <w:lang w:eastAsia="en-US"/>
              </w:rPr>
            </w:pPr>
            <w:r w:rsidRPr="00F257E3">
              <w:rPr>
                <w:spacing w:val="-5"/>
                <w:szCs w:val="22"/>
                <w:lang w:eastAsia="en-US"/>
              </w:rPr>
              <w:t>п/п</w:t>
            </w:r>
          </w:p>
        </w:tc>
        <w:tc>
          <w:tcPr>
            <w:tcW w:w="4352" w:type="dxa"/>
          </w:tcPr>
          <w:p w:rsidR="00F257E3" w:rsidRPr="00F257E3" w:rsidRDefault="00F257E3" w:rsidP="00F257E3">
            <w:pPr>
              <w:spacing w:line="268" w:lineRule="exact"/>
              <w:ind w:left="926"/>
              <w:rPr>
                <w:szCs w:val="22"/>
                <w:lang w:eastAsia="en-US"/>
              </w:rPr>
            </w:pPr>
            <w:proofErr w:type="spellStart"/>
            <w:r w:rsidRPr="00F257E3">
              <w:rPr>
                <w:szCs w:val="22"/>
                <w:lang w:eastAsia="en-US"/>
              </w:rPr>
              <w:t>Наименование</w:t>
            </w:r>
            <w:proofErr w:type="spellEnd"/>
            <w:r w:rsidRPr="00F257E3">
              <w:rPr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F257E3">
              <w:rPr>
                <w:spacing w:val="-2"/>
                <w:szCs w:val="22"/>
                <w:lang w:eastAsia="en-US"/>
              </w:rPr>
              <w:t>критерия</w:t>
            </w:r>
            <w:proofErr w:type="spellEnd"/>
          </w:p>
        </w:tc>
        <w:tc>
          <w:tcPr>
            <w:tcW w:w="4431" w:type="dxa"/>
          </w:tcPr>
          <w:p w:rsidR="00F257E3" w:rsidRPr="00F257E3" w:rsidRDefault="00F257E3" w:rsidP="00F257E3">
            <w:pPr>
              <w:spacing w:line="268" w:lineRule="exact"/>
              <w:ind w:left="1233"/>
              <w:rPr>
                <w:szCs w:val="22"/>
                <w:lang w:eastAsia="en-US"/>
              </w:rPr>
            </w:pPr>
            <w:proofErr w:type="spellStart"/>
            <w:r w:rsidRPr="00F257E3">
              <w:rPr>
                <w:szCs w:val="22"/>
                <w:lang w:eastAsia="en-US"/>
              </w:rPr>
              <w:t>Количество</w:t>
            </w:r>
            <w:proofErr w:type="spellEnd"/>
            <w:r w:rsidRPr="00F257E3">
              <w:rPr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F257E3">
              <w:rPr>
                <w:spacing w:val="-2"/>
                <w:szCs w:val="22"/>
                <w:lang w:eastAsia="en-US"/>
              </w:rPr>
              <w:t>баллов</w:t>
            </w:r>
            <w:proofErr w:type="spellEnd"/>
          </w:p>
        </w:tc>
      </w:tr>
      <w:tr w:rsidR="00F257E3" w:rsidRPr="00F257E3" w:rsidTr="002F64E5">
        <w:trPr>
          <w:trHeight w:val="3587"/>
        </w:trPr>
        <w:tc>
          <w:tcPr>
            <w:tcW w:w="540" w:type="dxa"/>
          </w:tcPr>
          <w:p w:rsidR="00F257E3" w:rsidRPr="00F257E3" w:rsidRDefault="00F257E3" w:rsidP="00F257E3">
            <w:pPr>
              <w:spacing w:line="268" w:lineRule="exact"/>
              <w:ind w:left="7"/>
              <w:jc w:val="center"/>
              <w:rPr>
                <w:szCs w:val="22"/>
                <w:lang w:eastAsia="en-US"/>
              </w:rPr>
            </w:pPr>
            <w:r w:rsidRPr="00F257E3">
              <w:rPr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4352" w:type="dxa"/>
          </w:tcPr>
          <w:p w:rsidR="00F257E3" w:rsidRPr="00F257E3" w:rsidRDefault="00F257E3" w:rsidP="00F257E3">
            <w:pPr>
              <w:tabs>
                <w:tab w:val="left" w:pos="1257"/>
                <w:tab w:val="left" w:pos="3800"/>
              </w:tabs>
              <w:ind w:left="107" w:right="99"/>
              <w:jc w:val="both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 xml:space="preserve">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 в течение </w:t>
            </w:r>
            <w:proofErr w:type="gramStart"/>
            <w:r w:rsidRPr="00F257E3">
              <w:rPr>
                <w:spacing w:val="-2"/>
                <w:szCs w:val="22"/>
                <w:lang w:val="ru-RU" w:eastAsia="en-US"/>
              </w:rPr>
              <w:t>года,</w:t>
            </w:r>
            <w:r w:rsidRPr="00F257E3">
              <w:rPr>
                <w:szCs w:val="22"/>
                <w:lang w:val="ru-RU" w:eastAsia="en-US"/>
              </w:rPr>
              <w:tab/>
            </w:r>
            <w:proofErr w:type="gramEnd"/>
            <w:r w:rsidRPr="00F257E3">
              <w:rPr>
                <w:spacing w:val="-2"/>
                <w:szCs w:val="22"/>
                <w:lang w:val="ru-RU" w:eastAsia="en-US"/>
              </w:rPr>
              <w:t>предшествующего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4"/>
                <w:szCs w:val="22"/>
                <w:lang w:val="ru-RU" w:eastAsia="en-US"/>
              </w:rPr>
              <w:t xml:space="preserve">дате </w:t>
            </w:r>
            <w:r w:rsidRPr="00F257E3">
              <w:rPr>
                <w:szCs w:val="22"/>
                <w:lang w:val="ru-RU" w:eastAsia="en-US"/>
              </w:rPr>
              <w:t>проведения конкурса, в расчете на среднее количество транспортных средств, имевшихся в распоряжении участника конкурса в течение года, предшествующего</w:t>
            </w:r>
            <w:r w:rsidRPr="00F257E3">
              <w:rPr>
                <w:spacing w:val="60"/>
                <w:w w:val="150"/>
                <w:szCs w:val="22"/>
                <w:lang w:val="ru-RU" w:eastAsia="en-US"/>
              </w:rPr>
              <w:t xml:space="preserve">  </w:t>
            </w:r>
            <w:r w:rsidRPr="00F257E3">
              <w:rPr>
                <w:szCs w:val="22"/>
                <w:lang w:val="ru-RU" w:eastAsia="en-US"/>
              </w:rPr>
              <w:t>дате</w:t>
            </w:r>
            <w:r w:rsidRPr="00F257E3">
              <w:rPr>
                <w:spacing w:val="61"/>
                <w:w w:val="150"/>
                <w:szCs w:val="22"/>
                <w:lang w:val="ru-RU" w:eastAsia="en-US"/>
              </w:rPr>
              <w:t xml:space="preserve">  </w:t>
            </w:r>
            <w:r w:rsidRPr="00F257E3">
              <w:rPr>
                <w:spacing w:val="-2"/>
                <w:szCs w:val="22"/>
                <w:lang w:val="ru-RU" w:eastAsia="en-US"/>
              </w:rPr>
              <w:t>проведения</w:t>
            </w:r>
          </w:p>
          <w:p w:rsidR="00F257E3" w:rsidRPr="00F257E3" w:rsidRDefault="00F257E3" w:rsidP="00F257E3">
            <w:pPr>
              <w:spacing w:line="264" w:lineRule="exact"/>
              <w:ind w:left="107"/>
              <w:jc w:val="both"/>
              <w:rPr>
                <w:szCs w:val="22"/>
                <w:lang w:eastAsia="en-US"/>
              </w:rPr>
            </w:pPr>
            <w:proofErr w:type="spellStart"/>
            <w:r w:rsidRPr="00F257E3">
              <w:rPr>
                <w:szCs w:val="22"/>
                <w:lang w:eastAsia="en-US"/>
              </w:rPr>
              <w:t>открытого</w:t>
            </w:r>
            <w:proofErr w:type="spellEnd"/>
            <w:r w:rsidRPr="00F257E3">
              <w:rPr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F257E3">
              <w:rPr>
                <w:szCs w:val="22"/>
                <w:lang w:eastAsia="en-US"/>
              </w:rPr>
              <w:t>конкурса</w:t>
            </w:r>
            <w:proofErr w:type="spellEnd"/>
            <w:r w:rsidRPr="00F257E3">
              <w:rPr>
                <w:spacing w:val="-2"/>
                <w:szCs w:val="22"/>
                <w:lang w:eastAsia="en-US"/>
              </w:rPr>
              <w:t xml:space="preserve"> </w:t>
            </w:r>
            <w:r w:rsidRPr="00F257E3">
              <w:rPr>
                <w:spacing w:val="-5"/>
                <w:szCs w:val="22"/>
                <w:lang w:eastAsia="en-US"/>
              </w:rPr>
              <w:t>(1)</w:t>
            </w:r>
          </w:p>
        </w:tc>
        <w:tc>
          <w:tcPr>
            <w:tcW w:w="4431" w:type="dxa"/>
          </w:tcPr>
          <w:p w:rsidR="00F257E3" w:rsidRPr="00F257E3" w:rsidRDefault="00F257E3" w:rsidP="00F257E3">
            <w:pPr>
              <w:spacing w:line="268" w:lineRule="exact"/>
              <w:ind w:left="139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а)</w:t>
            </w:r>
            <w:r w:rsidRPr="00F257E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отсутствие</w:t>
            </w:r>
            <w:r w:rsidRPr="00F257E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=</w:t>
            </w:r>
            <w:r w:rsidRPr="00F257E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10</w:t>
            </w:r>
            <w:r w:rsidRPr="00F257E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F257E3">
              <w:rPr>
                <w:spacing w:val="-2"/>
                <w:szCs w:val="22"/>
                <w:lang w:val="ru-RU" w:eastAsia="en-US"/>
              </w:rPr>
              <w:t>баллов;</w:t>
            </w:r>
          </w:p>
          <w:p w:rsidR="00F257E3" w:rsidRPr="00F257E3" w:rsidRDefault="00F257E3" w:rsidP="00F257E3">
            <w:pPr>
              <w:ind w:left="139" w:right="400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б)</w:t>
            </w:r>
            <w:r w:rsidRPr="00F257E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наличие</w:t>
            </w:r>
            <w:r w:rsidRPr="00F257E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от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1-го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до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3-х</w:t>
            </w:r>
            <w:r w:rsidRPr="00F257E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=</w:t>
            </w:r>
            <w:r w:rsidRPr="00F257E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5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баллов; в) наличие свыше 3-х = 0 баллов</w:t>
            </w:r>
          </w:p>
        </w:tc>
      </w:tr>
      <w:tr w:rsidR="00F257E3" w:rsidRPr="00F257E3" w:rsidTr="002F64E5">
        <w:trPr>
          <w:trHeight w:val="2208"/>
        </w:trPr>
        <w:tc>
          <w:tcPr>
            <w:tcW w:w="540" w:type="dxa"/>
          </w:tcPr>
          <w:p w:rsidR="00F257E3" w:rsidRPr="00F257E3" w:rsidRDefault="00F257E3" w:rsidP="00F257E3">
            <w:pPr>
              <w:spacing w:line="268" w:lineRule="exact"/>
              <w:ind w:left="7"/>
              <w:jc w:val="center"/>
              <w:rPr>
                <w:szCs w:val="22"/>
                <w:lang w:eastAsia="en-US"/>
              </w:rPr>
            </w:pPr>
            <w:r w:rsidRPr="00F257E3">
              <w:rPr>
                <w:spacing w:val="-10"/>
                <w:szCs w:val="22"/>
                <w:lang w:eastAsia="en-US"/>
              </w:rPr>
              <w:t>2</w:t>
            </w:r>
          </w:p>
        </w:tc>
        <w:tc>
          <w:tcPr>
            <w:tcW w:w="4352" w:type="dxa"/>
          </w:tcPr>
          <w:p w:rsidR="00F257E3" w:rsidRPr="00F257E3" w:rsidRDefault="00F257E3" w:rsidP="00F257E3">
            <w:pPr>
              <w:tabs>
                <w:tab w:val="left" w:pos="3356"/>
              </w:tabs>
              <w:ind w:left="107" w:right="97"/>
              <w:jc w:val="both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 xml:space="preserve">опыт осуществления регулярных перевозок участником конкурса, </w:t>
            </w:r>
            <w:r w:rsidRPr="00F257E3">
              <w:rPr>
                <w:spacing w:val="-2"/>
                <w:szCs w:val="22"/>
                <w:lang w:val="ru-RU" w:eastAsia="en-US"/>
              </w:rPr>
              <w:t>подтверждаемый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 xml:space="preserve">копиями </w:t>
            </w:r>
            <w:r w:rsidRPr="00F257E3">
              <w:rPr>
                <w:szCs w:val="22"/>
                <w:lang w:val="ru-RU" w:eastAsia="en-US"/>
              </w:rPr>
              <w:t xml:space="preserve">государственных или муниципальных контрактов либо свидетельствами об осуществлении перевозок по маршруту </w:t>
            </w:r>
            <w:proofErr w:type="gramStart"/>
            <w:r w:rsidRPr="00F257E3">
              <w:rPr>
                <w:szCs w:val="22"/>
                <w:lang w:val="ru-RU" w:eastAsia="en-US"/>
              </w:rPr>
              <w:t>регулярных</w:t>
            </w:r>
            <w:r w:rsidRPr="00F257E3">
              <w:rPr>
                <w:spacing w:val="75"/>
                <w:szCs w:val="22"/>
                <w:lang w:val="ru-RU" w:eastAsia="en-US"/>
              </w:rPr>
              <w:t xml:space="preserve">  </w:t>
            </w:r>
            <w:r w:rsidRPr="00F257E3">
              <w:rPr>
                <w:szCs w:val="22"/>
                <w:lang w:val="ru-RU" w:eastAsia="en-US"/>
              </w:rPr>
              <w:t>перевозок</w:t>
            </w:r>
            <w:proofErr w:type="gramEnd"/>
            <w:r w:rsidRPr="00F257E3">
              <w:rPr>
                <w:spacing w:val="76"/>
                <w:szCs w:val="22"/>
                <w:lang w:val="ru-RU" w:eastAsia="en-US"/>
              </w:rPr>
              <w:t xml:space="preserve">  </w:t>
            </w:r>
            <w:r w:rsidRPr="00F257E3">
              <w:rPr>
                <w:szCs w:val="22"/>
                <w:lang w:val="ru-RU" w:eastAsia="en-US"/>
              </w:rPr>
              <w:t>или</w:t>
            </w:r>
            <w:r w:rsidRPr="00F257E3">
              <w:rPr>
                <w:spacing w:val="76"/>
                <w:szCs w:val="22"/>
                <w:lang w:val="ru-RU" w:eastAsia="en-US"/>
              </w:rPr>
              <w:t xml:space="preserve">  </w:t>
            </w:r>
            <w:r w:rsidRPr="00F257E3">
              <w:rPr>
                <w:spacing w:val="-2"/>
                <w:szCs w:val="22"/>
                <w:lang w:val="ru-RU" w:eastAsia="en-US"/>
              </w:rPr>
              <w:t>иными</w:t>
            </w:r>
          </w:p>
          <w:p w:rsidR="00F257E3" w:rsidRPr="00F257E3" w:rsidRDefault="00F257E3" w:rsidP="00F257E3">
            <w:pPr>
              <w:spacing w:line="264" w:lineRule="exact"/>
              <w:ind w:left="107"/>
              <w:jc w:val="both"/>
              <w:rPr>
                <w:szCs w:val="22"/>
                <w:lang w:eastAsia="en-US"/>
              </w:rPr>
            </w:pPr>
            <w:proofErr w:type="spellStart"/>
            <w:r w:rsidRPr="00F257E3">
              <w:rPr>
                <w:szCs w:val="22"/>
                <w:lang w:eastAsia="en-US"/>
              </w:rPr>
              <w:t>документами</w:t>
            </w:r>
            <w:proofErr w:type="spellEnd"/>
            <w:r w:rsidRPr="00F257E3">
              <w:rPr>
                <w:spacing w:val="-4"/>
                <w:szCs w:val="22"/>
                <w:lang w:eastAsia="en-US"/>
              </w:rPr>
              <w:t xml:space="preserve"> </w:t>
            </w:r>
            <w:r w:rsidRPr="00F257E3">
              <w:rPr>
                <w:spacing w:val="-5"/>
                <w:szCs w:val="22"/>
                <w:lang w:eastAsia="en-US"/>
              </w:rPr>
              <w:t>(2)</w:t>
            </w:r>
          </w:p>
        </w:tc>
        <w:tc>
          <w:tcPr>
            <w:tcW w:w="4431" w:type="dxa"/>
          </w:tcPr>
          <w:p w:rsidR="00F257E3" w:rsidRPr="00F257E3" w:rsidRDefault="00F257E3" w:rsidP="00F257E3">
            <w:pPr>
              <w:spacing w:line="268" w:lineRule="exact"/>
              <w:ind w:left="139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а)</w:t>
            </w:r>
            <w:r w:rsidRPr="00F257E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до 3 лет =</w:t>
            </w:r>
            <w:r w:rsidRPr="00F257E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 xml:space="preserve">0 </w:t>
            </w:r>
            <w:r w:rsidRPr="00F257E3">
              <w:rPr>
                <w:spacing w:val="-2"/>
                <w:szCs w:val="22"/>
                <w:lang w:val="ru-RU" w:eastAsia="en-US"/>
              </w:rPr>
              <w:t>баллов;</w:t>
            </w:r>
          </w:p>
          <w:p w:rsidR="00F257E3" w:rsidRPr="00F257E3" w:rsidRDefault="00F257E3" w:rsidP="00F257E3">
            <w:pPr>
              <w:ind w:left="139" w:right="1287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б) от 3 до 10 лет = 5 баллов; в)</w:t>
            </w:r>
            <w:r w:rsidRPr="00F257E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свыше</w:t>
            </w:r>
            <w:r w:rsidRPr="00F257E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10 лет</w:t>
            </w:r>
            <w:r w:rsidRPr="00F257E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=</w:t>
            </w:r>
            <w:r w:rsidRPr="00F257E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 xml:space="preserve">10 </w:t>
            </w:r>
            <w:r w:rsidRPr="00F257E3">
              <w:rPr>
                <w:spacing w:val="-2"/>
                <w:szCs w:val="22"/>
                <w:lang w:val="ru-RU" w:eastAsia="en-US"/>
              </w:rPr>
              <w:t>баллов.</w:t>
            </w:r>
          </w:p>
        </w:tc>
      </w:tr>
      <w:tr w:rsidR="00F257E3" w:rsidRPr="00F257E3" w:rsidTr="002F64E5">
        <w:trPr>
          <w:trHeight w:val="1379"/>
        </w:trPr>
        <w:tc>
          <w:tcPr>
            <w:tcW w:w="540" w:type="dxa"/>
          </w:tcPr>
          <w:p w:rsidR="00F257E3" w:rsidRPr="00F257E3" w:rsidRDefault="00F257E3" w:rsidP="00F257E3">
            <w:pPr>
              <w:spacing w:line="268" w:lineRule="exact"/>
              <w:ind w:left="7"/>
              <w:jc w:val="center"/>
              <w:rPr>
                <w:szCs w:val="22"/>
                <w:lang w:eastAsia="en-US"/>
              </w:rPr>
            </w:pPr>
            <w:r w:rsidRPr="00F257E3">
              <w:rPr>
                <w:spacing w:val="-10"/>
                <w:szCs w:val="22"/>
                <w:lang w:eastAsia="en-US"/>
              </w:rPr>
              <w:t>3</w:t>
            </w:r>
          </w:p>
        </w:tc>
        <w:tc>
          <w:tcPr>
            <w:tcW w:w="4352" w:type="dxa"/>
          </w:tcPr>
          <w:p w:rsidR="00F257E3" w:rsidRPr="00F257E3" w:rsidRDefault="00F257E3" w:rsidP="00F257E3">
            <w:pPr>
              <w:ind w:left="107" w:right="98"/>
              <w:jc w:val="both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максимальный срок эксплуатации всех транспортных средств в автопарке, с использованием</w:t>
            </w:r>
            <w:r w:rsidRPr="00F257E3">
              <w:rPr>
                <w:spacing w:val="77"/>
                <w:w w:val="150"/>
                <w:szCs w:val="22"/>
                <w:lang w:val="ru-RU" w:eastAsia="en-US"/>
              </w:rPr>
              <w:t xml:space="preserve">   </w:t>
            </w:r>
            <w:r w:rsidRPr="00F257E3">
              <w:rPr>
                <w:szCs w:val="22"/>
                <w:lang w:val="ru-RU" w:eastAsia="en-US"/>
              </w:rPr>
              <w:t>которых</w:t>
            </w:r>
            <w:r w:rsidRPr="00F257E3">
              <w:rPr>
                <w:spacing w:val="79"/>
                <w:w w:val="150"/>
                <w:szCs w:val="22"/>
                <w:lang w:val="ru-RU" w:eastAsia="en-US"/>
              </w:rPr>
              <w:t xml:space="preserve">   </w:t>
            </w:r>
            <w:r w:rsidRPr="00F257E3">
              <w:rPr>
                <w:spacing w:val="-4"/>
                <w:szCs w:val="22"/>
                <w:lang w:val="ru-RU" w:eastAsia="en-US"/>
              </w:rPr>
              <w:t>будут</w:t>
            </w:r>
          </w:p>
          <w:p w:rsidR="00F257E3" w:rsidRPr="00F257E3" w:rsidRDefault="00F257E3" w:rsidP="00F257E3">
            <w:pPr>
              <w:spacing w:line="270" w:lineRule="atLeast"/>
              <w:ind w:left="107" w:right="100"/>
              <w:jc w:val="both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осуществляться регулярные перевозки по муниципальным маршрутам (3)</w:t>
            </w:r>
          </w:p>
        </w:tc>
        <w:tc>
          <w:tcPr>
            <w:tcW w:w="4431" w:type="dxa"/>
          </w:tcPr>
          <w:p w:rsidR="00F257E3" w:rsidRPr="00F257E3" w:rsidRDefault="00F257E3" w:rsidP="00F257E3">
            <w:pPr>
              <w:spacing w:line="268" w:lineRule="exact"/>
              <w:ind w:left="139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а)</w:t>
            </w:r>
            <w:r w:rsidRPr="00F257E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до 3 лет =</w:t>
            </w:r>
            <w:r w:rsidRPr="00F257E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 xml:space="preserve">10 </w:t>
            </w:r>
            <w:r w:rsidRPr="00F257E3">
              <w:rPr>
                <w:spacing w:val="-2"/>
                <w:szCs w:val="22"/>
                <w:lang w:val="ru-RU" w:eastAsia="en-US"/>
              </w:rPr>
              <w:t>баллов;</w:t>
            </w:r>
          </w:p>
          <w:p w:rsidR="00F257E3" w:rsidRPr="00F257E3" w:rsidRDefault="00F257E3" w:rsidP="00F257E3">
            <w:pPr>
              <w:ind w:left="139" w:right="1287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б)</w:t>
            </w:r>
            <w:r w:rsidRPr="00F257E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от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3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до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10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лет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=</w:t>
            </w:r>
            <w:r w:rsidRPr="00F257E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5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баллов; в) свыше 10 лет = 0 баллов</w:t>
            </w:r>
          </w:p>
        </w:tc>
      </w:tr>
      <w:tr w:rsidR="00F257E3" w:rsidRPr="00F257E3" w:rsidTr="002F64E5">
        <w:trPr>
          <w:trHeight w:val="1380"/>
        </w:trPr>
        <w:tc>
          <w:tcPr>
            <w:tcW w:w="540" w:type="dxa"/>
          </w:tcPr>
          <w:p w:rsidR="00F257E3" w:rsidRPr="00F257E3" w:rsidRDefault="00F257E3" w:rsidP="00F257E3">
            <w:pPr>
              <w:spacing w:line="267" w:lineRule="exact"/>
              <w:ind w:left="7"/>
              <w:jc w:val="center"/>
              <w:rPr>
                <w:szCs w:val="22"/>
                <w:lang w:eastAsia="en-US"/>
              </w:rPr>
            </w:pPr>
            <w:r w:rsidRPr="00F257E3">
              <w:rPr>
                <w:spacing w:val="-10"/>
                <w:szCs w:val="22"/>
                <w:lang w:eastAsia="en-US"/>
              </w:rPr>
              <w:t>4</w:t>
            </w:r>
          </w:p>
        </w:tc>
        <w:tc>
          <w:tcPr>
            <w:tcW w:w="4352" w:type="dxa"/>
          </w:tcPr>
          <w:p w:rsidR="00F257E3" w:rsidRPr="00F257E3" w:rsidRDefault="00F257E3" w:rsidP="00F257E3">
            <w:pPr>
              <w:ind w:left="107" w:right="101"/>
              <w:jc w:val="both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наличие характеристик транспортных средств, влияющих на качество перевозок (3)</w:t>
            </w:r>
          </w:p>
        </w:tc>
        <w:tc>
          <w:tcPr>
            <w:tcW w:w="4431" w:type="dxa"/>
          </w:tcPr>
          <w:p w:rsidR="00F257E3" w:rsidRPr="00F257E3" w:rsidRDefault="00F257E3" w:rsidP="00F257E3">
            <w:pPr>
              <w:ind w:left="139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а)</w:t>
            </w:r>
            <w:r w:rsidRPr="00F257E3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наличие</w:t>
            </w:r>
            <w:r w:rsidRPr="00F257E3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систем</w:t>
            </w:r>
            <w:r w:rsidRPr="00F257E3">
              <w:rPr>
                <w:spacing w:val="80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кондиционирования салона автобуса =1балл;</w:t>
            </w:r>
          </w:p>
          <w:p w:rsidR="00F257E3" w:rsidRPr="00F257E3" w:rsidRDefault="00F257E3" w:rsidP="00F257E3">
            <w:pPr>
              <w:ind w:left="139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б)</w:t>
            </w:r>
            <w:r w:rsidRPr="00F257E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наличие</w:t>
            </w:r>
            <w:r w:rsidRPr="00F257E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низкого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пола</w:t>
            </w:r>
            <w:r w:rsidRPr="00F257E3">
              <w:rPr>
                <w:spacing w:val="-2"/>
                <w:szCs w:val="22"/>
                <w:lang w:val="ru-RU" w:eastAsia="en-US"/>
              </w:rPr>
              <w:t xml:space="preserve"> =1балл;</w:t>
            </w:r>
          </w:p>
          <w:p w:rsidR="00F257E3" w:rsidRPr="00F257E3" w:rsidRDefault="00F257E3" w:rsidP="00F257E3">
            <w:pPr>
              <w:tabs>
                <w:tab w:val="left" w:pos="669"/>
                <w:tab w:val="left" w:pos="1846"/>
                <w:tab w:val="left" w:pos="2895"/>
                <w:tab w:val="left" w:pos="3197"/>
              </w:tabs>
              <w:spacing w:line="270" w:lineRule="atLeast"/>
              <w:ind w:left="139" w:right="96"/>
              <w:rPr>
                <w:szCs w:val="22"/>
                <w:lang w:val="ru-RU" w:eastAsia="en-US"/>
              </w:rPr>
            </w:pPr>
            <w:proofErr w:type="gramStart"/>
            <w:r w:rsidRPr="00F257E3">
              <w:rPr>
                <w:spacing w:val="-6"/>
                <w:szCs w:val="22"/>
                <w:lang w:val="ru-RU" w:eastAsia="en-US"/>
              </w:rPr>
              <w:t>в)</w:t>
            </w:r>
            <w:r w:rsidRPr="00F257E3">
              <w:rPr>
                <w:szCs w:val="22"/>
                <w:lang w:val="ru-RU" w:eastAsia="en-US"/>
              </w:rPr>
              <w:tab/>
            </w:r>
            <w:proofErr w:type="gramEnd"/>
            <w:r w:rsidRPr="00F257E3">
              <w:rPr>
                <w:spacing w:val="-2"/>
                <w:szCs w:val="22"/>
                <w:lang w:val="ru-RU" w:eastAsia="en-US"/>
              </w:rPr>
              <w:t>наличие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>багажных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>отделений, предусмотренных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>конструкцией</w:t>
            </w:r>
          </w:p>
        </w:tc>
      </w:tr>
    </w:tbl>
    <w:p w:rsidR="00F257E3" w:rsidRPr="00F257E3" w:rsidRDefault="00F257E3" w:rsidP="00F257E3">
      <w:pPr>
        <w:widowControl w:val="0"/>
        <w:autoSpaceDE w:val="0"/>
        <w:autoSpaceDN w:val="0"/>
        <w:spacing w:line="270" w:lineRule="atLeast"/>
        <w:ind w:left="139"/>
        <w:rPr>
          <w:szCs w:val="22"/>
          <w:lang w:eastAsia="en-US"/>
        </w:rPr>
        <w:sectPr w:rsidR="00F257E3" w:rsidRPr="00F257E3">
          <w:pgSz w:w="11910" w:h="16840"/>
          <w:pgMar w:top="16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52"/>
        <w:gridCol w:w="4431"/>
      </w:tblGrid>
      <w:tr w:rsidR="00F257E3" w:rsidRPr="00F257E3" w:rsidTr="002F64E5">
        <w:trPr>
          <w:trHeight w:val="6074"/>
        </w:trPr>
        <w:tc>
          <w:tcPr>
            <w:tcW w:w="540" w:type="dxa"/>
          </w:tcPr>
          <w:p w:rsidR="00F257E3" w:rsidRPr="00F257E3" w:rsidRDefault="00F257E3" w:rsidP="00F257E3">
            <w:pPr>
              <w:rPr>
                <w:szCs w:val="22"/>
                <w:lang w:val="ru-RU" w:eastAsia="en-US"/>
              </w:rPr>
            </w:pPr>
          </w:p>
        </w:tc>
        <w:tc>
          <w:tcPr>
            <w:tcW w:w="4352" w:type="dxa"/>
          </w:tcPr>
          <w:p w:rsidR="00F257E3" w:rsidRPr="00F257E3" w:rsidRDefault="00F257E3" w:rsidP="00F257E3">
            <w:pPr>
              <w:rPr>
                <w:szCs w:val="22"/>
                <w:lang w:val="ru-RU" w:eastAsia="en-US"/>
              </w:rPr>
            </w:pPr>
          </w:p>
        </w:tc>
        <w:tc>
          <w:tcPr>
            <w:tcW w:w="4431" w:type="dxa"/>
          </w:tcPr>
          <w:p w:rsidR="00F257E3" w:rsidRPr="00F257E3" w:rsidRDefault="00F257E3" w:rsidP="00F257E3">
            <w:pPr>
              <w:spacing w:line="270" w:lineRule="exact"/>
              <w:ind w:left="139"/>
              <w:jc w:val="both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>транспортного</w:t>
            </w:r>
            <w:r w:rsidRPr="00F257E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средства</w:t>
            </w:r>
            <w:r w:rsidRPr="00F257E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F257E3">
              <w:rPr>
                <w:spacing w:val="-2"/>
                <w:szCs w:val="22"/>
                <w:lang w:val="ru-RU" w:eastAsia="en-US"/>
              </w:rPr>
              <w:t>=1балл;</w:t>
            </w:r>
          </w:p>
          <w:p w:rsidR="00F257E3" w:rsidRPr="00F257E3" w:rsidRDefault="00F257E3" w:rsidP="00F257E3">
            <w:pPr>
              <w:tabs>
                <w:tab w:val="left" w:pos="2345"/>
              </w:tabs>
              <w:ind w:left="139" w:right="100"/>
              <w:jc w:val="both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 xml:space="preserve">г) наличие кресел повышенной </w:t>
            </w:r>
            <w:r w:rsidRPr="00F257E3">
              <w:rPr>
                <w:spacing w:val="-2"/>
                <w:szCs w:val="22"/>
                <w:lang w:val="ru-RU" w:eastAsia="en-US"/>
              </w:rPr>
              <w:t>комфортности</w:t>
            </w:r>
            <w:r w:rsidRPr="00F257E3">
              <w:rPr>
                <w:szCs w:val="22"/>
                <w:lang w:val="ru-RU" w:eastAsia="en-US"/>
              </w:rPr>
              <w:tab/>
              <w:t>с регулируемым наклоном спинки сидения = 1балл;</w:t>
            </w:r>
          </w:p>
          <w:p w:rsidR="00F257E3" w:rsidRPr="00F257E3" w:rsidRDefault="00F257E3" w:rsidP="00F257E3">
            <w:pPr>
              <w:tabs>
                <w:tab w:val="left" w:pos="3411"/>
              </w:tabs>
              <w:ind w:left="139" w:right="96"/>
              <w:jc w:val="both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 xml:space="preserve">д) наличие специального оборудования, </w:t>
            </w:r>
            <w:r w:rsidRPr="00F257E3">
              <w:rPr>
                <w:spacing w:val="-2"/>
                <w:szCs w:val="22"/>
                <w:lang w:val="ru-RU" w:eastAsia="en-US"/>
              </w:rPr>
              <w:t>предусмотренного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 xml:space="preserve">заводом- </w:t>
            </w:r>
            <w:r w:rsidRPr="00F257E3">
              <w:rPr>
                <w:szCs w:val="22"/>
                <w:lang w:val="ru-RU" w:eastAsia="en-US"/>
              </w:rPr>
              <w:t>изготовителем, для осуществления безопасной</w:t>
            </w:r>
            <w:r w:rsidRPr="00F257E3">
              <w:rPr>
                <w:spacing w:val="-12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посадки,</w:t>
            </w:r>
            <w:r w:rsidRPr="00F257E3">
              <w:rPr>
                <w:spacing w:val="-12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>высадки,</w:t>
            </w:r>
            <w:r w:rsidRPr="00F257E3">
              <w:rPr>
                <w:spacing w:val="-12"/>
                <w:szCs w:val="22"/>
                <w:lang w:val="ru-RU" w:eastAsia="en-US"/>
              </w:rPr>
              <w:t xml:space="preserve"> </w:t>
            </w:r>
            <w:r w:rsidRPr="00F257E3">
              <w:rPr>
                <w:szCs w:val="22"/>
                <w:lang w:val="ru-RU" w:eastAsia="en-US"/>
              </w:rPr>
              <w:t xml:space="preserve">перевозки инвалидов в инвалидных креслах = 1 </w:t>
            </w:r>
            <w:r w:rsidRPr="00F257E3">
              <w:rPr>
                <w:spacing w:val="-2"/>
                <w:szCs w:val="22"/>
                <w:lang w:val="ru-RU" w:eastAsia="en-US"/>
              </w:rPr>
              <w:t>балл;</w:t>
            </w:r>
          </w:p>
          <w:p w:rsidR="00F257E3" w:rsidRPr="00F257E3" w:rsidRDefault="00F257E3" w:rsidP="00F257E3">
            <w:pPr>
              <w:tabs>
                <w:tab w:val="left" w:pos="532"/>
                <w:tab w:val="left" w:pos="599"/>
                <w:tab w:val="left" w:pos="1580"/>
                <w:tab w:val="left" w:pos="1654"/>
                <w:tab w:val="left" w:pos="1760"/>
                <w:tab w:val="left" w:pos="1823"/>
                <w:tab w:val="left" w:pos="1901"/>
                <w:tab w:val="left" w:pos="1983"/>
                <w:tab w:val="left" w:pos="2264"/>
                <w:tab w:val="left" w:pos="2868"/>
                <w:tab w:val="left" w:pos="2949"/>
                <w:tab w:val="left" w:pos="3007"/>
                <w:tab w:val="left" w:pos="3096"/>
                <w:tab w:val="left" w:pos="3966"/>
              </w:tabs>
              <w:ind w:left="139" w:right="97"/>
              <w:rPr>
                <w:szCs w:val="22"/>
                <w:lang w:val="ru-RU" w:eastAsia="en-US"/>
              </w:rPr>
            </w:pPr>
            <w:proofErr w:type="gramStart"/>
            <w:r w:rsidRPr="00F257E3">
              <w:rPr>
                <w:spacing w:val="-6"/>
                <w:szCs w:val="22"/>
                <w:lang w:val="ru-RU" w:eastAsia="en-US"/>
              </w:rPr>
              <w:t>е)</w:t>
            </w:r>
            <w:r w:rsidRPr="00F257E3">
              <w:rPr>
                <w:szCs w:val="22"/>
                <w:lang w:val="ru-RU" w:eastAsia="en-US"/>
              </w:rPr>
              <w:tab/>
            </w:r>
            <w:proofErr w:type="gramEnd"/>
            <w:r w:rsidRPr="00F257E3">
              <w:rPr>
                <w:spacing w:val="-2"/>
                <w:szCs w:val="22"/>
                <w:lang w:val="ru-RU" w:eastAsia="en-US"/>
              </w:rPr>
              <w:t>наличие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10"/>
                <w:szCs w:val="22"/>
                <w:lang w:val="ru-RU" w:eastAsia="en-US"/>
              </w:rPr>
              <w:t>в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>автобусе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>автономного речевого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>информатора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4"/>
                <w:szCs w:val="22"/>
                <w:lang w:val="ru-RU" w:eastAsia="en-US"/>
              </w:rPr>
              <w:t xml:space="preserve">для </w:t>
            </w:r>
            <w:r w:rsidRPr="00F257E3">
              <w:rPr>
                <w:spacing w:val="-2"/>
                <w:szCs w:val="22"/>
                <w:lang w:val="ru-RU" w:eastAsia="en-US"/>
              </w:rPr>
              <w:t>информирования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6"/>
                <w:szCs w:val="22"/>
                <w:lang w:val="ru-RU" w:eastAsia="en-US"/>
              </w:rPr>
              <w:t>об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 xml:space="preserve">остановочных </w:t>
            </w:r>
            <w:r w:rsidRPr="00F257E3">
              <w:rPr>
                <w:szCs w:val="22"/>
                <w:lang w:val="ru-RU" w:eastAsia="en-US"/>
              </w:rPr>
              <w:t xml:space="preserve">пунктах инвалидов по зрению = 1 балл; </w:t>
            </w:r>
            <w:r w:rsidRPr="00F257E3">
              <w:rPr>
                <w:spacing w:val="-6"/>
                <w:szCs w:val="22"/>
                <w:lang w:val="ru-RU" w:eastAsia="en-US"/>
              </w:rPr>
              <w:t>ж)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>наличие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10"/>
                <w:szCs w:val="22"/>
                <w:lang w:val="ru-RU" w:eastAsia="en-US"/>
              </w:rPr>
              <w:t>в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>автобусе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>автономной электронной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>бегущей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>строки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59"/>
                <w:szCs w:val="22"/>
                <w:lang w:val="ru-RU" w:eastAsia="en-US"/>
              </w:rPr>
              <w:t xml:space="preserve"> </w:t>
            </w:r>
            <w:r w:rsidRPr="00F257E3">
              <w:rPr>
                <w:spacing w:val="-4"/>
                <w:szCs w:val="22"/>
                <w:lang w:val="ru-RU" w:eastAsia="en-US"/>
              </w:rPr>
              <w:t xml:space="preserve">для </w:t>
            </w:r>
            <w:r w:rsidRPr="00F257E3">
              <w:rPr>
                <w:spacing w:val="-2"/>
                <w:szCs w:val="22"/>
                <w:lang w:val="ru-RU" w:eastAsia="en-US"/>
              </w:rPr>
              <w:t>информирования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6"/>
                <w:szCs w:val="22"/>
                <w:lang w:val="ru-RU" w:eastAsia="en-US"/>
              </w:rPr>
              <w:t>об</w:t>
            </w:r>
            <w:r w:rsidRPr="00F257E3">
              <w:rPr>
                <w:szCs w:val="22"/>
                <w:lang w:val="ru-RU" w:eastAsia="en-US"/>
              </w:rPr>
              <w:tab/>
            </w:r>
            <w:r w:rsidRPr="00F257E3">
              <w:rPr>
                <w:spacing w:val="-2"/>
                <w:szCs w:val="22"/>
                <w:lang w:val="ru-RU" w:eastAsia="en-US"/>
              </w:rPr>
              <w:t xml:space="preserve">остановочных </w:t>
            </w:r>
            <w:r w:rsidRPr="00F257E3">
              <w:rPr>
                <w:szCs w:val="22"/>
                <w:lang w:val="ru-RU" w:eastAsia="en-US"/>
              </w:rPr>
              <w:t>пунктах инвалидов по слуху = 1 балл;</w:t>
            </w:r>
          </w:p>
          <w:p w:rsidR="00F257E3" w:rsidRPr="00F257E3" w:rsidRDefault="00F257E3" w:rsidP="00F257E3">
            <w:pPr>
              <w:ind w:left="139" w:right="100"/>
              <w:jc w:val="both"/>
              <w:rPr>
                <w:szCs w:val="22"/>
                <w:lang w:val="ru-RU" w:eastAsia="en-US"/>
              </w:rPr>
            </w:pPr>
            <w:r w:rsidRPr="00F257E3">
              <w:rPr>
                <w:szCs w:val="22"/>
                <w:lang w:val="ru-RU" w:eastAsia="en-US"/>
              </w:rPr>
              <w:t xml:space="preserve">з) наличие оборудования для перевозки пассажиров с детскими колясками = 1 </w:t>
            </w:r>
            <w:r w:rsidRPr="00F257E3">
              <w:rPr>
                <w:spacing w:val="-2"/>
                <w:szCs w:val="22"/>
                <w:lang w:val="ru-RU" w:eastAsia="en-US"/>
              </w:rPr>
              <w:t>балл;</w:t>
            </w:r>
          </w:p>
          <w:p w:rsidR="00F257E3" w:rsidRPr="00F257E3" w:rsidRDefault="00F257E3" w:rsidP="00F257E3">
            <w:pPr>
              <w:spacing w:line="266" w:lineRule="exact"/>
              <w:ind w:left="139"/>
              <w:jc w:val="both"/>
              <w:rPr>
                <w:szCs w:val="22"/>
                <w:lang w:eastAsia="en-US"/>
              </w:rPr>
            </w:pPr>
            <w:r w:rsidRPr="00F257E3">
              <w:rPr>
                <w:szCs w:val="22"/>
                <w:lang w:eastAsia="en-US"/>
              </w:rPr>
              <w:t>и)</w:t>
            </w:r>
            <w:r w:rsidRPr="00F257E3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257E3">
              <w:rPr>
                <w:szCs w:val="22"/>
                <w:lang w:eastAsia="en-US"/>
              </w:rPr>
              <w:t>отсутствие</w:t>
            </w:r>
            <w:proofErr w:type="spellEnd"/>
            <w:proofErr w:type="gramEnd"/>
            <w:r w:rsidRPr="00F257E3">
              <w:rPr>
                <w:spacing w:val="-3"/>
                <w:szCs w:val="22"/>
                <w:lang w:eastAsia="en-US"/>
              </w:rPr>
              <w:t xml:space="preserve"> </w:t>
            </w:r>
            <w:r w:rsidRPr="00F257E3">
              <w:rPr>
                <w:szCs w:val="22"/>
                <w:lang w:eastAsia="en-US"/>
              </w:rPr>
              <w:t>=</w:t>
            </w:r>
            <w:r w:rsidRPr="00F257E3">
              <w:rPr>
                <w:spacing w:val="-3"/>
                <w:szCs w:val="22"/>
                <w:lang w:eastAsia="en-US"/>
              </w:rPr>
              <w:t xml:space="preserve"> </w:t>
            </w:r>
            <w:r w:rsidRPr="00F257E3">
              <w:rPr>
                <w:szCs w:val="22"/>
                <w:lang w:eastAsia="en-US"/>
              </w:rPr>
              <w:t>0</w:t>
            </w:r>
            <w:r w:rsidRPr="00F257E3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F257E3">
              <w:rPr>
                <w:spacing w:val="-2"/>
                <w:szCs w:val="22"/>
                <w:lang w:eastAsia="en-US"/>
              </w:rPr>
              <w:t>баллов</w:t>
            </w:r>
            <w:proofErr w:type="spellEnd"/>
            <w:r w:rsidRPr="00F257E3">
              <w:rPr>
                <w:spacing w:val="-2"/>
                <w:szCs w:val="22"/>
                <w:lang w:eastAsia="en-US"/>
              </w:rPr>
              <w:t>.</w:t>
            </w:r>
          </w:p>
        </w:tc>
      </w:tr>
    </w:tbl>
    <w:p w:rsidR="00F257E3" w:rsidRPr="00F257E3" w:rsidRDefault="00F257E3" w:rsidP="00F257E3">
      <w:pPr>
        <w:widowControl w:val="0"/>
        <w:autoSpaceDE w:val="0"/>
        <w:autoSpaceDN w:val="0"/>
        <w:spacing w:before="249"/>
        <w:rPr>
          <w:szCs w:val="28"/>
          <w:lang w:eastAsia="en-US"/>
        </w:rPr>
      </w:pPr>
    </w:p>
    <w:p w:rsidR="00F257E3" w:rsidRPr="00F257E3" w:rsidRDefault="00F257E3" w:rsidP="00F257E3">
      <w:pPr>
        <w:widowControl w:val="0"/>
        <w:numPr>
          <w:ilvl w:val="0"/>
          <w:numId w:val="4"/>
        </w:numPr>
        <w:tabs>
          <w:tab w:val="left" w:pos="354"/>
        </w:tabs>
        <w:autoSpaceDE w:val="0"/>
        <w:autoSpaceDN w:val="0"/>
        <w:spacing w:line="276" w:lineRule="auto"/>
        <w:ind w:right="137" w:firstLine="0"/>
        <w:jc w:val="both"/>
        <w:rPr>
          <w:szCs w:val="22"/>
          <w:lang w:eastAsia="en-US"/>
        </w:rPr>
      </w:pPr>
      <w:r w:rsidRPr="00F257E3">
        <w:rPr>
          <w:szCs w:val="22"/>
          <w:lang w:eastAsia="en-US"/>
        </w:rPr>
        <w:t>- количество дорожно-транспортных происшествий, повлекших за собой человеческие жертвы или причинение вреда здоровью граждан, определяется на основании</w:t>
      </w:r>
      <w:r w:rsidRPr="00F257E3">
        <w:rPr>
          <w:spacing w:val="40"/>
          <w:szCs w:val="22"/>
          <w:lang w:eastAsia="en-US"/>
        </w:rPr>
        <w:t xml:space="preserve"> </w:t>
      </w:r>
      <w:r w:rsidRPr="00F257E3">
        <w:rPr>
          <w:szCs w:val="22"/>
          <w:lang w:eastAsia="en-US"/>
        </w:rPr>
        <w:t>информации, представленной ГИБДД по запросу организатора открытого конкурса. Подсчет баллов проводится путем деления количества дорожно-транспортных происшествий, повлекших за собой человеческие жертвы или причинение вреда здоровью граждан по вине юридического лица, индивидуального предпринимателя или их работников, на среднее количество транспортных средств, имевшихся в распоряжении юридического лица, индивидуального предпринимателя в течение года,</w:t>
      </w:r>
      <w:r w:rsidRPr="00F257E3">
        <w:rPr>
          <w:spacing w:val="80"/>
          <w:szCs w:val="22"/>
          <w:lang w:eastAsia="en-US"/>
        </w:rPr>
        <w:t xml:space="preserve"> </w:t>
      </w:r>
      <w:r w:rsidRPr="00F257E3">
        <w:rPr>
          <w:szCs w:val="22"/>
          <w:lang w:eastAsia="en-US"/>
        </w:rPr>
        <w:t>предшествующего дате проведения открытого конкурса. Для участников договора простого товарищества или их работников подсчет баллов проводится путем оценки каждого участника договора и выведения среднего балла для всех участников договора простого товарищества.</w:t>
      </w:r>
    </w:p>
    <w:p w:rsidR="00F257E3" w:rsidRPr="00F257E3" w:rsidRDefault="00F257E3" w:rsidP="00F257E3">
      <w:pPr>
        <w:widowControl w:val="0"/>
        <w:numPr>
          <w:ilvl w:val="0"/>
          <w:numId w:val="4"/>
        </w:numPr>
        <w:tabs>
          <w:tab w:val="left" w:pos="332"/>
        </w:tabs>
        <w:autoSpaceDE w:val="0"/>
        <w:autoSpaceDN w:val="0"/>
        <w:spacing w:before="201" w:line="276" w:lineRule="auto"/>
        <w:ind w:right="146" w:firstLine="0"/>
        <w:jc w:val="both"/>
        <w:rPr>
          <w:szCs w:val="22"/>
          <w:lang w:eastAsia="en-US"/>
        </w:rPr>
      </w:pPr>
      <w:r w:rsidRPr="00F257E3">
        <w:rPr>
          <w:szCs w:val="22"/>
          <w:lang w:eastAsia="en-US"/>
        </w:rPr>
        <w:t>- подсчет баллов проводится путем оценки по каждому участнику (юридическому лицу, индивидуальному предпринимателю или участнику договора простого товарищества) отдельно и выведения среднего балла для участника открытого конкурса.</w:t>
      </w:r>
    </w:p>
    <w:p w:rsidR="00F257E3" w:rsidRPr="00F257E3" w:rsidRDefault="00F257E3" w:rsidP="00F257E3">
      <w:pPr>
        <w:widowControl w:val="0"/>
        <w:numPr>
          <w:ilvl w:val="0"/>
          <w:numId w:val="4"/>
        </w:numPr>
        <w:tabs>
          <w:tab w:val="left" w:pos="414"/>
        </w:tabs>
        <w:autoSpaceDE w:val="0"/>
        <w:autoSpaceDN w:val="0"/>
        <w:spacing w:before="199" w:line="278" w:lineRule="auto"/>
        <w:ind w:right="138" w:firstLine="0"/>
        <w:rPr>
          <w:szCs w:val="22"/>
          <w:lang w:eastAsia="en-US"/>
        </w:rPr>
      </w:pPr>
      <w:r w:rsidRPr="00F257E3">
        <w:rPr>
          <w:szCs w:val="22"/>
          <w:lang w:eastAsia="en-US"/>
        </w:rPr>
        <w:t>-</w:t>
      </w:r>
      <w:r w:rsidRPr="00F257E3">
        <w:rPr>
          <w:spacing w:val="80"/>
          <w:szCs w:val="22"/>
          <w:lang w:eastAsia="en-US"/>
        </w:rPr>
        <w:t xml:space="preserve"> </w:t>
      </w:r>
      <w:r w:rsidRPr="00F257E3">
        <w:rPr>
          <w:szCs w:val="22"/>
          <w:lang w:eastAsia="en-US"/>
        </w:rPr>
        <w:t>подсчет</w:t>
      </w:r>
      <w:r w:rsidRPr="00F257E3">
        <w:rPr>
          <w:spacing w:val="80"/>
          <w:szCs w:val="22"/>
          <w:lang w:eastAsia="en-US"/>
        </w:rPr>
        <w:t xml:space="preserve"> </w:t>
      </w:r>
      <w:r w:rsidRPr="00F257E3">
        <w:rPr>
          <w:szCs w:val="22"/>
          <w:lang w:eastAsia="en-US"/>
        </w:rPr>
        <w:t>баллов</w:t>
      </w:r>
      <w:r w:rsidRPr="00F257E3">
        <w:rPr>
          <w:spacing w:val="80"/>
          <w:szCs w:val="22"/>
          <w:lang w:eastAsia="en-US"/>
        </w:rPr>
        <w:t xml:space="preserve"> </w:t>
      </w:r>
      <w:r w:rsidRPr="00F257E3">
        <w:rPr>
          <w:szCs w:val="22"/>
          <w:lang w:eastAsia="en-US"/>
        </w:rPr>
        <w:t>проводится</w:t>
      </w:r>
      <w:r w:rsidRPr="00F257E3">
        <w:rPr>
          <w:spacing w:val="80"/>
          <w:szCs w:val="22"/>
          <w:lang w:eastAsia="en-US"/>
        </w:rPr>
        <w:t xml:space="preserve"> </w:t>
      </w:r>
      <w:r w:rsidRPr="00F257E3">
        <w:rPr>
          <w:szCs w:val="22"/>
          <w:lang w:eastAsia="en-US"/>
        </w:rPr>
        <w:t>путем</w:t>
      </w:r>
      <w:r w:rsidRPr="00F257E3">
        <w:rPr>
          <w:spacing w:val="80"/>
          <w:szCs w:val="22"/>
          <w:lang w:eastAsia="en-US"/>
        </w:rPr>
        <w:t xml:space="preserve"> </w:t>
      </w:r>
      <w:r w:rsidRPr="00F257E3">
        <w:rPr>
          <w:szCs w:val="22"/>
          <w:lang w:eastAsia="en-US"/>
        </w:rPr>
        <w:t>оценки</w:t>
      </w:r>
      <w:r w:rsidRPr="00F257E3">
        <w:rPr>
          <w:spacing w:val="80"/>
          <w:szCs w:val="22"/>
          <w:lang w:eastAsia="en-US"/>
        </w:rPr>
        <w:t xml:space="preserve"> </w:t>
      </w:r>
      <w:r w:rsidRPr="00F257E3">
        <w:rPr>
          <w:szCs w:val="22"/>
          <w:lang w:eastAsia="en-US"/>
        </w:rPr>
        <w:t>по</w:t>
      </w:r>
      <w:r w:rsidRPr="00F257E3">
        <w:rPr>
          <w:spacing w:val="80"/>
          <w:szCs w:val="22"/>
          <w:lang w:eastAsia="en-US"/>
        </w:rPr>
        <w:t xml:space="preserve"> </w:t>
      </w:r>
      <w:r w:rsidRPr="00F257E3">
        <w:rPr>
          <w:szCs w:val="22"/>
          <w:lang w:eastAsia="en-US"/>
        </w:rPr>
        <w:t>каждому</w:t>
      </w:r>
      <w:r w:rsidRPr="00F257E3">
        <w:rPr>
          <w:spacing w:val="80"/>
          <w:szCs w:val="22"/>
          <w:lang w:eastAsia="en-US"/>
        </w:rPr>
        <w:t xml:space="preserve"> </w:t>
      </w:r>
      <w:r w:rsidRPr="00F257E3">
        <w:rPr>
          <w:szCs w:val="22"/>
          <w:lang w:eastAsia="en-US"/>
        </w:rPr>
        <w:t>транспортному</w:t>
      </w:r>
      <w:r w:rsidRPr="00F257E3">
        <w:rPr>
          <w:spacing w:val="80"/>
          <w:szCs w:val="22"/>
          <w:lang w:eastAsia="en-US"/>
        </w:rPr>
        <w:t xml:space="preserve"> </w:t>
      </w:r>
      <w:r w:rsidRPr="00F257E3">
        <w:rPr>
          <w:szCs w:val="22"/>
          <w:lang w:eastAsia="en-US"/>
        </w:rPr>
        <w:t>средству отдельно и выведения среднего балла для участника открытого конкурса.</w:t>
      </w:r>
    </w:p>
    <w:p w:rsidR="009A72E8" w:rsidRPr="00FA5AFB" w:rsidRDefault="009A72E8" w:rsidP="009A72E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A72E8" w:rsidRPr="00FA5AFB" w:rsidRDefault="009A72E8" w:rsidP="009A72E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sectPr w:rsidR="009A72E8" w:rsidRPr="00FA5AFB" w:rsidSect="009A72E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02DC"/>
    <w:multiLevelType w:val="hybridMultilevel"/>
    <w:tmpl w:val="BF884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37772"/>
    <w:multiLevelType w:val="hybridMultilevel"/>
    <w:tmpl w:val="599C0766"/>
    <w:lvl w:ilvl="0" w:tplc="BEF2D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3F76AF"/>
    <w:multiLevelType w:val="hybridMultilevel"/>
    <w:tmpl w:val="FEBAB754"/>
    <w:lvl w:ilvl="0" w:tplc="2CD44B8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F00B0"/>
    <w:multiLevelType w:val="hybridMultilevel"/>
    <w:tmpl w:val="3410A24E"/>
    <w:lvl w:ilvl="0" w:tplc="01FC7B3A">
      <w:start w:val="1"/>
      <w:numFmt w:val="decimal"/>
      <w:lvlText w:val="%1."/>
      <w:lvlJc w:val="left"/>
      <w:pPr>
        <w:ind w:left="143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34E2BE">
      <w:numFmt w:val="bullet"/>
      <w:lvlText w:val="•"/>
      <w:lvlJc w:val="left"/>
      <w:pPr>
        <w:ind w:left="1089" w:hanging="523"/>
      </w:pPr>
      <w:rPr>
        <w:rFonts w:hint="default"/>
        <w:lang w:val="ru-RU" w:eastAsia="en-US" w:bidi="ar-SA"/>
      </w:rPr>
    </w:lvl>
    <w:lvl w:ilvl="2" w:tplc="29BEA7A8">
      <w:numFmt w:val="bullet"/>
      <w:lvlText w:val="•"/>
      <w:lvlJc w:val="left"/>
      <w:pPr>
        <w:ind w:left="2039" w:hanging="523"/>
      </w:pPr>
      <w:rPr>
        <w:rFonts w:hint="default"/>
        <w:lang w:val="ru-RU" w:eastAsia="en-US" w:bidi="ar-SA"/>
      </w:rPr>
    </w:lvl>
    <w:lvl w:ilvl="3" w:tplc="7110143E">
      <w:numFmt w:val="bullet"/>
      <w:lvlText w:val="•"/>
      <w:lvlJc w:val="left"/>
      <w:pPr>
        <w:ind w:left="2989" w:hanging="523"/>
      </w:pPr>
      <w:rPr>
        <w:rFonts w:hint="default"/>
        <w:lang w:val="ru-RU" w:eastAsia="en-US" w:bidi="ar-SA"/>
      </w:rPr>
    </w:lvl>
    <w:lvl w:ilvl="4" w:tplc="EE68C43C">
      <w:numFmt w:val="bullet"/>
      <w:lvlText w:val="•"/>
      <w:lvlJc w:val="left"/>
      <w:pPr>
        <w:ind w:left="3939" w:hanging="523"/>
      </w:pPr>
      <w:rPr>
        <w:rFonts w:hint="default"/>
        <w:lang w:val="ru-RU" w:eastAsia="en-US" w:bidi="ar-SA"/>
      </w:rPr>
    </w:lvl>
    <w:lvl w:ilvl="5" w:tplc="D5CA4898">
      <w:numFmt w:val="bullet"/>
      <w:lvlText w:val="•"/>
      <w:lvlJc w:val="left"/>
      <w:pPr>
        <w:ind w:left="4889" w:hanging="523"/>
      </w:pPr>
      <w:rPr>
        <w:rFonts w:hint="default"/>
        <w:lang w:val="ru-RU" w:eastAsia="en-US" w:bidi="ar-SA"/>
      </w:rPr>
    </w:lvl>
    <w:lvl w:ilvl="6" w:tplc="3EB2832E">
      <w:numFmt w:val="bullet"/>
      <w:lvlText w:val="•"/>
      <w:lvlJc w:val="left"/>
      <w:pPr>
        <w:ind w:left="5839" w:hanging="523"/>
      </w:pPr>
      <w:rPr>
        <w:rFonts w:hint="default"/>
        <w:lang w:val="ru-RU" w:eastAsia="en-US" w:bidi="ar-SA"/>
      </w:rPr>
    </w:lvl>
    <w:lvl w:ilvl="7" w:tplc="23CCABF8">
      <w:numFmt w:val="bullet"/>
      <w:lvlText w:val="•"/>
      <w:lvlJc w:val="left"/>
      <w:pPr>
        <w:ind w:left="6789" w:hanging="523"/>
      </w:pPr>
      <w:rPr>
        <w:rFonts w:hint="default"/>
        <w:lang w:val="ru-RU" w:eastAsia="en-US" w:bidi="ar-SA"/>
      </w:rPr>
    </w:lvl>
    <w:lvl w:ilvl="8" w:tplc="F8BAA2CA">
      <w:numFmt w:val="bullet"/>
      <w:lvlText w:val="•"/>
      <w:lvlJc w:val="left"/>
      <w:pPr>
        <w:ind w:left="7739" w:hanging="523"/>
      </w:pPr>
      <w:rPr>
        <w:rFonts w:hint="default"/>
        <w:lang w:val="ru-RU" w:eastAsia="en-US" w:bidi="ar-SA"/>
      </w:rPr>
    </w:lvl>
  </w:abstractNum>
  <w:abstractNum w:abstractNumId="4">
    <w:nsid w:val="7D7E218D"/>
    <w:multiLevelType w:val="hybridMultilevel"/>
    <w:tmpl w:val="98DCABB0"/>
    <w:lvl w:ilvl="0" w:tplc="160E8ECA">
      <w:start w:val="1"/>
      <w:numFmt w:val="decimal"/>
      <w:lvlText w:val="%1"/>
      <w:lvlJc w:val="left"/>
      <w:pPr>
        <w:ind w:left="14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433B4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FB14C60C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6F3CD4E0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48BA780C">
      <w:numFmt w:val="bullet"/>
      <w:lvlText w:val="•"/>
      <w:lvlJc w:val="left"/>
      <w:pPr>
        <w:ind w:left="3939" w:hanging="212"/>
      </w:pPr>
      <w:rPr>
        <w:rFonts w:hint="default"/>
        <w:lang w:val="ru-RU" w:eastAsia="en-US" w:bidi="ar-SA"/>
      </w:rPr>
    </w:lvl>
    <w:lvl w:ilvl="5" w:tplc="054ED9C0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  <w:lvl w:ilvl="6" w:tplc="2776470E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7" w:tplc="59D011D8">
      <w:numFmt w:val="bullet"/>
      <w:lvlText w:val="•"/>
      <w:lvlJc w:val="left"/>
      <w:pPr>
        <w:ind w:left="6789" w:hanging="212"/>
      </w:pPr>
      <w:rPr>
        <w:rFonts w:hint="default"/>
        <w:lang w:val="ru-RU" w:eastAsia="en-US" w:bidi="ar-SA"/>
      </w:rPr>
    </w:lvl>
    <w:lvl w:ilvl="8" w:tplc="F5CC1D56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C2"/>
    <w:rsid w:val="0001062C"/>
    <w:rsid w:val="000A1FFD"/>
    <w:rsid w:val="000C4277"/>
    <w:rsid w:val="001627F1"/>
    <w:rsid w:val="002F1D8D"/>
    <w:rsid w:val="00303345"/>
    <w:rsid w:val="00312A20"/>
    <w:rsid w:val="00383E52"/>
    <w:rsid w:val="003D1D6D"/>
    <w:rsid w:val="003D6478"/>
    <w:rsid w:val="00441395"/>
    <w:rsid w:val="00593665"/>
    <w:rsid w:val="005B7AD6"/>
    <w:rsid w:val="00652EA3"/>
    <w:rsid w:val="0067264B"/>
    <w:rsid w:val="007113E6"/>
    <w:rsid w:val="00724E4E"/>
    <w:rsid w:val="00741501"/>
    <w:rsid w:val="007B2863"/>
    <w:rsid w:val="007F1C94"/>
    <w:rsid w:val="00886A00"/>
    <w:rsid w:val="008C0634"/>
    <w:rsid w:val="008C6A71"/>
    <w:rsid w:val="009602FC"/>
    <w:rsid w:val="009872F8"/>
    <w:rsid w:val="009A72E8"/>
    <w:rsid w:val="00B24FBE"/>
    <w:rsid w:val="00E05D20"/>
    <w:rsid w:val="00E9607A"/>
    <w:rsid w:val="00EA1114"/>
    <w:rsid w:val="00ED1D8A"/>
    <w:rsid w:val="00F02AC2"/>
    <w:rsid w:val="00F257E3"/>
    <w:rsid w:val="00F5626F"/>
    <w:rsid w:val="00FA17E3"/>
    <w:rsid w:val="00FA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28EA2-5507-4F73-91B2-A2B4DBE8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A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72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10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62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25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экономика</cp:lastModifiedBy>
  <cp:revision>3</cp:revision>
  <cp:lastPrinted>2025-07-23T01:23:00Z</cp:lastPrinted>
  <dcterms:created xsi:type="dcterms:W3CDTF">2025-07-23T02:19:00Z</dcterms:created>
  <dcterms:modified xsi:type="dcterms:W3CDTF">2025-10-08T02:52:00Z</dcterms:modified>
</cp:coreProperties>
</file>