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CF" w:rsidRPr="00710158" w:rsidRDefault="00710158" w:rsidP="00CE39CF">
      <w:pPr>
        <w:pStyle w:val="af1"/>
        <w:jc w:val="center"/>
        <w:rPr>
          <w:b/>
          <w:sz w:val="28"/>
          <w:szCs w:val="28"/>
        </w:rPr>
      </w:pPr>
      <w:r w:rsidRPr="00710158">
        <w:rPr>
          <w:b/>
          <w:sz w:val="28"/>
          <w:szCs w:val="28"/>
        </w:rPr>
        <w:t>АДМИНИСТРАЦИЯ АКШИНСКОГО МУНИЦИПАЛЬНОГО ОКРУГА ЗАБАЙКАЛЬСКОГО КРАЯ</w:t>
      </w:r>
    </w:p>
    <w:p w:rsidR="00CE39CF" w:rsidRPr="00E84D63" w:rsidRDefault="00CE39CF" w:rsidP="00CE39CF">
      <w:pPr>
        <w:pStyle w:val="af1"/>
        <w:jc w:val="center"/>
        <w:rPr>
          <w:b/>
          <w:sz w:val="28"/>
          <w:szCs w:val="28"/>
        </w:rPr>
      </w:pPr>
    </w:p>
    <w:p w:rsidR="00CE39CF" w:rsidRPr="00E84D63" w:rsidRDefault="00CE39CF" w:rsidP="00CE39CF">
      <w:pPr>
        <w:pStyle w:val="af1"/>
        <w:jc w:val="center"/>
        <w:rPr>
          <w:b/>
          <w:sz w:val="28"/>
          <w:szCs w:val="28"/>
        </w:rPr>
      </w:pPr>
    </w:p>
    <w:p w:rsidR="00CE39CF" w:rsidRPr="00A651C2" w:rsidRDefault="00CE39CF" w:rsidP="00CE39CF">
      <w:pPr>
        <w:pStyle w:val="af1"/>
        <w:jc w:val="center"/>
        <w:rPr>
          <w:b/>
          <w:sz w:val="32"/>
          <w:szCs w:val="32"/>
        </w:rPr>
      </w:pPr>
      <w:r w:rsidRPr="00A651C2">
        <w:rPr>
          <w:b/>
          <w:sz w:val="32"/>
          <w:szCs w:val="32"/>
        </w:rPr>
        <w:t>ПОСТАНОВЛЕНИЕ</w:t>
      </w:r>
    </w:p>
    <w:p w:rsidR="00710158" w:rsidRDefault="00710158" w:rsidP="00CE39CF">
      <w:pPr>
        <w:pStyle w:val="af1"/>
        <w:jc w:val="center"/>
        <w:rPr>
          <w:sz w:val="28"/>
          <w:szCs w:val="28"/>
        </w:rPr>
      </w:pPr>
    </w:p>
    <w:p w:rsidR="00CE39CF" w:rsidRDefault="00CE39CF" w:rsidP="00CE39CF">
      <w:pPr>
        <w:pStyle w:val="af1"/>
        <w:jc w:val="center"/>
        <w:rPr>
          <w:sz w:val="28"/>
          <w:szCs w:val="28"/>
        </w:rPr>
      </w:pPr>
      <w:r w:rsidRPr="00E84D63">
        <w:rPr>
          <w:sz w:val="28"/>
          <w:szCs w:val="28"/>
        </w:rPr>
        <w:t xml:space="preserve">с. </w:t>
      </w:r>
      <w:r w:rsidR="00710158">
        <w:rPr>
          <w:sz w:val="28"/>
          <w:szCs w:val="28"/>
        </w:rPr>
        <w:t>Акша</w:t>
      </w:r>
    </w:p>
    <w:p w:rsidR="00CE39CF" w:rsidRDefault="004F0E5B" w:rsidP="00CE39CF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26 марта 2026 года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185</w:t>
      </w:r>
    </w:p>
    <w:p w:rsidR="00CE39CF" w:rsidRDefault="00CE39CF" w:rsidP="00CE39CF">
      <w:pPr>
        <w:pStyle w:val="af1"/>
        <w:jc w:val="center"/>
        <w:rPr>
          <w:sz w:val="28"/>
          <w:szCs w:val="28"/>
        </w:rPr>
      </w:pPr>
    </w:p>
    <w:p w:rsidR="00CE39CF" w:rsidRDefault="00CE39CF" w:rsidP="00CE39CF">
      <w:pPr>
        <w:pStyle w:val="af1"/>
        <w:jc w:val="center"/>
        <w:rPr>
          <w:b/>
          <w:sz w:val="28"/>
          <w:szCs w:val="28"/>
        </w:rPr>
      </w:pPr>
      <w:r w:rsidRPr="00E84D63">
        <w:rPr>
          <w:b/>
          <w:sz w:val="28"/>
          <w:szCs w:val="28"/>
        </w:rPr>
        <w:t xml:space="preserve">Об утверждении плана мероприятий («дорожной карты») </w:t>
      </w:r>
    </w:p>
    <w:p w:rsidR="00CE39CF" w:rsidRDefault="00CE39CF" w:rsidP="00710158">
      <w:pPr>
        <w:pStyle w:val="af1"/>
        <w:jc w:val="center"/>
        <w:rPr>
          <w:b/>
          <w:sz w:val="28"/>
          <w:szCs w:val="28"/>
        </w:rPr>
      </w:pPr>
      <w:r w:rsidRPr="00E84D63">
        <w:rPr>
          <w:b/>
          <w:sz w:val="28"/>
          <w:szCs w:val="28"/>
        </w:rPr>
        <w:t xml:space="preserve">по содействию развитию конкуренции в </w:t>
      </w:r>
      <w:r w:rsidR="00710158">
        <w:rPr>
          <w:b/>
          <w:sz w:val="28"/>
          <w:szCs w:val="28"/>
        </w:rPr>
        <w:t xml:space="preserve">Акшинском муниципальном округе Забайкальского края </w:t>
      </w:r>
      <w:r>
        <w:rPr>
          <w:b/>
          <w:sz w:val="28"/>
          <w:szCs w:val="28"/>
        </w:rPr>
        <w:t>на 202</w:t>
      </w:r>
      <w:r w:rsidR="0071015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- 202</w:t>
      </w:r>
      <w:r w:rsidR="00710158">
        <w:rPr>
          <w:b/>
          <w:sz w:val="28"/>
          <w:szCs w:val="28"/>
        </w:rPr>
        <w:t>8</w:t>
      </w:r>
      <w:r w:rsidRPr="00E84D63">
        <w:rPr>
          <w:b/>
          <w:sz w:val="28"/>
          <w:szCs w:val="28"/>
        </w:rPr>
        <w:t xml:space="preserve"> годы</w:t>
      </w:r>
    </w:p>
    <w:p w:rsidR="00CE39CF" w:rsidRPr="00E84D63" w:rsidRDefault="00CE39CF" w:rsidP="00CE39CF">
      <w:pPr>
        <w:pStyle w:val="af1"/>
        <w:jc w:val="both"/>
        <w:rPr>
          <w:b/>
          <w:sz w:val="28"/>
          <w:szCs w:val="28"/>
        </w:rPr>
      </w:pPr>
    </w:p>
    <w:p w:rsidR="00CE39CF" w:rsidRDefault="001C7748" w:rsidP="00624B76">
      <w:pPr>
        <w:ind w:firstLine="708"/>
        <w:jc w:val="both"/>
        <w:rPr>
          <w:bCs/>
          <w:sz w:val="28"/>
          <w:szCs w:val="28"/>
        </w:rPr>
      </w:pPr>
      <w:r w:rsidRPr="00F84F5D">
        <w:rPr>
          <w:sz w:val="28"/>
          <w:szCs w:val="28"/>
        </w:rPr>
        <w:t>В соответствии с</w:t>
      </w:r>
      <w:r w:rsidR="00624B76" w:rsidRPr="00F84F5D">
        <w:rPr>
          <w:sz w:val="28"/>
          <w:szCs w:val="28"/>
        </w:rPr>
        <w:t xml:space="preserve"> </w:t>
      </w:r>
      <w:r w:rsidRPr="00F84F5D">
        <w:rPr>
          <w:sz w:val="28"/>
          <w:szCs w:val="28"/>
        </w:rPr>
        <w:t xml:space="preserve">распоряжением Губернатора Забайкальского края от </w:t>
      </w:r>
      <w:r w:rsidRPr="00F84F5D">
        <w:rPr>
          <w:bCs/>
          <w:sz w:val="28"/>
          <w:szCs w:val="28"/>
        </w:rPr>
        <w:t>29 декабря 2021 года</w:t>
      </w:r>
      <w:r w:rsidRPr="00F84F5D">
        <w:rPr>
          <w:sz w:val="28"/>
          <w:szCs w:val="28"/>
        </w:rPr>
        <w:t xml:space="preserve"> № 677-р «Об утверждении перечня товарных рынков для содействия развитию конкуренции в Забайкальском крае, ключевых показателей развития конкуренции в Забайкальском крае и плана мероприятий (дорожной карты) по содействию развитию конкуренции в Забайкальском крае»</w:t>
      </w:r>
      <w:r w:rsidR="00710158">
        <w:rPr>
          <w:sz w:val="28"/>
          <w:szCs w:val="28"/>
        </w:rPr>
        <w:t xml:space="preserve">, руководствуясь </w:t>
      </w:r>
      <w:r w:rsidR="00236D1B">
        <w:rPr>
          <w:sz w:val="28"/>
          <w:szCs w:val="28"/>
        </w:rPr>
        <w:t>частью 5 статьи 37</w:t>
      </w:r>
      <w:r w:rsidR="00624B76" w:rsidRPr="00F84F5D">
        <w:rPr>
          <w:sz w:val="28"/>
          <w:szCs w:val="28"/>
        </w:rPr>
        <w:t xml:space="preserve"> Устава </w:t>
      </w:r>
      <w:r w:rsidR="00236D1B">
        <w:rPr>
          <w:sz w:val="28"/>
          <w:szCs w:val="28"/>
        </w:rPr>
        <w:t xml:space="preserve">Акшинского </w:t>
      </w:r>
      <w:r w:rsidR="00624B76" w:rsidRPr="00F84F5D">
        <w:rPr>
          <w:sz w:val="28"/>
          <w:szCs w:val="28"/>
        </w:rPr>
        <w:t xml:space="preserve">муниципального </w:t>
      </w:r>
      <w:r w:rsidR="00236D1B">
        <w:rPr>
          <w:sz w:val="28"/>
          <w:szCs w:val="28"/>
        </w:rPr>
        <w:t xml:space="preserve">округа Забайкальского края, </w:t>
      </w:r>
      <w:r w:rsidR="00624B76" w:rsidRPr="00F84F5D">
        <w:rPr>
          <w:sz w:val="28"/>
          <w:szCs w:val="28"/>
        </w:rPr>
        <w:t xml:space="preserve"> </w:t>
      </w:r>
      <w:r w:rsidR="00624B76" w:rsidRPr="00F84F5D">
        <w:rPr>
          <w:bCs/>
          <w:sz w:val="28"/>
          <w:szCs w:val="28"/>
        </w:rPr>
        <w:t xml:space="preserve">администрация </w:t>
      </w:r>
      <w:r w:rsidR="00236D1B">
        <w:rPr>
          <w:bCs/>
          <w:sz w:val="28"/>
          <w:szCs w:val="28"/>
        </w:rPr>
        <w:t xml:space="preserve">Акшинского </w:t>
      </w:r>
      <w:r w:rsidR="00624B76" w:rsidRPr="00F84F5D">
        <w:rPr>
          <w:bCs/>
          <w:sz w:val="28"/>
          <w:szCs w:val="28"/>
        </w:rPr>
        <w:t xml:space="preserve">муниципального </w:t>
      </w:r>
      <w:r w:rsidR="00236D1B">
        <w:rPr>
          <w:bCs/>
          <w:sz w:val="28"/>
          <w:szCs w:val="28"/>
        </w:rPr>
        <w:t>округа Забайкальского края</w:t>
      </w:r>
      <w:r w:rsidR="00624B76" w:rsidRPr="00F84F5D">
        <w:rPr>
          <w:bCs/>
          <w:sz w:val="28"/>
          <w:szCs w:val="28"/>
        </w:rPr>
        <w:t xml:space="preserve"> </w:t>
      </w:r>
      <w:r w:rsidR="00624B76" w:rsidRPr="00236D1B">
        <w:rPr>
          <w:b/>
          <w:bCs/>
          <w:sz w:val="28"/>
          <w:szCs w:val="28"/>
        </w:rPr>
        <w:t>п</w:t>
      </w:r>
      <w:r w:rsidR="00236D1B">
        <w:rPr>
          <w:b/>
          <w:bCs/>
          <w:sz w:val="28"/>
          <w:szCs w:val="28"/>
        </w:rPr>
        <w:t xml:space="preserve"> </w:t>
      </w:r>
      <w:r w:rsidR="00624B76" w:rsidRPr="00236D1B">
        <w:rPr>
          <w:b/>
          <w:bCs/>
          <w:sz w:val="28"/>
          <w:szCs w:val="28"/>
        </w:rPr>
        <w:t>о</w:t>
      </w:r>
      <w:r w:rsidR="00236D1B">
        <w:rPr>
          <w:b/>
          <w:bCs/>
          <w:sz w:val="28"/>
          <w:szCs w:val="28"/>
        </w:rPr>
        <w:t xml:space="preserve"> </w:t>
      </w:r>
      <w:r w:rsidR="00624B76" w:rsidRPr="00236D1B">
        <w:rPr>
          <w:b/>
          <w:bCs/>
          <w:sz w:val="28"/>
          <w:szCs w:val="28"/>
        </w:rPr>
        <w:t>с</w:t>
      </w:r>
      <w:r w:rsidR="00236D1B">
        <w:rPr>
          <w:b/>
          <w:bCs/>
          <w:sz w:val="28"/>
          <w:szCs w:val="28"/>
        </w:rPr>
        <w:t xml:space="preserve"> </w:t>
      </w:r>
      <w:r w:rsidR="00624B76" w:rsidRPr="00236D1B">
        <w:rPr>
          <w:b/>
          <w:bCs/>
          <w:sz w:val="28"/>
          <w:szCs w:val="28"/>
        </w:rPr>
        <w:t>т</w:t>
      </w:r>
      <w:r w:rsidR="00236D1B">
        <w:rPr>
          <w:b/>
          <w:bCs/>
          <w:sz w:val="28"/>
          <w:szCs w:val="28"/>
        </w:rPr>
        <w:t xml:space="preserve"> </w:t>
      </w:r>
      <w:r w:rsidR="00624B76" w:rsidRPr="00236D1B">
        <w:rPr>
          <w:b/>
          <w:bCs/>
          <w:sz w:val="28"/>
          <w:szCs w:val="28"/>
        </w:rPr>
        <w:t>а</w:t>
      </w:r>
      <w:r w:rsidR="00236D1B">
        <w:rPr>
          <w:b/>
          <w:bCs/>
          <w:sz w:val="28"/>
          <w:szCs w:val="28"/>
        </w:rPr>
        <w:t xml:space="preserve"> </w:t>
      </w:r>
      <w:r w:rsidR="00624B76" w:rsidRPr="00236D1B">
        <w:rPr>
          <w:b/>
          <w:bCs/>
          <w:sz w:val="28"/>
          <w:szCs w:val="28"/>
        </w:rPr>
        <w:t>н</w:t>
      </w:r>
      <w:r w:rsidR="00236D1B">
        <w:rPr>
          <w:b/>
          <w:bCs/>
          <w:sz w:val="28"/>
          <w:szCs w:val="28"/>
        </w:rPr>
        <w:t xml:space="preserve"> </w:t>
      </w:r>
      <w:r w:rsidR="00624B76" w:rsidRPr="00236D1B">
        <w:rPr>
          <w:b/>
          <w:bCs/>
          <w:sz w:val="28"/>
          <w:szCs w:val="28"/>
        </w:rPr>
        <w:t>о</w:t>
      </w:r>
      <w:r w:rsidR="00236D1B">
        <w:rPr>
          <w:b/>
          <w:bCs/>
          <w:sz w:val="28"/>
          <w:szCs w:val="28"/>
        </w:rPr>
        <w:t xml:space="preserve"> </w:t>
      </w:r>
      <w:r w:rsidR="00624B76" w:rsidRPr="00236D1B">
        <w:rPr>
          <w:b/>
          <w:bCs/>
          <w:sz w:val="28"/>
          <w:szCs w:val="28"/>
        </w:rPr>
        <w:t>в</w:t>
      </w:r>
      <w:r w:rsidR="00236D1B">
        <w:rPr>
          <w:b/>
          <w:bCs/>
          <w:sz w:val="28"/>
          <w:szCs w:val="28"/>
        </w:rPr>
        <w:t xml:space="preserve"> </w:t>
      </w:r>
      <w:r w:rsidR="00624B76" w:rsidRPr="00236D1B">
        <w:rPr>
          <w:b/>
          <w:bCs/>
          <w:sz w:val="28"/>
          <w:szCs w:val="28"/>
        </w:rPr>
        <w:t>л</w:t>
      </w:r>
      <w:r w:rsidR="00236D1B">
        <w:rPr>
          <w:b/>
          <w:bCs/>
          <w:sz w:val="28"/>
          <w:szCs w:val="28"/>
        </w:rPr>
        <w:t xml:space="preserve"> </w:t>
      </w:r>
      <w:r w:rsidR="00624B76" w:rsidRPr="00236D1B">
        <w:rPr>
          <w:b/>
          <w:bCs/>
          <w:sz w:val="28"/>
          <w:szCs w:val="28"/>
        </w:rPr>
        <w:t>я</w:t>
      </w:r>
      <w:r w:rsidR="00236D1B">
        <w:rPr>
          <w:b/>
          <w:bCs/>
          <w:sz w:val="28"/>
          <w:szCs w:val="28"/>
        </w:rPr>
        <w:t xml:space="preserve"> </w:t>
      </w:r>
      <w:r w:rsidR="00624B76" w:rsidRPr="00236D1B">
        <w:rPr>
          <w:b/>
          <w:bCs/>
          <w:sz w:val="28"/>
          <w:szCs w:val="28"/>
        </w:rPr>
        <w:t>е</w:t>
      </w:r>
      <w:r w:rsidR="00236D1B">
        <w:rPr>
          <w:b/>
          <w:bCs/>
          <w:sz w:val="28"/>
          <w:szCs w:val="28"/>
        </w:rPr>
        <w:t xml:space="preserve"> </w:t>
      </w:r>
      <w:r w:rsidR="00624B76" w:rsidRPr="00236D1B">
        <w:rPr>
          <w:b/>
          <w:bCs/>
          <w:sz w:val="28"/>
          <w:szCs w:val="28"/>
        </w:rPr>
        <w:t>т</w:t>
      </w:r>
      <w:r w:rsidR="00624B76" w:rsidRPr="00F84F5D">
        <w:rPr>
          <w:bCs/>
          <w:sz w:val="28"/>
          <w:szCs w:val="28"/>
        </w:rPr>
        <w:t>:</w:t>
      </w:r>
    </w:p>
    <w:p w:rsidR="001C7748" w:rsidRDefault="001C7748" w:rsidP="00624B76">
      <w:pPr>
        <w:ind w:firstLine="708"/>
        <w:jc w:val="both"/>
        <w:rPr>
          <w:sz w:val="28"/>
          <w:szCs w:val="28"/>
        </w:rPr>
      </w:pPr>
    </w:p>
    <w:p w:rsidR="006A0A70" w:rsidRDefault="006A0A70" w:rsidP="00CE39CF">
      <w:pPr>
        <w:pStyle w:val="af1"/>
        <w:ind w:firstLine="567"/>
        <w:jc w:val="both"/>
        <w:rPr>
          <w:sz w:val="28"/>
          <w:szCs w:val="28"/>
        </w:rPr>
      </w:pPr>
      <w:r w:rsidRPr="006A0A70">
        <w:rPr>
          <w:sz w:val="28"/>
          <w:szCs w:val="28"/>
        </w:rPr>
        <w:t xml:space="preserve">1. Утвердить прилагаемый перечень товарных рынков для содействия развитию конкуренции в </w:t>
      </w:r>
      <w:r w:rsidR="00236D1B">
        <w:rPr>
          <w:sz w:val="28"/>
          <w:szCs w:val="28"/>
        </w:rPr>
        <w:t>Акшинском муниципальном округе Забайкальского края</w:t>
      </w:r>
      <w:r w:rsidRPr="00E84D63">
        <w:rPr>
          <w:sz w:val="28"/>
          <w:szCs w:val="28"/>
        </w:rPr>
        <w:t xml:space="preserve"> </w:t>
      </w:r>
      <w:r w:rsidRPr="006A0A70">
        <w:rPr>
          <w:sz w:val="28"/>
          <w:szCs w:val="28"/>
        </w:rPr>
        <w:t xml:space="preserve"> и ключевые показатели развития конкуренции в 202</w:t>
      </w:r>
      <w:r w:rsidR="00236D1B">
        <w:rPr>
          <w:sz w:val="28"/>
          <w:szCs w:val="28"/>
        </w:rPr>
        <w:t>6</w:t>
      </w:r>
      <w:r w:rsidRPr="006A0A70">
        <w:rPr>
          <w:sz w:val="28"/>
          <w:szCs w:val="28"/>
        </w:rPr>
        <w:t>–202</w:t>
      </w:r>
      <w:r w:rsidR="00236D1B">
        <w:rPr>
          <w:sz w:val="28"/>
          <w:szCs w:val="28"/>
        </w:rPr>
        <w:t>8</w:t>
      </w:r>
      <w:r w:rsidRPr="006A0A70">
        <w:rPr>
          <w:sz w:val="28"/>
          <w:szCs w:val="28"/>
        </w:rPr>
        <w:t xml:space="preserve"> годах.</w:t>
      </w:r>
    </w:p>
    <w:p w:rsidR="00CE39CF" w:rsidRDefault="006A0A70" w:rsidP="00CE39CF">
      <w:pPr>
        <w:pStyle w:val="af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39CF" w:rsidRPr="00E84D63">
        <w:rPr>
          <w:sz w:val="28"/>
          <w:szCs w:val="28"/>
        </w:rPr>
        <w:t xml:space="preserve">. Утвердить прилагаемый план мероприятий («дорожную карту») по содействию развитию конкуренции в </w:t>
      </w:r>
      <w:r w:rsidR="00236D1B" w:rsidRPr="00236D1B">
        <w:rPr>
          <w:sz w:val="28"/>
          <w:szCs w:val="28"/>
        </w:rPr>
        <w:t>Акшинском муниципальном округе Забайкальского края</w:t>
      </w:r>
      <w:r w:rsidR="00CE39CF" w:rsidRPr="00E84D63">
        <w:rPr>
          <w:sz w:val="28"/>
          <w:szCs w:val="28"/>
        </w:rPr>
        <w:t xml:space="preserve"> на</w:t>
      </w:r>
      <w:r w:rsidR="00260BAD">
        <w:rPr>
          <w:sz w:val="28"/>
          <w:szCs w:val="28"/>
        </w:rPr>
        <w:t xml:space="preserve"> 202</w:t>
      </w:r>
      <w:r w:rsidR="00236D1B">
        <w:rPr>
          <w:sz w:val="28"/>
          <w:szCs w:val="28"/>
        </w:rPr>
        <w:t>6</w:t>
      </w:r>
      <w:r w:rsidR="00260BAD">
        <w:rPr>
          <w:sz w:val="28"/>
          <w:szCs w:val="28"/>
        </w:rPr>
        <w:t>-202</w:t>
      </w:r>
      <w:r w:rsidR="00236D1B">
        <w:rPr>
          <w:sz w:val="28"/>
          <w:szCs w:val="28"/>
        </w:rPr>
        <w:t>8</w:t>
      </w:r>
      <w:r w:rsidR="00CE39CF" w:rsidRPr="00E84D63">
        <w:rPr>
          <w:sz w:val="28"/>
          <w:szCs w:val="28"/>
        </w:rPr>
        <w:t xml:space="preserve"> годы (далее – </w:t>
      </w:r>
      <w:r w:rsidR="00E77F54">
        <w:rPr>
          <w:sz w:val="28"/>
          <w:szCs w:val="28"/>
        </w:rPr>
        <w:t>дорожная карта</w:t>
      </w:r>
      <w:r w:rsidR="00CE39CF" w:rsidRPr="00E84D63">
        <w:rPr>
          <w:sz w:val="28"/>
          <w:szCs w:val="28"/>
        </w:rPr>
        <w:t>).</w:t>
      </w:r>
    </w:p>
    <w:p w:rsidR="00E77F54" w:rsidRDefault="0080285B" w:rsidP="00CE39CF">
      <w:pPr>
        <w:pStyle w:val="af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39CF" w:rsidRPr="00E84D63">
        <w:rPr>
          <w:sz w:val="28"/>
          <w:szCs w:val="28"/>
        </w:rPr>
        <w:t>.</w:t>
      </w:r>
      <w:r w:rsidR="00236D1B">
        <w:rPr>
          <w:sz w:val="28"/>
          <w:szCs w:val="28"/>
        </w:rPr>
        <w:t xml:space="preserve"> Управлению ЖКХ, экономики, сельского хозяйства и связи администрации Акшинского муниципального округа Забайкальского края</w:t>
      </w:r>
      <w:r w:rsidR="00E77F54">
        <w:rPr>
          <w:sz w:val="28"/>
          <w:szCs w:val="28"/>
        </w:rPr>
        <w:t>:</w:t>
      </w:r>
    </w:p>
    <w:p w:rsidR="00E77F54" w:rsidRPr="000E7293" w:rsidRDefault="00E77F54" w:rsidP="00E77F54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7293">
        <w:rPr>
          <w:sz w:val="28"/>
          <w:szCs w:val="28"/>
        </w:rPr>
        <w:t>обе</w:t>
      </w:r>
      <w:r>
        <w:rPr>
          <w:sz w:val="28"/>
          <w:szCs w:val="28"/>
        </w:rPr>
        <w:t>спечить реализацию мероприятий дорожной карты</w:t>
      </w:r>
      <w:r w:rsidRPr="000E7293">
        <w:rPr>
          <w:sz w:val="28"/>
          <w:szCs w:val="28"/>
        </w:rPr>
        <w:t>;</w:t>
      </w:r>
    </w:p>
    <w:p w:rsidR="00E77F54" w:rsidRPr="000E7293" w:rsidRDefault="00E77F54" w:rsidP="00E77F54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7293">
        <w:rPr>
          <w:sz w:val="28"/>
          <w:szCs w:val="28"/>
        </w:rPr>
        <w:t>ежегодно до 10 июля отчетного года и до 1 февраля года, следующего за отчетным, направлять в Министерство экономического развития Забайкальского края информацию</w:t>
      </w:r>
      <w:r>
        <w:rPr>
          <w:sz w:val="28"/>
          <w:szCs w:val="28"/>
        </w:rPr>
        <w:t xml:space="preserve"> о ходе реализации мероприятий дорожной карты</w:t>
      </w:r>
      <w:r w:rsidR="0080285B">
        <w:rPr>
          <w:sz w:val="28"/>
          <w:szCs w:val="28"/>
        </w:rPr>
        <w:t>.</w:t>
      </w:r>
    </w:p>
    <w:p w:rsidR="00E77F54" w:rsidRDefault="00CE39CF" w:rsidP="00E77F5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80285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77F54">
        <w:rPr>
          <w:bCs/>
          <w:sz w:val="28"/>
          <w:szCs w:val="28"/>
        </w:rPr>
        <w:t xml:space="preserve">Настоящее постановление официально опубликовать (обнародовать) в уполномоченном органе печати и на официальном сайте администрации </w:t>
      </w:r>
      <w:r w:rsidR="00236D1B">
        <w:rPr>
          <w:bCs/>
          <w:sz w:val="28"/>
          <w:szCs w:val="28"/>
        </w:rPr>
        <w:t xml:space="preserve">Акшинского </w:t>
      </w:r>
      <w:r w:rsidR="00E77F54">
        <w:rPr>
          <w:bCs/>
          <w:sz w:val="28"/>
          <w:szCs w:val="28"/>
        </w:rPr>
        <w:t xml:space="preserve">муниципального </w:t>
      </w:r>
      <w:r w:rsidR="00236D1B">
        <w:rPr>
          <w:bCs/>
          <w:sz w:val="28"/>
          <w:szCs w:val="28"/>
        </w:rPr>
        <w:t>округа Забайкальского края</w:t>
      </w:r>
    </w:p>
    <w:p w:rsidR="00E77F54" w:rsidRDefault="0080285B" w:rsidP="00E77F5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E77F54">
        <w:rPr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624B76" w:rsidRDefault="00624B76" w:rsidP="00CE39CF">
      <w:pPr>
        <w:ind w:firstLine="708"/>
        <w:jc w:val="both"/>
        <w:rPr>
          <w:bCs/>
          <w:sz w:val="28"/>
          <w:szCs w:val="28"/>
        </w:rPr>
      </w:pPr>
    </w:p>
    <w:p w:rsidR="008B3A89" w:rsidRDefault="008B3A89" w:rsidP="00CE39CF">
      <w:pPr>
        <w:ind w:firstLine="708"/>
        <w:jc w:val="both"/>
        <w:rPr>
          <w:bCs/>
          <w:sz w:val="28"/>
          <w:szCs w:val="28"/>
        </w:rPr>
      </w:pPr>
    </w:p>
    <w:p w:rsidR="008B3A89" w:rsidRDefault="008B3A89" w:rsidP="00CE39CF">
      <w:pPr>
        <w:ind w:firstLine="708"/>
        <w:jc w:val="both"/>
        <w:rPr>
          <w:bCs/>
          <w:sz w:val="28"/>
          <w:szCs w:val="28"/>
        </w:rPr>
      </w:pPr>
    </w:p>
    <w:p w:rsidR="00CE39CF" w:rsidRDefault="00236D1B" w:rsidP="00CE39C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И.о.</w:t>
      </w:r>
      <w:r w:rsidR="00895240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 xml:space="preserve">ы Акашинского муниципального </w:t>
      </w:r>
    </w:p>
    <w:p w:rsidR="002237D4" w:rsidRDefault="00236D1B" w:rsidP="002237D4">
      <w:pPr>
        <w:rPr>
          <w:b/>
          <w:sz w:val="28"/>
          <w:szCs w:val="28"/>
        </w:rPr>
      </w:pPr>
      <w:r>
        <w:rPr>
          <w:bCs/>
          <w:sz w:val="28"/>
          <w:szCs w:val="28"/>
        </w:rPr>
        <w:t>округа Забайкальского края</w:t>
      </w:r>
      <w:r w:rsidR="00CE39CF">
        <w:rPr>
          <w:bCs/>
          <w:sz w:val="28"/>
          <w:szCs w:val="28"/>
        </w:rPr>
        <w:t xml:space="preserve">                                                           </w:t>
      </w:r>
      <w:r>
        <w:rPr>
          <w:bCs/>
          <w:sz w:val="28"/>
          <w:szCs w:val="28"/>
        </w:rPr>
        <w:t>И.А. Морозова</w:t>
      </w:r>
    </w:p>
    <w:p w:rsidR="00F84F5D" w:rsidRDefault="00F84F5D" w:rsidP="002237D4">
      <w:pPr>
        <w:rPr>
          <w:b/>
          <w:sz w:val="28"/>
          <w:szCs w:val="28"/>
        </w:rPr>
      </w:pPr>
    </w:p>
    <w:p w:rsidR="00F84F5D" w:rsidRDefault="00F84F5D" w:rsidP="002237D4">
      <w:pPr>
        <w:rPr>
          <w:b/>
          <w:lang w:eastAsia="en-US"/>
        </w:rPr>
      </w:pPr>
    </w:p>
    <w:p w:rsidR="00F84F5D" w:rsidRPr="002237D4" w:rsidRDefault="00F84F5D" w:rsidP="002237D4">
      <w:pPr>
        <w:sectPr w:rsidR="00F84F5D" w:rsidRPr="002237D4" w:rsidSect="008B3A89">
          <w:headerReference w:type="default" r:id="rId8"/>
          <w:pgSz w:w="11906" w:h="16838"/>
          <w:pgMar w:top="851" w:right="849" w:bottom="567" w:left="1418" w:header="709" w:footer="709" w:gutter="0"/>
          <w:cols w:space="708"/>
          <w:titlePg/>
          <w:docGrid w:linePitch="360"/>
        </w:sectPr>
      </w:pPr>
    </w:p>
    <w:p w:rsidR="006A0A70" w:rsidRPr="006A0A70" w:rsidRDefault="006A0A70" w:rsidP="006A0A70">
      <w:pPr>
        <w:pStyle w:val="a5"/>
        <w:jc w:val="right"/>
        <w:rPr>
          <w:bCs/>
          <w:sz w:val="24"/>
          <w:szCs w:val="24"/>
        </w:rPr>
      </w:pPr>
      <w:r w:rsidRPr="006A0A70">
        <w:rPr>
          <w:bCs/>
          <w:sz w:val="24"/>
          <w:szCs w:val="24"/>
        </w:rPr>
        <w:lastRenderedPageBreak/>
        <w:t>Утвержден</w:t>
      </w:r>
    </w:p>
    <w:p w:rsidR="006A0A70" w:rsidRPr="006A0A70" w:rsidRDefault="006A0A70" w:rsidP="006A0A70">
      <w:pPr>
        <w:pStyle w:val="a5"/>
        <w:jc w:val="right"/>
        <w:rPr>
          <w:bCs/>
          <w:sz w:val="24"/>
          <w:szCs w:val="24"/>
        </w:rPr>
      </w:pPr>
      <w:r w:rsidRPr="006A0A70">
        <w:rPr>
          <w:bCs/>
          <w:sz w:val="24"/>
          <w:szCs w:val="24"/>
        </w:rPr>
        <w:t xml:space="preserve">постановлением администрации </w:t>
      </w:r>
    </w:p>
    <w:p w:rsidR="006A0A70" w:rsidRDefault="00493220" w:rsidP="00493220">
      <w:pPr>
        <w:pStyle w:val="a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Акшинского </w:t>
      </w:r>
      <w:r w:rsidR="006A0A70" w:rsidRPr="006A0A70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округа</w:t>
      </w:r>
    </w:p>
    <w:p w:rsidR="00493220" w:rsidRPr="006A0A70" w:rsidRDefault="00493220" w:rsidP="00493220">
      <w:pPr>
        <w:pStyle w:val="a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Забайкальского края</w:t>
      </w:r>
    </w:p>
    <w:p w:rsidR="006A0A70" w:rsidRPr="006A0A70" w:rsidRDefault="006A0A70" w:rsidP="006A0A70">
      <w:pPr>
        <w:pStyle w:val="a5"/>
        <w:jc w:val="right"/>
        <w:rPr>
          <w:bCs/>
          <w:sz w:val="24"/>
          <w:szCs w:val="24"/>
        </w:rPr>
      </w:pPr>
      <w:r w:rsidRPr="006A0A70">
        <w:rPr>
          <w:bCs/>
          <w:sz w:val="24"/>
          <w:szCs w:val="24"/>
        </w:rPr>
        <w:t xml:space="preserve">от «___» </w:t>
      </w:r>
      <w:r w:rsidR="00493220">
        <w:rPr>
          <w:bCs/>
          <w:sz w:val="24"/>
          <w:szCs w:val="24"/>
        </w:rPr>
        <w:t>ма</w:t>
      </w:r>
      <w:r w:rsidRPr="006A0A70">
        <w:rPr>
          <w:bCs/>
          <w:sz w:val="24"/>
          <w:szCs w:val="24"/>
        </w:rPr>
        <w:t>рта  202</w:t>
      </w:r>
      <w:r w:rsidR="00493220">
        <w:rPr>
          <w:bCs/>
          <w:sz w:val="24"/>
          <w:szCs w:val="24"/>
        </w:rPr>
        <w:t>6</w:t>
      </w:r>
      <w:r w:rsidRPr="006A0A70">
        <w:rPr>
          <w:bCs/>
          <w:sz w:val="24"/>
          <w:szCs w:val="24"/>
        </w:rPr>
        <w:t xml:space="preserve"> г. № ____</w:t>
      </w:r>
    </w:p>
    <w:p w:rsidR="006A0A70" w:rsidRDefault="006A0A70" w:rsidP="006A0A70">
      <w:pPr>
        <w:pStyle w:val="a5"/>
        <w:jc w:val="right"/>
        <w:rPr>
          <w:b/>
          <w:bCs/>
          <w:sz w:val="24"/>
          <w:szCs w:val="24"/>
        </w:rPr>
      </w:pPr>
    </w:p>
    <w:p w:rsidR="006A0A70" w:rsidRPr="00A15490" w:rsidRDefault="006A0A70" w:rsidP="006A0A70">
      <w:pPr>
        <w:pStyle w:val="a5"/>
        <w:jc w:val="center"/>
        <w:rPr>
          <w:b/>
          <w:bCs/>
          <w:sz w:val="24"/>
          <w:szCs w:val="24"/>
        </w:rPr>
      </w:pPr>
      <w:r w:rsidRPr="00A15490">
        <w:rPr>
          <w:b/>
          <w:bCs/>
          <w:sz w:val="24"/>
          <w:szCs w:val="24"/>
        </w:rPr>
        <w:t>ПЕРЕЧЕНЬ</w:t>
      </w:r>
    </w:p>
    <w:p w:rsidR="006A0A70" w:rsidRPr="00A15490" w:rsidRDefault="006A0A70" w:rsidP="006A0A70">
      <w:pPr>
        <w:pStyle w:val="a5"/>
        <w:jc w:val="center"/>
        <w:rPr>
          <w:b/>
          <w:bCs/>
          <w:sz w:val="24"/>
          <w:szCs w:val="24"/>
        </w:rPr>
      </w:pPr>
      <w:r w:rsidRPr="00A15490">
        <w:rPr>
          <w:b/>
          <w:bCs/>
          <w:sz w:val="24"/>
          <w:szCs w:val="24"/>
        </w:rPr>
        <w:t xml:space="preserve">товарных рынков для содействия развитию конкуренции в </w:t>
      </w:r>
      <w:r w:rsidR="00493220">
        <w:rPr>
          <w:b/>
          <w:bCs/>
          <w:sz w:val="24"/>
          <w:szCs w:val="24"/>
        </w:rPr>
        <w:t xml:space="preserve">Акшинском </w:t>
      </w:r>
      <w:r w:rsidRPr="00A15490">
        <w:rPr>
          <w:b/>
          <w:sz w:val="24"/>
          <w:szCs w:val="24"/>
        </w:rPr>
        <w:t xml:space="preserve">муниципальном </w:t>
      </w:r>
      <w:r w:rsidR="00493220">
        <w:rPr>
          <w:b/>
          <w:sz w:val="24"/>
          <w:szCs w:val="24"/>
        </w:rPr>
        <w:t>округе Забайкальского края</w:t>
      </w:r>
      <w:r w:rsidRPr="00A15490">
        <w:rPr>
          <w:b/>
          <w:sz w:val="24"/>
          <w:szCs w:val="24"/>
        </w:rPr>
        <w:t xml:space="preserve">  </w:t>
      </w:r>
      <w:r w:rsidRPr="00A15490">
        <w:rPr>
          <w:b/>
          <w:bCs/>
          <w:sz w:val="24"/>
          <w:szCs w:val="24"/>
        </w:rPr>
        <w:t xml:space="preserve">и ключевые показатели развития </w:t>
      </w:r>
      <w:r w:rsidR="00A15490" w:rsidRPr="00A15490">
        <w:rPr>
          <w:b/>
          <w:bCs/>
          <w:sz w:val="24"/>
          <w:szCs w:val="24"/>
        </w:rPr>
        <w:t xml:space="preserve">конкуренции в </w:t>
      </w:r>
      <w:r w:rsidR="00493220">
        <w:rPr>
          <w:b/>
          <w:bCs/>
          <w:sz w:val="24"/>
          <w:szCs w:val="24"/>
        </w:rPr>
        <w:t xml:space="preserve"> 2026–2028 </w:t>
      </w:r>
      <w:r w:rsidRPr="00A15490">
        <w:rPr>
          <w:b/>
          <w:bCs/>
          <w:sz w:val="24"/>
          <w:szCs w:val="24"/>
        </w:rPr>
        <w:t>годах</w:t>
      </w:r>
    </w:p>
    <w:p w:rsidR="006A0A70" w:rsidRPr="006A0A70" w:rsidRDefault="006A0A70" w:rsidP="006A0A70">
      <w:pPr>
        <w:pStyle w:val="a5"/>
        <w:jc w:val="right"/>
        <w:rPr>
          <w:bCs/>
          <w:sz w:val="24"/>
          <w:szCs w:val="24"/>
        </w:rPr>
      </w:pPr>
    </w:p>
    <w:tbl>
      <w:tblPr>
        <w:tblStyle w:val="a7"/>
        <w:tblW w:w="494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2514"/>
        <w:gridCol w:w="2797"/>
        <w:gridCol w:w="1119"/>
        <w:gridCol w:w="1214"/>
        <w:gridCol w:w="1276"/>
        <w:gridCol w:w="1150"/>
        <w:gridCol w:w="1116"/>
        <w:gridCol w:w="1257"/>
        <w:gridCol w:w="2228"/>
      </w:tblGrid>
      <w:tr w:rsidR="00976D0A" w:rsidRPr="00A15490" w:rsidTr="00976D0A">
        <w:tc>
          <w:tcPr>
            <w:tcW w:w="227" w:type="pct"/>
            <w:vAlign w:val="center"/>
          </w:tcPr>
          <w:p w:rsidR="006A0A70" w:rsidRPr="00A15490" w:rsidRDefault="006A0A70" w:rsidP="006A0A70">
            <w:pPr>
              <w:pStyle w:val="a5"/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A15490">
              <w:rPr>
                <w:b/>
                <w:bCs/>
              </w:rPr>
              <w:t>№ п/п</w:t>
            </w:r>
          </w:p>
        </w:tc>
        <w:tc>
          <w:tcPr>
            <w:tcW w:w="818" w:type="pct"/>
            <w:vAlign w:val="center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A15490">
              <w:rPr>
                <w:b/>
                <w:bCs/>
              </w:rPr>
              <w:t>Наименование товарного рынка</w:t>
            </w:r>
          </w:p>
        </w:tc>
        <w:tc>
          <w:tcPr>
            <w:tcW w:w="910" w:type="pct"/>
            <w:vAlign w:val="center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Наименование ключевого показателя</w:t>
            </w:r>
          </w:p>
        </w:tc>
        <w:tc>
          <w:tcPr>
            <w:tcW w:w="364" w:type="pct"/>
            <w:vAlign w:val="center"/>
          </w:tcPr>
          <w:p w:rsidR="006A0A70" w:rsidRPr="00A15490" w:rsidRDefault="006A0A70" w:rsidP="0049322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На 31.01.202</w:t>
            </w:r>
            <w:r w:rsidR="00493220">
              <w:rPr>
                <w:b/>
                <w:bCs/>
              </w:rPr>
              <w:t>3</w:t>
            </w:r>
          </w:p>
        </w:tc>
        <w:tc>
          <w:tcPr>
            <w:tcW w:w="395" w:type="pct"/>
            <w:vAlign w:val="center"/>
          </w:tcPr>
          <w:p w:rsidR="006A0A70" w:rsidRPr="00A15490" w:rsidRDefault="006A0A70" w:rsidP="0049322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На 31.01.202</w:t>
            </w:r>
            <w:r w:rsidR="00493220">
              <w:rPr>
                <w:b/>
                <w:bCs/>
              </w:rPr>
              <w:t>4</w:t>
            </w:r>
          </w:p>
        </w:tc>
        <w:tc>
          <w:tcPr>
            <w:tcW w:w="415" w:type="pct"/>
            <w:vAlign w:val="center"/>
          </w:tcPr>
          <w:p w:rsidR="006A0A70" w:rsidRPr="00A15490" w:rsidRDefault="006A0A70" w:rsidP="0049322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На 31.12.202</w:t>
            </w:r>
            <w:r w:rsidR="00493220">
              <w:rPr>
                <w:b/>
                <w:bCs/>
              </w:rPr>
              <w:t>5</w:t>
            </w:r>
          </w:p>
        </w:tc>
        <w:tc>
          <w:tcPr>
            <w:tcW w:w="374" w:type="pct"/>
            <w:vAlign w:val="center"/>
          </w:tcPr>
          <w:p w:rsidR="006A0A70" w:rsidRPr="00A15490" w:rsidRDefault="006A0A70" w:rsidP="0049322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На 31.12.202</w:t>
            </w:r>
            <w:r w:rsidR="00493220">
              <w:rPr>
                <w:b/>
                <w:bCs/>
              </w:rPr>
              <w:t>6</w:t>
            </w:r>
          </w:p>
        </w:tc>
        <w:tc>
          <w:tcPr>
            <w:tcW w:w="363" w:type="pct"/>
            <w:vAlign w:val="center"/>
          </w:tcPr>
          <w:p w:rsidR="006A0A70" w:rsidRPr="00A15490" w:rsidRDefault="006A0A70" w:rsidP="0049322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На 31.12.202</w:t>
            </w:r>
            <w:r w:rsidR="00493220">
              <w:rPr>
                <w:b/>
                <w:bCs/>
              </w:rPr>
              <w:t>7</w:t>
            </w:r>
          </w:p>
        </w:tc>
        <w:tc>
          <w:tcPr>
            <w:tcW w:w="409" w:type="pct"/>
            <w:vAlign w:val="center"/>
          </w:tcPr>
          <w:p w:rsidR="006A0A70" w:rsidRPr="00A15490" w:rsidRDefault="006A0A70" w:rsidP="0049322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На 31.12.202</w:t>
            </w:r>
            <w:r w:rsidR="00493220">
              <w:rPr>
                <w:b/>
                <w:bCs/>
              </w:rPr>
              <w:t>8</w:t>
            </w:r>
          </w:p>
        </w:tc>
        <w:tc>
          <w:tcPr>
            <w:tcW w:w="726" w:type="pct"/>
            <w:vAlign w:val="center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Ответственный исполнитель, соисполнители</w:t>
            </w:r>
          </w:p>
        </w:tc>
      </w:tr>
    </w:tbl>
    <w:p w:rsidR="006A0A70" w:rsidRPr="006A0A70" w:rsidRDefault="006A0A70" w:rsidP="006A0A70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tbl>
      <w:tblPr>
        <w:tblStyle w:val="a7"/>
        <w:tblW w:w="4947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11"/>
        <w:gridCol w:w="2367"/>
        <w:gridCol w:w="2948"/>
        <w:gridCol w:w="988"/>
        <w:gridCol w:w="1289"/>
        <w:gridCol w:w="1268"/>
        <w:gridCol w:w="1083"/>
        <w:gridCol w:w="1197"/>
        <w:gridCol w:w="1259"/>
        <w:gridCol w:w="2277"/>
      </w:tblGrid>
      <w:tr w:rsidR="00DB48B1" w:rsidRPr="00A15490" w:rsidTr="008B73EF">
        <w:trPr>
          <w:tblHeader/>
          <w:jc w:val="center"/>
        </w:trPr>
        <w:tc>
          <w:tcPr>
            <w:tcW w:w="231" w:type="pct"/>
            <w:shd w:val="clear" w:color="auto" w:fill="FFFFFF" w:themeFill="background1"/>
            <w:vAlign w:val="center"/>
          </w:tcPr>
          <w:p w:rsidR="006A0A70" w:rsidRPr="00A15490" w:rsidRDefault="006A0A70" w:rsidP="006A0A70">
            <w:pPr>
              <w:pStyle w:val="a5"/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A15490">
              <w:rPr>
                <w:b/>
                <w:bCs/>
              </w:rPr>
              <w:t>1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2</w:t>
            </w:r>
          </w:p>
        </w:tc>
        <w:tc>
          <w:tcPr>
            <w:tcW w:w="958" w:type="pct"/>
            <w:shd w:val="clear" w:color="auto" w:fill="FFFFFF" w:themeFill="background1"/>
            <w:vAlign w:val="center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3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4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5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6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7</w:t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8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9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 w:rsidRPr="00A15490">
              <w:rPr>
                <w:b/>
                <w:bCs/>
              </w:rPr>
              <w:t>10</w:t>
            </w:r>
          </w:p>
        </w:tc>
      </w:tr>
      <w:tr w:rsidR="00DB48B1" w:rsidRPr="00A15490" w:rsidTr="008B73EF">
        <w:trPr>
          <w:jc w:val="center"/>
        </w:trPr>
        <w:tc>
          <w:tcPr>
            <w:tcW w:w="231" w:type="pct"/>
            <w:shd w:val="clear" w:color="auto" w:fill="FFFFFF" w:themeFill="background1"/>
            <w:vAlign w:val="center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15490">
              <w:rPr>
                <w:bCs/>
              </w:rPr>
              <w:t>11</w:t>
            </w:r>
          </w:p>
        </w:tc>
        <w:tc>
          <w:tcPr>
            <w:tcW w:w="769" w:type="pct"/>
            <w:shd w:val="clear" w:color="auto" w:fill="FFFFFF" w:themeFill="background1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A15490">
              <w:rPr>
                <w:bCs/>
              </w:rPr>
              <w:t xml:space="preserve">Рынок </w:t>
            </w:r>
            <w:r w:rsidR="00493220">
              <w:rPr>
                <w:bCs/>
              </w:rPr>
              <w:t>выполнения работ по благоустрой</w:t>
            </w:r>
            <w:r w:rsidRPr="00A15490">
              <w:rPr>
                <w:bCs/>
              </w:rPr>
              <w:t>ству городской среды</w:t>
            </w:r>
          </w:p>
        </w:tc>
        <w:tc>
          <w:tcPr>
            <w:tcW w:w="958" w:type="pct"/>
            <w:shd w:val="clear" w:color="auto" w:fill="FFFFFF" w:themeFill="background1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 w:rsidRPr="00A15490">
              <w:rPr>
                <w:bCs/>
              </w:rPr>
              <w:t>Доля организаций частной формы собственности в сфере выполнения работ по благоустройству городской среды, %</w:t>
            </w:r>
          </w:p>
        </w:tc>
        <w:tc>
          <w:tcPr>
            <w:tcW w:w="321" w:type="pct"/>
            <w:shd w:val="clear" w:color="auto" w:fill="FFFFFF" w:themeFill="background1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-9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419" w:type="pct"/>
            <w:shd w:val="clear" w:color="auto" w:fill="FFFFFF" w:themeFill="background1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-9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412" w:type="pct"/>
            <w:shd w:val="clear" w:color="auto" w:fill="FFFFFF" w:themeFill="background1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-9"/>
              <w:jc w:val="center"/>
              <w:rPr>
                <w:bCs/>
              </w:rPr>
            </w:pPr>
            <w:r w:rsidRPr="00A15490">
              <w:rPr>
                <w:bCs/>
              </w:rPr>
              <w:t>100,</w:t>
            </w:r>
          </w:p>
        </w:tc>
        <w:tc>
          <w:tcPr>
            <w:tcW w:w="352" w:type="pct"/>
            <w:shd w:val="clear" w:color="auto" w:fill="FFFFFF" w:themeFill="background1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-9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389" w:type="pct"/>
            <w:shd w:val="clear" w:color="auto" w:fill="FFFFFF" w:themeFill="background1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-9"/>
              <w:jc w:val="center"/>
              <w:rPr>
                <w:bCs/>
              </w:rPr>
            </w:pPr>
            <w:r w:rsidRPr="00A15490">
              <w:rPr>
                <w:bCs/>
              </w:rPr>
              <w:t>100,</w:t>
            </w:r>
          </w:p>
        </w:tc>
        <w:tc>
          <w:tcPr>
            <w:tcW w:w="409" w:type="pct"/>
            <w:shd w:val="clear" w:color="auto" w:fill="FFFFFF" w:themeFill="background1"/>
          </w:tcPr>
          <w:p w:rsidR="006A0A70" w:rsidRPr="00A15490" w:rsidRDefault="006A0A70" w:rsidP="00A15490">
            <w:pPr>
              <w:pStyle w:val="a5"/>
              <w:widowControl w:val="0"/>
              <w:autoSpaceDE w:val="0"/>
              <w:autoSpaceDN w:val="0"/>
              <w:adjustRightInd w:val="0"/>
              <w:ind w:left="-9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740" w:type="pct"/>
            <w:shd w:val="clear" w:color="auto" w:fill="FFFFFF" w:themeFill="background1"/>
          </w:tcPr>
          <w:p w:rsidR="006A0A70" w:rsidRPr="00A15490" w:rsidRDefault="00493220" w:rsidP="0049322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>
              <w:rPr>
                <w:lang w:eastAsia="en-US"/>
              </w:rPr>
              <w:t>Сельские</w:t>
            </w:r>
            <w:r w:rsidR="00976D0A" w:rsidRPr="00507D9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администрации Акшинского</w:t>
            </w:r>
            <w:r w:rsidR="00976D0A" w:rsidRPr="00507D9C">
              <w:rPr>
                <w:lang w:eastAsia="en-US"/>
              </w:rPr>
              <w:t xml:space="preserve"> муниципального </w:t>
            </w:r>
            <w:r>
              <w:rPr>
                <w:lang w:eastAsia="en-US"/>
              </w:rPr>
              <w:t>округа Забайкальского края</w:t>
            </w:r>
          </w:p>
        </w:tc>
      </w:tr>
      <w:tr w:rsidR="00976D0A" w:rsidRPr="00A15490" w:rsidTr="008B73EF">
        <w:trPr>
          <w:jc w:val="center"/>
        </w:trPr>
        <w:tc>
          <w:tcPr>
            <w:tcW w:w="231" w:type="pct"/>
            <w:shd w:val="clear" w:color="auto" w:fill="FFFFFF" w:themeFill="background1"/>
            <w:vAlign w:val="center"/>
          </w:tcPr>
          <w:p w:rsidR="00976D0A" w:rsidRPr="00A15490" w:rsidRDefault="00976D0A" w:rsidP="006A0A70">
            <w:pPr>
              <w:pStyle w:val="a5"/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15490">
              <w:rPr>
                <w:bCs/>
              </w:rPr>
              <w:t>13</w:t>
            </w:r>
          </w:p>
        </w:tc>
        <w:tc>
          <w:tcPr>
            <w:tcW w:w="769" w:type="pct"/>
            <w:shd w:val="clear" w:color="auto" w:fill="FFFFFF" w:themeFill="background1"/>
          </w:tcPr>
          <w:p w:rsidR="00976D0A" w:rsidRPr="00A15490" w:rsidRDefault="00976D0A" w:rsidP="00DB48B1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A15490">
              <w:rPr>
                <w:bCs/>
              </w:rPr>
              <w:t>Рынок поставки сжиженного газа в баллонах</w:t>
            </w:r>
          </w:p>
        </w:tc>
        <w:tc>
          <w:tcPr>
            <w:tcW w:w="958" w:type="pct"/>
            <w:shd w:val="clear" w:color="auto" w:fill="FFFFFF" w:themeFill="background1"/>
          </w:tcPr>
          <w:p w:rsidR="00976D0A" w:rsidRPr="00A15490" w:rsidRDefault="00976D0A" w:rsidP="00DB48B1">
            <w:pPr>
              <w:pStyle w:val="a5"/>
              <w:widowControl w:val="0"/>
              <w:autoSpaceDE w:val="0"/>
              <w:autoSpaceDN w:val="0"/>
              <w:adjustRightInd w:val="0"/>
              <w:ind w:left="-117"/>
              <w:jc w:val="both"/>
              <w:rPr>
                <w:bCs/>
              </w:rPr>
            </w:pPr>
            <w:r w:rsidRPr="00A15490">
              <w:rPr>
                <w:bCs/>
              </w:rPr>
              <w:t>Доля организаций частной формы собственности в сфере поставки сжиженного газа в баллонах, %</w:t>
            </w:r>
          </w:p>
        </w:tc>
        <w:tc>
          <w:tcPr>
            <w:tcW w:w="321" w:type="pct"/>
            <w:shd w:val="clear" w:color="auto" w:fill="FFFFFF" w:themeFill="background1"/>
          </w:tcPr>
          <w:p w:rsidR="00976D0A" w:rsidRPr="00A15490" w:rsidRDefault="00976D0A" w:rsidP="00DB48B1">
            <w:pPr>
              <w:pStyle w:val="a5"/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419" w:type="pct"/>
            <w:shd w:val="clear" w:color="auto" w:fill="FFFFFF" w:themeFill="background1"/>
          </w:tcPr>
          <w:p w:rsidR="00976D0A" w:rsidRPr="00A15490" w:rsidRDefault="00976D0A" w:rsidP="00DB48B1">
            <w:pPr>
              <w:pStyle w:val="a5"/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412" w:type="pct"/>
            <w:shd w:val="clear" w:color="auto" w:fill="FFFFFF" w:themeFill="background1"/>
          </w:tcPr>
          <w:p w:rsidR="00976D0A" w:rsidRPr="00A15490" w:rsidRDefault="00976D0A" w:rsidP="00DB48B1">
            <w:pPr>
              <w:pStyle w:val="a5"/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352" w:type="pct"/>
            <w:shd w:val="clear" w:color="auto" w:fill="FFFFFF" w:themeFill="background1"/>
          </w:tcPr>
          <w:p w:rsidR="00976D0A" w:rsidRPr="00A15490" w:rsidRDefault="00976D0A" w:rsidP="00DB48B1">
            <w:pPr>
              <w:pStyle w:val="a5"/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389" w:type="pct"/>
            <w:shd w:val="clear" w:color="auto" w:fill="FFFFFF" w:themeFill="background1"/>
          </w:tcPr>
          <w:p w:rsidR="00976D0A" w:rsidRPr="00A15490" w:rsidRDefault="00976D0A" w:rsidP="00DB48B1">
            <w:pPr>
              <w:pStyle w:val="a5"/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409" w:type="pct"/>
            <w:shd w:val="clear" w:color="auto" w:fill="FFFFFF" w:themeFill="background1"/>
          </w:tcPr>
          <w:p w:rsidR="00976D0A" w:rsidRPr="00A15490" w:rsidRDefault="00976D0A" w:rsidP="00DB48B1">
            <w:pPr>
              <w:pStyle w:val="a5"/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740" w:type="pct"/>
            <w:shd w:val="clear" w:color="auto" w:fill="FFFFFF" w:themeFill="background1"/>
          </w:tcPr>
          <w:p w:rsidR="00976D0A" w:rsidRDefault="00493220">
            <w:r>
              <w:rPr>
                <w:lang w:eastAsia="en-US"/>
              </w:rPr>
              <w:t>Администрация Ак</w:t>
            </w:r>
            <w:r w:rsidR="00836929">
              <w:rPr>
                <w:lang w:eastAsia="en-US"/>
              </w:rPr>
              <w:t>шинского муниципального округа З</w:t>
            </w:r>
            <w:r>
              <w:rPr>
                <w:lang w:eastAsia="en-US"/>
              </w:rPr>
              <w:t>абайкальского края</w:t>
            </w:r>
          </w:p>
        </w:tc>
      </w:tr>
      <w:tr w:rsidR="008B73EF" w:rsidRPr="00A15490" w:rsidTr="008B73EF">
        <w:trPr>
          <w:jc w:val="center"/>
        </w:trPr>
        <w:tc>
          <w:tcPr>
            <w:tcW w:w="231" w:type="pct"/>
            <w:shd w:val="clear" w:color="auto" w:fill="FFFFFF" w:themeFill="background1"/>
            <w:vAlign w:val="center"/>
          </w:tcPr>
          <w:p w:rsidR="008B73EF" w:rsidRPr="00A15490" w:rsidRDefault="008B73EF" w:rsidP="006A0A70">
            <w:pPr>
              <w:pStyle w:val="a5"/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15490">
              <w:rPr>
                <w:bCs/>
              </w:rPr>
              <w:t>20</w:t>
            </w:r>
          </w:p>
        </w:tc>
        <w:tc>
          <w:tcPr>
            <w:tcW w:w="769" w:type="pct"/>
            <w:shd w:val="clear" w:color="auto" w:fill="FFFFFF" w:themeFill="background1"/>
          </w:tcPr>
          <w:p w:rsidR="008B73EF" w:rsidRPr="00A15490" w:rsidRDefault="008B73EF" w:rsidP="00976D0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>
              <w:rPr>
                <w:bCs/>
              </w:rPr>
              <w:t>Рынок кадастровых и землеустрои</w:t>
            </w:r>
            <w:r w:rsidRPr="00A15490">
              <w:rPr>
                <w:bCs/>
              </w:rPr>
              <w:t>тельных работ</w:t>
            </w:r>
          </w:p>
        </w:tc>
        <w:tc>
          <w:tcPr>
            <w:tcW w:w="958" w:type="pct"/>
            <w:shd w:val="clear" w:color="auto" w:fill="FFFFFF" w:themeFill="background1"/>
          </w:tcPr>
          <w:p w:rsidR="008B73EF" w:rsidRPr="00A15490" w:rsidRDefault="008B73EF" w:rsidP="00976D0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A15490">
              <w:rPr>
                <w:bCs/>
              </w:rPr>
              <w:t>Доля организаций частной формы собственности в сфере кадастровых и землеустроительных работ, %</w:t>
            </w:r>
          </w:p>
        </w:tc>
        <w:tc>
          <w:tcPr>
            <w:tcW w:w="321" w:type="pct"/>
            <w:shd w:val="clear" w:color="auto" w:fill="FFFFFF" w:themeFill="background1"/>
          </w:tcPr>
          <w:p w:rsidR="008B73EF" w:rsidRPr="00A15490" w:rsidRDefault="008B73EF" w:rsidP="007A3B07">
            <w:pPr>
              <w:pStyle w:val="a5"/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419" w:type="pct"/>
            <w:shd w:val="clear" w:color="auto" w:fill="FFFFFF" w:themeFill="background1"/>
          </w:tcPr>
          <w:p w:rsidR="008B73EF" w:rsidRPr="00A15490" w:rsidRDefault="008B73EF" w:rsidP="007A3B07">
            <w:pPr>
              <w:pStyle w:val="a5"/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412" w:type="pct"/>
            <w:shd w:val="clear" w:color="auto" w:fill="FFFFFF" w:themeFill="background1"/>
          </w:tcPr>
          <w:p w:rsidR="008B73EF" w:rsidRPr="00A15490" w:rsidRDefault="008B73EF" w:rsidP="007A3B07">
            <w:pPr>
              <w:pStyle w:val="a5"/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352" w:type="pct"/>
            <w:shd w:val="clear" w:color="auto" w:fill="FFFFFF" w:themeFill="background1"/>
          </w:tcPr>
          <w:p w:rsidR="008B73EF" w:rsidRPr="00A15490" w:rsidRDefault="008B73EF" w:rsidP="007A3B07">
            <w:pPr>
              <w:pStyle w:val="a5"/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389" w:type="pct"/>
            <w:shd w:val="clear" w:color="auto" w:fill="FFFFFF" w:themeFill="background1"/>
          </w:tcPr>
          <w:p w:rsidR="008B73EF" w:rsidRPr="00A15490" w:rsidRDefault="008B73EF" w:rsidP="007A3B07">
            <w:pPr>
              <w:pStyle w:val="a5"/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409" w:type="pct"/>
            <w:shd w:val="clear" w:color="auto" w:fill="FFFFFF" w:themeFill="background1"/>
          </w:tcPr>
          <w:p w:rsidR="008B73EF" w:rsidRPr="00A15490" w:rsidRDefault="008B73EF" w:rsidP="007A3B07">
            <w:pPr>
              <w:pStyle w:val="a5"/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740" w:type="pct"/>
            <w:shd w:val="clear" w:color="auto" w:fill="FFFFFF" w:themeFill="background1"/>
          </w:tcPr>
          <w:p w:rsidR="008B73EF" w:rsidRDefault="00493220">
            <w:r w:rsidRPr="00493220">
              <w:rPr>
                <w:lang w:eastAsia="en-US"/>
              </w:rPr>
              <w:t>Администрация Ак</w:t>
            </w:r>
            <w:r w:rsidR="00836929">
              <w:rPr>
                <w:lang w:eastAsia="en-US"/>
              </w:rPr>
              <w:t>шинского муниципального округа З</w:t>
            </w:r>
            <w:r w:rsidRPr="00493220">
              <w:rPr>
                <w:lang w:eastAsia="en-US"/>
              </w:rPr>
              <w:t>абайкальского края</w:t>
            </w:r>
          </w:p>
        </w:tc>
      </w:tr>
      <w:tr w:rsidR="00976D0A" w:rsidRPr="00A15490" w:rsidTr="008B73EF">
        <w:trPr>
          <w:jc w:val="center"/>
        </w:trPr>
        <w:tc>
          <w:tcPr>
            <w:tcW w:w="231" w:type="pct"/>
            <w:shd w:val="clear" w:color="auto" w:fill="FFFFFF" w:themeFill="background1"/>
            <w:vAlign w:val="center"/>
          </w:tcPr>
          <w:p w:rsidR="00976D0A" w:rsidRPr="00A15490" w:rsidRDefault="00976D0A" w:rsidP="006A0A70">
            <w:pPr>
              <w:pStyle w:val="a5"/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15490">
              <w:rPr>
                <w:bCs/>
              </w:rPr>
              <w:t>28</w:t>
            </w:r>
          </w:p>
        </w:tc>
        <w:tc>
          <w:tcPr>
            <w:tcW w:w="769" w:type="pct"/>
            <w:shd w:val="clear" w:color="auto" w:fill="FFFFFF" w:themeFill="background1"/>
          </w:tcPr>
          <w:p w:rsidR="00976D0A" w:rsidRPr="00A15490" w:rsidRDefault="00976D0A" w:rsidP="00976D0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 w:rsidRPr="00A15490">
              <w:rPr>
                <w:bCs/>
              </w:rPr>
              <w:t>Рынок нефтепродуктов</w:t>
            </w:r>
          </w:p>
        </w:tc>
        <w:tc>
          <w:tcPr>
            <w:tcW w:w="958" w:type="pct"/>
            <w:shd w:val="clear" w:color="auto" w:fill="FFFFFF" w:themeFill="background1"/>
          </w:tcPr>
          <w:p w:rsidR="00976D0A" w:rsidRPr="00A15490" w:rsidRDefault="00976D0A" w:rsidP="00976D0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 w:rsidRPr="00A15490">
              <w:rPr>
                <w:bCs/>
              </w:rPr>
              <w:t>Доля организаций частной формы собственности на рынке нефтепродуктов, %</w:t>
            </w:r>
          </w:p>
        </w:tc>
        <w:tc>
          <w:tcPr>
            <w:tcW w:w="321" w:type="pct"/>
            <w:shd w:val="clear" w:color="auto" w:fill="FFFFFF" w:themeFill="background1"/>
          </w:tcPr>
          <w:p w:rsidR="00976D0A" w:rsidRPr="00A15490" w:rsidRDefault="00976D0A" w:rsidP="00976D0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419" w:type="pct"/>
            <w:shd w:val="clear" w:color="auto" w:fill="FFFFFF" w:themeFill="background1"/>
          </w:tcPr>
          <w:p w:rsidR="00976D0A" w:rsidRPr="00A15490" w:rsidRDefault="00976D0A" w:rsidP="00976D0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412" w:type="pct"/>
            <w:shd w:val="clear" w:color="auto" w:fill="FFFFFF" w:themeFill="background1"/>
          </w:tcPr>
          <w:p w:rsidR="00976D0A" w:rsidRPr="00A15490" w:rsidRDefault="00976D0A" w:rsidP="00976D0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352" w:type="pct"/>
            <w:shd w:val="clear" w:color="auto" w:fill="FFFFFF" w:themeFill="background1"/>
          </w:tcPr>
          <w:p w:rsidR="00976D0A" w:rsidRPr="00A15490" w:rsidRDefault="00976D0A" w:rsidP="00976D0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389" w:type="pct"/>
            <w:shd w:val="clear" w:color="auto" w:fill="FFFFFF" w:themeFill="background1"/>
          </w:tcPr>
          <w:p w:rsidR="00976D0A" w:rsidRPr="00A15490" w:rsidRDefault="00976D0A" w:rsidP="00976D0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409" w:type="pct"/>
            <w:shd w:val="clear" w:color="auto" w:fill="FFFFFF" w:themeFill="background1"/>
          </w:tcPr>
          <w:p w:rsidR="00976D0A" w:rsidRPr="00A15490" w:rsidRDefault="00976D0A" w:rsidP="00976D0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 w:rsidRPr="00A15490">
              <w:rPr>
                <w:bCs/>
              </w:rPr>
              <w:t>100,0</w:t>
            </w:r>
          </w:p>
        </w:tc>
        <w:tc>
          <w:tcPr>
            <w:tcW w:w="740" w:type="pct"/>
            <w:shd w:val="clear" w:color="auto" w:fill="FFFFFF" w:themeFill="background1"/>
          </w:tcPr>
          <w:p w:rsidR="00976D0A" w:rsidRDefault="00493220">
            <w:r w:rsidRPr="00493220">
              <w:rPr>
                <w:lang w:eastAsia="en-US"/>
              </w:rPr>
              <w:t>Администрация Ак</w:t>
            </w:r>
            <w:r w:rsidR="00836929">
              <w:rPr>
                <w:lang w:eastAsia="en-US"/>
              </w:rPr>
              <w:t>шинского муниципального округа З</w:t>
            </w:r>
            <w:r w:rsidRPr="00493220">
              <w:rPr>
                <w:lang w:eastAsia="en-US"/>
              </w:rPr>
              <w:t>абайкальского края</w:t>
            </w:r>
          </w:p>
        </w:tc>
      </w:tr>
    </w:tbl>
    <w:p w:rsidR="006A0A70" w:rsidRPr="006A0A70" w:rsidRDefault="006A0A70" w:rsidP="006A0A70">
      <w:pPr>
        <w:pStyle w:val="a5"/>
        <w:jc w:val="right"/>
        <w:rPr>
          <w:bCs/>
          <w:sz w:val="24"/>
          <w:szCs w:val="24"/>
        </w:rPr>
      </w:pPr>
    </w:p>
    <w:p w:rsidR="006A0A70" w:rsidRDefault="006A0A70" w:rsidP="00507D9C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493220" w:rsidRDefault="00493220" w:rsidP="00507D9C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493220" w:rsidRDefault="00493220" w:rsidP="00507D9C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493220" w:rsidRDefault="00493220" w:rsidP="00507D9C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493220" w:rsidRDefault="00493220" w:rsidP="00507D9C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493220" w:rsidRDefault="00493220" w:rsidP="00507D9C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493220" w:rsidRDefault="00493220" w:rsidP="00507D9C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493220" w:rsidRDefault="00493220" w:rsidP="00507D9C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6A0A70" w:rsidRDefault="006A0A70" w:rsidP="00507D9C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07D9C" w:rsidRPr="00DE12D1" w:rsidRDefault="00507D9C" w:rsidP="00507D9C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E12D1">
        <w:rPr>
          <w:bCs/>
          <w:sz w:val="24"/>
          <w:szCs w:val="24"/>
        </w:rPr>
        <w:lastRenderedPageBreak/>
        <w:t>Утвержден</w:t>
      </w:r>
    </w:p>
    <w:p w:rsidR="00507D9C" w:rsidRPr="00DE12D1" w:rsidRDefault="00507D9C" w:rsidP="00507D9C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E12D1">
        <w:rPr>
          <w:bCs/>
          <w:sz w:val="24"/>
          <w:szCs w:val="24"/>
        </w:rPr>
        <w:t xml:space="preserve">постановлением администрации </w:t>
      </w:r>
    </w:p>
    <w:p w:rsidR="00507D9C" w:rsidRDefault="00493220" w:rsidP="00493220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Акшинского </w:t>
      </w:r>
      <w:r w:rsidR="00507D9C" w:rsidRPr="00DE12D1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округа</w:t>
      </w:r>
    </w:p>
    <w:p w:rsidR="00493220" w:rsidRPr="00DE12D1" w:rsidRDefault="00493220" w:rsidP="00493220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Забайкальского края</w:t>
      </w:r>
    </w:p>
    <w:p w:rsidR="00507D9C" w:rsidRPr="00DE12D1" w:rsidRDefault="00507D9C" w:rsidP="00507D9C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E12D1">
        <w:rPr>
          <w:bCs/>
          <w:sz w:val="24"/>
          <w:szCs w:val="24"/>
        </w:rPr>
        <w:t xml:space="preserve">от «___» </w:t>
      </w:r>
      <w:r w:rsidR="00895240" w:rsidRPr="00DE12D1">
        <w:rPr>
          <w:bCs/>
          <w:sz w:val="24"/>
          <w:szCs w:val="24"/>
        </w:rPr>
        <w:t>марта</w:t>
      </w:r>
      <w:r w:rsidRPr="00DE12D1">
        <w:rPr>
          <w:bCs/>
          <w:sz w:val="24"/>
          <w:szCs w:val="24"/>
        </w:rPr>
        <w:t xml:space="preserve">  202</w:t>
      </w:r>
      <w:r w:rsidR="00493220">
        <w:rPr>
          <w:bCs/>
          <w:sz w:val="24"/>
          <w:szCs w:val="24"/>
        </w:rPr>
        <w:t>6</w:t>
      </w:r>
      <w:r w:rsidRPr="00DE12D1">
        <w:rPr>
          <w:bCs/>
          <w:sz w:val="24"/>
          <w:szCs w:val="24"/>
        </w:rPr>
        <w:t xml:space="preserve"> г. № ____</w:t>
      </w:r>
    </w:p>
    <w:p w:rsidR="002D74F8" w:rsidRPr="00F12922" w:rsidRDefault="00F112FC" w:rsidP="005408EE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F12922" w:rsidRDefault="002D74F8" w:rsidP="002D74F8">
      <w:pPr>
        <w:pStyle w:val="a5"/>
        <w:widowControl w:val="0"/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r w:rsidRPr="00F12922">
        <w:rPr>
          <w:b/>
          <w:sz w:val="28"/>
          <w:szCs w:val="28"/>
        </w:rPr>
        <w:t>мероприятий («дорожн</w:t>
      </w:r>
      <w:r w:rsidR="00F112FC">
        <w:rPr>
          <w:b/>
          <w:sz w:val="28"/>
          <w:szCs w:val="28"/>
        </w:rPr>
        <w:t>ая</w:t>
      </w:r>
      <w:r w:rsidRPr="00F12922">
        <w:rPr>
          <w:b/>
          <w:sz w:val="28"/>
          <w:szCs w:val="28"/>
        </w:rPr>
        <w:t xml:space="preserve"> карт</w:t>
      </w:r>
      <w:r w:rsidR="00F112FC">
        <w:rPr>
          <w:b/>
          <w:sz w:val="28"/>
          <w:szCs w:val="28"/>
        </w:rPr>
        <w:t>а</w:t>
      </w:r>
      <w:r w:rsidRPr="00F12922">
        <w:rPr>
          <w:b/>
          <w:sz w:val="28"/>
          <w:szCs w:val="28"/>
        </w:rPr>
        <w:t xml:space="preserve">») по содействию развитию конкуренции в </w:t>
      </w:r>
      <w:r w:rsidR="00493220">
        <w:rPr>
          <w:b/>
          <w:sz w:val="28"/>
          <w:szCs w:val="28"/>
        </w:rPr>
        <w:t xml:space="preserve">Акшинском муниципальном округе </w:t>
      </w:r>
      <w:r w:rsidRPr="00F12922">
        <w:rPr>
          <w:b/>
          <w:sz w:val="28"/>
          <w:szCs w:val="28"/>
        </w:rPr>
        <w:t>Забайкальско</w:t>
      </w:r>
      <w:r w:rsidR="00493220">
        <w:rPr>
          <w:b/>
          <w:sz w:val="28"/>
          <w:szCs w:val="28"/>
        </w:rPr>
        <w:t>го края</w:t>
      </w:r>
    </w:p>
    <w:tbl>
      <w:tblPr>
        <w:tblStyle w:val="a7"/>
        <w:tblW w:w="5033" w:type="pct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4750"/>
        <w:gridCol w:w="3353"/>
        <w:gridCol w:w="1678"/>
        <w:gridCol w:w="2934"/>
        <w:gridCol w:w="2101"/>
      </w:tblGrid>
      <w:tr w:rsidR="005408EE" w:rsidTr="005408EE">
        <w:tc>
          <w:tcPr>
            <w:tcW w:w="268" w:type="pct"/>
          </w:tcPr>
          <w:p w:rsidR="00033895" w:rsidRDefault="00033895" w:rsidP="00D9076F">
            <w:pPr>
              <w:jc w:val="center"/>
              <w:rPr>
                <w:b/>
                <w:sz w:val="24"/>
                <w:szCs w:val="24"/>
              </w:rPr>
            </w:pPr>
            <w:r w:rsidRPr="00F12922">
              <w:rPr>
                <w:b/>
                <w:sz w:val="24"/>
                <w:szCs w:val="24"/>
              </w:rPr>
              <w:t>№</w:t>
            </w:r>
          </w:p>
          <w:p w:rsidR="00033895" w:rsidRPr="00F12922" w:rsidRDefault="00033895" w:rsidP="00D907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517" w:type="pct"/>
          </w:tcPr>
          <w:p w:rsidR="00033895" w:rsidRPr="00F12922" w:rsidRDefault="00033895" w:rsidP="00B324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Существующая проблема и исходная фактическая информация</w:t>
            </w:r>
          </w:p>
        </w:tc>
        <w:tc>
          <w:tcPr>
            <w:tcW w:w="1071" w:type="pct"/>
          </w:tcPr>
          <w:p w:rsidR="00033895" w:rsidRPr="00F12922" w:rsidRDefault="00033895" w:rsidP="00D9076F">
            <w:pPr>
              <w:jc w:val="center"/>
              <w:rPr>
                <w:b/>
                <w:sz w:val="24"/>
                <w:szCs w:val="24"/>
              </w:rPr>
            </w:pPr>
            <w:r w:rsidRPr="00F1292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536" w:type="pct"/>
          </w:tcPr>
          <w:p w:rsidR="00033895" w:rsidRPr="00F12922" w:rsidRDefault="00033895" w:rsidP="00A0254A">
            <w:pPr>
              <w:ind w:left="176" w:hanging="142"/>
              <w:jc w:val="center"/>
              <w:rPr>
                <w:b/>
                <w:sz w:val="24"/>
                <w:szCs w:val="24"/>
              </w:rPr>
            </w:pPr>
            <w:r w:rsidRPr="00F12922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937" w:type="pct"/>
          </w:tcPr>
          <w:p w:rsidR="00033895" w:rsidRPr="00F12922" w:rsidRDefault="00033895" w:rsidP="00D907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71" w:type="pct"/>
          </w:tcPr>
          <w:p w:rsidR="00033895" w:rsidRPr="00F12922" w:rsidRDefault="00033895" w:rsidP="00D9076F">
            <w:pPr>
              <w:jc w:val="center"/>
              <w:rPr>
                <w:b/>
                <w:sz w:val="24"/>
                <w:szCs w:val="24"/>
              </w:rPr>
            </w:pPr>
            <w:r w:rsidRPr="00F12922">
              <w:rPr>
                <w:b/>
                <w:sz w:val="24"/>
                <w:szCs w:val="24"/>
              </w:rPr>
              <w:t>Исполнител</w:t>
            </w:r>
            <w:r>
              <w:rPr>
                <w:b/>
                <w:sz w:val="24"/>
                <w:szCs w:val="24"/>
              </w:rPr>
              <w:t>ь</w:t>
            </w:r>
          </w:p>
        </w:tc>
      </w:tr>
    </w:tbl>
    <w:p w:rsidR="007F3DC2" w:rsidRPr="007F3DC2" w:rsidRDefault="007F3DC2" w:rsidP="007F3DC2">
      <w:pPr>
        <w:pStyle w:val="a5"/>
        <w:widowControl w:val="0"/>
        <w:autoSpaceDE w:val="0"/>
        <w:autoSpaceDN w:val="0"/>
        <w:adjustRightInd w:val="0"/>
        <w:spacing w:line="20" w:lineRule="exact"/>
        <w:ind w:left="709"/>
        <w:jc w:val="center"/>
        <w:rPr>
          <w:b/>
          <w:sz w:val="16"/>
          <w:szCs w:val="16"/>
        </w:rPr>
      </w:pPr>
    </w:p>
    <w:tbl>
      <w:tblPr>
        <w:tblW w:w="5031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4763"/>
        <w:gridCol w:w="3280"/>
        <w:gridCol w:w="72"/>
        <w:gridCol w:w="1677"/>
        <w:gridCol w:w="2936"/>
        <w:gridCol w:w="2094"/>
      </w:tblGrid>
      <w:tr w:rsidR="005408EE" w:rsidRPr="00507D9C" w:rsidTr="005408EE">
        <w:trPr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895" w:rsidRPr="00507D9C" w:rsidRDefault="00033895" w:rsidP="00EE0A20">
            <w:pPr>
              <w:jc w:val="center"/>
              <w:rPr>
                <w:b/>
              </w:rPr>
            </w:pPr>
            <w:r w:rsidRPr="00507D9C">
              <w:rPr>
                <w:b/>
              </w:rPr>
              <w:t>1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895" w:rsidRPr="00507D9C" w:rsidRDefault="00033895" w:rsidP="00EE0A20">
            <w:pPr>
              <w:jc w:val="center"/>
              <w:rPr>
                <w:b/>
              </w:rPr>
            </w:pPr>
            <w:r w:rsidRPr="00507D9C">
              <w:rPr>
                <w:b/>
              </w:rPr>
              <w:t>2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895" w:rsidRPr="00507D9C" w:rsidRDefault="00033895" w:rsidP="00EE0A20">
            <w:pPr>
              <w:jc w:val="center"/>
              <w:rPr>
                <w:b/>
              </w:rPr>
            </w:pPr>
            <w:r w:rsidRPr="00507D9C">
              <w:rPr>
                <w:b/>
              </w:rPr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895" w:rsidRPr="00507D9C" w:rsidRDefault="00033895" w:rsidP="00EE0A20">
            <w:pPr>
              <w:ind w:left="33" w:hanging="249"/>
              <w:jc w:val="center"/>
              <w:rPr>
                <w:b/>
              </w:rPr>
            </w:pPr>
            <w:r w:rsidRPr="00507D9C">
              <w:rPr>
                <w:b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895" w:rsidRPr="00507D9C" w:rsidRDefault="00033895" w:rsidP="00EE0A20">
            <w:pPr>
              <w:jc w:val="center"/>
              <w:rPr>
                <w:b/>
              </w:rPr>
            </w:pPr>
            <w:r w:rsidRPr="00507D9C">
              <w:rPr>
                <w:b/>
              </w:rPr>
              <w:t>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895" w:rsidRPr="00507D9C" w:rsidRDefault="00033895" w:rsidP="00EE0A20">
            <w:pPr>
              <w:jc w:val="center"/>
              <w:rPr>
                <w:b/>
              </w:rPr>
            </w:pPr>
            <w:r w:rsidRPr="00507D9C">
              <w:rPr>
                <w:b/>
              </w:rPr>
              <w:t>6</w:t>
            </w:r>
          </w:p>
        </w:tc>
      </w:tr>
      <w:tr w:rsidR="00033895" w:rsidRPr="00507D9C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c>
          <w:tcPr>
            <w:tcW w:w="5000" w:type="pct"/>
            <w:gridSpan w:val="7"/>
            <w:shd w:val="clear" w:color="auto" w:fill="auto"/>
          </w:tcPr>
          <w:p w:rsidR="00033895" w:rsidRPr="00507D9C" w:rsidRDefault="00033895" w:rsidP="00EE0A2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07D9C">
              <w:rPr>
                <w:rFonts w:eastAsiaTheme="minorHAnsi"/>
                <w:b/>
                <w:lang w:eastAsia="en-US"/>
              </w:rPr>
              <w:t xml:space="preserve">Раздел 1. </w:t>
            </w:r>
            <w:r w:rsidRPr="00507D9C">
              <w:rPr>
                <w:b/>
              </w:rPr>
              <w:t>Мероприятия, направленные на содействие развитию конкуренции на товарных рынках Забайкальского края</w:t>
            </w:r>
          </w:p>
        </w:tc>
      </w:tr>
      <w:tr w:rsidR="00033895" w:rsidRPr="00507D9C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c>
          <w:tcPr>
            <w:tcW w:w="5000" w:type="pct"/>
            <w:gridSpan w:val="7"/>
            <w:shd w:val="clear" w:color="auto" w:fill="auto"/>
          </w:tcPr>
          <w:p w:rsidR="00033895" w:rsidRPr="00895240" w:rsidRDefault="00033895" w:rsidP="00895240">
            <w:pPr>
              <w:rPr>
                <w:rFonts w:eastAsiaTheme="minorHAnsi"/>
                <w:b/>
                <w:strike/>
                <w:lang w:eastAsia="en-US"/>
              </w:rPr>
            </w:pPr>
          </w:p>
        </w:tc>
      </w:tr>
      <w:tr w:rsidR="005F2C93" w:rsidRPr="00507D9C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70"/>
        </w:trPr>
        <w:tc>
          <w:tcPr>
            <w:tcW w:w="5000" w:type="pct"/>
            <w:gridSpan w:val="7"/>
            <w:shd w:val="clear" w:color="auto" w:fill="auto"/>
          </w:tcPr>
          <w:p w:rsidR="005F2C93" w:rsidRPr="00507D9C" w:rsidRDefault="005F2C93" w:rsidP="00EE0A20">
            <w:pPr>
              <w:pStyle w:val="a5"/>
              <w:numPr>
                <w:ilvl w:val="1"/>
                <w:numId w:val="7"/>
              </w:numPr>
              <w:jc w:val="center"/>
              <w:rPr>
                <w:b/>
                <w:lang w:eastAsia="en-US"/>
              </w:rPr>
            </w:pPr>
            <w:r w:rsidRPr="00507D9C">
              <w:rPr>
                <w:b/>
                <w:lang w:eastAsia="en-US"/>
              </w:rPr>
              <w:t>Рынок выполнения работ по благоустройству городской среды</w:t>
            </w:r>
          </w:p>
        </w:tc>
      </w:tr>
      <w:tr w:rsidR="00507D9C" w:rsidRPr="00507D9C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4" w:type="pct"/>
            <w:shd w:val="clear" w:color="auto" w:fill="auto"/>
          </w:tcPr>
          <w:p w:rsidR="005F2C93" w:rsidRPr="00507D9C" w:rsidRDefault="00DE12D1" w:rsidP="00EE0A20">
            <w:r>
              <w:t>1.1</w:t>
            </w:r>
            <w:r w:rsidR="007D06C4" w:rsidRPr="00507D9C">
              <w:t>.1.</w:t>
            </w:r>
          </w:p>
        </w:tc>
        <w:tc>
          <w:tcPr>
            <w:tcW w:w="1522" w:type="pct"/>
            <w:shd w:val="clear" w:color="auto" w:fill="auto"/>
          </w:tcPr>
          <w:p w:rsidR="005F2C93" w:rsidRPr="00507D9C" w:rsidRDefault="007D06C4" w:rsidP="00EE0A20">
            <w:pPr>
              <w:jc w:val="both"/>
              <w:rPr>
                <w:lang w:eastAsia="en-US"/>
              </w:rPr>
            </w:pPr>
            <w:r w:rsidRPr="00507D9C">
              <w:rPr>
                <w:color w:val="000000"/>
              </w:rPr>
              <w:t>Доля организаций частной формы собственности в сфере выполнения работ по благоустройству го</w:t>
            </w:r>
            <w:r w:rsidR="00AE603A" w:rsidRPr="00507D9C">
              <w:rPr>
                <w:color w:val="000000"/>
              </w:rPr>
              <w:t>родской среды составила 100,0 %</w:t>
            </w:r>
          </w:p>
        </w:tc>
        <w:tc>
          <w:tcPr>
            <w:tcW w:w="1048" w:type="pct"/>
            <w:shd w:val="clear" w:color="auto" w:fill="auto"/>
          </w:tcPr>
          <w:p w:rsidR="005F2C93" w:rsidRPr="00507D9C" w:rsidRDefault="005F2C93" w:rsidP="00EE0A20">
            <w:pPr>
              <w:tabs>
                <w:tab w:val="left" w:pos="993"/>
              </w:tabs>
              <w:jc w:val="both"/>
            </w:pPr>
            <w:r w:rsidRPr="00507D9C">
              <w:t xml:space="preserve">Осуществление мониторинга </w:t>
            </w:r>
            <w:r w:rsidR="002778AE" w:rsidRPr="00507D9C">
              <w:t xml:space="preserve">деятельности хозяйствующих субъектов, осуществляющих деятельность на </w:t>
            </w:r>
            <w:r w:rsidRPr="00507D9C">
              <w:t>рынк</w:t>
            </w:r>
            <w:r w:rsidR="002778AE" w:rsidRPr="00507D9C">
              <w:t>е</w:t>
            </w:r>
            <w:r w:rsidRPr="00507D9C">
              <w:t xml:space="preserve"> выполнения работ по </w:t>
            </w:r>
            <w:r w:rsidR="00AE603A" w:rsidRPr="00507D9C">
              <w:t>благоустройству городской среды</w:t>
            </w:r>
          </w:p>
        </w:tc>
        <w:tc>
          <w:tcPr>
            <w:tcW w:w="559" w:type="pct"/>
            <w:gridSpan w:val="2"/>
            <w:shd w:val="clear" w:color="auto" w:fill="auto"/>
          </w:tcPr>
          <w:p w:rsidR="005F2C93" w:rsidRPr="00507D9C" w:rsidRDefault="009050C7" w:rsidP="0049322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07D9C">
              <w:rPr>
                <w:rFonts w:ascii="Times New Roman" w:hAnsi="Times New Roman" w:cs="Times New Roman"/>
                <w:sz w:val="20"/>
                <w:lang w:eastAsia="en-US"/>
              </w:rPr>
              <w:t>202</w:t>
            </w:r>
            <w:r w:rsidR="00493220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  <w:r w:rsidRPr="00507D9C">
              <w:rPr>
                <w:rFonts w:ascii="Times New Roman" w:hAnsi="Times New Roman" w:cs="Times New Roman"/>
                <w:sz w:val="20"/>
                <w:lang w:eastAsia="en-US"/>
              </w:rPr>
              <w:t>-202</w:t>
            </w:r>
            <w:r w:rsidR="00493220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938" w:type="pct"/>
            <w:shd w:val="clear" w:color="auto" w:fill="auto"/>
          </w:tcPr>
          <w:p w:rsidR="005F2C93" w:rsidRPr="00507D9C" w:rsidRDefault="007D06C4" w:rsidP="00833311">
            <w:pPr>
              <w:jc w:val="both"/>
              <w:rPr>
                <w:lang w:eastAsia="en-US"/>
              </w:rPr>
            </w:pPr>
            <w:r w:rsidRPr="00507D9C">
              <w:rPr>
                <w:lang w:eastAsia="en-US"/>
              </w:rPr>
              <w:t xml:space="preserve">Сохранение достигнутого уровня присутствия частных организаций на рынке выполнения работ по благоустройству городской среды </w:t>
            </w:r>
          </w:p>
        </w:tc>
        <w:tc>
          <w:tcPr>
            <w:tcW w:w="669" w:type="pct"/>
            <w:shd w:val="clear" w:color="auto" w:fill="auto"/>
          </w:tcPr>
          <w:p w:rsidR="00D95ED6" w:rsidRPr="00507D9C" w:rsidRDefault="00493220" w:rsidP="00163823">
            <w:pPr>
              <w:jc w:val="center"/>
              <w:rPr>
                <w:lang w:eastAsia="en-US"/>
              </w:rPr>
            </w:pPr>
            <w:r w:rsidRPr="00493220">
              <w:rPr>
                <w:lang w:eastAsia="en-US"/>
              </w:rPr>
              <w:t>Сельские администрации Акшинского муниципального округа Забайкальского края</w:t>
            </w:r>
          </w:p>
        </w:tc>
      </w:tr>
      <w:tr w:rsidR="002778AE" w:rsidRPr="00A53B08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406"/>
        </w:trPr>
        <w:tc>
          <w:tcPr>
            <w:tcW w:w="5000" w:type="pct"/>
            <w:gridSpan w:val="7"/>
            <w:shd w:val="clear" w:color="auto" w:fill="auto"/>
          </w:tcPr>
          <w:p w:rsidR="002778AE" w:rsidRPr="00A53B08" w:rsidRDefault="002778AE" w:rsidP="00EE0A20">
            <w:pPr>
              <w:pStyle w:val="a5"/>
              <w:numPr>
                <w:ilvl w:val="1"/>
                <w:numId w:val="7"/>
              </w:numPr>
              <w:jc w:val="center"/>
              <w:rPr>
                <w:b/>
                <w:color w:val="000000"/>
              </w:rPr>
            </w:pPr>
            <w:r w:rsidRPr="00A53B08">
              <w:rPr>
                <w:b/>
                <w:color w:val="000000"/>
              </w:rPr>
              <w:t>Рынок поставки сжиженного газа в баллонах</w:t>
            </w:r>
          </w:p>
        </w:tc>
      </w:tr>
      <w:tr w:rsidR="00507D9C" w:rsidRPr="00A53B08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4" w:type="pct"/>
            <w:shd w:val="clear" w:color="auto" w:fill="auto"/>
          </w:tcPr>
          <w:p w:rsidR="002778AE" w:rsidRPr="00A53B08" w:rsidRDefault="00DE12D1" w:rsidP="00EE0A20">
            <w:pPr>
              <w:rPr>
                <w:color w:val="000000"/>
              </w:rPr>
            </w:pPr>
            <w:r>
              <w:rPr>
                <w:color w:val="000000"/>
              </w:rPr>
              <w:t>1.2</w:t>
            </w:r>
            <w:r w:rsidR="0029626D" w:rsidRPr="00A53B08">
              <w:rPr>
                <w:color w:val="000000"/>
              </w:rPr>
              <w:t>.1.</w:t>
            </w:r>
          </w:p>
        </w:tc>
        <w:tc>
          <w:tcPr>
            <w:tcW w:w="1522" w:type="pct"/>
            <w:shd w:val="clear" w:color="auto" w:fill="auto"/>
          </w:tcPr>
          <w:p w:rsidR="002778AE" w:rsidRPr="00A53B08" w:rsidRDefault="0029626D" w:rsidP="00493220">
            <w:pPr>
              <w:jc w:val="both"/>
              <w:rPr>
                <w:color w:val="000000"/>
              </w:rPr>
            </w:pPr>
            <w:r w:rsidRPr="00A53B08">
              <w:t xml:space="preserve">В настоящее время на территории </w:t>
            </w:r>
            <w:r w:rsidR="00CB5D02" w:rsidRPr="00A53B08">
              <w:t>района</w:t>
            </w:r>
            <w:r w:rsidRPr="00A53B08">
              <w:t xml:space="preserve"> действует </w:t>
            </w:r>
            <w:r w:rsidR="00493220">
              <w:t>1</w:t>
            </w:r>
            <w:r w:rsidRPr="00A53B08">
              <w:t xml:space="preserve"> уполномоченные газораспределительные организации по поставке сжиженного углеводородного газа для бытовых нужд населения края – ОАО «Читаоблгаз», котор</w:t>
            </w:r>
            <w:r w:rsidR="00493220">
              <w:t>ое являе</w:t>
            </w:r>
            <w:r w:rsidRPr="00A53B08">
              <w:t xml:space="preserve">тся организациями частной формы собственности. </w:t>
            </w:r>
            <w:r w:rsidRPr="00A53B08">
              <w:rPr>
                <w:color w:val="000000"/>
              </w:rPr>
              <w:t>Доля организаций частной формы собственности в сфере поставки сжиженного газа в баллонах составляет 100,0 %.</w:t>
            </w:r>
          </w:p>
        </w:tc>
        <w:tc>
          <w:tcPr>
            <w:tcW w:w="1048" w:type="pct"/>
            <w:shd w:val="clear" w:color="auto" w:fill="auto"/>
          </w:tcPr>
          <w:p w:rsidR="002778AE" w:rsidRPr="00A53B08" w:rsidRDefault="00D01D20" w:rsidP="00EE0A20">
            <w:pPr>
              <w:jc w:val="both"/>
              <w:rPr>
                <w:color w:val="000000"/>
              </w:rPr>
            </w:pPr>
            <w:r w:rsidRPr="00A53B08">
              <w:t>Осуществление мониторинга деятельности хозяйствующих субъектов, осуществляющих деятельность на рынке поставки сжиженного газа в баллонах</w:t>
            </w:r>
          </w:p>
        </w:tc>
        <w:tc>
          <w:tcPr>
            <w:tcW w:w="559" w:type="pct"/>
            <w:gridSpan w:val="2"/>
            <w:shd w:val="clear" w:color="auto" w:fill="auto"/>
          </w:tcPr>
          <w:p w:rsidR="002778AE" w:rsidRPr="00A53B08" w:rsidRDefault="00CB5D02" w:rsidP="00493220">
            <w:pPr>
              <w:jc w:val="center"/>
              <w:rPr>
                <w:color w:val="000000"/>
              </w:rPr>
            </w:pPr>
            <w:r w:rsidRPr="00A53B08">
              <w:rPr>
                <w:color w:val="000000"/>
              </w:rPr>
              <w:t>202</w:t>
            </w:r>
            <w:r w:rsidR="00493220">
              <w:rPr>
                <w:color w:val="000000"/>
              </w:rPr>
              <w:t>6</w:t>
            </w:r>
            <w:r w:rsidRPr="00A53B08">
              <w:rPr>
                <w:color w:val="000000"/>
              </w:rPr>
              <w:t>-202</w:t>
            </w:r>
            <w:r w:rsidR="00493220">
              <w:rPr>
                <w:color w:val="000000"/>
              </w:rPr>
              <w:t>8</w:t>
            </w:r>
          </w:p>
        </w:tc>
        <w:tc>
          <w:tcPr>
            <w:tcW w:w="938" w:type="pct"/>
            <w:shd w:val="clear" w:color="auto" w:fill="auto"/>
          </w:tcPr>
          <w:p w:rsidR="002778AE" w:rsidRPr="00A53B08" w:rsidRDefault="0029626D" w:rsidP="00833311">
            <w:pPr>
              <w:jc w:val="both"/>
              <w:rPr>
                <w:color w:val="000000"/>
              </w:rPr>
            </w:pPr>
            <w:r w:rsidRPr="00A53B08">
              <w:rPr>
                <w:lang w:eastAsia="en-US"/>
              </w:rPr>
              <w:t>Сохранение достигнутого уровня присутствия частных организаций на рынке поставки сжиженного газа в баллонах</w:t>
            </w:r>
          </w:p>
        </w:tc>
        <w:tc>
          <w:tcPr>
            <w:tcW w:w="669" w:type="pct"/>
            <w:shd w:val="clear" w:color="auto" w:fill="auto"/>
          </w:tcPr>
          <w:p w:rsidR="0029626D" w:rsidRPr="00A53B08" w:rsidRDefault="0029626D" w:rsidP="00EE0A20">
            <w:pPr>
              <w:jc w:val="center"/>
              <w:rPr>
                <w:strike/>
                <w:lang w:eastAsia="en-US"/>
              </w:rPr>
            </w:pPr>
          </w:p>
          <w:p w:rsidR="00163823" w:rsidRPr="00A53B08" w:rsidRDefault="00493220" w:rsidP="00836929">
            <w:pPr>
              <w:jc w:val="center"/>
              <w:rPr>
                <w:strike/>
                <w:color w:val="000000"/>
              </w:rPr>
            </w:pPr>
            <w:r w:rsidRPr="00493220">
              <w:rPr>
                <w:lang w:eastAsia="en-US"/>
              </w:rPr>
              <w:t xml:space="preserve">Администрация Акшинского муниципального округа </w:t>
            </w:r>
            <w:r w:rsidR="00836929">
              <w:rPr>
                <w:lang w:eastAsia="en-US"/>
              </w:rPr>
              <w:t>З</w:t>
            </w:r>
            <w:r w:rsidRPr="00493220">
              <w:rPr>
                <w:lang w:eastAsia="en-US"/>
              </w:rPr>
              <w:t>абайкальского края</w:t>
            </w:r>
          </w:p>
        </w:tc>
      </w:tr>
      <w:tr w:rsidR="00163823" w:rsidRPr="00A53B08" w:rsidTr="00163823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7"/>
            <w:shd w:val="clear" w:color="auto" w:fill="auto"/>
          </w:tcPr>
          <w:p w:rsidR="00163823" w:rsidRPr="00A53B08" w:rsidRDefault="00163823" w:rsidP="00163823">
            <w:pPr>
              <w:pStyle w:val="a5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A53B08">
              <w:rPr>
                <w:b/>
                <w:sz w:val="22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163823" w:rsidRPr="00A53B08" w:rsidTr="00DE12D1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6"/>
        </w:trPr>
        <w:tc>
          <w:tcPr>
            <w:tcW w:w="264" w:type="pct"/>
            <w:shd w:val="clear" w:color="auto" w:fill="auto"/>
          </w:tcPr>
          <w:p w:rsidR="00163823" w:rsidRPr="00A53B08" w:rsidRDefault="00DE12D1" w:rsidP="00163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1.3</w:t>
            </w:r>
            <w:r w:rsidR="00163823" w:rsidRPr="00A53B08">
              <w:rPr>
                <w:szCs w:val="24"/>
              </w:rPr>
              <w:t>.1</w:t>
            </w:r>
          </w:p>
        </w:tc>
        <w:tc>
          <w:tcPr>
            <w:tcW w:w="1522" w:type="pct"/>
            <w:shd w:val="clear" w:color="auto" w:fill="auto"/>
          </w:tcPr>
          <w:p w:rsidR="00A32BE7" w:rsidRPr="00A53B08" w:rsidRDefault="00A32BE7" w:rsidP="00A32BE7">
            <w:pPr>
              <w:jc w:val="both"/>
              <w:rPr>
                <w:lang w:eastAsia="en-US"/>
              </w:rPr>
            </w:pPr>
            <w:r w:rsidRPr="00A53B08">
              <w:rPr>
                <w:lang w:eastAsia="en-US"/>
              </w:rPr>
              <w:t xml:space="preserve">На данный момент, на территории </w:t>
            </w:r>
            <w:r w:rsidR="00493220">
              <w:rPr>
                <w:lang w:eastAsia="en-US"/>
              </w:rPr>
              <w:t>Акшинского округа 8</w:t>
            </w:r>
            <w:r w:rsidRPr="00A53B08">
              <w:rPr>
                <w:lang w:eastAsia="en-US"/>
              </w:rPr>
              <w:t xml:space="preserve"> действующих муниципальных маршрутов. Перевозку пассажиров осуществляют </w:t>
            </w:r>
            <w:r w:rsidR="00493220">
              <w:rPr>
                <w:lang w:eastAsia="en-US"/>
              </w:rPr>
              <w:t>МБУ «Служба МТО»</w:t>
            </w:r>
            <w:r w:rsidRPr="00A53B08">
              <w:rPr>
                <w:lang w:eastAsia="en-US"/>
              </w:rPr>
              <w:t>.</w:t>
            </w:r>
          </w:p>
          <w:p w:rsidR="00163823" w:rsidRPr="00DE12D1" w:rsidRDefault="00163823" w:rsidP="00DE12D1">
            <w:pPr>
              <w:jc w:val="both"/>
              <w:rPr>
                <w:lang w:eastAsia="en-US"/>
              </w:rPr>
            </w:pPr>
          </w:p>
        </w:tc>
        <w:tc>
          <w:tcPr>
            <w:tcW w:w="1048" w:type="pct"/>
            <w:shd w:val="clear" w:color="auto" w:fill="auto"/>
          </w:tcPr>
          <w:p w:rsidR="00163823" w:rsidRPr="00A53B08" w:rsidRDefault="009C03A8" w:rsidP="009C03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A53B08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Осуществление мониторинга деятельности хозяйствующих субъектов, осуществляющих деятельность на рынке оказания услуг по перевозке пассажиров автомобильным транспортом</w:t>
            </w:r>
          </w:p>
        </w:tc>
        <w:tc>
          <w:tcPr>
            <w:tcW w:w="559" w:type="pct"/>
            <w:gridSpan w:val="2"/>
            <w:shd w:val="clear" w:color="auto" w:fill="auto"/>
          </w:tcPr>
          <w:p w:rsidR="00163823" w:rsidRPr="00A53B08" w:rsidRDefault="00163823" w:rsidP="001638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A53B08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2022-2025 годы</w:t>
            </w:r>
          </w:p>
        </w:tc>
        <w:tc>
          <w:tcPr>
            <w:tcW w:w="938" w:type="pct"/>
            <w:shd w:val="clear" w:color="auto" w:fill="auto"/>
          </w:tcPr>
          <w:p w:rsidR="00163823" w:rsidRPr="00A53B08" w:rsidRDefault="00163823" w:rsidP="0016382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A53B08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Удовлетворение в полном объеме потребностей населения в пассажирских перевозках;</w:t>
            </w:r>
          </w:p>
          <w:p w:rsidR="00163823" w:rsidRPr="00A53B08" w:rsidRDefault="00163823" w:rsidP="00163823">
            <w:pPr>
              <w:ind w:left="-57" w:right="-57"/>
              <w:jc w:val="center"/>
              <w:rPr>
                <w:szCs w:val="24"/>
                <w:lang w:eastAsia="en-US"/>
              </w:rPr>
            </w:pPr>
            <w:r w:rsidRPr="00A53B08">
              <w:rPr>
                <w:szCs w:val="24"/>
                <w:lang w:eastAsia="en-US"/>
              </w:rPr>
              <w:t>развитие сектора регулярных перевозок</w:t>
            </w:r>
          </w:p>
        </w:tc>
        <w:tc>
          <w:tcPr>
            <w:tcW w:w="669" w:type="pct"/>
            <w:shd w:val="clear" w:color="auto" w:fill="auto"/>
          </w:tcPr>
          <w:p w:rsidR="00163823" w:rsidRPr="00A53B08" w:rsidRDefault="00493220" w:rsidP="00A53B08">
            <w:r w:rsidRPr="00493220">
              <w:t>Администрация Ак</w:t>
            </w:r>
            <w:r w:rsidR="00836929">
              <w:t>шинского муниципального округа З</w:t>
            </w:r>
            <w:r w:rsidRPr="00493220">
              <w:t>абайкальского края</w:t>
            </w:r>
          </w:p>
        </w:tc>
      </w:tr>
      <w:tr w:rsidR="00163823" w:rsidRPr="00A53B08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31"/>
        </w:trPr>
        <w:tc>
          <w:tcPr>
            <w:tcW w:w="5000" w:type="pct"/>
            <w:gridSpan w:val="7"/>
            <w:shd w:val="clear" w:color="auto" w:fill="auto"/>
          </w:tcPr>
          <w:p w:rsidR="00163823" w:rsidRPr="00A53B08" w:rsidRDefault="00163823" w:rsidP="00163823">
            <w:pPr>
              <w:pStyle w:val="a5"/>
              <w:numPr>
                <w:ilvl w:val="1"/>
                <w:numId w:val="7"/>
              </w:numPr>
              <w:jc w:val="center"/>
              <w:rPr>
                <w:b/>
                <w:color w:val="000000"/>
              </w:rPr>
            </w:pPr>
            <w:r w:rsidRPr="00A53B08">
              <w:rPr>
                <w:b/>
                <w:color w:val="000000"/>
              </w:rPr>
              <w:t>Рынок кадастровых и землеустроительных работ</w:t>
            </w:r>
          </w:p>
        </w:tc>
      </w:tr>
      <w:tr w:rsidR="00163823" w:rsidRPr="00A53B08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4" w:type="pct"/>
            <w:shd w:val="clear" w:color="auto" w:fill="auto"/>
          </w:tcPr>
          <w:p w:rsidR="00163823" w:rsidRPr="00A53B08" w:rsidRDefault="00163823" w:rsidP="00163823">
            <w:pPr>
              <w:rPr>
                <w:color w:val="000000"/>
              </w:rPr>
            </w:pPr>
            <w:r w:rsidRPr="00A53B08">
              <w:rPr>
                <w:color w:val="000000"/>
              </w:rPr>
              <w:t>1.</w:t>
            </w:r>
            <w:r w:rsidR="00DE12D1">
              <w:rPr>
                <w:color w:val="000000"/>
              </w:rPr>
              <w:t>4</w:t>
            </w:r>
            <w:r w:rsidRPr="00A53B08">
              <w:rPr>
                <w:color w:val="000000"/>
              </w:rPr>
              <w:t>.1.</w:t>
            </w:r>
          </w:p>
        </w:tc>
        <w:tc>
          <w:tcPr>
            <w:tcW w:w="1522" w:type="pct"/>
            <w:shd w:val="clear" w:color="auto" w:fill="auto"/>
          </w:tcPr>
          <w:p w:rsidR="00163823" w:rsidRPr="00A53B08" w:rsidRDefault="00163823" w:rsidP="00163823">
            <w:pPr>
              <w:jc w:val="both"/>
              <w:rPr>
                <w:lang w:eastAsia="en-US"/>
              </w:rPr>
            </w:pPr>
            <w:r w:rsidRPr="00A53B08">
              <w:rPr>
                <w:lang w:eastAsia="en-US"/>
              </w:rPr>
              <w:t xml:space="preserve">На территории района находятся объекты недвижимого имущества, права на которые не </w:t>
            </w:r>
            <w:r w:rsidRPr="00A53B08">
              <w:rPr>
                <w:lang w:eastAsia="en-US"/>
              </w:rPr>
              <w:lastRenderedPageBreak/>
              <w:t>зарегистрированы в Едином государственном реестре недвижимости.</w:t>
            </w:r>
          </w:p>
          <w:p w:rsidR="00163823" w:rsidRPr="00A53B08" w:rsidRDefault="00163823" w:rsidP="00163823">
            <w:pPr>
              <w:jc w:val="both"/>
              <w:rPr>
                <w:lang w:eastAsia="en-US"/>
              </w:rPr>
            </w:pPr>
            <w:r w:rsidRPr="00A53B08">
              <w:rPr>
                <w:lang w:eastAsia="en-US"/>
              </w:rPr>
              <w:t>В настоящее время подготовлен план-график по работе с объектами недвижимого имущества, права на которые не зарегистрированы в Едином государственном реестре недвижимости в разрезе сельских поселений.</w:t>
            </w:r>
          </w:p>
        </w:tc>
        <w:tc>
          <w:tcPr>
            <w:tcW w:w="1048" w:type="pct"/>
            <w:shd w:val="clear" w:color="auto" w:fill="auto"/>
          </w:tcPr>
          <w:p w:rsidR="00163823" w:rsidRPr="00A53B08" w:rsidRDefault="00163823" w:rsidP="00163823">
            <w:pPr>
              <w:jc w:val="both"/>
              <w:rPr>
                <w:lang w:eastAsia="en-US"/>
              </w:rPr>
            </w:pPr>
            <w:r w:rsidRPr="00A53B08">
              <w:rPr>
                <w:lang w:eastAsia="en-US"/>
              </w:rPr>
              <w:lastRenderedPageBreak/>
              <w:t xml:space="preserve">Обеспечение выявления правообладателей ранее </w:t>
            </w:r>
            <w:r w:rsidRPr="00A53B08">
              <w:rPr>
                <w:lang w:eastAsia="en-US"/>
              </w:rPr>
              <w:lastRenderedPageBreak/>
              <w:t>неучтенных объектов недвижимого имущества и вовлечение их в налоговый оборот</w:t>
            </w:r>
          </w:p>
        </w:tc>
        <w:tc>
          <w:tcPr>
            <w:tcW w:w="559" w:type="pct"/>
            <w:gridSpan w:val="2"/>
            <w:shd w:val="clear" w:color="auto" w:fill="auto"/>
          </w:tcPr>
          <w:p w:rsidR="00163823" w:rsidRPr="00A53B08" w:rsidRDefault="00163823" w:rsidP="00493220">
            <w:pPr>
              <w:jc w:val="center"/>
              <w:rPr>
                <w:lang w:eastAsia="en-US"/>
              </w:rPr>
            </w:pPr>
            <w:r w:rsidRPr="00A53B08">
              <w:rPr>
                <w:lang w:eastAsia="en-US"/>
              </w:rPr>
              <w:lastRenderedPageBreak/>
              <w:t>202</w:t>
            </w:r>
            <w:r w:rsidR="00493220">
              <w:rPr>
                <w:lang w:eastAsia="en-US"/>
              </w:rPr>
              <w:t>6-2028</w:t>
            </w:r>
          </w:p>
        </w:tc>
        <w:tc>
          <w:tcPr>
            <w:tcW w:w="938" w:type="pct"/>
            <w:shd w:val="clear" w:color="auto" w:fill="auto"/>
          </w:tcPr>
          <w:p w:rsidR="00163823" w:rsidRPr="00A53B08" w:rsidRDefault="00163823" w:rsidP="00163823">
            <w:pPr>
              <w:jc w:val="center"/>
              <w:rPr>
                <w:lang w:eastAsia="en-US"/>
              </w:rPr>
            </w:pPr>
            <w:r w:rsidRPr="00A53B08">
              <w:rPr>
                <w:lang w:eastAsia="en-US"/>
              </w:rPr>
              <w:t xml:space="preserve">Увеличение количества ежегодно выявляемых </w:t>
            </w:r>
            <w:r w:rsidRPr="00A53B08">
              <w:rPr>
                <w:lang w:eastAsia="en-US"/>
              </w:rPr>
              <w:lastRenderedPageBreak/>
              <w:t>незарегистрированных объектов недвижимости</w:t>
            </w:r>
          </w:p>
        </w:tc>
        <w:tc>
          <w:tcPr>
            <w:tcW w:w="669" w:type="pct"/>
            <w:shd w:val="clear" w:color="auto" w:fill="auto"/>
          </w:tcPr>
          <w:p w:rsidR="00163823" w:rsidRPr="00A53B08" w:rsidRDefault="00493220" w:rsidP="00836929">
            <w:pPr>
              <w:jc w:val="center"/>
              <w:rPr>
                <w:lang w:eastAsia="en-US"/>
              </w:rPr>
            </w:pPr>
            <w:r w:rsidRPr="00493220">
              <w:rPr>
                <w:lang w:eastAsia="en-US"/>
              </w:rPr>
              <w:lastRenderedPageBreak/>
              <w:t xml:space="preserve">Администрация Акшинского </w:t>
            </w:r>
            <w:r w:rsidRPr="00493220">
              <w:rPr>
                <w:lang w:eastAsia="en-US"/>
              </w:rPr>
              <w:lastRenderedPageBreak/>
              <w:t xml:space="preserve">муниципального округа </w:t>
            </w:r>
            <w:r w:rsidR="00836929">
              <w:rPr>
                <w:lang w:eastAsia="en-US"/>
              </w:rPr>
              <w:t>З</w:t>
            </w:r>
            <w:r w:rsidRPr="00493220">
              <w:rPr>
                <w:lang w:eastAsia="en-US"/>
              </w:rPr>
              <w:t>абайкальского края</w:t>
            </w:r>
          </w:p>
        </w:tc>
      </w:tr>
      <w:tr w:rsidR="00163823" w:rsidRPr="00A53B08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70"/>
        </w:trPr>
        <w:tc>
          <w:tcPr>
            <w:tcW w:w="5000" w:type="pct"/>
            <w:gridSpan w:val="7"/>
            <w:shd w:val="clear" w:color="auto" w:fill="auto"/>
          </w:tcPr>
          <w:p w:rsidR="00163823" w:rsidRPr="00A53B08" w:rsidRDefault="00163823" w:rsidP="00163823">
            <w:pPr>
              <w:pStyle w:val="a5"/>
              <w:numPr>
                <w:ilvl w:val="1"/>
                <w:numId w:val="7"/>
              </w:numPr>
              <w:jc w:val="center"/>
              <w:rPr>
                <w:b/>
                <w:lang w:eastAsia="en-US"/>
              </w:rPr>
            </w:pPr>
            <w:r w:rsidRPr="00A53B08">
              <w:rPr>
                <w:b/>
                <w:color w:val="000000"/>
              </w:rPr>
              <w:lastRenderedPageBreak/>
              <w:t>Рынок нефтепродуктов</w:t>
            </w:r>
          </w:p>
        </w:tc>
      </w:tr>
      <w:tr w:rsidR="00163823" w:rsidRPr="00A53B08" w:rsidTr="00DE12D1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758"/>
        </w:trPr>
        <w:tc>
          <w:tcPr>
            <w:tcW w:w="264" w:type="pct"/>
            <w:shd w:val="clear" w:color="auto" w:fill="auto"/>
          </w:tcPr>
          <w:p w:rsidR="00163823" w:rsidRPr="00A53B08" w:rsidRDefault="00DE12D1" w:rsidP="00163823">
            <w:pPr>
              <w:rPr>
                <w:lang w:eastAsia="en-US"/>
              </w:rPr>
            </w:pPr>
            <w:r>
              <w:rPr>
                <w:lang w:eastAsia="en-US"/>
              </w:rPr>
              <w:t>1.5</w:t>
            </w:r>
            <w:r w:rsidR="00163823" w:rsidRPr="00A53B08">
              <w:rPr>
                <w:lang w:eastAsia="en-US"/>
              </w:rPr>
              <w:t>.1</w:t>
            </w:r>
          </w:p>
        </w:tc>
        <w:tc>
          <w:tcPr>
            <w:tcW w:w="1522" w:type="pct"/>
            <w:shd w:val="clear" w:color="auto" w:fill="auto"/>
          </w:tcPr>
          <w:p w:rsidR="00163823" w:rsidRPr="00A53B08" w:rsidRDefault="00163823" w:rsidP="00493220">
            <w:pPr>
              <w:jc w:val="both"/>
            </w:pPr>
            <w:r w:rsidRPr="00A53B08">
              <w:rPr>
                <w:lang w:eastAsia="en-US"/>
              </w:rPr>
              <w:t>Н</w:t>
            </w:r>
            <w:r w:rsidR="00493220">
              <w:rPr>
                <w:lang w:eastAsia="en-US"/>
              </w:rPr>
              <w:t>а территории района действуют 2 АЗС –ОАО Нефтемаркет, ИП Осенчук А.В</w:t>
            </w:r>
          </w:p>
        </w:tc>
        <w:tc>
          <w:tcPr>
            <w:tcW w:w="1048" w:type="pct"/>
            <w:shd w:val="clear" w:color="auto" w:fill="auto"/>
          </w:tcPr>
          <w:p w:rsidR="00163823" w:rsidRPr="00A53B08" w:rsidRDefault="00163823" w:rsidP="00163823">
            <w:pPr>
              <w:jc w:val="both"/>
              <w:rPr>
                <w:lang w:eastAsia="en-US"/>
              </w:rPr>
            </w:pPr>
            <w:r w:rsidRPr="00A53B08">
              <w:rPr>
                <w:lang w:eastAsia="en-US"/>
              </w:rPr>
              <w:t xml:space="preserve">Формирование и ведение </w:t>
            </w:r>
            <w:r w:rsidRPr="00A53B08">
              <w:t>перечня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для 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</w:t>
            </w:r>
          </w:p>
        </w:tc>
        <w:tc>
          <w:tcPr>
            <w:tcW w:w="559" w:type="pct"/>
            <w:gridSpan w:val="2"/>
            <w:shd w:val="clear" w:color="auto" w:fill="auto"/>
          </w:tcPr>
          <w:p w:rsidR="00163823" w:rsidRPr="00A53B08" w:rsidRDefault="00163823" w:rsidP="00D20442">
            <w:pPr>
              <w:jc w:val="center"/>
              <w:rPr>
                <w:lang w:eastAsia="en-US"/>
              </w:rPr>
            </w:pPr>
            <w:r w:rsidRPr="00A53B08">
              <w:rPr>
                <w:lang w:eastAsia="en-US"/>
              </w:rPr>
              <w:t>202</w:t>
            </w:r>
            <w:r w:rsidR="00D20442">
              <w:rPr>
                <w:lang w:eastAsia="en-US"/>
              </w:rPr>
              <w:t>6</w:t>
            </w:r>
            <w:r w:rsidRPr="00A53B08">
              <w:rPr>
                <w:lang w:eastAsia="en-US"/>
              </w:rPr>
              <w:t>-202</w:t>
            </w:r>
            <w:r w:rsidR="00D20442">
              <w:rPr>
                <w:lang w:eastAsia="en-US"/>
              </w:rPr>
              <w:t>8</w:t>
            </w:r>
          </w:p>
        </w:tc>
        <w:tc>
          <w:tcPr>
            <w:tcW w:w="938" w:type="pct"/>
            <w:shd w:val="clear" w:color="auto" w:fill="auto"/>
          </w:tcPr>
          <w:p w:rsidR="00163823" w:rsidRPr="00A53B08" w:rsidRDefault="00163823" w:rsidP="00163823">
            <w:pPr>
              <w:jc w:val="both"/>
              <w:rPr>
                <w:lang w:eastAsia="en-US"/>
              </w:rPr>
            </w:pPr>
            <w:r w:rsidRPr="00A53B08">
              <w:rPr>
                <w:lang w:eastAsia="en-US"/>
              </w:rPr>
              <w:t>Увеличение количества хозяйствующих субъектов на рынке нефтепродуктов</w:t>
            </w:r>
          </w:p>
        </w:tc>
        <w:tc>
          <w:tcPr>
            <w:tcW w:w="669" w:type="pct"/>
            <w:shd w:val="clear" w:color="auto" w:fill="auto"/>
          </w:tcPr>
          <w:p w:rsidR="00163823" w:rsidRPr="00A53B08" w:rsidRDefault="00D20442" w:rsidP="00836929">
            <w:pPr>
              <w:jc w:val="center"/>
              <w:rPr>
                <w:lang w:eastAsia="en-US"/>
              </w:rPr>
            </w:pPr>
            <w:r w:rsidRPr="00D20442">
              <w:rPr>
                <w:lang w:eastAsia="en-US"/>
              </w:rPr>
              <w:t xml:space="preserve">Администрация Акшинского муниципального округа </w:t>
            </w:r>
            <w:r w:rsidR="00836929">
              <w:rPr>
                <w:lang w:eastAsia="en-US"/>
              </w:rPr>
              <w:t>З</w:t>
            </w:r>
            <w:r w:rsidRPr="00D20442">
              <w:rPr>
                <w:lang w:eastAsia="en-US"/>
              </w:rPr>
              <w:t>абайкальского края</w:t>
            </w:r>
          </w:p>
        </w:tc>
      </w:tr>
      <w:tr w:rsidR="00163823" w:rsidRPr="00A53B08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418"/>
        </w:trPr>
        <w:tc>
          <w:tcPr>
            <w:tcW w:w="5000" w:type="pct"/>
            <w:gridSpan w:val="7"/>
            <w:shd w:val="clear" w:color="auto" w:fill="auto"/>
          </w:tcPr>
          <w:p w:rsidR="00163823" w:rsidRPr="00A53B08" w:rsidRDefault="00163823" w:rsidP="00163823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163823" w:rsidRPr="00A53B08" w:rsidRDefault="00163823" w:rsidP="0016382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53B08">
              <w:rPr>
                <w:rFonts w:eastAsiaTheme="minorHAnsi"/>
                <w:b/>
                <w:lang w:eastAsia="en-US"/>
              </w:rPr>
              <w:t xml:space="preserve">Раздел 2. </w:t>
            </w:r>
            <w:r w:rsidRPr="00A53B08">
              <w:rPr>
                <w:b/>
              </w:rPr>
              <w:t>Системные мероприятия, направленные на развитие конкуренции в Забайкальском крае</w:t>
            </w:r>
          </w:p>
        </w:tc>
      </w:tr>
      <w:tr w:rsidR="00163823" w:rsidRPr="00A53B08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7"/>
            <w:shd w:val="clear" w:color="auto" w:fill="auto"/>
          </w:tcPr>
          <w:p w:rsidR="00163823" w:rsidRPr="00A53B08" w:rsidRDefault="00163823" w:rsidP="00163823">
            <w:pPr>
              <w:pStyle w:val="a5"/>
              <w:numPr>
                <w:ilvl w:val="1"/>
                <w:numId w:val="11"/>
              </w:numPr>
              <w:jc w:val="center"/>
              <w:rPr>
                <w:b/>
                <w:lang w:eastAsia="en-US"/>
              </w:rPr>
            </w:pPr>
            <w:r w:rsidRPr="00A53B08">
              <w:rPr>
                <w:rFonts w:eastAsiaTheme="minorHAnsi"/>
                <w:b/>
                <w:lang w:eastAsia="en-US"/>
              </w:rPr>
              <w:t xml:space="preserve">Мероприятия, направленные на </w:t>
            </w:r>
            <w:r w:rsidRPr="00A53B08">
              <w:rPr>
                <w:b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163823" w:rsidRPr="00A53B08" w:rsidTr="00DE12D1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8"/>
        </w:trPr>
        <w:tc>
          <w:tcPr>
            <w:tcW w:w="264" w:type="pct"/>
            <w:shd w:val="clear" w:color="auto" w:fill="auto"/>
          </w:tcPr>
          <w:p w:rsidR="00163823" w:rsidRPr="00A53B08" w:rsidRDefault="00163823" w:rsidP="00163823">
            <w:pPr>
              <w:jc w:val="center"/>
              <w:rPr>
                <w:lang w:eastAsia="en-US"/>
              </w:rPr>
            </w:pPr>
            <w:r w:rsidRPr="00A53B08">
              <w:rPr>
                <w:lang w:eastAsia="en-US"/>
              </w:rPr>
              <w:t>2.1.1</w:t>
            </w:r>
          </w:p>
        </w:tc>
        <w:tc>
          <w:tcPr>
            <w:tcW w:w="1522" w:type="pct"/>
            <w:shd w:val="clear" w:color="auto" w:fill="auto"/>
          </w:tcPr>
          <w:p w:rsidR="00163823" w:rsidRPr="00A53B08" w:rsidRDefault="00163823" w:rsidP="00163823">
            <w:pPr>
              <w:jc w:val="both"/>
              <w:rPr>
                <w:lang w:eastAsia="en-US"/>
              </w:rPr>
            </w:pPr>
            <w:r w:rsidRPr="00A53B08">
              <w:rPr>
                <w:lang w:eastAsia="en-US"/>
              </w:rPr>
              <w:t>Заключение Соглашений о передаче полномочий на определение поставщиков (подрядчиков, исполнителей) между Правительством Забайкальского края и муниципальными образованиями Забайкальского края</w:t>
            </w:r>
          </w:p>
        </w:tc>
        <w:tc>
          <w:tcPr>
            <w:tcW w:w="1048" w:type="pct"/>
            <w:shd w:val="clear" w:color="auto" w:fill="auto"/>
          </w:tcPr>
          <w:p w:rsidR="00163823" w:rsidRPr="00A53B08" w:rsidRDefault="00D20442" w:rsidP="00D20442">
            <w:pPr>
              <w:jc w:val="both"/>
              <w:rPr>
                <w:lang w:eastAsia="en-US"/>
              </w:rPr>
            </w:pPr>
            <w:r>
              <w:t>В 2026 году</w:t>
            </w:r>
            <w:r w:rsidR="00163823" w:rsidRPr="00A53B08">
              <w:t xml:space="preserve"> заключено соглашение между Правительством Забайкальского края и администрацией </w:t>
            </w:r>
            <w:r>
              <w:t xml:space="preserve">Акшинского </w:t>
            </w:r>
            <w:r w:rsidR="00163823" w:rsidRPr="00A53B08">
              <w:t xml:space="preserve">муниципального </w:t>
            </w:r>
            <w:r>
              <w:t>округа Забайкальского края</w:t>
            </w:r>
            <w:r w:rsidR="00163823" w:rsidRPr="00A53B08">
              <w:t xml:space="preserve"> о передаче полномочий по определению поставщиков (подрядчиков, исполнителей) для 44 муниципальных заказчиков ГКУ «Забайкальский центр государственных закупок».</w:t>
            </w:r>
          </w:p>
        </w:tc>
        <w:tc>
          <w:tcPr>
            <w:tcW w:w="559" w:type="pct"/>
            <w:gridSpan w:val="2"/>
            <w:shd w:val="clear" w:color="auto" w:fill="auto"/>
          </w:tcPr>
          <w:p w:rsidR="00163823" w:rsidRPr="00A53B08" w:rsidRDefault="00163823" w:rsidP="00D204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3B08">
              <w:rPr>
                <w:rFonts w:ascii="Times New Roman" w:hAnsi="Times New Roman" w:cs="Times New Roman"/>
                <w:sz w:val="20"/>
                <w:lang w:eastAsia="en-US"/>
              </w:rPr>
              <w:t>202</w:t>
            </w:r>
            <w:r w:rsidR="00D20442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  <w:r w:rsidRPr="00A53B08">
              <w:rPr>
                <w:rFonts w:ascii="Times New Roman" w:hAnsi="Times New Roman" w:cs="Times New Roman"/>
                <w:sz w:val="20"/>
                <w:lang w:eastAsia="en-US"/>
              </w:rPr>
              <w:t>-202</w:t>
            </w:r>
            <w:r w:rsidR="00D20442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938" w:type="pct"/>
            <w:shd w:val="clear" w:color="auto" w:fill="auto"/>
          </w:tcPr>
          <w:p w:rsidR="00163823" w:rsidRPr="00A53B08" w:rsidRDefault="00163823" w:rsidP="00163823">
            <w:pPr>
              <w:jc w:val="center"/>
              <w:rPr>
                <w:lang w:eastAsia="en-US"/>
              </w:rPr>
            </w:pPr>
            <w:r w:rsidRPr="00A53B08">
              <w:rPr>
                <w:lang w:eastAsia="en-US"/>
              </w:rPr>
              <w:t>Установление единых правил осуществления закупок, единых требований к участникам закупок, закупаемой продукции, заполнению заявок</w:t>
            </w:r>
          </w:p>
        </w:tc>
        <w:tc>
          <w:tcPr>
            <w:tcW w:w="669" w:type="pct"/>
            <w:shd w:val="clear" w:color="auto" w:fill="auto"/>
          </w:tcPr>
          <w:p w:rsidR="00163823" w:rsidRPr="00A53B08" w:rsidRDefault="00D20442" w:rsidP="00836929">
            <w:pPr>
              <w:jc w:val="center"/>
              <w:rPr>
                <w:lang w:eastAsia="en-US"/>
              </w:rPr>
            </w:pPr>
            <w:r w:rsidRPr="00D20442">
              <w:rPr>
                <w:lang w:eastAsia="en-US"/>
              </w:rPr>
              <w:t xml:space="preserve">Администрация Акшинского муниципального округа </w:t>
            </w:r>
            <w:r w:rsidR="00836929">
              <w:rPr>
                <w:lang w:eastAsia="en-US"/>
              </w:rPr>
              <w:t>З</w:t>
            </w:r>
            <w:r w:rsidRPr="00D20442">
              <w:rPr>
                <w:lang w:eastAsia="en-US"/>
              </w:rPr>
              <w:t>абайкальского края</w:t>
            </w:r>
          </w:p>
        </w:tc>
      </w:tr>
      <w:tr w:rsidR="00163823" w:rsidRPr="00A53B08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7"/>
            <w:shd w:val="clear" w:color="auto" w:fill="auto"/>
          </w:tcPr>
          <w:p w:rsidR="00163823" w:rsidRPr="00A53B08" w:rsidRDefault="00163823" w:rsidP="00163823">
            <w:pPr>
              <w:pStyle w:val="a5"/>
              <w:numPr>
                <w:ilvl w:val="1"/>
                <w:numId w:val="11"/>
              </w:numPr>
              <w:jc w:val="center"/>
              <w:rPr>
                <w:b/>
                <w:lang w:eastAsia="en-US"/>
              </w:rPr>
            </w:pPr>
            <w:r w:rsidRPr="00A53B08">
              <w:rPr>
                <w:rFonts w:eastAsiaTheme="minorHAnsi"/>
                <w:b/>
                <w:lang w:eastAsia="en-US"/>
              </w:rPr>
              <w:t xml:space="preserve">Мероприятия, направленные на </w:t>
            </w:r>
            <w:r w:rsidRPr="00A53B08">
              <w:rPr>
                <w:b/>
              </w:rPr>
              <w:t>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163823" w:rsidRPr="00A53B08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4" w:type="pct"/>
            <w:shd w:val="clear" w:color="auto" w:fill="auto"/>
          </w:tcPr>
          <w:p w:rsidR="00163823" w:rsidRPr="00A53B08" w:rsidRDefault="00163823" w:rsidP="00163823">
            <w:pPr>
              <w:rPr>
                <w:lang w:eastAsia="en-US"/>
              </w:rPr>
            </w:pPr>
            <w:r w:rsidRPr="00A53B08">
              <w:rPr>
                <w:lang w:eastAsia="en-US"/>
              </w:rPr>
              <w:lastRenderedPageBreak/>
              <w:t>2.2.1</w:t>
            </w:r>
          </w:p>
        </w:tc>
        <w:tc>
          <w:tcPr>
            <w:tcW w:w="1522" w:type="pct"/>
            <w:shd w:val="clear" w:color="auto" w:fill="auto"/>
          </w:tcPr>
          <w:p w:rsidR="00163823" w:rsidRPr="00A53B08" w:rsidRDefault="00163823" w:rsidP="00163823">
            <w:pPr>
              <w:jc w:val="both"/>
              <w:rPr>
                <w:lang w:eastAsia="en-US"/>
              </w:rPr>
            </w:pPr>
            <w:r w:rsidRPr="00A53B08">
              <w:rPr>
                <w:lang w:eastAsia="en-US"/>
              </w:rPr>
              <w:t>Недостаточная информированность о деятельности органов государственной власти и местного самоуправления и недостаточная вовлеченность представителей бизнеса в реализуемые государством мероприятия</w:t>
            </w:r>
          </w:p>
        </w:tc>
        <w:tc>
          <w:tcPr>
            <w:tcW w:w="1048" w:type="pct"/>
            <w:shd w:val="clear" w:color="auto" w:fill="auto"/>
          </w:tcPr>
          <w:p w:rsidR="00163823" w:rsidRPr="00A53B08" w:rsidRDefault="00163823" w:rsidP="00163823">
            <w:pPr>
              <w:jc w:val="both"/>
              <w:rPr>
                <w:lang w:eastAsia="en-US"/>
              </w:rPr>
            </w:pPr>
            <w:r w:rsidRPr="00A53B08">
              <w:rPr>
                <w:lang w:eastAsia="en-US"/>
              </w:rPr>
              <w:t>Обеспечение  прозрачности и публичности мероприятий по устранению административных барьеров и избыточного регулирования посредством функционирования  рабочих групп по направлениям, в состав которых входит не менее 50% представителей субъектов предпринимательства</w:t>
            </w:r>
          </w:p>
          <w:p w:rsidR="00163823" w:rsidRPr="00A53B08" w:rsidRDefault="00163823" w:rsidP="00163823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gridSpan w:val="2"/>
            <w:shd w:val="clear" w:color="auto" w:fill="auto"/>
          </w:tcPr>
          <w:p w:rsidR="00163823" w:rsidRPr="00A53B08" w:rsidRDefault="00163823" w:rsidP="00D204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3B08">
              <w:rPr>
                <w:rFonts w:ascii="Times New Roman" w:hAnsi="Times New Roman" w:cs="Times New Roman"/>
                <w:sz w:val="20"/>
                <w:lang w:eastAsia="en-US"/>
              </w:rPr>
              <w:t>202</w:t>
            </w:r>
            <w:r w:rsidR="00D20442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  <w:r w:rsidRPr="00A53B08">
              <w:rPr>
                <w:rFonts w:ascii="Times New Roman" w:hAnsi="Times New Roman" w:cs="Times New Roman"/>
                <w:sz w:val="20"/>
                <w:lang w:eastAsia="en-US"/>
              </w:rPr>
              <w:t>-202</w:t>
            </w:r>
            <w:r w:rsidR="00D20442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938" w:type="pct"/>
            <w:shd w:val="clear" w:color="auto" w:fill="auto"/>
          </w:tcPr>
          <w:p w:rsidR="00163823" w:rsidRPr="00A53B08" w:rsidRDefault="00163823" w:rsidP="00163823">
            <w:pPr>
              <w:jc w:val="center"/>
              <w:rPr>
                <w:lang w:eastAsia="en-US"/>
              </w:rPr>
            </w:pPr>
            <w:r w:rsidRPr="00A53B08">
              <w:rPr>
                <w:lang w:eastAsia="en-US"/>
              </w:rPr>
              <w:t>Анализ практической реализации государственных полномочий и её влияния на состояние конкуренции в субъекте. Обеспечение обратной связи с субъектами предпринимательской деятельности.</w:t>
            </w:r>
          </w:p>
          <w:p w:rsidR="00163823" w:rsidRPr="00A53B08" w:rsidRDefault="00163823" w:rsidP="00163823">
            <w:pPr>
              <w:jc w:val="center"/>
              <w:rPr>
                <w:lang w:eastAsia="en-US"/>
              </w:rPr>
            </w:pPr>
            <w:r w:rsidRPr="00A53B08">
              <w:rPr>
                <w:lang w:eastAsia="en-US"/>
              </w:rPr>
              <w:t>Выработка решений и рекомендаций по приведению правовых актов в соответствие с нормами законодательства о защите конкуренции</w:t>
            </w:r>
          </w:p>
        </w:tc>
        <w:tc>
          <w:tcPr>
            <w:tcW w:w="669" w:type="pct"/>
            <w:shd w:val="clear" w:color="auto" w:fill="auto"/>
          </w:tcPr>
          <w:p w:rsidR="00663B81" w:rsidRPr="00A53B08" w:rsidRDefault="00D20442" w:rsidP="00836929">
            <w:pPr>
              <w:jc w:val="center"/>
              <w:rPr>
                <w:lang w:eastAsia="en-US"/>
              </w:rPr>
            </w:pPr>
            <w:r w:rsidRPr="00D20442">
              <w:rPr>
                <w:lang w:eastAsia="en-US"/>
              </w:rPr>
              <w:t xml:space="preserve">Администрация Акшинского муниципального округа </w:t>
            </w:r>
            <w:r w:rsidR="00836929">
              <w:rPr>
                <w:lang w:eastAsia="en-US"/>
              </w:rPr>
              <w:t>З</w:t>
            </w:r>
            <w:r w:rsidRPr="00D20442">
              <w:rPr>
                <w:lang w:eastAsia="en-US"/>
              </w:rPr>
              <w:t>абайкальского края</w:t>
            </w:r>
          </w:p>
        </w:tc>
      </w:tr>
      <w:tr w:rsidR="00663B81" w:rsidRPr="00A53B08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4" w:type="pct"/>
            <w:shd w:val="clear" w:color="auto" w:fill="auto"/>
          </w:tcPr>
          <w:p w:rsidR="00663B81" w:rsidRPr="00A53B08" w:rsidRDefault="00663B81" w:rsidP="00663B81">
            <w:pPr>
              <w:rPr>
                <w:lang w:eastAsia="en-US"/>
              </w:rPr>
            </w:pPr>
            <w:r w:rsidRPr="00A53B08">
              <w:rPr>
                <w:lang w:eastAsia="en-US"/>
              </w:rPr>
              <w:t>2.2.2</w:t>
            </w:r>
          </w:p>
        </w:tc>
        <w:tc>
          <w:tcPr>
            <w:tcW w:w="1522" w:type="pct"/>
            <w:shd w:val="clear" w:color="auto" w:fill="auto"/>
          </w:tcPr>
          <w:p w:rsidR="00663B81" w:rsidRPr="00A53B08" w:rsidRDefault="00663B81" w:rsidP="00FE3270">
            <w:pPr>
              <w:jc w:val="both"/>
              <w:rPr>
                <w:lang w:eastAsia="en-US"/>
              </w:rPr>
            </w:pPr>
            <w:r w:rsidRPr="00A53B08">
              <w:rPr>
                <w:lang w:eastAsia="en-US"/>
              </w:rPr>
              <w:t>Наличие нормативных правовых актов затрагивающих предпринимательскую</w:t>
            </w:r>
            <w:r w:rsidR="00FE3270" w:rsidRPr="00A53B08">
              <w:rPr>
                <w:lang w:eastAsia="en-US"/>
              </w:rPr>
              <w:t xml:space="preserve"> деятельность,</w:t>
            </w:r>
            <w:r w:rsidRPr="00A53B08">
              <w:rPr>
                <w:lang w:eastAsia="en-US"/>
              </w:rPr>
              <w:t xml:space="preserve"> не прошедших оц</w:t>
            </w:r>
            <w:r w:rsidR="00FE3270" w:rsidRPr="00A53B08">
              <w:rPr>
                <w:lang w:eastAsia="en-US"/>
              </w:rPr>
              <w:t>енку регулирующего воздействия.</w:t>
            </w:r>
          </w:p>
        </w:tc>
        <w:tc>
          <w:tcPr>
            <w:tcW w:w="1048" w:type="pct"/>
            <w:shd w:val="clear" w:color="auto" w:fill="auto"/>
          </w:tcPr>
          <w:p w:rsidR="00663B81" w:rsidRPr="00A53B08" w:rsidRDefault="00663B81" w:rsidP="00663B81">
            <w:pPr>
              <w:jc w:val="both"/>
              <w:rPr>
                <w:lang w:eastAsia="en-US"/>
              </w:rPr>
            </w:pPr>
            <w:r w:rsidRPr="00A53B08">
              <w:rPr>
                <w:lang w:eastAsia="en-US"/>
              </w:rPr>
              <w:t>Проекты нормативных правовых актов, затрагивающих предпринимательскую деятельность, проходят оценку регулирующего воздействия.</w:t>
            </w:r>
          </w:p>
        </w:tc>
        <w:tc>
          <w:tcPr>
            <w:tcW w:w="559" w:type="pct"/>
            <w:gridSpan w:val="2"/>
            <w:shd w:val="clear" w:color="auto" w:fill="auto"/>
          </w:tcPr>
          <w:p w:rsidR="00663B81" w:rsidRPr="00A53B08" w:rsidRDefault="00663B81" w:rsidP="00D204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3B08">
              <w:rPr>
                <w:rFonts w:ascii="Times New Roman" w:hAnsi="Times New Roman" w:cs="Times New Roman"/>
                <w:sz w:val="20"/>
                <w:lang w:eastAsia="en-US"/>
              </w:rPr>
              <w:t>202</w:t>
            </w:r>
            <w:r w:rsidR="00D20442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  <w:r w:rsidRPr="00A53B08">
              <w:rPr>
                <w:rFonts w:ascii="Times New Roman" w:hAnsi="Times New Roman" w:cs="Times New Roman"/>
                <w:sz w:val="20"/>
                <w:lang w:eastAsia="en-US"/>
              </w:rPr>
              <w:t>-202</w:t>
            </w:r>
            <w:r w:rsidR="00D20442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938" w:type="pct"/>
            <w:shd w:val="clear" w:color="auto" w:fill="auto"/>
          </w:tcPr>
          <w:p w:rsidR="00663B81" w:rsidRPr="00A53B08" w:rsidRDefault="00663B81" w:rsidP="00663B81">
            <w:pPr>
              <w:jc w:val="both"/>
              <w:rPr>
                <w:lang w:eastAsia="en-US"/>
              </w:rPr>
            </w:pPr>
            <w:r w:rsidRPr="00A53B08">
              <w:rPr>
                <w:lang w:eastAsia="en-US"/>
              </w:rPr>
              <w:t>Выявление и устранение в проектах нормативных правовых актов положений, нарушающих законодательство о защите конкуренции, вводящих избыточные административные барьеры и обязательства для субъектов предпринимательской деятельности</w:t>
            </w:r>
          </w:p>
        </w:tc>
        <w:tc>
          <w:tcPr>
            <w:tcW w:w="669" w:type="pct"/>
            <w:shd w:val="clear" w:color="auto" w:fill="auto"/>
          </w:tcPr>
          <w:p w:rsidR="00663B81" w:rsidRPr="00A53B08" w:rsidRDefault="00D20442" w:rsidP="00836929">
            <w:pPr>
              <w:jc w:val="center"/>
              <w:rPr>
                <w:lang w:eastAsia="en-US"/>
              </w:rPr>
            </w:pPr>
            <w:r w:rsidRPr="00D20442">
              <w:rPr>
                <w:lang w:eastAsia="en-US"/>
              </w:rPr>
              <w:t xml:space="preserve">Администрация Акшинского муниципального округа </w:t>
            </w:r>
            <w:r w:rsidR="00836929">
              <w:rPr>
                <w:lang w:eastAsia="en-US"/>
              </w:rPr>
              <w:t>З</w:t>
            </w:r>
            <w:r w:rsidRPr="00D20442">
              <w:rPr>
                <w:lang w:eastAsia="en-US"/>
              </w:rPr>
              <w:t>абайкальского края</w:t>
            </w:r>
          </w:p>
        </w:tc>
      </w:tr>
      <w:tr w:rsidR="00663B81" w:rsidRPr="00A53B08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7"/>
            <w:shd w:val="clear" w:color="auto" w:fill="auto"/>
          </w:tcPr>
          <w:p w:rsidR="00663B81" w:rsidRPr="00A53B08" w:rsidRDefault="00663B81" w:rsidP="00663B81">
            <w:pPr>
              <w:pStyle w:val="a5"/>
              <w:numPr>
                <w:ilvl w:val="1"/>
                <w:numId w:val="11"/>
              </w:numPr>
              <w:jc w:val="center"/>
              <w:rPr>
                <w:b/>
                <w:lang w:eastAsia="en-US"/>
              </w:rPr>
            </w:pPr>
            <w:r w:rsidRPr="00A53B08">
              <w:rPr>
                <w:b/>
                <w:lang w:eastAsia="en-US"/>
              </w:rPr>
              <w:t xml:space="preserve">Мероприятия, направленные </w:t>
            </w:r>
            <w:r w:rsidRPr="00A53B08">
              <w:rPr>
                <w:b/>
              </w:rPr>
              <w:t>на обеспечение равных условий доступа к информации о государственном имуществе Забайкальского края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государственной собственности Забайкальского края и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(www.torgi.gov.ru) и на официальном сайте уполномоченного органа в сети «Интернет»</w:t>
            </w:r>
          </w:p>
        </w:tc>
      </w:tr>
      <w:tr w:rsidR="00663B81" w:rsidRPr="00A53B08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4" w:type="pct"/>
            <w:shd w:val="clear" w:color="auto" w:fill="auto"/>
          </w:tcPr>
          <w:p w:rsidR="00663B81" w:rsidRPr="00A53B08" w:rsidRDefault="00DE12D1" w:rsidP="00663B81">
            <w:pPr>
              <w:rPr>
                <w:lang w:eastAsia="en-US"/>
              </w:rPr>
            </w:pPr>
            <w:r>
              <w:rPr>
                <w:lang w:eastAsia="en-US"/>
              </w:rPr>
              <w:t>2.3</w:t>
            </w:r>
            <w:r w:rsidR="00663B81" w:rsidRPr="00A53B08">
              <w:rPr>
                <w:lang w:eastAsia="en-US"/>
              </w:rPr>
              <w:t>.1.</w:t>
            </w:r>
          </w:p>
        </w:tc>
        <w:tc>
          <w:tcPr>
            <w:tcW w:w="1522" w:type="pct"/>
            <w:shd w:val="clear" w:color="auto" w:fill="auto"/>
          </w:tcPr>
          <w:p w:rsidR="00663B81" w:rsidRPr="00A53B08" w:rsidRDefault="00663B81" w:rsidP="00663B81">
            <w:pPr>
              <w:jc w:val="both"/>
              <w:rPr>
                <w:lang w:eastAsia="en-US"/>
              </w:rPr>
            </w:pPr>
            <w:r w:rsidRPr="00A53B08">
              <w:rPr>
                <w:lang w:eastAsia="en-US"/>
              </w:rPr>
              <w:t>Обеспечение равных условий доступа к информации о государственном имуществе Забайкальского края и имуществе, находящемся в собственности муниципальных образований</w:t>
            </w:r>
          </w:p>
        </w:tc>
        <w:tc>
          <w:tcPr>
            <w:tcW w:w="1048" w:type="pct"/>
            <w:shd w:val="clear" w:color="auto" w:fill="auto"/>
          </w:tcPr>
          <w:p w:rsidR="00663B81" w:rsidRPr="00A53B08" w:rsidRDefault="00663B81" w:rsidP="00D20442">
            <w:pPr>
              <w:jc w:val="both"/>
              <w:rPr>
                <w:lang w:eastAsia="en-US"/>
              </w:rPr>
            </w:pPr>
            <w:r w:rsidRPr="00A53B08">
              <w:rPr>
                <w:lang w:eastAsia="en-US"/>
              </w:rPr>
              <w:t xml:space="preserve">Информация об объектах, находящихся в собственности, включая сведения о наименовании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 размещена на официальном сайте администрации </w:t>
            </w:r>
            <w:r w:rsidR="00D20442">
              <w:rPr>
                <w:lang w:eastAsia="en-US"/>
              </w:rPr>
              <w:t>Акшинского муниципального округа Забайкальского края</w:t>
            </w:r>
          </w:p>
        </w:tc>
        <w:tc>
          <w:tcPr>
            <w:tcW w:w="559" w:type="pct"/>
            <w:gridSpan w:val="2"/>
            <w:shd w:val="clear" w:color="auto" w:fill="auto"/>
          </w:tcPr>
          <w:p w:rsidR="00663B81" w:rsidRPr="00A53B08" w:rsidRDefault="00663B81" w:rsidP="00D204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3B08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  <w:r w:rsidR="00D20442">
              <w:rPr>
                <w:rFonts w:ascii="Times New Roman" w:hAnsi="Times New Roman" w:cs="Times New Roman"/>
                <w:sz w:val="20"/>
                <w:lang w:eastAsia="en-US"/>
              </w:rPr>
              <w:t>026</w:t>
            </w:r>
            <w:r w:rsidRPr="00A53B08">
              <w:rPr>
                <w:rFonts w:ascii="Times New Roman" w:hAnsi="Times New Roman" w:cs="Times New Roman"/>
                <w:sz w:val="20"/>
                <w:lang w:eastAsia="en-US"/>
              </w:rPr>
              <w:t>-202</w:t>
            </w:r>
            <w:r w:rsidR="00D20442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938" w:type="pct"/>
            <w:shd w:val="clear" w:color="auto" w:fill="auto"/>
          </w:tcPr>
          <w:p w:rsidR="00663B81" w:rsidRPr="00A53B08" w:rsidRDefault="00663B81" w:rsidP="00663B81">
            <w:pPr>
              <w:jc w:val="both"/>
              <w:rPr>
                <w:lang w:eastAsia="en-US"/>
              </w:rPr>
            </w:pPr>
            <w:r w:rsidRPr="00A53B08">
              <w:rPr>
                <w:lang w:eastAsia="en-US"/>
              </w:rPr>
              <w:t>Повышение эффективности управления государственным и муниципальным имуществом</w:t>
            </w:r>
          </w:p>
        </w:tc>
        <w:tc>
          <w:tcPr>
            <w:tcW w:w="669" w:type="pct"/>
            <w:shd w:val="clear" w:color="auto" w:fill="auto"/>
          </w:tcPr>
          <w:p w:rsidR="00663B81" w:rsidRPr="00A53B08" w:rsidRDefault="00D20442" w:rsidP="00836929">
            <w:pPr>
              <w:jc w:val="center"/>
              <w:rPr>
                <w:lang w:eastAsia="en-US"/>
              </w:rPr>
            </w:pPr>
            <w:r w:rsidRPr="00D20442">
              <w:rPr>
                <w:lang w:eastAsia="en-US"/>
              </w:rPr>
              <w:t xml:space="preserve">Администрация Акшинского муниципального округа </w:t>
            </w:r>
            <w:r w:rsidR="00836929">
              <w:rPr>
                <w:lang w:eastAsia="en-US"/>
              </w:rPr>
              <w:t>З</w:t>
            </w:r>
            <w:r w:rsidRPr="00D20442">
              <w:rPr>
                <w:lang w:eastAsia="en-US"/>
              </w:rPr>
              <w:t>абайкальского края</w:t>
            </w:r>
          </w:p>
        </w:tc>
      </w:tr>
      <w:tr w:rsidR="00102FE8" w:rsidRPr="00A53B08" w:rsidTr="00663B81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428"/>
        </w:trPr>
        <w:tc>
          <w:tcPr>
            <w:tcW w:w="5000" w:type="pct"/>
            <w:gridSpan w:val="7"/>
            <w:shd w:val="clear" w:color="auto" w:fill="auto"/>
          </w:tcPr>
          <w:p w:rsidR="00102FE8" w:rsidRPr="00A53B08" w:rsidRDefault="00102FE8" w:rsidP="00102FE8">
            <w:pPr>
              <w:pStyle w:val="a5"/>
              <w:numPr>
                <w:ilvl w:val="1"/>
                <w:numId w:val="11"/>
              </w:numPr>
              <w:ind w:left="0" w:firstLine="0"/>
              <w:jc w:val="center"/>
              <w:rPr>
                <w:b/>
                <w:lang w:eastAsia="en-US"/>
              </w:rPr>
            </w:pPr>
            <w:r w:rsidRPr="00A53B08">
              <w:rPr>
                <w:rFonts w:eastAsia="Calibri"/>
                <w:b/>
                <w:lang w:eastAsia="en-US"/>
              </w:rPr>
              <w:t xml:space="preserve">Мероприятия, направленные на </w:t>
            </w:r>
            <w:r w:rsidRPr="00A53B08">
              <w:rPr>
                <w:b/>
              </w:rPr>
              <w:t>совершенствование процессов управления в рамках полномочий органов исполнительной власти Забайкальского края или органов местного самоуправления, закрепленных за ними законодательством Российской Федерации, объектами государственной собственности Забайкальского края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102FE8" w:rsidRPr="00A53B08" w:rsidTr="005408EE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760"/>
        </w:trPr>
        <w:tc>
          <w:tcPr>
            <w:tcW w:w="264" w:type="pct"/>
            <w:shd w:val="clear" w:color="auto" w:fill="auto"/>
          </w:tcPr>
          <w:p w:rsidR="00102FE8" w:rsidRPr="00A53B08" w:rsidRDefault="00623F7C" w:rsidP="00102FE8">
            <w:pPr>
              <w:rPr>
                <w:lang w:eastAsia="en-US"/>
              </w:rPr>
            </w:pPr>
            <w:r w:rsidRPr="00A53B08">
              <w:rPr>
                <w:lang w:eastAsia="en-US"/>
              </w:rPr>
              <w:lastRenderedPageBreak/>
              <w:t>2.4</w:t>
            </w:r>
            <w:r w:rsidR="00102FE8" w:rsidRPr="00A53B08">
              <w:rPr>
                <w:lang w:eastAsia="en-US"/>
              </w:rPr>
              <w:t>.1</w:t>
            </w:r>
          </w:p>
        </w:tc>
        <w:tc>
          <w:tcPr>
            <w:tcW w:w="1522" w:type="pct"/>
            <w:shd w:val="clear" w:color="auto" w:fill="auto"/>
          </w:tcPr>
          <w:p w:rsidR="00102FE8" w:rsidRPr="00A53B08" w:rsidRDefault="00102FE8" w:rsidP="009C267C">
            <w:pPr>
              <w:jc w:val="both"/>
              <w:rPr>
                <w:strike/>
                <w:lang w:eastAsia="en-US"/>
              </w:rPr>
            </w:pPr>
            <w:r w:rsidRPr="00A53B08">
              <w:rPr>
                <w:rFonts w:eastAsiaTheme="minorHAnsi"/>
                <w:lang w:eastAsia="en-US"/>
              </w:rPr>
              <w:t xml:space="preserve">Неэффективность использования </w:t>
            </w:r>
            <w:r w:rsidR="009C267C" w:rsidRPr="00A53B08">
              <w:rPr>
                <w:rFonts w:eastAsiaTheme="minorHAnsi"/>
                <w:lang w:eastAsia="en-US"/>
              </w:rPr>
              <w:t xml:space="preserve">муниципального </w:t>
            </w:r>
            <w:r w:rsidRPr="00A53B08">
              <w:rPr>
                <w:rFonts w:eastAsiaTheme="minorHAnsi"/>
                <w:lang w:eastAsia="en-US"/>
              </w:rPr>
              <w:t>имущества</w:t>
            </w:r>
          </w:p>
        </w:tc>
        <w:tc>
          <w:tcPr>
            <w:tcW w:w="1048" w:type="pct"/>
            <w:shd w:val="clear" w:color="auto" w:fill="auto"/>
          </w:tcPr>
          <w:p w:rsidR="00102FE8" w:rsidRPr="00A53B08" w:rsidRDefault="00102FE8" w:rsidP="009C267C">
            <w:pPr>
              <w:jc w:val="both"/>
              <w:rPr>
                <w:rFonts w:eastAsiaTheme="minorHAnsi"/>
                <w:lang w:eastAsia="en-US"/>
              </w:rPr>
            </w:pPr>
            <w:r w:rsidRPr="00A53B08">
              <w:rPr>
                <w:rFonts w:eastAsiaTheme="minorHAnsi"/>
                <w:lang w:eastAsia="en-US"/>
              </w:rPr>
              <w:t>Определение состава муниципального имущества,</w:t>
            </w:r>
          </w:p>
          <w:p w:rsidR="00102FE8" w:rsidRPr="00A53B08" w:rsidRDefault="00102FE8" w:rsidP="009C267C">
            <w:pPr>
              <w:jc w:val="both"/>
              <w:rPr>
                <w:rFonts w:eastAsiaTheme="minorHAnsi"/>
                <w:lang w:eastAsia="en-US"/>
              </w:rPr>
            </w:pPr>
            <w:r w:rsidRPr="00A53B08">
              <w:rPr>
                <w:rFonts w:eastAsiaTheme="minorHAnsi"/>
                <w:lang w:eastAsia="en-US"/>
              </w:rPr>
              <w:t>несоответствующего требованиям отнесения к категориям имущества, предназначенного для реализации функций и полномочий органов местного самоуправления с последующей приватизацией, либо перепрофилированием</w:t>
            </w:r>
          </w:p>
          <w:p w:rsidR="00102FE8" w:rsidRPr="00A53B08" w:rsidRDefault="00102FE8" w:rsidP="009C267C">
            <w:pPr>
              <w:jc w:val="both"/>
              <w:rPr>
                <w:rFonts w:eastAsiaTheme="minorHAnsi"/>
                <w:lang w:eastAsia="en-US"/>
              </w:rPr>
            </w:pPr>
            <w:r w:rsidRPr="00A53B08">
              <w:rPr>
                <w:rFonts w:eastAsiaTheme="minorHAnsi"/>
                <w:lang w:eastAsia="en-US"/>
              </w:rPr>
              <w:t>(изменение целевого назначения имущества).</w:t>
            </w:r>
          </w:p>
          <w:p w:rsidR="00102FE8" w:rsidRPr="00A53B08" w:rsidRDefault="00102FE8" w:rsidP="009C267C">
            <w:pPr>
              <w:jc w:val="both"/>
              <w:rPr>
                <w:rFonts w:eastAsiaTheme="minorHAnsi"/>
                <w:lang w:eastAsia="en-US"/>
              </w:rPr>
            </w:pPr>
            <w:r w:rsidRPr="00A53B08">
              <w:rPr>
                <w:rFonts w:eastAsiaTheme="minorHAnsi"/>
                <w:lang w:eastAsia="en-US"/>
              </w:rPr>
              <w:t>Организация и проведение публичных торгов по реализации указанного имущества, перепрофилирование (изменение целевого</w:t>
            </w:r>
          </w:p>
          <w:p w:rsidR="00102FE8" w:rsidRPr="00A53B08" w:rsidRDefault="00102FE8" w:rsidP="009C267C">
            <w:pPr>
              <w:jc w:val="both"/>
              <w:rPr>
                <w:rFonts w:eastAsiaTheme="minorHAnsi"/>
                <w:lang w:eastAsia="en-US"/>
              </w:rPr>
            </w:pPr>
            <w:r w:rsidRPr="00A53B08">
              <w:rPr>
                <w:rFonts w:eastAsiaTheme="minorHAnsi"/>
                <w:lang w:eastAsia="en-US"/>
              </w:rPr>
              <w:t>назначения имущества).</w:t>
            </w:r>
          </w:p>
        </w:tc>
        <w:tc>
          <w:tcPr>
            <w:tcW w:w="559" w:type="pct"/>
            <w:gridSpan w:val="2"/>
            <w:shd w:val="clear" w:color="auto" w:fill="auto"/>
          </w:tcPr>
          <w:p w:rsidR="00102FE8" w:rsidRPr="00A53B08" w:rsidRDefault="00102FE8" w:rsidP="00102FE8">
            <w:pPr>
              <w:jc w:val="center"/>
            </w:pPr>
            <w:r w:rsidRPr="00A53B08">
              <w:t>1 января 2024 года</w:t>
            </w:r>
          </w:p>
        </w:tc>
        <w:tc>
          <w:tcPr>
            <w:tcW w:w="938" w:type="pct"/>
            <w:shd w:val="clear" w:color="auto" w:fill="auto"/>
          </w:tcPr>
          <w:p w:rsidR="00102FE8" w:rsidRPr="00A53B08" w:rsidRDefault="00102FE8" w:rsidP="00A53B08">
            <w:pPr>
              <w:jc w:val="both"/>
            </w:pPr>
            <w:r w:rsidRPr="00A53B08">
              <w:t xml:space="preserve">Сформирован перечень муниципального имущества, не соответствующего </w:t>
            </w:r>
            <w:r w:rsidRPr="00A53B08">
              <w:rPr>
                <w:rFonts w:eastAsiaTheme="minorHAnsi"/>
                <w:lang w:eastAsia="en-US"/>
              </w:rPr>
              <w:t>требованиям отнесения к категориям имущества, предназначенного для реализации функций и полномочий органов местного самоуправления, обеспечена его  приватизация</w:t>
            </w:r>
          </w:p>
        </w:tc>
        <w:tc>
          <w:tcPr>
            <w:tcW w:w="669" w:type="pct"/>
            <w:shd w:val="clear" w:color="auto" w:fill="auto"/>
          </w:tcPr>
          <w:p w:rsidR="00102FE8" w:rsidRPr="00A53B08" w:rsidRDefault="00D20442" w:rsidP="00836929">
            <w:pPr>
              <w:jc w:val="both"/>
            </w:pPr>
            <w:r w:rsidRPr="00D20442">
              <w:rPr>
                <w:lang w:eastAsia="en-US"/>
              </w:rPr>
              <w:t xml:space="preserve">Администрация Акшинского муниципального округа </w:t>
            </w:r>
            <w:r w:rsidR="00836929">
              <w:rPr>
                <w:lang w:eastAsia="en-US"/>
              </w:rPr>
              <w:t>З</w:t>
            </w:r>
            <w:r w:rsidRPr="00D20442">
              <w:rPr>
                <w:lang w:eastAsia="en-US"/>
              </w:rPr>
              <w:t>абайкальского края</w:t>
            </w:r>
          </w:p>
        </w:tc>
      </w:tr>
      <w:tr w:rsidR="00102FE8" w:rsidRPr="00A53B08" w:rsidTr="00102FE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41"/>
        </w:trPr>
        <w:tc>
          <w:tcPr>
            <w:tcW w:w="5000" w:type="pct"/>
            <w:gridSpan w:val="7"/>
            <w:shd w:val="clear" w:color="auto" w:fill="auto"/>
          </w:tcPr>
          <w:p w:rsidR="00102FE8" w:rsidRPr="00A53B08" w:rsidRDefault="00102FE8" w:rsidP="00102FE8">
            <w:pPr>
              <w:pStyle w:val="a5"/>
              <w:numPr>
                <w:ilvl w:val="1"/>
                <w:numId w:val="11"/>
              </w:numPr>
              <w:jc w:val="center"/>
              <w:rPr>
                <w:strike/>
                <w:lang w:eastAsia="en-US"/>
              </w:rPr>
            </w:pPr>
            <w:r w:rsidRPr="00A53B08">
              <w:rPr>
                <w:b/>
                <w:sz w:val="24"/>
                <w:szCs w:val="24"/>
              </w:rPr>
              <w:t>Мероприятия, направленные на развитие торговли</w:t>
            </w:r>
          </w:p>
        </w:tc>
      </w:tr>
      <w:tr w:rsidR="00102FE8" w:rsidRPr="00A53B08" w:rsidTr="00102FE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41"/>
        </w:trPr>
        <w:tc>
          <w:tcPr>
            <w:tcW w:w="264" w:type="pct"/>
            <w:shd w:val="clear" w:color="auto" w:fill="auto"/>
          </w:tcPr>
          <w:p w:rsidR="00102FE8" w:rsidRPr="00A53B08" w:rsidRDefault="00623F7C" w:rsidP="00102FE8">
            <w:pPr>
              <w:rPr>
                <w:lang w:eastAsia="en-US"/>
              </w:rPr>
            </w:pPr>
            <w:r w:rsidRPr="00A53B08">
              <w:rPr>
                <w:lang w:eastAsia="en-US"/>
              </w:rPr>
              <w:t>2.5</w:t>
            </w:r>
            <w:r w:rsidR="00102FE8" w:rsidRPr="00A53B08">
              <w:rPr>
                <w:lang w:eastAsia="en-US"/>
              </w:rPr>
              <w:t>.1</w:t>
            </w:r>
          </w:p>
        </w:tc>
        <w:tc>
          <w:tcPr>
            <w:tcW w:w="1522" w:type="pct"/>
            <w:shd w:val="clear" w:color="auto" w:fill="auto"/>
          </w:tcPr>
          <w:p w:rsidR="00102FE8" w:rsidRPr="00A53B08" w:rsidRDefault="00102FE8" w:rsidP="00A53B08">
            <w:pPr>
              <w:jc w:val="both"/>
            </w:pPr>
            <w:r w:rsidRPr="00A53B08">
              <w:t>Высокая доля торговых сетей на товарных рынках реализации продовольственных товаров</w:t>
            </w:r>
          </w:p>
        </w:tc>
        <w:tc>
          <w:tcPr>
            <w:tcW w:w="1048" w:type="pct"/>
            <w:shd w:val="clear" w:color="auto" w:fill="auto"/>
          </w:tcPr>
          <w:p w:rsidR="00102FE8" w:rsidRPr="00A53B08" w:rsidRDefault="00102FE8" w:rsidP="00D20442">
            <w:pPr>
              <w:jc w:val="both"/>
            </w:pPr>
            <w:r w:rsidRPr="00A53B08">
              <w:t xml:space="preserve">Формирование графика проведения ярмарок, направление его в Министерство экономического развития Забайкальского края, размещение на официальном сайте </w:t>
            </w:r>
            <w:r w:rsidR="00D20442">
              <w:t xml:space="preserve">Акшинского </w:t>
            </w:r>
            <w:r w:rsidRPr="00A53B08">
              <w:rPr>
                <w:lang w:eastAsia="en-US"/>
              </w:rPr>
              <w:t>муниципального</w:t>
            </w:r>
            <w:r w:rsidR="00D20442">
              <w:rPr>
                <w:lang w:eastAsia="en-US"/>
              </w:rPr>
              <w:t xml:space="preserve"> округа Забайкальского края</w:t>
            </w:r>
            <w:r w:rsidRPr="00A53B08">
              <w:t xml:space="preserve"> в информационно-телекоммуникационной сети «Интернет»</w:t>
            </w:r>
          </w:p>
        </w:tc>
        <w:tc>
          <w:tcPr>
            <w:tcW w:w="559" w:type="pct"/>
            <w:gridSpan w:val="2"/>
            <w:shd w:val="clear" w:color="auto" w:fill="auto"/>
          </w:tcPr>
          <w:p w:rsidR="00102FE8" w:rsidRPr="00A53B08" w:rsidRDefault="00102FE8" w:rsidP="00A53B08">
            <w:pPr>
              <w:jc w:val="both"/>
            </w:pPr>
            <w:r w:rsidRPr="00A53B08">
              <w:t>ежегодно</w:t>
            </w:r>
          </w:p>
        </w:tc>
        <w:tc>
          <w:tcPr>
            <w:tcW w:w="938" w:type="pct"/>
            <w:shd w:val="clear" w:color="auto" w:fill="auto"/>
          </w:tcPr>
          <w:p w:rsidR="00102FE8" w:rsidRPr="00A53B08" w:rsidRDefault="00102FE8" w:rsidP="00A53B08">
            <w:pPr>
              <w:jc w:val="both"/>
            </w:pPr>
            <w:r w:rsidRPr="00A53B08">
              <w:t>Информирование хозяйствующих субъектов о возможностях реализации продукции, развитие межмуниципальных торговых связей, улучшения обеспечения населения сельскохозяйственной продукцией и продукцией местных товаропроизводителей</w:t>
            </w:r>
          </w:p>
        </w:tc>
        <w:tc>
          <w:tcPr>
            <w:tcW w:w="669" w:type="pct"/>
            <w:shd w:val="clear" w:color="auto" w:fill="auto"/>
          </w:tcPr>
          <w:p w:rsidR="00102FE8" w:rsidRPr="00A53B08" w:rsidRDefault="00D20442" w:rsidP="00A53B08">
            <w:pPr>
              <w:jc w:val="both"/>
            </w:pPr>
            <w:r w:rsidRPr="00D20442">
              <w:rPr>
                <w:lang w:eastAsia="en-US"/>
              </w:rPr>
              <w:t>Администрация Ак</w:t>
            </w:r>
            <w:r w:rsidR="00836929">
              <w:rPr>
                <w:lang w:eastAsia="en-US"/>
              </w:rPr>
              <w:t>шинского муниципального округа З</w:t>
            </w:r>
            <w:r w:rsidRPr="00D20442">
              <w:rPr>
                <w:lang w:eastAsia="en-US"/>
              </w:rPr>
              <w:t>абайкальского края</w:t>
            </w:r>
          </w:p>
        </w:tc>
      </w:tr>
      <w:tr w:rsidR="00102FE8" w:rsidRPr="00A53B08" w:rsidTr="00102FE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41"/>
        </w:trPr>
        <w:tc>
          <w:tcPr>
            <w:tcW w:w="5000" w:type="pct"/>
            <w:gridSpan w:val="7"/>
            <w:shd w:val="clear" w:color="auto" w:fill="auto"/>
          </w:tcPr>
          <w:p w:rsidR="00102FE8" w:rsidRPr="00A53B08" w:rsidRDefault="00A53B08" w:rsidP="00A53B08">
            <w:pPr>
              <w:ind w:left="1287"/>
              <w:jc w:val="center"/>
            </w:pPr>
            <w:r w:rsidRPr="00A53B08">
              <w:rPr>
                <w:b/>
              </w:rPr>
              <w:t xml:space="preserve">2.6. </w:t>
            </w:r>
            <w:r w:rsidR="00102FE8" w:rsidRPr="00A53B08">
              <w:rPr>
                <w:b/>
              </w:rPr>
              <w:t>Мероприятия, направленные на содействие развитию конкуренции на рынке ритуальных услуг</w:t>
            </w:r>
          </w:p>
        </w:tc>
      </w:tr>
      <w:tr w:rsidR="00102FE8" w:rsidRPr="00A53B08" w:rsidTr="00102FE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41"/>
        </w:trPr>
        <w:tc>
          <w:tcPr>
            <w:tcW w:w="264" w:type="pct"/>
            <w:shd w:val="clear" w:color="auto" w:fill="auto"/>
          </w:tcPr>
          <w:p w:rsidR="00102FE8" w:rsidRPr="00A53B08" w:rsidRDefault="00A53B08" w:rsidP="00102FE8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3B08">
              <w:rPr>
                <w:rFonts w:eastAsia="Calibri"/>
                <w:lang w:eastAsia="en-US"/>
              </w:rPr>
              <w:t>2.6</w:t>
            </w:r>
            <w:r w:rsidR="00102FE8" w:rsidRPr="00A53B08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1522" w:type="pct"/>
            <w:vMerge w:val="restart"/>
            <w:shd w:val="clear" w:color="auto" w:fill="auto"/>
          </w:tcPr>
          <w:p w:rsidR="00102FE8" w:rsidRPr="00A53B08" w:rsidRDefault="00102FE8" w:rsidP="00A53B08">
            <w:pPr>
              <w:jc w:val="both"/>
            </w:pPr>
            <w:r w:rsidRPr="00A53B08">
              <w:t>Закрытость и непрозрачность процедур предоставления мест захоронения</w:t>
            </w:r>
          </w:p>
        </w:tc>
        <w:tc>
          <w:tcPr>
            <w:tcW w:w="1048" w:type="pct"/>
            <w:shd w:val="clear" w:color="auto" w:fill="auto"/>
          </w:tcPr>
          <w:p w:rsidR="00102FE8" w:rsidRPr="00A53B08" w:rsidRDefault="00102FE8" w:rsidP="00A53B08">
            <w:pPr>
              <w:autoSpaceDE w:val="0"/>
              <w:autoSpaceDN w:val="0"/>
              <w:adjustRightInd w:val="0"/>
              <w:jc w:val="both"/>
            </w:pPr>
            <w:r w:rsidRPr="00A53B08">
              <w:t>Организация инвентаризации кладбищ и мест захоронений на них, создание реестра кладбищ и мест захоронений на них</w:t>
            </w:r>
          </w:p>
        </w:tc>
        <w:tc>
          <w:tcPr>
            <w:tcW w:w="559" w:type="pct"/>
            <w:gridSpan w:val="2"/>
            <w:shd w:val="clear" w:color="auto" w:fill="auto"/>
          </w:tcPr>
          <w:p w:rsidR="00102FE8" w:rsidRPr="00A53B08" w:rsidRDefault="00102FE8" w:rsidP="00D20442">
            <w:pPr>
              <w:jc w:val="center"/>
            </w:pPr>
            <w:r w:rsidRPr="00A53B08">
              <w:t>202</w:t>
            </w:r>
            <w:r w:rsidR="00D20442">
              <w:t>6-2028</w:t>
            </w:r>
            <w:r w:rsidRPr="00A53B08">
              <w:t xml:space="preserve"> годы</w:t>
            </w:r>
          </w:p>
        </w:tc>
        <w:tc>
          <w:tcPr>
            <w:tcW w:w="938" w:type="pct"/>
            <w:shd w:val="clear" w:color="auto" w:fill="auto"/>
          </w:tcPr>
          <w:p w:rsidR="00102FE8" w:rsidRPr="00A53B08" w:rsidRDefault="00102FE8" w:rsidP="00A53B08">
            <w:pPr>
              <w:autoSpaceDE w:val="0"/>
              <w:autoSpaceDN w:val="0"/>
              <w:adjustRightInd w:val="0"/>
              <w:jc w:val="both"/>
            </w:pPr>
            <w:r w:rsidRPr="00A53B08">
              <w:t xml:space="preserve">Направление сформированного реестра кладбищ и мест захоронений на них в Департамент по развитию муниципальных образований </w:t>
            </w:r>
            <w:r w:rsidRPr="00A53B08">
              <w:br/>
              <w:t xml:space="preserve">Забайкальского края </w:t>
            </w:r>
          </w:p>
        </w:tc>
        <w:tc>
          <w:tcPr>
            <w:tcW w:w="669" w:type="pct"/>
            <w:shd w:val="clear" w:color="auto" w:fill="auto"/>
          </w:tcPr>
          <w:p w:rsidR="00102FE8" w:rsidRPr="00A53B08" w:rsidRDefault="00D20442" w:rsidP="00836929">
            <w:pPr>
              <w:jc w:val="center"/>
            </w:pPr>
            <w:r w:rsidRPr="00D20442">
              <w:rPr>
                <w:lang w:eastAsia="en-US"/>
              </w:rPr>
              <w:t xml:space="preserve">Администрация Акшинского муниципального округа </w:t>
            </w:r>
            <w:r w:rsidR="00836929">
              <w:rPr>
                <w:lang w:eastAsia="en-US"/>
              </w:rPr>
              <w:t>З</w:t>
            </w:r>
            <w:r w:rsidRPr="00D20442">
              <w:rPr>
                <w:lang w:eastAsia="en-US"/>
              </w:rPr>
              <w:t>абайкальского края</w:t>
            </w:r>
          </w:p>
        </w:tc>
      </w:tr>
      <w:tr w:rsidR="00102FE8" w:rsidRPr="00A53B08" w:rsidTr="00102FE8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41"/>
        </w:trPr>
        <w:tc>
          <w:tcPr>
            <w:tcW w:w="264" w:type="pct"/>
            <w:shd w:val="clear" w:color="auto" w:fill="auto"/>
          </w:tcPr>
          <w:p w:rsidR="00102FE8" w:rsidRPr="00A53B08" w:rsidRDefault="00A53B08" w:rsidP="00102FE8">
            <w:pPr>
              <w:rPr>
                <w:lang w:eastAsia="en-US"/>
              </w:rPr>
            </w:pPr>
            <w:r w:rsidRPr="00A53B08">
              <w:rPr>
                <w:lang w:eastAsia="en-US"/>
              </w:rPr>
              <w:t>2.6</w:t>
            </w:r>
            <w:r w:rsidR="00102FE8" w:rsidRPr="00A53B08">
              <w:rPr>
                <w:lang w:eastAsia="en-US"/>
              </w:rPr>
              <w:t>.2</w:t>
            </w:r>
          </w:p>
        </w:tc>
        <w:tc>
          <w:tcPr>
            <w:tcW w:w="1522" w:type="pct"/>
            <w:vMerge/>
            <w:shd w:val="clear" w:color="auto" w:fill="auto"/>
          </w:tcPr>
          <w:p w:rsidR="00102FE8" w:rsidRPr="00A53B08" w:rsidRDefault="00102FE8" w:rsidP="00102FE8">
            <w:pPr>
              <w:jc w:val="center"/>
            </w:pPr>
          </w:p>
        </w:tc>
        <w:tc>
          <w:tcPr>
            <w:tcW w:w="1048" w:type="pct"/>
            <w:shd w:val="clear" w:color="auto" w:fill="auto"/>
          </w:tcPr>
          <w:p w:rsidR="00102FE8" w:rsidRPr="00A53B08" w:rsidRDefault="00102FE8" w:rsidP="00A53B08">
            <w:pPr>
              <w:autoSpaceDE w:val="0"/>
              <w:autoSpaceDN w:val="0"/>
              <w:adjustRightInd w:val="0"/>
              <w:jc w:val="both"/>
            </w:pPr>
            <w:r w:rsidRPr="00A53B08">
              <w:t>Создание реестра хозяйствующих субъектов, имеющих право на оказание услуг по организации похорон</w:t>
            </w:r>
          </w:p>
        </w:tc>
        <w:tc>
          <w:tcPr>
            <w:tcW w:w="559" w:type="pct"/>
            <w:gridSpan w:val="2"/>
            <w:shd w:val="clear" w:color="auto" w:fill="auto"/>
          </w:tcPr>
          <w:p w:rsidR="00102FE8" w:rsidRPr="00A53B08" w:rsidRDefault="00D20442" w:rsidP="00D20442">
            <w:pPr>
              <w:jc w:val="center"/>
            </w:pPr>
            <w:r>
              <w:t>28 августа</w:t>
            </w:r>
            <w:r w:rsidR="00102FE8" w:rsidRPr="00A53B08">
              <w:t xml:space="preserve"> 202</w:t>
            </w:r>
            <w:r>
              <w:t>5</w:t>
            </w:r>
            <w:r w:rsidR="00102FE8" w:rsidRPr="00A53B08">
              <w:t xml:space="preserve"> года</w:t>
            </w:r>
          </w:p>
        </w:tc>
        <w:tc>
          <w:tcPr>
            <w:tcW w:w="938" w:type="pct"/>
            <w:shd w:val="clear" w:color="auto" w:fill="auto"/>
          </w:tcPr>
          <w:p w:rsidR="00102FE8" w:rsidRPr="00A53B08" w:rsidRDefault="00102FE8" w:rsidP="00A53B08">
            <w:pPr>
              <w:autoSpaceDE w:val="0"/>
              <w:autoSpaceDN w:val="0"/>
              <w:adjustRightInd w:val="0"/>
              <w:jc w:val="both"/>
            </w:pPr>
            <w:r w:rsidRPr="00A53B08">
              <w:t xml:space="preserve">Направление реестра хозяйствующих субъектов, имеющих право на оказание услуг по организации похорон в Департамент по развитию муниципальных образований </w:t>
            </w:r>
            <w:r w:rsidRPr="00A53B08">
              <w:br/>
              <w:t>Забайкальского края</w:t>
            </w:r>
          </w:p>
        </w:tc>
        <w:tc>
          <w:tcPr>
            <w:tcW w:w="669" w:type="pct"/>
            <w:shd w:val="clear" w:color="auto" w:fill="auto"/>
          </w:tcPr>
          <w:p w:rsidR="00102FE8" w:rsidRPr="00A53B08" w:rsidRDefault="00836929" w:rsidP="00836929">
            <w:pPr>
              <w:jc w:val="center"/>
            </w:pPr>
            <w:r w:rsidRPr="00836929">
              <w:rPr>
                <w:lang w:eastAsia="en-US"/>
              </w:rPr>
              <w:t xml:space="preserve">Администрация Акшинского муниципального округа </w:t>
            </w:r>
            <w:r>
              <w:rPr>
                <w:lang w:eastAsia="en-US"/>
              </w:rPr>
              <w:t>З</w:t>
            </w:r>
            <w:r w:rsidRPr="00836929">
              <w:rPr>
                <w:lang w:eastAsia="en-US"/>
              </w:rPr>
              <w:t>абайкальского края</w:t>
            </w:r>
          </w:p>
        </w:tc>
      </w:tr>
    </w:tbl>
    <w:p w:rsidR="008B73EF" w:rsidRDefault="008B73EF" w:rsidP="00DE12D1">
      <w:pPr>
        <w:pStyle w:val="a5"/>
        <w:widowControl w:val="0"/>
        <w:autoSpaceDE w:val="0"/>
        <w:autoSpaceDN w:val="0"/>
        <w:adjustRightInd w:val="0"/>
        <w:ind w:left="709"/>
        <w:jc w:val="right"/>
        <w:rPr>
          <w:bCs/>
          <w:sz w:val="28"/>
          <w:szCs w:val="24"/>
        </w:rPr>
      </w:pPr>
    </w:p>
    <w:p w:rsidR="008B73EF" w:rsidRDefault="008B73EF" w:rsidP="00DE12D1">
      <w:pPr>
        <w:pStyle w:val="a5"/>
        <w:widowControl w:val="0"/>
        <w:autoSpaceDE w:val="0"/>
        <w:autoSpaceDN w:val="0"/>
        <w:adjustRightInd w:val="0"/>
        <w:ind w:left="709"/>
        <w:jc w:val="right"/>
        <w:rPr>
          <w:bCs/>
          <w:sz w:val="28"/>
          <w:szCs w:val="24"/>
        </w:rPr>
      </w:pPr>
    </w:p>
    <w:p w:rsidR="008B73EF" w:rsidRDefault="008B73EF" w:rsidP="00DE12D1">
      <w:pPr>
        <w:pStyle w:val="a5"/>
        <w:widowControl w:val="0"/>
        <w:autoSpaceDE w:val="0"/>
        <w:autoSpaceDN w:val="0"/>
        <w:adjustRightInd w:val="0"/>
        <w:ind w:left="709"/>
        <w:jc w:val="right"/>
        <w:rPr>
          <w:bCs/>
          <w:sz w:val="28"/>
          <w:szCs w:val="24"/>
        </w:rPr>
      </w:pPr>
    </w:p>
    <w:p w:rsidR="008B73EF" w:rsidRDefault="008B73EF" w:rsidP="0043423C">
      <w:pPr>
        <w:jc w:val="right"/>
        <w:rPr>
          <w:sz w:val="28"/>
          <w:szCs w:val="24"/>
        </w:rPr>
      </w:pPr>
      <w:r>
        <w:rPr>
          <w:sz w:val="28"/>
          <w:szCs w:val="24"/>
        </w:rPr>
        <w:t>ПРИЛОЖЕНИЕ</w:t>
      </w:r>
    </w:p>
    <w:p w:rsidR="0043423C" w:rsidRDefault="0043423C" w:rsidP="0043423C">
      <w:pPr>
        <w:jc w:val="right"/>
        <w:rPr>
          <w:sz w:val="28"/>
          <w:szCs w:val="24"/>
        </w:rPr>
      </w:pPr>
      <w:r w:rsidRPr="0043423C">
        <w:rPr>
          <w:sz w:val="28"/>
          <w:szCs w:val="24"/>
        </w:rPr>
        <w:t xml:space="preserve">к Плану мероприятий («дорожной карте») </w:t>
      </w:r>
    </w:p>
    <w:p w:rsidR="0043423C" w:rsidRDefault="0043423C" w:rsidP="0043423C">
      <w:pPr>
        <w:jc w:val="right"/>
        <w:rPr>
          <w:sz w:val="28"/>
          <w:szCs w:val="24"/>
        </w:rPr>
      </w:pPr>
      <w:r w:rsidRPr="0043423C">
        <w:rPr>
          <w:sz w:val="28"/>
          <w:szCs w:val="24"/>
        </w:rPr>
        <w:t xml:space="preserve">по содействию развитию конкуренции </w:t>
      </w:r>
    </w:p>
    <w:p w:rsidR="00D20442" w:rsidRDefault="0043423C" w:rsidP="0043423C">
      <w:pPr>
        <w:jc w:val="right"/>
        <w:rPr>
          <w:sz w:val="28"/>
          <w:szCs w:val="24"/>
        </w:rPr>
      </w:pPr>
      <w:r w:rsidRPr="0043423C">
        <w:rPr>
          <w:sz w:val="28"/>
          <w:szCs w:val="24"/>
        </w:rPr>
        <w:t xml:space="preserve">в </w:t>
      </w:r>
      <w:r w:rsidR="00D20442">
        <w:rPr>
          <w:sz w:val="28"/>
          <w:szCs w:val="24"/>
        </w:rPr>
        <w:t>Акшинском муниципальном округе</w:t>
      </w:r>
    </w:p>
    <w:p w:rsidR="0043423C" w:rsidRDefault="00D20442" w:rsidP="0043423C">
      <w:pPr>
        <w:jc w:val="right"/>
        <w:rPr>
          <w:sz w:val="28"/>
          <w:szCs w:val="24"/>
        </w:rPr>
      </w:pPr>
      <w:r>
        <w:rPr>
          <w:sz w:val="28"/>
          <w:szCs w:val="24"/>
        </w:rPr>
        <w:t xml:space="preserve"> Забайкальского края</w:t>
      </w:r>
      <w:r w:rsidR="0043423C" w:rsidRPr="0043423C">
        <w:rPr>
          <w:sz w:val="28"/>
          <w:szCs w:val="24"/>
        </w:rPr>
        <w:t xml:space="preserve">, </w:t>
      </w:r>
    </w:p>
    <w:p w:rsidR="0043423C" w:rsidRDefault="0043423C" w:rsidP="0043423C">
      <w:pPr>
        <w:pStyle w:val="a5"/>
        <w:widowControl w:val="0"/>
        <w:autoSpaceDE w:val="0"/>
        <w:autoSpaceDN w:val="0"/>
        <w:adjustRightInd w:val="0"/>
        <w:jc w:val="right"/>
        <w:rPr>
          <w:sz w:val="28"/>
          <w:szCs w:val="24"/>
        </w:rPr>
      </w:pPr>
      <w:r w:rsidRPr="0043423C">
        <w:rPr>
          <w:sz w:val="28"/>
          <w:szCs w:val="24"/>
        </w:rPr>
        <w:t xml:space="preserve">утвержденному </w:t>
      </w:r>
      <w:r>
        <w:rPr>
          <w:sz w:val="28"/>
          <w:szCs w:val="24"/>
        </w:rPr>
        <w:t xml:space="preserve">постановлением </w:t>
      </w:r>
      <w:r w:rsidRPr="0043423C">
        <w:rPr>
          <w:sz w:val="28"/>
          <w:szCs w:val="24"/>
        </w:rPr>
        <w:t xml:space="preserve"> </w:t>
      </w:r>
    </w:p>
    <w:p w:rsidR="00D20442" w:rsidRDefault="0043423C" w:rsidP="0043423C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507D9C">
        <w:rPr>
          <w:bCs/>
          <w:sz w:val="28"/>
          <w:szCs w:val="28"/>
        </w:rPr>
        <w:t xml:space="preserve">администрации </w:t>
      </w:r>
      <w:r w:rsidR="00D20442">
        <w:rPr>
          <w:bCs/>
          <w:sz w:val="28"/>
          <w:szCs w:val="28"/>
        </w:rPr>
        <w:t>Акшинского</w:t>
      </w:r>
      <w:r>
        <w:rPr>
          <w:bCs/>
          <w:sz w:val="28"/>
          <w:szCs w:val="28"/>
        </w:rPr>
        <w:t xml:space="preserve"> </w:t>
      </w:r>
      <w:r w:rsidRPr="0043423C">
        <w:rPr>
          <w:bCs/>
          <w:sz w:val="28"/>
          <w:szCs w:val="28"/>
        </w:rPr>
        <w:t xml:space="preserve">муниципального </w:t>
      </w:r>
    </w:p>
    <w:p w:rsidR="0043423C" w:rsidRPr="00507D9C" w:rsidRDefault="00D20442" w:rsidP="0043423C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округа Забайкальского края</w:t>
      </w:r>
    </w:p>
    <w:p w:rsidR="0043423C" w:rsidRPr="00507D9C" w:rsidRDefault="0043423C" w:rsidP="0043423C">
      <w:pPr>
        <w:pStyle w:val="a5"/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«</w:t>
      </w:r>
      <w:r w:rsidRPr="00994F6B">
        <w:rPr>
          <w:bCs/>
          <w:sz w:val="28"/>
          <w:szCs w:val="28"/>
        </w:rPr>
        <w:t>___</w:t>
      </w:r>
      <w:r w:rsidRPr="00507D9C">
        <w:rPr>
          <w:bCs/>
          <w:sz w:val="28"/>
          <w:szCs w:val="28"/>
        </w:rPr>
        <w:t>»</w:t>
      </w:r>
      <w:r w:rsidRPr="00994F6B">
        <w:rPr>
          <w:bCs/>
          <w:sz w:val="28"/>
          <w:szCs w:val="28"/>
        </w:rPr>
        <w:t xml:space="preserve"> </w:t>
      </w:r>
      <w:r w:rsidR="00A53B08">
        <w:rPr>
          <w:bCs/>
          <w:sz w:val="28"/>
          <w:szCs w:val="28"/>
        </w:rPr>
        <w:t xml:space="preserve">марта </w:t>
      </w:r>
      <w:r>
        <w:rPr>
          <w:bCs/>
          <w:sz w:val="28"/>
          <w:szCs w:val="28"/>
        </w:rPr>
        <w:t xml:space="preserve"> 202</w:t>
      </w:r>
      <w:r w:rsidR="00D2044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№ ____</w:t>
      </w:r>
    </w:p>
    <w:p w:rsidR="0043423C" w:rsidRDefault="0043423C" w:rsidP="0043423C">
      <w:pPr>
        <w:jc w:val="right"/>
        <w:rPr>
          <w:b/>
          <w:spacing w:val="-6"/>
          <w:sz w:val="28"/>
          <w:szCs w:val="28"/>
        </w:rPr>
      </w:pPr>
    </w:p>
    <w:p w:rsidR="0043423C" w:rsidRDefault="0043423C" w:rsidP="00994F6B">
      <w:pPr>
        <w:spacing w:line="276" w:lineRule="auto"/>
        <w:jc w:val="center"/>
        <w:rPr>
          <w:b/>
          <w:spacing w:val="-6"/>
          <w:sz w:val="28"/>
          <w:szCs w:val="28"/>
        </w:rPr>
      </w:pPr>
    </w:p>
    <w:p w:rsidR="00994F6B" w:rsidRPr="00994F6B" w:rsidRDefault="00994F6B" w:rsidP="00994F6B">
      <w:pPr>
        <w:spacing w:line="276" w:lineRule="auto"/>
        <w:jc w:val="center"/>
        <w:rPr>
          <w:b/>
          <w:sz w:val="28"/>
          <w:szCs w:val="28"/>
        </w:rPr>
      </w:pPr>
      <w:r w:rsidRPr="00994F6B">
        <w:rPr>
          <w:b/>
          <w:spacing w:val="-6"/>
          <w:sz w:val="28"/>
          <w:szCs w:val="28"/>
        </w:rPr>
        <w:t xml:space="preserve">Целевые показатели к </w:t>
      </w:r>
      <w:r w:rsidRPr="00994F6B">
        <w:rPr>
          <w:b/>
          <w:sz w:val="28"/>
          <w:szCs w:val="28"/>
        </w:rPr>
        <w:t>системным мероприятиям, направленным на развитие конкуренции в Забайкальском крае</w:t>
      </w:r>
    </w:p>
    <w:p w:rsidR="00994F6B" w:rsidRPr="00994F6B" w:rsidRDefault="00994F6B" w:rsidP="00994F6B">
      <w:pPr>
        <w:spacing w:line="276" w:lineRule="auto"/>
        <w:jc w:val="center"/>
        <w:rPr>
          <w:b/>
          <w:spacing w:val="-6"/>
          <w:sz w:val="28"/>
          <w:szCs w:val="28"/>
        </w:rPr>
      </w:pPr>
    </w:p>
    <w:tbl>
      <w:tblPr>
        <w:tblW w:w="384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5313"/>
        <w:gridCol w:w="1149"/>
        <w:gridCol w:w="1294"/>
        <w:gridCol w:w="1150"/>
        <w:gridCol w:w="2083"/>
      </w:tblGrid>
      <w:tr w:rsidR="00D20442" w:rsidRPr="00994F6B" w:rsidTr="00D20442">
        <w:tc>
          <w:tcPr>
            <w:tcW w:w="405" w:type="pct"/>
          </w:tcPr>
          <w:p w:rsidR="00D20442" w:rsidRPr="00994F6B" w:rsidRDefault="00D20442" w:rsidP="00994F6B">
            <w:pPr>
              <w:jc w:val="center"/>
              <w:rPr>
                <w:b/>
                <w:sz w:val="24"/>
                <w:szCs w:val="24"/>
              </w:rPr>
            </w:pPr>
            <w:r w:rsidRPr="00994F6B">
              <w:rPr>
                <w:b/>
                <w:sz w:val="24"/>
                <w:szCs w:val="24"/>
              </w:rPr>
              <w:t>№</w:t>
            </w:r>
          </w:p>
          <w:p w:rsidR="00D20442" w:rsidRPr="00994F6B" w:rsidRDefault="00D20442" w:rsidP="00994F6B">
            <w:pPr>
              <w:jc w:val="center"/>
              <w:rPr>
                <w:b/>
                <w:sz w:val="24"/>
                <w:szCs w:val="24"/>
              </w:rPr>
            </w:pPr>
            <w:r w:rsidRPr="00994F6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21" w:type="pct"/>
          </w:tcPr>
          <w:p w:rsidR="00D20442" w:rsidRPr="00994F6B" w:rsidRDefault="00D20442" w:rsidP="00994F6B">
            <w:pPr>
              <w:jc w:val="center"/>
              <w:rPr>
                <w:b/>
                <w:sz w:val="24"/>
                <w:szCs w:val="24"/>
              </w:rPr>
            </w:pPr>
            <w:r w:rsidRPr="00994F6B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0" w:type="pct"/>
            <w:vAlign w:val="center"/>
          </w:tcPr>
          <w:p w:rsidR="00D20442" w:rsidRPr="00994F6B" w:rsidRDefault="00D20442" w:rsidP="00D20442">
            <w:pPr>
              <w:jc w:val="center"/>
              <w:rPr>
                <w:b/>
                <w:bCs/>
              </w:rPr>
            </w:pPr>
            <w:r w:rsidRPr="00994F6B">
              <w:rPr>
                <w:b/>
                <w:bCs/>
              </w:rPr>
              <w:t>На 31.12.202</w:t>
            </w:r>
            <w:r>
              <w:rPr>
                <w:b/>
                <w:bCs/>
              </w:rPr>
              <w:t>6</w:t>
            </w:r>
          </w:p>
        </w:tc>
        <w:tc>
          <w:tcPr>
            <w:tcW w:w="541" w:type="pct"/>
            <w:vAlign w:val="center"/>
          </w:tcPr>
          <w:p w:rsidR="00D20442" w:rsidRPr="00994F6B" w:rsidRDefault="00D20442" w:rsidP="00D20442">
            <w:pPr>
              <w:jc w:val="center"/>
              <w:rPr>
                <w:b/>
                <w:bCs/>
              </w:rPr>
            </w:pPr>
            <w:r w:rsidRPr="00994F6B">
              <w:rPr>
                <w:b/>
                <w:bCs/>
              </w:rPr>
              <w:t>На 31.12.202</w:t>
            </w:r>
            <w:r>
              <w:rPr>
                <w:b/>
                <w:bCs/>
              </w:rPr>
              <w:t>7</w:t>
            </w:r>
          </w:p>
        </w:tc>
        <w:tc>
          <w:tcPr>
            <w:tcW w:w="481" w:type="pct"/>
            <w:vAlign w:val="center"/>
          </w:tcPr>
          <w:p w:rsidR="00D20442" w:rsidRPr="00994F6B" w:rsidRDefault="00D20442" w:rsidP="00D20442">
            <w:pPr>
              <w:jc w:val="center"/>
              <w:rPr>
                <w:b/>
                <w:bCs/>
              </w:rPr>
            </w:pPr>
            <w:r w:rsidRPr="00994F6B">
              <w:rPr>
                <w:b/>
                <w:bCs/>
              </w:rPr>
              <w:t>На 31.12.202</w:t>
            </w:r>
            <w:r>
              <w:rPr>
                <w:b/>
                <w:bCs/>
              </w:rPr>
              <w:t>8</w:t>
            </w:r>
          </w:p>
        </w:tc>
        <w:tc>
          <w:tcPr>
            <w:tcW w:w="871" w:type="pct"/>
          </w:tcPr>
          <w:p w:rsidR="00D20442" w:rsidRPr="00994F6B" w:rsidRDefault="00D20442" w:rsidP="00994F6B">
            <w:pPr>
              <w:jc w:val="center"/>
              <w:rPr>
                <w:b/>
                <w:bCs/>
                <w:sz w:val="24"/>
              </w:rPr>
            </w:pPr>
            <w:r w:rsidRPr="00994F6B">
              <w:rPr>
                <w:b/>
                <w:bCs/>
                <w:sz w:val="24"/>
              </w:rPr>
              <w:t>Ответственный исполнитель, соисполнители</w:t>
            </w:r>
          </w:p>
        </w:tc>
      </w:tr>
    </w:tbl>
    <w:p w:rsidR="00994F6B" w:rsidRPr="00994F6B" w:rsidRDefault="00994F6B" w:rsidP="00994F6B">
      <w:pPr>
        <w:widowControl w:val="0"/>
        <w:autoSpaceDE w:val="0"/>
        <w:autoSpaceDN w:val="0"/>
        <w:adjustRightInd w:val="0"/>
        <w:spacing w:line="20" w:lineRule="exact"/>
        <w:ind w:left="709"/>
        <w:contextualSpacing/>
        <w:jc w:val="center"/>
        <w:rPr>
          <w:b/>
          <w:sz w:val="16"/>
          <w:szCs w:val="16"/>
        </w:rPr>
      </w:pPr>
    </w:p>
    <w:tbl>
      <w:tblPr>
        <w:tblW w:w="384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72"/>
        <w:gridCol w:w="5312"/>
        <w:gridCol w:w="1149"/>
        <w:gridCol w:w="1295"/>
        <w:gridCol w:w="1149"/>
        <w:gridCol w:w="2092"/>
      </w:tblGrid>
      <w:tr w:rsidR="00D20442" w:rsidRPr="00994F6B" w:rsidTr="00D20442">
        <w:trPr>
          <w:tblHeader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442" w:rsidRPr="00994F6B" w:rsidRDefault="00D20442" w:rsidP="00994F6B">
            <w:pPr>
              <w:jc w:val="center"/>
              <w:rPr>
                <w:b/>
                <w:sz w:val="24"/>
                <w:szCs w:val="24"/>
              </w:rPr>
            </w:pPr>
            <w:r w:rsidRPr="00994F6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442" w:rsidRPr="00994F6B" w:rsidRDefault="00D20442" w:rsidP="00994F6B">
            <w:pPr>
              <w:jc w:val="center"/>
              <w:rPr>
                <w:b/>
                <w:sz w:val="24"/>
                <w:szCs w:val="24"/>
              </w:rPr>
            </w:pPr>
            <w:r w:rsidRPr="00994F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442" w:rsidRPr="00994F6B" w:rsidRDefault="00D20442" w:rsidP="00994F6B">
            <w:pPr>
              <w:jc w:val="center"/>
              <w:rPr>
                <w:b/>
                <w:sz w:val="24"/>
                <w:szCs w:val="24"/>
              </w:rPr>
            </w:pPr>
            <w:r w:rsidRPr="00994F6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442" w:rsidRPr="00994F6B" w:rsidRDefault="00D20442" w:rsidP="00994F6B">
            <w:pPr>
              <w:ind w:left="33" w:hanging="249"/>
              <w:jc w:val="center"/>
              <w:rPr>
                <w:b/>
                <w:sz w:val="24"/>
                <w:szCs w:val="24"/>
              </w:rPr>
            </w:pPr>
            <w:r w:rsidRPr="00994F6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442" w:rsidRPr="00994F6B" w:rsidRDefault="00D20442" w:rsidP="00994F6B">
            <w:pPr>
              <w:jc w:val="center"/>
              <w:rPr>
                <w:b/>
                <w:sz w:val="24"/>
                <w:szCs w:val="24"/>
              </w:rPr>
            </w:pPr>
            <w:r w:rsidRPr="00994F6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442" w:rsidRPr="00994F6B" w:rsidRDefault="00D20442" w:rsidP="00994F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20442" w:rsidRPr="00994F6B" w:rsidTr="00D2044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406" w:type="pct"/>
            <w:shd w:val="clear" w:color="auto" w:fill="FFFFFF" w:themeFill="background1"/>
          </w:tcPr>
          <w:p w:rsidR="00D20442" w:rsidRPr="00994F6B" w:rsidRDefault="00D20442" w:rsidP="00994F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Pr="00994F6B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2219" w:type="pct"/>
            <w:shd w:val="clear" w:color="auto" w:fill="FFFFFF" w:themeFill="background1"/>
          </w:tcPr>
          <w:p w:rsidR="00D20442" w:rsidRPr="00994F6B" w:rsidRDefault="00D20442" w:rsidP="00994F6B">
            <w:pPr>
              <w:jc w:val="both"/>
              <w:rPr>
                <w:sz w:val="24"/>
                <w:szCs w:val="24"/>
                <w:lang w:eastAsia="en-US"/>
              </w:rPr>
            </w:pPr>
            <w:r w:rsidRPr="00994F6B">
              <w:rPr>
                <w:sz w:val="24"/>
                <w:szCs w:val="24"/>
                <w:lang w:eastAsia="en-US"/>
              </w:rPr>
              <w:t>Количество Соглашений о передаче полномочий на определение поставщиков (подрядчиков, исполнителей) между Правительством Забайкальского края и муниципальными образованиями Забайкальского края, ед.</w:t>
            </w:r>
          </w:p>
        </w:tc>
        <w:tc>
          <w:tcPr>
            <w:tcW w:w="480" w:type="pct"/>
            <w:shd w:val="clear" w:color="auto" w:fill="auto"/>
          </w:tcPr>
          <w:p w:rsidR="00D20442" w:rsidRPr="00A53B08" w:rsidRDefault="00D20442" w:rsidP="00A53B08">
            <w:pPr>
              <w:jc w:val="center"/>
              <w:rPr>
                <w:color w:val="000000" w:themeColor="text1"/>
              </w:rPr>
            </w:pPr>
            <w:r w:rsidRPr="00A53B08">
              <w:rPr>
                <w:color w:val="000000" w:themeColor="text1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:rsidR="00D20442" w:rsidRPr="00A53B08" w:rsidRDefault="00D20442" w:rsidP="00A53B08">
            <w:pPr>
              <w:jc w:val="center"/>
              <w:rPr>
                <w:color w:val="000000" w:themeColor="text1"/>
              </w:rPr>
            </w:pPr>
            <w:r w:rsidRPr="00A53B08">
              <w:rPr>
                <w:color w:val="000000" w:themeColor="text1"/>
              </w:rPr>
              <w:t>1</w:t>
            </w:r>
          </w:p>
        </w:tc>
        <w:tc>
          <w:tcPr>
            <w:tcW w:w="480" w:type="pct"/>
            <w:shd w:val="clear" w:color="auto" w:fill="auto"/>
          </w:tcPr>
          <w:p w:rsidR="00D20442" w:rsidRPr="00A53B08" w:rsidRDefault="00D20442" w:rsidP="00A53B08">
            <w:pPr>
              <w:jc w:val="center"/>
              <w:rPr>
                <w:color w:val="000000" w:themeColor="text1"/>
              </w:rPr>
            </w:pPr>
            <w:r w:rsidRPr="00A53B08">
              <w:rPr>
                <w:color w:val="000000" w:themeColor="text1"/>
              </w:rPr>
              <w:t>1</w:t>
            </w:r>
          </w:p>
        </w:tc>
        <w:tc>
          <w:tcPr>
            <w:tcW w:w="875" w:type="pct"/>
            <w:shd w:val="clear" w:color="auto" w:fill="FFFFFF" w:themeFill="background1"/>
          </w:tcPr>
          <w:p w:rsidR="00D20442" w:rsidRPr="00A53B08" w:rsidRDefault="00D20442" w:rsidP="00994F6B">
            <w:pPr>
              <w:jc w:val="center"/>
              <w:rPr>
                <w:sz w:val="24"/>
                <w:szCs w:val="24"/>
                <w:lang w:eastAsia="en-US"/>
              </w:rPr>
            </w:pPr>
            <w:r w:rsidRPr="00D20442">
              <w:rPr>
                <w:lang w:eastAsia="en-US"/>
              </w:rPr>
              <w:t>Администрация Акшинского муниципального округа забайкальского края</w:t>
            </w:r>
            <w:r w:rsidRPr="00A53B08">
              <w:rPr>
                <w:lang w:eastAsia="en-US"/>
              </w:rPr>
              <w:t>»</w:t>
            </w:r>
          </w:p>
        </w:tc>
      </w:tr>
      <w:tr w:rsidR="00D20442" w:rsidRPr="00994F6B" w:rsidTr="00D2044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406" w:type="pct"/>
            <w:shd w:val="clear" w:color="auto" w:fill="FFFFFF" w:themeFill="background1"/>
          </w:tcPr>
          <w:p w:rsidR="00D20442" w:rsidRPr="00994F6B" w:rsidRDefault="00D20442" w:rsidP="00994F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Pr="00994F6B">
              <w:rPr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2219" w:type="pct"/>
            <w:shd w:val="clear" w:color="auto" w:fill="FFFFFF" w:themeFill="background1"/>
          </w:tcPr>
          <w:p w:rsidR="00D20442" w:rsidRPr="00994F6B" w:rsidRDefault="00D20442" w:rsidP="00994F6B">
            <w:pPr>
              <w:jc w:val="both"/>
              <w:rPr>
                <w:sz w:val="24"/>
                <w:szCs w:val="24"/>
                <w:lang w:eastAsia="en-US"/>
              </w:rPr>
            </w:pPr>
            <w:r w:rsidRPr="00994F6B">
              <w:rPr>
                <w:sz w:val="24"/>
                <w:szCs w:val="24"/>
              </w:rPr>
              <w:t>Количество проведенных совместных конкурсов и аукционов, ед.</w:t>
            </w:r>
          </w:p>
        </w:tc>
        <w:tc>
          <w:tcPr>
            <w:tcW w:w="480" w:type="pct"/>
            <w:shd w:val="clear" w:color="auto" w:fill="auto"/>
          </w:tcPr>
          <w:p w:rsidR="00D20442" w:rsidRPr="00A53B08" w:rsidRDefault="00D20442" w:rsidP="00A53B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1" w:type="pct"/>
            <w:shd w:val="clear" w:color="auto" w:fill="auto"/>
          </w:tcPr>
          <w:p w:rsidR="00D20442" w:rsidRPr="00A53B08" w:rsidRDefault="00D20442" w:rsidP="00A53B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shd w:val="clear" w:color="auto" w:fill="auto"/>
          </w:tcPr>
          <w:p w:rsidR="00D20442" w:rsidRPr="00A53B08" w:rsidRDefault="00D20442" w:rsidP="00A53B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pct"/>
            <w:shd w:val="clear" w:color="auto" w:fill="FFFFFF" w:themeFill="background1"/>
          </w:tcPr>
          <w:p w:rsidR="00D20442" w:rsidRPr="00A53B08" w:rsidRDefault="00D20442" w:rsidP="00994F6B">
            <w:pPr>
              <w:jc w:val="center"/>
              <w:rPr>
                <w:sz w:val="24"/>
                <w:szCs w:val="24"/>
                <w:lang w:eastAsia="en-US"/>
              </w:rPr>
            </w:pPr>
            <w:r w:rsidRPr="00D20442">
              <w:rPr>
                <w:lang w:eastAsia="en-US"/>
              </w:rPr>
              <w:t>Администрация Акшинского муниципального округа забайкальского края</w:t>
            </w:r>
          </w:p>
        </w:tc>
      </w:tr>
      <w:tr w:rsidR="00D20442" w:rsidRPr="00994F6B" w:rsidTr="00D2044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406" w:type="pct"/>
            <w:shd w:val="clear" w:color="auto" w:fill="FFFFFF" w:themeFill="background1"/>
          </w:tcPr>
          <w:p w:rsidR="00D20442" w:rsidRPr="00994F6B" w:rsidRDefault="00D20442" w:rsidP="00994F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994F6B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2219" w:type="pct"/>
            <w:shd w:val="clear" w:color="auto" w:fill="FFFFFF" w:themeFill="background1"/>
          </w:tcPr>
          <w:p w:rsidR="00D20442" w:rsidRPr="00994F6B" w:rsidRDefault="00D20442" w:rsidP="00994F6B">
            <w:pPr>
              <w:jc w:val="both"/>
              <w:rPr>
                <w:bCs/>
                <w:sz w:val="24"/>
                <w:szCs w:val="24"/>
              </w:rPr>
            </w:pPr>
            <w:r w:rsidRPr="00994F6B">
              <w:rPr>
                <w:bCs/>
                <w:sz w:val="24"/>
                <w:szCs w:val="24"/>
              </w:rPr>
              <w:t>Количество информационных материалов, размещенных в средствах массовой информации, посвященных итогам заседания рабочих групп по направлениям, ед.</w:t>
            </w:r>
          </w:p>
        </w:tc>
        <w:tc>
          <w:tcPr>
            <w:tcW w:w="480" w:type="pct"/>
            <w:shd w:val="clear" w:color="auto" w:fill="FFFFFF" w:themeFill="background1"/>
          </w:tcPr>
          <w:p w:rsidR="00D20442" w:rsidRPr="00994F6B" w:rsidRDefault="00D20442" w:rsidP="00994F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:rsidR="00D20442" w:rsidRPr="00A53B08" w:rsidRDefault="00D20442" w:rsidP="00994F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:rsidR="00D20442" w:rsidRPr="00A53B08" w:rsidRDefault="00D20442" w:rsidP="00994F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5" w:type="pct"/>
            <w:shd w:val="clear" w:color="auto" w:fill="FFFFFF" w:themeFill="background1"/>
          </w:tcPr>
          <w:p w:rsidR="00D20442" w:rsidRPr="00A53B08" w:rsidRDefault="00D20442" w:rsidP="00994F6B">
            <w:pPr>
              <w:ind w:left="-57" w:right="-57"/>
              <w:jc w:val="center"/>
              <w:rPr>
                <w:bCs/>
                <w:strike/>
                <w:sz w:val="24"/>
                <w:szCs w:val="24"/>
              </w:rPr>
            </w:pPr>
            <w:r w:rsidRPr="00D20442">
              <w:rPr>
                <w:lang w:eastAsia="en-US"/>
              </w:rPr>
              <w:t>Администрация Акшинского муниципального округа забайкальского края</w:t>
            </w:r>
          </w:p>
        </w:tc>
      </w:tr>
      <w:tr w:rsidR="00D20442" w:rsidRPr="00994F6B" w:rsidTr="00D2044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406" w:type="pct"/>
            <w:shd w:val="clear" w:color="auto" w:fill="FFFFFF" w:themeFill="background1"/>
          </w:tcPr>
          <w:p w:rsidR="00D20442" w:rsidRPr="00994F6B" w:rsidRDefault="00D20442" w:rsidP="00994F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994F6B">
              <w:rPr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2219" w:type="pct"/>
            <w:shd w:val="clear" w:color="auto" w:fill="FFFFFF" w:themeFill="background1"/>
          </w:tcPr>
          <w:p w:rsidR="00D20442" w:rsidRDefault="00D20442" w:rsidP="00994F6B">
            <w:pPr>
              <w:jc w:val="both"/>
              <w:rPr>
                <w:bCs/>
                <w:sz w:val="24"/>
                <w:szCs w:val="24"/>
              </w:rPr>
            </w:pPr>
            <w:r w:rsidRPr="00994F6B">
              <w:rPr>
                <w:bCs/>
                <w:sz w:val="24"/>
                <w:szCs w:val="24"/>
              </w:rPr>
              <w:t>Количество выявленных муниципальных нормативных правовых актов, требующих приведения в соответствие действующему законодательству, по компетенции, ед.</w:t>
            </w:r>
          </w:p>
          <w:p w:rsidR="00D20442" w:rsidRPr="00994F6B" w:rsidRDefault="00D20442" w:rsidP="00994F6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:rsidR="00D20442" w:rsidRPr="00994F6B" w:rsidRDefault="00D20442" w:rsidP="00994F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:rsidR="00D20442" w:rsidRPr="00A53B08" w:rsidRDefault="00D20442" w:rsidP="00994F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:rsidR="00D20442" w:rsidRPr="00A53B08" w:rsidRDefault="00D20442" w:rsidP="00994F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5" w:type="pct"/>
            <w:shd w:val="clear" w:color="auto" w:fill="FFFFFF" w:themeFill="background1"/>
          </w:tcPr>
          <w:p w:rsidR="00D20442" w:rsidRPr="00A53B08" w:rsidRDefault="00D20442" w:rsidP="00994F6B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0442">
              <w:rPr>
                <w:lang w:eastAsia="en-US"/>
              </w:rPr>
              <w:t>Администрация Акшинского муниципального округа забайкальского края</w:t>
            </w:r>
          </w:p>
        </w:tc>
      </w:tr>
      <w:tr w:rsidR="00D20442" w:rsidRPr="00994F6B" w:rsidTr="00D2044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406" w:type="pct"/>
            <w:shd w:val="clear" w:color="auto" w:fill="FFFFFF" w:themeFill="background1"/>
          </w:tcPr>
          <w:p w:rsidR="00D20442" w:rsidRPr="00994F6B" w:rsidRDefault="00D20442" w:rsidP="00994F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  <w:r w:rsidRPr="00994F6B">
              <w:rPr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2219" w:type="pct"/>
            <w:shd w:val="clear" w:color="auto" w:fill="FFFFFF" w:themeFill="background1"/>
          </w:tcPr>
          <w:p w:rsidR="00D20442" w:rsidRPr="00994F6B" w:rsidRDefault="00D20442" w:rsidP="00994F6B">
            <w:pPr>
              <w:jc w:val="both"/>
              <w:rPr>
                <w:bCs/>
                <w:sz w:val="24"/>
                <w:szCs w:val="24"/>
              </w:rPr>
            </w:pPr>
            <w:r w:rsidRPr="00994F6B">
              <w:rPr>
                <w:bCs/>
                <w:sz w:val="24"/>
                <w:szCs w:val="24"/>
              </w:rPr>
              <w:t>Доля проектов нормативных правовых актов Забайкальского края, подлежащих оценке регулирующего воздействия и представленных для рассмотрения в Министерство экономического развития Забайкальского края, в отношении которых проведена оценка регулирующего воздействия, %</w:t>
            </w:r>
          </w:p>
        </w:tc>
        <w:tc>
          <w:tcPr>
            <w:tcW w:w="480" w:type="pct"/>
            <w:shd w:val="clear" w:color="auto" w:fill="FFFFFF" w:themeFill="background1"/>
          </w:tcPr>
          <w:p w:rsidR="00D20442" w:rsidRPr="00994F6B" w:rsidRDefault="00D20442" w:rsidP="00994F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:rsidR="00D20442" w:rsidRPr="00994F6B" w:rsidRDefault="00D20442" w:rsidP="00994F6B"/>
        </w:tc>
        <w:tc>
          <w:tcPr>
            <w:tcW w:w="480" w:type="pct"/>
            <w:shd w:val="clear" w:color="auto" w:fill="FFFFFF" w:themeFill="background1"/>
          </w:tcPr>
          <w:p w:rsidR="00D20442" w:rsidRPr="00994F6B" w:rsidRDefault="00D20442" w:rsidP="00994F6B"/>
        </w:tc>
        <w:tc>
          <w:tcPr>
            <w:tcW w:w="875" w:type="pct"/>
            <w:shd w:val="clear" w:color="auto" w:fill="FFFFFF" w:themeFill="background1"/>
          </w:tcPr>
          <w:p w:rsidR="00D20442" w:rsidRPr="00A53B08" w:rsidRDefault="00D20442" w:rsidP="00994F6B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0442">
              <w:rPr>
                <w:lang w:eastAsia="en-US"/>
              </w:rPr>
              <w:t>Администрация Акшинского муниципального округа забайкальского края</w:t>
            </w:r>
          </w:p>
        </w:tc>
      </w:tr>
      <w:tr w:rsidR="00D20442" w:rsidRPr="00994F6B" w:rsidTr="00D2044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406" w:type="pct"/>
            <w:shd w:val="clear" w:color="auto" w:fill="FFFFFF" w:themeFill="background1"/>
          </w:tcPr>
          <w:p w:rsidR="00D20442" w:rsidRPr="00C03F77" w:rsidRDefault="00D20442" w:rsidP="00C87B6A">
            <w:pPr>
              <w:jc w:val="center"/>
              <w:rPr>
                <w:sz w:val="24"/>
                <w:szCs w:val="24"/>
                <w:lang w:eastAsia="en-US"/>
              </w:rPr>
            </w:pPr>
            <w:r w:rsidRPr="00C03F77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219" w:type="pct"/>
            <w:shd w:val="clear" w:color="auto" w:fill="FFFFFF" w:themeFill="background1"/>
          </w:tcPr>
          <w:p w:rsidR="00D20442" w:rsidRPr="00C03F77" w:rsidRDefault="00D20442" w:rsidP="00C87B6A">
            <w:pPr>
              <w:jc w:val="both"/>
              <w:rPr>
                <w:bCs/>
                <w:sz w:val="24"/>
                <w:szCs w:val="24"/>
              </w:rPr>
            </w:pPr>
            <w:r w:rsidRPr="00C03F77">
              <w:rPr>
                <w:bCs/>
                <w:sz w:val="24"/>
                <w:szCs w:val="24"/>
              </w:rPr>
              <w:t>Количество проведенных ярмарок, ед.</w:t>
            </w:r>
          </w:p>
        </w:tc>
        <w:tc>
          <w:tcPr>
            <w:tcW w:w="480" w:type="pct"/>
            <w:shd w:val="clear" w:color="auto" w:fill="FFFFFF" w:themeFill="background1"/>
          </w:tcPr>
          <w:p w:rsidR="00D20442" w:rsidRPr="00C03F77" w:rsidRDefault="00D20442" w:rsidP="00C03F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:rsidR="00D20442" w:rsidRPr="00C03F77" w:rsidRDefault="00D20442" w:rsidP="00C03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:rsidR="00D20442" w:rsidRPr="00C03F77" w:rsidRDefault="00D20442" w:rsidP="00C03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shd w:val="clear" w:color="auto" w:fill="FFFFFF" w:themeFill="background1"/>
          </w:tcPr>
          <w:p w:rsidR="00D20442" w:rsidRPr="00C03F77" w:rsidRDefault="00D20442" w:rsidP="00C87B6A">
            <w:pPr>
              <w:ind w:left="-57" w:right="-57"/>
              <w:jc w:val="center"/>
              <w:rPr>
                <w:bCs/>
              </w:rPr>
            </w:pPr>
            <w:r w:rsidRPr="00D20442">
              <w:rPr>
                <w:lang w:eastAsia="en-US"/>
              </w:rPr>
              <w:t>Администрация Акшинского муниципального округа забайкальского края</w:t>
            </w:r>
          </w:p>
        </w:tc>
      </w:tr>
      <w:tr w:rsidR="00D20442" w:rsidRPr="00994F6B" w:rsidTr="00D20442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406" w:type="pct"/>
            <w:shd w:val="clear" w:color="auto" w:fill="FFFFFF" w:themeFill="background1"/>
          </w:tcPr>
          <w:p w:rsidR="00D20442" w:rsidRPr="00994F6B" w:rsidRDefault="00D20442" w:rsidP="00C87B6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Pr="00994F6B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2219" w:type="pct"/>
            <w:shd w:val="clear" w:color="auto" w:fill="FFFFFF" w:themeFill="background1"/>
          </w:tcPr>
          <w:p w:rsidR="00D20442" w:rsidRPr="00DE12D1" w:rsidRDefault="00D20442" w:rsidP="00C87B6A">
            <w:pPr>
              <w:jc w:val="both"/>
              <w:rPr>
                <w:sz w:val="24"/>
                <w:szCs w:val="24"/>
                <w:lang w:eastAsia="en-US"/>
              </w:rPr>
            </w:pPr>
            <w:r w:rsidRPr="00DE12D1">
              <w:rPr>
                <w:sz w:val="24"/>
                <w:szCs w:val="24"/>
              </w:rPr>
              <w:t>Инвентаризация кладбищ и мест захоронений на них</w:t>
            </w:r>
            <w:r w:rsidRPr="00DE12D1">
              <w:rPr>
                <w:sz w:val="24"/>
                <w:szCs w:val="24"/>
                <w:lang w:eastAsia="en-US"/>
              </w:rPr>
              <w:t>, % (от общего числа)</w:t>
            </w:r>
          </w:p>
        </w:tc>
        <w:tc>
          <w:tcPr>
            <w:tcW w:w="480" w:type="pct"/>
            <w:shd w:val="clear" w:color="auto" w:fill="FFFFFF" w:themeFill="background1"/>
          </w:tcPr>
          <w:p w:rsidR="00D20442" w:rsidRDefault="00D20442" w:rsidP="00C87B6A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:rsidR="00D20442" w:rsidRDefault="00D20442" w:rsidP="00C87B6A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:rsidR="00D20442" w:rsidRDefault="00D20442" w:rsidP="00C87B6A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75" w:type="pct"/>
            <w:shd w:val="clear" w:color="auto" w:fill="FFFFFF" w:themeFill="background1"/>
          </w:tcPr>
          <w:p w:rsidR="00D20442" w:rsidRPr="00C03F77" w:rsidRDefault="00D20442" w:rsidP="00C87B6A">
            <w:pPr>
              <w:jc w:val="center"/>
              <w:rPr>
                <w:lang w:eastAsia="en-US"/>
              </w:rPr>
            </w:pPr>
            <w:r w:rsidRPr="00D20442">
              <w:rPr>
                <w:lang w:eastAsia="en-US"/>
              </w:rPr>
              <w:t>Администрация Акшинского муниципального округа забайкальского края</w:t>
            </w:r>
          </w:p>
        </w:tc>
      </w:tr>
    </w:tbl>
    <w:p w:rsidR="00D57EC4" w:rsidRDefault="00D57EC4" w:rsidP="00475780">
      <w:pPr>
        <w:rPr>
          <w:b/>
          <w:spacing w:val="-6"/>
          <w:sz w:val="28"/>
          <w:szCs w:val="28"/>
        </w:rPr>
      </w:pPr>
    </w:p>
    <w:p w:rsidR="00D57EC4" w:rsidRPr="00F17BC5" w:rsidRDefault="00D57EC4" w:rsidP="00475780">
      <w:pPr>
        <w:rPr>
          <w:color w:val="FF0000"/>
          <w:spacing w:val="-6"/>
          <w:sz w:val="28"/>
          <w:szCs w:val="28"/>
        </w:rPr>
      </w:pPr>
    </w:p>
    <w:sectPr w:rsidR="00D57EC4" w:rsidRPr="00F17BC5" w:rsidSect="008B73EF">
      <w:headerReference w:type="default" r:id="rId9"/>
      <w:pgSz w:w="16838" w:h="11906" w:orient="landscape"/>
      <w:pgMar w:top="567" w:right="567" w:bottom="284" w:left="709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9B4" w:rsidRDefault="00CE19B4" w:rsidP="005F1F7B">
      <w:r>
        <w:separator/>
      </w:r>
    </w:p>
  </w:endnote>
  <w:endnote w:type="continuationSeparator" w:id="0">
    <w:p w:rsidR="00CE19B4" w:rsidRDefault="00CE19B4" w:rsidP="005F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9B4" w:rsidRDefault="00CE19B4" w:rsidP="005F1F7B">
      <w:r>
        <w:separator/>
      </w:r>
    </w:p>
  </w:footnote>
  <w:footnote w:type="continuationSeparator" w:id="0">
    <w:p w:rsidR="00CE19B4" w:rsidRDefault="00CE19B4" w:rsidP="005F1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309599"/>
      <w:docPartObj>
        <w:docPartGallery w:val="Page Numbers (Top of Page)"/>
        <w:docPartUnique/>
      </w:docPartObj>
    </w:sdtPr>
    <w:sdtEndPr/>
    <w:sdtContent>
      <w:p w:rsidR="006A0A70" w:rsidRDefault="006A0A7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A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0A70" w:rsidRDefault="006A0A7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245908"/>
      <w:docPartObj>
        <w:docPartGallery w:val="Page Numbers (Top of Page)"/>
        <w:docPartUnique/>
      </w:docPartObj>
    </w:sdtPr>
    <w:sdtEndPr/>
    <w:sdtContent>
      <w:p w:rsidR="006A0A70" w:rsidRDefault="006A0A7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E5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A0A70" w:rsidRDefault="006A0A7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6147"/>
    <w:multiLevelType w:val="hybridMultilevel"/>
    <w:tmpl w:val="F230C6C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254F3"/>
    <w:multiLevelType w:val="multilevel"/>
    <w:tmpl w:val="EBC814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7B5B2E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26302E7"/>
    <w:multiLevelType w:val="multilevel"/>
    <w:tmpl w:val="E1C2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9945C0"/>
    <w:multiLevelType w:val="hybridMultilevel"/>
    <w:tmpl w:val="34F4C15E"/>
    <w:lvl w:ilvl="0" w:tplc="1700B60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99138F"/>
    <w:multiLevelType w:val="multilevel"/>
    <w:tmpl w:val="B3766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0EC3920"/>
    <w:multiLevelType w:val="multilevel"/>
    <w:tmpl w:val="11DCA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>
    <w:nsid w:val="30032D91"/>
    <w:multiLevelType w:val="hybridMultilevel"/>
    <w:tmpl w:val="E52A1FD8"/>
    <w:lvl w:ilvl="0" w:tplc="C3B44CF6">
      <w:start w:val="12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BA059B"/>
    <w:multiLevelType w:val="multilevel"/>
    <w:tmpl w:val="8D347DA2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3"/>
      <w:numFmt w:val="decimal"/>
      <w:lvlText w:val="%1.%2."/>
      <w:lvlJc w:val="left"/>
      <w:pPr>
        <w:ind w:left="1647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Calibri" w:hint="default"/>
        <w:b/>
      </w:rPr>
    </w:lvl>
  </w:abstractNum>
  <w:abstractNum w:abstractNumId="9">
    <w:nsid w:val="3DD304FC"/>
    <w:multiLevelType w:val="multilevel"/>
    <w:tmpl w:val="C3D2F3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160A31"/>
    <w:multiLevelType w:val="hybridMultilevel"/>
    <w:tmpl w:val="3CF02FB6"/>
    <w:lvl w:ilvl="0" w:tplc="5C1E708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15544"/>
    <w:multiLevelType w:val="multilevel"/>
    <w:tmpl w:val="793A1A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8FC007B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67266913"/>
    <w:multiLevelType w:val="hybridMultilevel"/>
    <w:tmpl w:val="7A86C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876F91"/>
    <w:multiLevelType w:val="multilevel"/>
    <w:tmpl w:val="7C7C4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>
    <w:nsid w:val="74913F71"/>
    <w:multiLevelType w:val="hybridMultilevel"/>
    <w:tmpl w:val="8D3E1248"/>
    <w:lvl w:ilvl="0" w:tplc="5A7CCF6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90FD7"/>
    <w:multiLevelType w:val="hybridMultilevel"/>
    <w:tmpl w:val="BCFC8BFC"/>
    <w:lvl w:ilvl="0" w:tplc="ABC40CEA">
      <w:start w:val="12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12"/>
  </w:num>
  <w:num w:numId="5">
    <w:abstractNumId w:val="3"/>
  </w:num>
  <w:num w:numId="6">
    <w:abstractNumId w:val="14"/>
  </w:num>
  <w:num w:numId="7">
    <w:abstractNumId w:val="6"/>
  </w:num>
  <w:num w:numId="8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4"/>
  </w:num>
  <w:num w:numId="13">
    <w:abstractNumId w:val="1"/>
  </w:num>
  <w:num w:numId="14">
    <w:abstractNumId w:val="9"/>
  </w:num>
  <w:num w:numId="15">
    <w:abstractNumId w:val="0"/>
  </w:num>
  <w:num w:numId="16">
    <w:abstractNumId w:val="8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AA"/>
    <w:rsid w:val="000015AB"/>
    <w:rsid w:val="00014A7E"/>
    <w:rsid w:val="00016B7E"/>
    <w:rsid w:val="00021770"/>
    <w:rsid w:val="00021E3F"/>
    <w:rsid w:val="000305A1"/>
    <w:rsid w:val="000321A1"/>
    <w:rsid w:val="00033895"/>
    <w:rsid w:val="00034865"/>
    <w:rsid w:val="00054F68"/>
    <w:rsid w:val="000574E7"/>
    <w:rsid w:val="00065C06"/>
    <w:rsid w:val="0007076E"/>
    <w:rsid w:val="00070811"/>
    <w:rsid w:val="00077164"/>
    <w:rsid w:val="00092321"/>
    <w:rsid w:val="00093372"/>
    <w:rsid w:val="00095D98"/>
    <w:rsid w:val="0009770B"/>
    <w:rsid w:val="000A12D5"/>
    <w:rsid w:val="000E69D6"/>
    <w:rsid w:val="000F1A09"/>
    <w:rsid w:val="000F3642"/>
    <w:rsid w:val="000F49EB"/>
    <w:rsid w:val="000F5337"/>
    <w:rsid w:val="000F6065"/>
    <w:rsid w:val="000F6402"/>
    <w:rsid w:val="00102FE8"/>
    <w:rsid w:val="001040F9"/>
    <w:rsid w:val="001072B4"/>
    <w:rsid w:val="001104CF"/>
    <w:rsid w:val="00113AEA"/>
    <w:rsid w:val="00115AFE"/>
    <w:rsid w:val="00117F44"/>
    <w:rsid w:val="00122F23"/>
    <w:rsid w:val="0012768D"/>
    <w:rsid w:val="00127841"/>
    <w:rsid w:val="00133BCD"/>
    <w:rsid w:val="00142A3C"/>
    <w:rsid w:val="00145646"/>
    <w:rsid w:val="00147069"/>
    <w:rsid w:val="001539E4"/>
    <w:rsid w:val="00155940"/>
    <w:rsid w:val="001617DE"/>
    <w:rsid w:val="001623DB"/>
    <w:rsid w:val="00162BF7"/>
    <w:rsid w:val="00163823"/>
    <w:rsid w:val="00185295"/>
    <w:rsid w:val="00186D29"/>
    <w:rsid w:val="00192B87"/>
    <w:rsid w:val="00197A04"/>
    <w:rsid w:val="001A42D4"/>
    <w:rsid w:val="001A4482"/>
    <w:rsid w:val="001B18B5"/>
    <w:rsid w:val="001B3413"/>
    <w:rsid w:val="001B65D1"/>
    <w:rsid w:val="001C15CE"/>
    <w:rsid w:val="001C2689"/>
    <w:rsid w:val="001C4828"/>
    <w:rsid w:val="001C7748"/>
    <w:rsid w:val="001D395E"/>
    <w:rsid w:val="001E2E61"/>
    <w:rsid w:val="001E36A7"/>
    <w:rsid w:val="001F10C6"/>
    <w:rsid w:val="001F2EBF"/>
    <w:rsid w:val="001F464E"/>
    <w:rsid w:val="00201C55"/>
    <w:rsid w:val="00202E82"/>
    <w:rsid w:val="00203574"/>
    <w:rsid w:val="00204F23"/>
    <w:rsid w:val="00205533"/>
    <w:rsid w:val="00205DC2"/>
    <w:rsid w:val="0020628F"/>
    <w:rsid w:val="00206485"/>
    <w:rsid w:val="0021608C"/>
    <w:rsid w:val="00216118"/>
    <w:rsid w:val="002171A5"/>
    <w:rsid w:val="00222D24"/>
    <w:rsid w:val="002237D4"/>
    <w:rsid w:val="00224409"/>
    <w:rsid w:val="002249B1"/>
    <w:rsid w:val="00236D1B"/>
    <w:rsid w:val="002419A5"/>
    <w:rsid w:val="0024363B"/>
    <w:rsid w:val="00245FD4"/>
    <w:rsid w:val="00246053"/>
    <w:rsid w:val="002516A0"/>
    <w:rsid w:val="00257C3E"/>
    <w:rsid w:val="00260BAD"/>
    <w:rsid w:val="002778AE"/>
    <w:rsid w:val="00282EFA"/>
    <w:rsid w:val="00290B9D"/>
    <w:rsid w:val="002942E5"/>
    <w:rsid w:val="0029626D"/>
    <w:rsid w:val="0029634C"/>
    <w:rsid w:val="002B575E"/>
    <w:rsid w:val="002C7CBF"/>
    <w:rsid w:val="002D61A8"/>
    <w:rsid w:val="002D74F8"/>
    <w:rsid w:val="002E2CA6"/>
    <w:rsid w:val="002F4C97"/>
    <w:rsid w:val="003012B5"/>
    <w:rsid w:val="0030337B"/>
    <w:rsid w:val="00330F9C"/>
    <w:rsid w:val="003331D2"/>
    <w:rsid w:val="003363A9"/>
    <w:rsid w:val="003421AA"/>
    <w:rsid w:val="0034227E"/>
    <w:rsid w:val="003501F7"/>
    <w:rsid w:val="00350F61"/>
    <w:rsid w:val="0035194B"/>
    <w:rsid w:val="00352868"/>
    <w:rsid w:val="003534A8"/>
    <w:rsid w:val="00362ABB"/>
    <w:rsid w:val="003672DC"/>
    <w:rsid w:val="00371745"/>
    <w:rsid w:val="00376678"/>
    <w:rsid w:val="00386C9A"/>
    <w:rsid w:val="00394446"/>
    <w:rsid w:val="003A0664"/>
    <w:rsid w:val="003B038B"/>
    <w:rsid w:val="003B290C"/>
    <w:rsid w:val="003B70DF"/>
    <w:rsid w:val="003C0DAA"/>
    <w:rsid w:val="003C1B55"/>
    <w:rsid w:val="003E0DDC"/>
    <w:rsid w:val="003E15BB"/>
    <w:rsid w:val="003E1DA6"/>
    <w:rsid w:val="003E34FA"/>
    <w:rsid w:val="003E3552"/>
    <w:rsid w:val="003E36A9"/>
    <w:rsid w:val="003E5A27"/>
    <w:rsid w:val="003F4C70"/>
    <w:rsid w:val="00405FA5"/>
    <w:rsid w:val="0041258A"/>
    <w:rsid w:val="00412F8B"/>
    <w:rsid w:val="0041374F"/>
    <w:rsid w:val="0041703B"/>
    <w:rsid w:val="00417D99"/>
    <w:rsid w:val="004225B8"/>
    <w:rsid w:val="00425DFD"/>
    <w:rsid w:val="00431EC2"/>
    <w:rsid w:val="00432865"/>
    <w:rsid w:val="0043423C"/>
    <w:rsid w:val="00442AE5"/>
    <w:rsid w:val="00455B61"/>
    <w:rsid w:val="00456520"/>
    <w:rsid w:val="00471C3E"/>
    <w:rsid w:val="00475780"/>
    <w:rsid w:val="004768F7"/>
    <w:rsid w:val="00482858"/>
    <w:rsid w:val="00492430"/>
    <w:rsid w:val="00493220"/>
    <w:rsid w:val="0049420C"/>
    <w:rsid w:val="004A11A5"/>
    <w:rsid w:val="004A3F3B"/>
    <w:rsid w:val="004A4286"/>
    <w:rsid w:val="004C7E7B"/>
    <w:rsid w:val="004D0EEA"/>
    <w:rsid w:val="004D244C"/>
    <w:rsid w:val="004D49BA"/>
    <w:rsid w:val="004E0818"/>
    <w:rsid w:val="004E1326"/>
    <w:rsid w:val="004E1368"/>
    <w:rsid w:val="004E1DAE"/>
    <w:rsid w:val="004E3CF7"/>
    <w:rsid w:val="004F0E5B"/>
    <w:rsid w:val="004F106D"/>
    <w:rsid w:val="004F4822"/>
    <w:rsid w:val="004F7311"/>
    <w:rsid w:val="00502CB4"/>
    <w:rsid w:val="00507655"/>
    <w:rsid w:val="00507D9C"/>
    <w:rsid w:val="005237BC"/>
    <w:rsid w:val="0052557B"/>
    <w:rsid w:val="005261FE"/>
    <w:rsid w:val="0052751E"/>
    <w:rsid w:val="0053329A"/>
    <w:rsid w:val="005408EE"/>
    <w:rsid w:val="00543607"/>
    <w:rsid w:val="005457E2"/>
    <w:rsid w:val="005474B2"/>
    <w:rsid w:val="00550258"/>
    <w:rsid w:val="00561021"/>
    <w:rsid w:val="00571462"/>
    <w:rsid w:val="00573CE9"/>
    <w:rsid w:val="00576D03"/>
    <w:rsid w:val="00582BE7"/>
    <w:rsid w:val="00585913"/>
    <w:rsid w:val="00586E61"/>
    <w:rsid w:val="00590588"/>
    <w:rsid w:val="0059209D"/>
    <w:rsid w:val="005B5992"/>
    <w:rsid w:val="005B6103"/>
    <w:rsid w:val="005C4D5E"/>
    <w:rsid w:val="005D08B2"/>
    <w:rsid w:val="005D19F4"/>
    <w:rsid w:val="005D28A3"/>
    <w:rsid w:val="005E42CD"/>
    <w:rsid w:val="005E4928"/>
    <w:rsid w:val="005F1F7B"/>
    <w:rsid w:val="005F2C93"/>
    <w:rsid w:val="005F3DE7"/>
    <w:rsid w:val="005F76F1"/>
    <w:rsid w:val="00601468"/>
    <w:rsid w:val="00601E6B"/>
    <w:rsid w:val="0060410B"/>
    <w:rsid w:val="00604DEB"/>
    <w:rsid w:val="00620679"/>
    <w:rsid w:val="006236A2"/>
    <w:rsid w:val="00623F7C"/>
    <w:rsid w:val="00624B76"/>
    <w:rsid w:val="006417B0"/>
    <w:rsid w:val="00644526"/>
    <w:rsid w:val="00644E2E"/>
    <w:rsid w:val="00650482"/>
    <w:rsid w:val="00652754"/>
    <w:rsid w:val="00656A7A"/>
    <w:rsid w:val="00662232"/>
    <w:rsid w:val="00663B81"/>
    <w:rsid w:val="00671983"/>
    <w:rsid w:val="00680C47"/>
    <w:rsid w:val="006864E2"/>
    <w:rsid w:val="006907FB"/>
    <w:rsid w:val="0069260A"/>
    <w:rsid w:val="00693128"/>
    <w:rsid w:val="006937C4"/>
    <w:rsid w:val="006A02EB"/>
    <w:rsid w:val="006A0A70"/>
    <w:rsid w:val="006A3153"/>
    <w:rsid w:val="006A6ABB"/>
    <w:rsid w:val="006B257D"/>
    <w:rsid w:val="006B4DEB"/>
    <w:rsid w:val="006B7A8F"/>
    <w:rsid w:val="006C53FF"/>
    <w:rsid w:val="006C5C1C"/>
    <w:rsid w:val="006D2ABB"/>
    <w:rsid w:val="006D700F"/>
    <w:rsid w:val="006E18E0"/>
    <w:rsid w:val="006E2224"/>
    <w:rsid w:val="006E381A"/>
    <w:rsid w:val="006E4217"/>
    <w:rsid w:val="006E76B6"/>
    <w:rsid w:val="006F4C0A"/>
    <w:rsid w:val="00707A61"/>
    <w:rsid w:val="00710158"/>
    <w:rsid w:val="00710AB3"/>
    <w:rsid w:val="00713503"/>
    <w:rsid w:val="0071699E"/>
    <w:rsid w:val="00716E95"/>
    <w:rsid w:val="00717A98"/>
    <w:rsid w:val="007232D4"/>
    <w:rsid w:val="007370D9"/>
    <w:rsid w:val="007434CB"/>
    <w:rsid w:val="00743D8F"/>
    <w:rsid w:val="0074707A"/>
    <w:rsid w:val="0075589F"/>
    <w:rsid w:val="00765A80"/>
    <w:rsid w:val="007724F7"/>
    <w:rsid w:val="00773CE6"/>
    <w:rsid w:val="00780613"/>
    <w:rsid w:val="0078071F"/>
    <w:rsid w:val="00796088"/>
    <w:rsid w:val="007B0BC9"/>
    <w:rsid w:val="007B178D"/>
    <w:rsid w:val="007B20D1"/>
    <w:rsid w:val="007B2F57"/>
    <w:rsid w:val="007B707F"/>
    <w:rsid w:val="007C4B4B"/>
    <w:rsid w:val="007C4EE0"/>
    <w:rsid w:val="007D06C4"/>
    <w:rsid w:val="007E6F40"/>
    <w:rsid w:val="007E7FC9"/>
    <w:rsid w:val="007F32AB"/>
    <w:rsid w:val="007F3DC2"/>
    <w:rsid w:val="0080285B"/>
    <w:rsid w:val="00811544"/>
    <w:rsid w:val="00816FE7"/>
    <w:rsid w:val="00826A37"/>
    <w:rsid w:val="00832B1F"/>
    <w:rsid w:val="00832EC5"/>
    <w:rsid w:val="00833311"/>
    <w:rsid w:val="008337F4"/>
    <w:rsid w:val="00834A7B"/>
    <w:rsid w:val="00836929"/>
    <w:rsid w:val="00842C04"/>
    <w:rsid w:val="0084302B"/>
    <w:rsid w:val="008475EB"/>
    <w:rsid w:val="00855DEA"/>
    <w:rsid w:val="00857440"/>
    <w:rsid w:val="00860AD1"/>
    <w:rsid w:val="00863F49"/>
    <w:rsid w:val="00866320"/>
    <w:rsid w:val="00872D34"/>
    <w:rsid w:val="00883942"/>
    <w:rsid w:val="00883969"/>
    <w:rsid w:val="0088504C"/>
    <w:rsid w:val="00886E16"/>
    <w:rsid w:val="00890716"/>
    <w:rsid w:val="00890DED"/>
    <w:rsid w:val="00895240"/>
    <w:rsid w:val="008A36A5"/>
    <w:rsid w:val="008A5D15"/>
    <w:rsid w:val="008B0462"/>
    <w:rsid w:val="008B32E3"/>
    <w:rsid w:val="008B3858"/>
    <w:rsid w:val="008B3A89"/>
    <w:rsid w:val="008B73EF"/>
    <w:rsid w:val="008C1D1F"/>
    <w:rsid w:val="008E00CC"/>
    <w:rsid w:val="008E5895"/>
    <w:rsid w:val="00901758"/>
    <w:rsid w:val="00902EDA"/>
    <w:rsid w:val="009050C7"/>
    <w:rsid w:val="009115C5"/>
    <w:rsid w:val="00914ADF"/>
    <w:rsid w:val="009172B0"/>
    <w:rsid w:val="009309CC"/>
    <w:rsid w:val="0093307A"/>
    <w:rsid w:val="00934791"/>
    <w:rsid w:val="00935BC5"/>
    <w:rsid w:val="00935D31"/>
    <w:rsid w:val="00936154"/>
    <w:rsid w:val="0093687C"/>
    <w:rsid w:val="00936FE3"/>
    <w:rsid w:val="00943D99"/>
    <w:rsid w:val="0094546D"/>
    <w:rsid w:val="0095691B"/>
    <w:rsid w:val="00957F50"/>
    <w:rsid w:val="009609B0"/>
    <w:rsid w:val="00961415"/>
    <w:rsid w:val="00976D0A"/>
    <w:rsid w:val="00980F4C"/>
    <w:rsid w:val="00983F84"/>
    <w:rsid w:val="009845AB"/>
    <w:rsid w:val="00990B5A"/>
    <w:rsid w:val="0099211B"/>
    <w:rsid w:val="009935AC"/>
    <w:rsid w:val="00994F6B"/>
    <w:rsid w:val="00995BAC"/>
    <w:rsid w:val="009A0BCA"/>
    <w:rsid w:val="009A3018"/>
    <w:rsid w:val="009B069D"/>
    <w:rsid w:val="009C03A8"/>
    <w:rsid w:val="009C1077"/>
    <w:rsid w:val="009C267C"/>
    <w:rsid w:val="009C2967"/>
    <w:rsid w:val="009C2A61"/>
    <w:rsid w:val="009C2C7D"/>
    <w:rsid w:val="009D315D"/>
    <w:rsid w:val="009E2A4D"/>
    <w:rsid w:val="009E74DB"/>
    <w:rsid w:val="00A0254A"/>
    <w:rsid w:val="00A05CF4"/>
    <w:rsid w:val="00A10EA8"/>
    <w:rsid w:val="00A13492"/>
    <w:rsid w:val="00A15490"/>
    <w:rsid w:val="00A16344"/>
    <w:rsid w:val="00A16EAA"/>
    <w:rsid w:val="00A2119E"/>
    <w:rsid w:val="00A22B52"/>
    <w:rsid w:val="00A23079"/>
    <w:rsid w:val="00A32BE7"/>
    <w:rsid w:val="00A41DD3"/>
    <w:rsid w:val="00A41E26"/>
    <w:rsid w:val="00A45909"/>
    <w:rsid w:val="00A47530"/>
    <w:rsid w:val="00A53B08"/>
    <w:rsid w:val="00A53D75"/>
    <w:rsid w:val="00A54A27"/>
    <w:rsid w:val="00A55BC6"/>
    <w:rsid w:val="00A56C79"/>
    <w:rsid w:val="00A57C76"/>
    <w:rsid w:val="00A6106F"/>
    <w:rsid w:val="00A64CD8"/>
    <w:rsid w:val="00A7280F"/>
    <w:rsid w:val="00A7426F"/>
    <w:rsid w:val="00A753BA"/>
    <w:rsid w:val="00A77834"/>
    <w:rsid w:val="00A77A99"/>
    <w:rsid w:val="00A8179F"/>
    <w:rsid w:val="00A830D2"/>
    <w:rsid w:val="00A969FE"/>
    <w:rsid w:val="00AA05DA"/>
    <w:rsid w:val="00AA45E3"/>
    <w:rsid w:val="00AA6779"/>
    <w:rsid w:val="00AB4578"/>
    <w:rsid w:val="00AB5450"/>
    <w:rsid w:val="00AB7B1B"/>
    <w:rsid w:val="00AC1593"/>
    <w:rsid w:val="00AC4027"/>
    <w:rsid w:val="00AE2CD9"/>
    <w:rsid w:val="00AE603A"/>
    <w:rsid w:val="00AF4254"/>
    <w:rsid w:val="00AF6F68"/>
    <w:rsid w:val="00AF7F0C"/>
    <w:rsid w:val="00B003F6"/>
    <w:rsid w:val="00B10529"/>
    <w:rsid w:val="00B12012"/>
    <w:rsid w:val="00B13057"/>
    <w:rsid w:val="00B139C2"/>
    <w:rsid w:val="00B23002"/>
    <w:rsid w:val="00B2378C"/>
    <w:rsid w:val="00B255B1"/>
    <w:rsid w:val="00B268F5"/>
    <w:rsid w:val="00B27923"/>
    <w:rsid w:val="00B32419"/>
    <w:rsid w:val="00B32EB3"/>
    <w:rsid w:val="00B406BE"/>
    <w:rsid w:val="00B40EB0"/>
    <w:rsid w:val="00B459B0"/>
    <w:rsid w:val="00B502E7"/>
    <w:rsid w:val="00B510F3"/>
    <w:rsid w:val="00B525B9"/>
    <w:rsid w:val="00B5536D"/>
    <w:rsid w:val="00B6242B"/>
    <w:rsid w:val="00B664AA"/>
    <w:rsid w:val="00B74341"/>
    <w:rsid w:val="00B7773A"/>
    <w:rsid w:val="00B808A3"/>
    <w:rsid w:val="00B95643"/>
    <w:rsid w:val="00B961B3"/>
    <w:rsid w:val="00BA0A9C"/>
    <w:rsid w:val="00BA76F8"/>
    <w:rsid w:val="00BD331C"/>
    <w:rsid w:val="00BD4C7B"/>
    <w:rsid w:val="00BD5586"/>
    <w:rsid w:val="00BD5844"/>
    <w:rsid w:val="00BF44BF"/>
    <w:rsid w:val="00C03F77"/>
    <w:rsid w:val="00C05A92"/>
    <w:rsid w:val="00C066C4"/>
    <w:rsid w:val="00C14B0E"/>
    <w:rsid w:val="00C17075"/>
    <w:rsid w:val="00C17345"/>
    <w:rsid w:val="00C261CF"/>
    <w:rsid w:val="00C32E8A"/>
    <w:rsid w:val="00C440CF"/>
    <w:rsid w:val="00C5203F"/>
    <w:rsid w:val="00C53B1B"/>
    <w:rsid w:val="00C64A02"/>
    <w:rsid w:val="00C71B72"/>
    <w:rsid w:val="00C764F2"/>
    <w:rsid w:val="00C83217"/>
    <w:rsid w:val="00C837D0"/>
    <w:rsid w:val="00C841EB"/>
    <w:rsid w:val="00C8490A"/>
    <w:rsid w:val="00C84ED3"/>
    <w:rsid w:val="00C87B6A"/>
    <w:rsid w:val="00C9273C"/>
    <w:rsid w:val="00C95FDA"/>
    <w:rsid w:val="00C97175"/>
    <w:rsid w:val="00CA31EB"/>
    <w:rsid w:val="00CA4B17"/>
    <w:rsid w:val="00CA6093"/>
    <w:rsid w:val="00CB2F01"/>
    <w:rsid w:val="00CB5D02"/>
    <w:rsid w:val="00CC6A3D"/>
    <w:rsid w:val="00CD0E29"/>
    <w:rsid w:val="00CE19B4"/>
    <w:rsid w:val="00CE2A13"/>
    <w:rsid w:val="00CE39CF"/>
    <w:rsid w:val="00CF0B6A"/>
    <w:rsid w:val="00CF39CE"/>
    <w:rsid w:val="00CF6B8E"/>
    <w:rsid w:val="00D01D20"/>
    <w:rsid w:val="00D02CA7"/>
    <w:rsid w:val="00D03044"/>
    <w:rsid w:val="00D058D7"/>
    <w:rsid w:val="00D11451"/>
    <w:rsid w:val="00D125F3"/>
    <w:rsid w:val="00D1397F"/>
    <w:rsid w:val="00D20442"/>
    <w:rsid w:val="00D3086F"/>
    <w:rsid w:val="00D45646"/>
    <w:rsid w:val="00D47425"/>
    <w:rsid w:val="00D51670"/>
    <w:rsid w:val="00D51D79"/>
    <w:rsid w:val="00D557D7"/>
    <w:rsid w:val="00D5742B"/>
    <w:rsid w:val="00D57EC4"/>
    <w:rsid w:val="00D60FE8"/>
    <w:rsid w:val="00D65FE6"/>
    <w:rsid w:val="00D67D90"/>
    <w:rsid w:val="00D71B01"/>
    <w:rsid w:val="00D805C7"/>
    <w:rsid w:val="00D818CE"/>
    <w:rsid w:val="00D9076F"/>
    <w:rsid w:val="00D95173"/>
    <w:rsid w:val="00D95ED6"/>
    <w:rsid w:val="00DA3455"/>
    <w:rsid w:val="00DB2F79"/>
    <w:rsid w:val="00DB3725"/>
    <w:rsid w:val="00DB48B1"/>
    <w:rsid w:val="00DC326D"/>
    <w:rsid w:val="00DE12D1"/>
    <w:rsid w:val="00DE1A9C"/>
    <w:rsid w:val="00DE24A4"/>
    <w:rsid w:val="00DE24B8"/>
    <w:rsid w:val="00DE4FB2"/>
    <w:rsid w:val="00DE50B1"/>
    <w:rsid w:val="00DE5CEC"/>
    <w:rsid w:val="00DF72DA"/>
    <w:rsid w:val="00DF7D1F"/>
    <w:rsid w:val="00E0176B"/>
    <w:rsid w:val="00E049FE"/>
    <w:rsid w:val="00E22C4A"/>
    <w:rsid w:val="00E26D64"/>
    <w:rsid w:val="00E30236"/>
    <w:rsid w:val="00E360BC"/>
    <w:rsid w:val="00E419AE"/>
    <w:rsid w:val="00E41EEB"/>
    <w:rsid w:val="00E43CA6"/>
    <w:rsid w:val="00E53B97"/>
    <w:rsid w:val="00E55C80"/>
    <w:rsid w:val="00E57F1A"/>
    <w:rsid w:val="00E63A70"/>
    <w:rsid w:val="00E66C93"/>
    <w:rsid w:val="00E71254"/>
    <w:rsid w:val="00E77F54"/>
    <w:rsid w:val="00E85A70"/>
    <w:rsid w:val="00E864A0"/>
    <w:rsid w:val="00E9597A"/>
    <w:rsid w:val="00E96903"/>
    <w:rsid w:val="00EA152D"/>
    <w:rsid w:val="00EA268F"/>
    <w:rsid w:val="00EA4088"/>
    <w:rsid w:val="00EB62F9"/>
    <w:rsid w:val="00EC0B6A"/>
    <w:rsid w:val="00ED26CA"/>
    <w:rsid w:val="00ED3A89"/>
    <w:rsid w:val="00ED6D83"/>
    <w:rsid w:val="00EE0A20"/>
    <w:rsid w:val="00EE64F4"/>
    <w:rsid w:val="00EF7FDD"/>
    <w:rsid w:val="00F034F1"/>
    <w:rsid w:val="00F112FC"/>
    <w:rsid w:val="00F12922"/>
    <w:rsid w:val="00F13496"/>
    <w:rsid w:val="00F13A51"/>
    <w:rsid w:val="00F17BC5"/>
    <w:rsid w:val="00F17E6E"/>
    <w:rsid w:val="00F21AF5"/>
    <w:rsid w:val="00F23672"/>
    <w:rsid w:val="00F24393"/>
    <w:rsid w:val="00F305A7"/>
    <w:rsid w:val="00F30FAD"/>
    <w:rsid w:val="00F5742F"/>
    <w:rsid w:val="00F57BBC"/>
    <w:rsid w:val="00F6114E"/>
    <w:rsid w:val="00F62F37"/>
    <w:rsid w:val="00F71DE5"/>
    <w:rsid w:val="00F756AD"/>
    <w:rsid w:val="00F757E3"/>
    <w:rsid w:val="00F77621"/>
    <w:rsid w:val="00F77B93"/>
    <w:rsid w:val="00F816EA"/>
    <w:rsid w:val="00F8336B"/>
    <w:rsid w:val="00F84F5D"/>
    <w:rsid w:val="00FA2100"/>
    <w:rsid w:val="00FA4C1F"/>
    <w:rsid w:val="00FB2B31"/>
    <w:rsid w:val="00FB485E"/>
    <w:rsid w:val="00FC5867"/>
    <w:rsid w:val="00FC5D86"/>
    <w:rsid w:val="00FD60B1"/>
    <w:rsid w:val="00FD754A"/>
    <w:rsid w:val="00FD7D9F"/>
    <w:rsid w:val="00FE13D3"/>
    <w:rsid w:val="00FE2237"/>
    <w:rsid w:val="00FE263F"/>
    <w:rsid w:val="00FE3270"/>
    <w:rsid w:val="00FF1B6B"/>
    <w:rsid w:val="00FF47A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C295CB-2ECC-4901-9267-F36366F3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969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7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7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2868"/>
    <w:pPr>
      <w:ind w:left="720"/>
      <w:contextualSpacing/>
    </w:pPr>
  </w:style>
  <w:style w:type="paragraph" w:styleId="a6">
    <w:name w:val="Normal (Web)"/>
    <w:basedOn w:val="a"/>
    <w:rsid w:val="003A066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3A0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uiPriority w:val="99"/>
    <w:qFormat/>
    <w:rsid w:val="00620679"/>
    <w:pPr>
      <w:ind w:firstLine="567"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99"/>
    <w:rsid w:val="006206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D7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F1F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1F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F1F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1F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EE64F4"/>
    <w:rPr>
      <w:color w:val="0000FF" w:themeColor="hyperlink"/>
      <w:u w:val="single"/>
    </w:rPr>
  </w:style>
  <w:style w:type="character" w:customStyle="1" w:styleId="2">
    <w:name w:val="Основной текст (2)_"/>
    <w:link w:val="20"/>
    <w:locked/>
    <w:rsid w:val="004E3CF7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3CF7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6041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46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Body Text"/>
    <w:basedOn w:val="a"/>
    <w:link w:val="af0"/>
    <w:rsid w:val="00D47425"/>
    <w:rPr>
      <w:sz w:val="28"/>
      <w:szCs w:val="28"/>
    </w:rPr>
  </w:style>
  <w:style w:type="character" w:customStyle="1" w:styleId="af0">
    <w:name w:val="Основной текст Знак"/>
    <w:basedOn w:val="a0"/>
    <w:link w:val="af"/>
    <w:rsid w:val="00D474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No Spacing"/>
    <w:qFormat/>
    <w:rsid w:val="00CE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9690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69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35695-DA83-4322-B5BD-BED1E0B0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Райдун</dc:creator>
  <cp:lastModifiedBy>ПК</cp:lastModifiedBy>
  <cp:revision>4</cp:revision>
  <cp:lastPrinted>2026-03-26T01:49:00Z</cp:lastPrinted>
  <dcterms:created xsi:type="dcterms:W3CDTF">2026-03-26T01:57:00Z</dcterms:created>
  <dcterms:modified xsi:type="dcterms:W3CDTF">2026-03-26T06:01:00Z</dcterms:modified>
</cp:coreProperties>
</file>