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о ходе реализации плана мероприятий</w:t>
      </w:r>
    </w:p>
    <w:p w:rsid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(«дорожной карты») по содействию развитию конкуренции в Забайкальском крае</w:t>
      </w:r>
    </w:p>
    <w:p w:rsidR="000B5831" w:rsidRPr="000B5831" w:rsidRDefault="00C0131C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B5831">
        <w:rPr>
          <w:sz w:val="28"/>
          <w:szCs w:val="28"/>
        </w:rPr>
        <w:t xml:space="preserve">по состоянию на </w:t>
      </w:r>
      <w:r w:rsidR="000B5831" w:rsidRPr="000B5831">
        <w:rPr>
          <w:sz w:val="28"/>
          <w:szCs w:val="28"/>
        </w:rPr>
        <w:t>1</w:t>
      </w:r>
      <w:r w:rsidRPr="000B5831">
        <w:rPr>
          <w:sz w:val="28"/>
          <w:szCs w:val="28"/>
        </w:rPr>
        <w:t xml:space="preserve"> </w:t>
      </w:r>
      <w:r w:rsidR="000B5831" w:rsidRPr="000B5831">
        <w:rPr>
          <w:sz w:val="28"/>
          <w:szCs w:val="28"/>
        </w:rPr>
        <w:t>января</w:t>
      </w:r>
      <w:r w:rsidRPr="000B5831">
        <w:rPr>
          <w:sz w:val="28"/>
          <w:szCs w:val="28"/>
        </w:rPr>
        <w:t xml:space="preserve"> 202</w:t>
      </w:r>
      <w:r w:rsidR="000B5831" w:rsidRPr="000B5831">
        <w:rPr>
          <w:sz w:val="28"/>
          <w:szCs w:val="28"/>
        </w:rPr>
        <w:t>5</w:t>
      </w:r>
      <w:r w:rsidRPr="000B5831">
        <w:rPr>
          <w:sz w:val="28"/>
          <w:szCs w:val="28"/>
        </w:rPr>
        <w:t xml:space="preserve"> года </w:t>
      </w:r>
    </w:p>
    <w:p w:rsidR="000B7310" w:rsidRPr="000B7310" w:rsidRDefault="00EB1C8F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Акшинский </w:t>
      </w:r>
      <w:r w:rsidR="000B7310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округ</w:t>
      </w:r>
      <w:r w:rsidR="000B7310" w:rsidRPr="000B7310">
        <w:rPr>
          <w:b/>
          <w:color w:val="FF0000"/>
          <w:sz w:val="28"/>
          <w:szCs w:val="28"/>
        </w:rPr>
        <w:t xml:space="preserve"> 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5"/>
        <w:gridCol w:w="2409"/>
        <w:gridCol w:w="4110"/>
        <w:gridCol w:w="2836"/>
      </w:tblGrid>
      <w:tr w:rsidR="00A37435" w:rsidRPr="00F31422" w:rsidTr="00A37435">
        <w:tc>
          <w:tcPr>
            <w:tcW w:w="326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94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A37435" w:rsidRPr="00976B22" w:rsidRDefault="0050117B" w:rsidP="002F6FFE">
            <w:pPr>
              <w:jc w:val="center"/>
              <w:rPr>
                <w:b/>
                <w:sz w:val="24"/>
                <w:szCs w:val="24"/>
              </w:rPr>
            </w:pPr>
            <w:r w:rsidRPr="0050117B">
              <w:rPr>
                <w:b/>
                <w:sz w:val="24"/>
                <w:szCs w:val="24"/>
              </w:rPr>
              <w:t>на 1 июля 202</w:t>
            </w:r>
            <w:r w:rsidR="002F6FFE">
              <w:rPr>
                <w:b/>
                <w:sz w:val="24"/>
                <w:szCs w:val="24"/>
              </w:rPr>
              <w:t>5</w:t>
            </w:r>
            <w:r w:rsidRPr="0050117B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A37435" w:rsidRPr="00F31422" w:rsidTr="00A3743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37435" w:rsidRPr="00F31422" w:rsidRDefault="00A37435" w:rsidP="00A37435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A37435" w:rsidRDefault="00A37435" w:rsidP="00A37435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A37435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региональным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оператором на большее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по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участниками аукционов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9" w:type="pct"/>
            <w:shd w:val="clear" w:color="auto" w:fill="auto"/>
          </w:tcPr>
          <w:p w:rsidR="00A37435" w:rsidRPr="00B427FF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0B5831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>На территории Забайкальского края с 2020 года определен региональный оператор по обращению с твердыми отходами ООО «</w:t>
            </w:r>
            <w:proofErr w:type="spellStart"/>
            <w:r w:rsidRPr="005529E3">
              <w:rPr>
                <w:sz w:val="24"/>
                <w:szCs w:val="24"/>
                <w:lang w:eastAsia="en-US"/>
              </w:rPr>
              <w:t>Олерон</w:t>
            </w:r>
            <w:proofErr w:type="spellEnd"/>
            <w:r w:rsidRPr="005529E3">
              <w:rPr>
                <w:sz w:val="24"/>
                <w:szCs w:val="24"/>
                <w:lang w:eastAsia="en-US"/>
              </w:rPr>
              <w:t xml:space="preserve">+». Проведение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на территории </w:t>
            </w:r>
            <w:r w:rsidR="00C0131C">
              <w:rPr>
                <w:sz w:val="24"/>
                <w:szCs w:val="24"/>
                <w:lang w:eastAsia="en-US"/>
              </w:rPr>
              <w:t xml:space="preserve">Акшинского </w:t>
            </w:r>
            <w:r w:rsidR="000B5831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="00C0131C">
              <w:rPr>
                <w:sz w:val="24"/>
                <w:szCs w:val="24"/>
                <w:lang w:eastAsia="en-US"/>
              </w:rPr>
              <w:t>округа</w:t>
            </w:r>
            <w:r w:rsidR="00C0131C">
              <w:t xml:space="preserve"> </w:t>
            </w:r>
            <w:r w:rsidR="00C0131C" w:rsidRPr="00C0131C">
              <w:rPr>
                <w:sz w:val="24"/>
                <w:szCs w:val="24"/>
                <w:lang w:eastAsia="en-US"/>
              </w:rPr>
              <w:t xml:space="preserve">на 1 </w:t>
            </w:r>
            <w:r w:rsidR="000B5831">
              <w:rPr>
                <w:sz w:val="24"/>
                <w:szCs w:val="24"/>
                <w:lang w:eastAsia="en-US"/>
              </w:rPr>
              <w:t>января</w:t>
            </w:r>
            <w:r w:rsidR="00C0131C" w:rsidRPr="00C0131C">
              <w:rPr>
                <w:sz w:val="24"/>
                <w:szCs w:val="24"/>
                <w:lang w:eastAsia="en-US"/>
              </w:rPr>
              <w:t xml:space="preserve"> 202</w:t>
            </w:r>
            <w:r w:rsidR="000B5831">
              <w:rPr>
                <w:sz w:val="24"/>
                <w:szCs w:val="24"/>
                <w:lang w:eastAsia="en-US"/>
              </w:rPr>
              <w:t>5</w:t>
            </w:r>
            <w:r w:rsidR="00C0131C" w:rsidRPr="00C0131C">
              <w:rPr>
                <w:sz w:val="24"/>
                <w:szCs w:val="24"/>
                <w:lang w:eastAsia="en-US"/>
              </w:rPr>
              <w:t xml:space="preserve"> года </w:t>
            </w:r>
            <w:r w:rsidRPr="005529E3">
              <w:rPr>
                <w:sz w:val="24"/>
                <w:szCs w:val="24"/>
                <w:lang w:eastAsia="en-US"/>
              </w:rPr>
              <w:t xml:space="preserve">не </w:t>
            </w:r>
            <w:r w:rsidR="0050117B">
              <w:rPr>
                <w:sz w:val="24"/>
                <w:szCs w:val="24"/>
                <w:lang w:eastAsia="en-US"/>
              </w:rPr>
              <w:t>было.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:rsidR="00A37435" w:rsidRPr="00F31422" w:rsidRDefault="00A37435" w:rsidP="00A3743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:rsidR="00A37435" w:rsidRPr="00F31422" w:rsidRDefault="00A37435" w:rsidP="00A3743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FFFFFF" w:themeFill="background1"/>
          </w:tcPr>
          <w:p w:rsidR="00A37435" w:rsidRPr="00F31422" w:rsidRDefault="00B77051" w:rsidP="00C40E5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В связи с преобразованием Акшинского района в Акшинский округ, разработаны окружные правила благоустройства. Основная часть благоустройства в части улично- дорожной сети, выполняется в рамках муниципального контракта по содержанию автомобильных дорог общего пользования. Мониторинг деятельности</w:t>
            </w:r>
            <w:r w:rsidR="00C40E54">
              <w:rPr>
                <w:sz w:val="24"/>
                <w:szCs w:val="24"/>
                <w:lang w:eastAsia="en-US"/>
              </w:rPr>
              <w:t xml:space="preserve"> подрядчика</w:t>
            </w:r>
            <w:r w:rsidRPr="00B77051">
              <w:rPr>
                <w:sz w:val="24"/>
                <w:szCs w:val="24"/>
                <w:lang w:eastAsia="en-US"/>
              </w:rPr>
              <w:t xml:space="preserve"> </w:t>
            </w:r>
            <w:r w:rsidR="00C40E54">
              <w:rPr>
                <w:sz w:val="24"/>
                <w:szCs w:val="24"/>
                <w:lang w:eastAsia="en-US"/>
              </w:rPr>
              <w:t>проводится на постоянной основе.</w:t>
            </w:r>
          </w:p>
        </w:tc>
        <w:tc>
          <w:tcPr>
            <w:tcW w:w="964" w:type="pct"/>
            <w:shd w:val="clear" w:color="auto" w:fill="FFFFFF" w:themeFill="background1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0F2855" w:rsidRDefault="00A37435" w:rsidP="00A3743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6C17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29E3">
              <w:rPr>
                <w:color w:val="000000"/>
                <w:sz w:val="24"/>
                <w:szCs w:val="24"/>
              </w:rPr>
              <w:t xml:space="preserve">На территории Акшинского муниципального округа Забайкальского края осуществляется мониторинг деятельности хозяйствующих субъектов, осуществляющих деятельность на рынке поставки сжиженного газа в баллонах. Поставку сжиженного газа в баллонах осуществляется на территории </w:t>
            </w:r>
            <w:r w:rsidR="006C17D4">
              <w:rPr>
                <w:color w:val="000000"/>
                <w:sz w:val="24"/>
                <w:szCs w:val="24"/>
              </w:rPr>
              <w:t>ИП Сапожников</w:t>
            </w:r>
            <w:r w:rsidR="0050117B">
              <w:rPr>
                <w:color w:val="000000"/>
                <w:sz w:val="24"/>
                <w:szCs w:val="24"/>
              </w:rPr>
              <w:t>ым</w:t>
            </w:r>
            <w:r w:rsidR="006C17D4">
              <w:rPr>
                <w:color w:val="000000"/>
                <w:sz w:val="24"/>
                <w:szCs w:val="24"/>
              </w:rPr>
              <w:t xml:space="preserve"> В.В.</w:t>
            </w:r>
            <w:r w:rsidR="00551692">
              <w:rPr>
                <w:color w:val="000000"/>
                <w:sz w:val="24"/>
                <w:szCs w:val="24"/>
              </w:rPr>
              <w:t>, ООО «Акша-Кенон».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FD19F4" w:rsidRDefault="00A37435" w:rsidP="00A3743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 xml:space="preserve">Рынок оказания услуг по перевозке </w:t>
            </w:r>
            <w:r w:rsidR="00FD19F4" w:rsidRPr="00F31422">
              <w:rPr>
                <w:b/>
                <w:color w:val="000000"/>
                <w:sz w:val="24"/>
                <w:szCs w:val="24"/>
              </w:rPr>
              <w:t>пассажиров автомобильным</w:t>
            </w:r>
            <w:r w:rsidRPr="00F31422">
              <w:rPr>
                <w:b/>
                <w:color w:val="000000"/>
                <w:sz w:val="24"/>
                <w:szCs w:val="24"/>
              </w:rPr>
              <w:t xml:space="preserve"> транспортом</w:t>
            </w:r>
          </w:p>
          <w:p w:rsidR="00A37435" w:rsidRPr="00F31422" w:rsidRDefault="00A37435" w:rsidP="00A3743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 xml:space="preserve"> по муниципальным маршрутам регулярных перевозок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lastRenderedPageBreak/>
              <w:t>1.14.1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87317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 xml:space="preserve">Постановлением администрации муниципального района «Акшинский </w:t>
            </w:r>
            <w:r w:rsidR="00873175" w:rsidRPr="005529E3">
              <w:rPr>
                <w:sz w:val="24"/>
                <w:szCs w:val="24"/>
                <w:lang w:eastAsia="en-US"/>
              </w:rPr>
              <w:t>район» №</w:t>
            </w:r>
            <w:r w:rsidRPr="005529E3">
              <w:rPr>
                <w:sz w:val="24"/>
                <w:szCs w:val="24"/>
                <w:lang w:eastAsia="en-US"/>
              </w:rPr>
              <w:t xml:space="preserve"> 217 от 31.05.2018г. утвержден План организации и развития регулярных перевозок пассажиров и багажа автомобильным транспортом по муниципальным маршрутам</w:t>
            </w:r>
            <w:r w:rsidR="00873175">
              <w:rPr>
                <w:sz w:val="24"/>
                <w:szCs w:val="24"/>
                <w:lang w:eastAsia="en-US"/>
              </w:rPr>
              <w:t>,</w:t>
            </w:r>
            <w:r w:rsidRPr="005529E3">
              <w:rPr>
                <w:sz w:val="24"/>
                <w:szCs w:val="24"/>
                <w:lang w:eastAsia="en-US"/>
              </w:rPr>
              <w:t xml:space="preserve"> указанных перевозок на территории Акшинского района</w:t>
            </w:r>
            <w:r w:rsidR="00873175">
              <w:rPr>
                <w:sz w:val="24"/>
                <w:szCs w:val="24"/>
                <w:lang w:eastAsia="en-US"/>
              </w:rPr>
              <w:t>. Р</w:t>
            </w:r>
            <w:r w:rsidRPr="005529E3">
              <w:rPr>
                <w:sz w:val="24"/>
                <w:szCs w:val="24"/>
                <w:lang w:eastAsia="en-US"/>
              </w:rPr>
              <w:t xml:space="preserve">уководствуясь Постановлением муниципального района «Акшинский район» от 29.05.2018 г. № 213 утвержден «Порядок подготовки документа планирования регулярных перевозок пассажиров и багажа автомобильным транспортом по межмуниципальным маршрутам указанных перевозок на территории муниципального района «Акшинский район»». Данную деятельность осуществляет </w:t>
            </w:r>
            <w:r w:rsidR="00873175">
              <w:rPr>
                <w:sz w:val="24"/>
                <w:szCs w:val="24"/>
                <w:lang w:eastAsia="en-US"/>
              </w:rPr>
              <w:t xml:space="preserve">МБУ «СЛУЖБА МТО» (ИНН </w:t>
            </w:r>
            <w:r w:rsidR="00873175" w:rsidRPr="00873175">
              <w:rPr>
                <w:sz w:val="24"/>
                <w:szCs w:val="24"/>
                <w:lang w:eastAsia="en-US"/>
              </w:rPr>
              <w:t>7500001301</w:t>
            </w:r>
            <w:r w:rsidR="00873175">
              <w:rPr>
                <w:sz w:val="24"/>
                <w:szCs w:val="24"/>
                <w:lang w:eastAsia="en-US"/>
              </w:rPr>
              <w:t xml:space="preserve"> </w:t>
            </w:r>
            <w:r w:rsidRPr="005529E3">
              <w:rPr>
                <w:sz w:val="24"/>
                <w:szCs w:val="24"/>
                <w:lang w:eastAsia="en-US"/>
              </w:rPr>
              <w:t xml:space="preserve">ОРГН </w:t>
            </w:r>
            <w:r w:rsidR="00873175" w:rsidRPr="00873175">
              <w:rPr>
                <w:sz w:val="24"/>
                <w:szCs w:val="24"/>
                <w:lang w:eastAsia="en-US"/>
              </w:rPr>
              <w:t>1227500000727</w:t>
            </w:r>
            <w:r w:rsidRPr="005529E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строительства, дорожного хозяйства и транспорта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0483D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За период с 01.0</w:t>
            </w:r>
            <w:r w:rsidR="00491884">
              <w:rPr>
                <w:sz w:val="24"/>
                <w:szCs w:val="24"/>
                <w:lang w:eastAsia="en-US"/>
              </w:rPr>
              <w:t>7</w:t>
            </w:r>
            <w:r w:rsidRPr="00B77051">
              <w:rPr>
                <w:sz w:val="24"/>
                <w:szCs w:val="24"/>
                <w:lang w:eastAsia="en-US"/>
              </w:rPr>
              <w:t>.202</w:t>
            </w:r>
            <w:r w:rsidR="00FC2D4C">
              <w:rPr>
                <w:sz w:val="24"/>
                <w:szCs w:val="24"/>
                <w:lang w:eastAsia="en-US"/>
              </w:rPr>
              <w:t xml:space="preserve">4 </w:t>
            </w:r>
            <w:r w:rsidRPr="00B77051">
              <w:rPr>
                <w:sz w:val="24"/>
                <w:szCs w:val="24"/>
                <w:lang w:eastAsia="en-US"/>
              </w:rPr>
              <w:t xml:space="preserve">года по </w:t>
            </w:r>
            <w:r w:rsidR="00FC2D4C">
              <w:rPr>
                <w:sz w:val="24"/>
                <w:szCs w:val="24"/>
                <w:lang w:eastAsia="en-US"/>
              </w:rPr>
              <w:t>01</w:t>
            </w:r>
            <w:r w:rsidRPr="00B77051">
              <w:rPr>
                <w:sz w:val="24"/>
                <w:szCs w:val="24"/>
                <w:lang w:eastAsia="en-US"/>
              </w:rPr>
              <w:t>.</w:t>
            </w:r>
            <w:r w:rsidR="00FC2D4C">
              <w:rPr>
                <w:sz w:val="24"/>
                <w:szCs w:val="24"/>
                <w:lang w:eastAsia="en-US"/>
              </w:rPr>
              <w:t>0</w:t>
            </w:r>
            <w:r w:rsidR="00491884">
              <w:rPr>
                <w:sz w:val="24"/>
                <w:szCs w:val="24"/>
                <w:lang w:eastAsia="en-US"/>
              </w:rPr>
              <w:t>1</w:t>
            </w:r>
            <w:r w:rsidRPr="00B77051">
              <w:rPr>
                <w:sz w:val="24"/>
                <w:szCs w:val="24"/>
                <w:lang w:eastAsia="en-US"/>
              </w:rPr>
              <w:t>.202</w:t>
            </w:r>
            <w:r w:rsidR="00491884">
              <w:rPr>
                <w:sz w:val="24"/>
                <w:szCs w:val="24"/>
                <w:lang w:eastAsia="en-US"/>
              </w:rPr>
              <w:t>5</w:t>
            </w:r>
            <w:r w:rsidRPr="00B77051">
              <w:rPr>
                <w:sz w:val="24"/>
                <w:szCs w:val="24"/>
                <w:lang w:eastAsia="en-US"/>
              </w:rPr>
              <w:t xml:space="preserve"> года выявлены </w:t>
            </w:r>
            <w:r w:rsidR="00E92D9B" w:rsidRPr="00B77051">
              <w:rPr>
                <w:sz w:val="24"/>
                <w:szCs w:val="24"/>
                <w:lang w:eastAsia="en-US"/>
              </w:rPr>
              <w:t xml:space="preserve">правообладатели </w:t>
            </w:r>
            <w:r w:rsidR="000F0001">
              <w:rPr>
                <w:sz w:val="24"/>
                <w:szCs w:val="24"/>
                <w:lang w:eastAsia="en-US"/>
              </w:rPr>
              <w:t>2</w:t>
            </w:r>
            <w:r w:rsidR="00A02FC7">
              <w:rPr>
                <w:sz w:val="24"/>
                <w:szCs w:val="24"/>
                <w:lang w:eastAsia="en-US"/>
              </w:rPr>
              <w:t>7</w:t>
            </w:r>
            <w:r w:rsidR="000F0001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объект</w:t>
            </w:r>
            <w:r w:rsidR="00A02FC7">
              <w:rPr>
                <w:sz w:val="24"/>
                <w:szCs w:val="24"/>
                <w:lang w:eastAsia="en-US"/>
              </w:rPr>
              <w:t>ов</w:t>
            </w:r>
            <w:r w:rsidRPr="00B77051">
              <w:rPr>
                <w:sz w:val="24"/>
                <w:szCs w:val="24"/>
                <w:lang w:eastAsia="en-US"/>
              </w:rPr>
              <w:t xml:space="preserve"> капитального строительства (дополнительные налоговые доходы-</w:t>
            </w:r>
            <w:r w:rsidR="00A02FC7">
              <w:rPr>
                <w:sz w:val="24"/>
                <w:szCs w:val="24"/>
                <w:lang w:eastAsia="en-US"/>
              </w:rPr>
              <w:t>24,1</w:t>
            </w:r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тыс.</w:t>
            </w:r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рубле</w:t>
            </w:r>
            <w:r w:rsidR="00E92D9B">
              <w:rPr>
                <w:sz w:val="24"/>
                <w:szCs w:val="24"/>
                <w:lang w:eastAsia="en-US"/>
              </w:rPr>
              <w:t>й</w:t>
            </w:r>
            <w:r w:rsidRPr="00B77051">
              <w:rPr>
                <w:sz w:val="24"/>
                <w:szCs w:val="24"/>
                <w:lang w:eastAsia="en-US"/>
              </w:rPr>
              <w:t xml:space="preserve">) и </w:t>
            </w:r>
            <w:r w:rsidR="00A02FC7">
              <w:rPr>
                <w:sz w:val="24"/>
                <w:szCs w:val="24"/>
                <w:lang w:eastAsia="en-US"/>
              </w:rPr>
              <w:t>74</w:t>
            </w:r>
            <w:r w:rsidRPr="00B77051">
              <w:rPr>
                <w:sz w:val="24"/>
                <w:szCs w:val="24"/>
                <w:lang w:eastAsia="en-US"/>
              </w:rPr>
              <w:t xml:space="preserve"> земельных участков (дополнительные налоговые доходы </w:t>
            </w:r>
            <w:r w:rsidR="00A0483D">
              <w:rPr>
                <w:sz w:val="24"/>
                <w:szCs w:val="24"/>
                <w:lang w:eastAsia="en-US"/>
              </w:rPr>
              <w:t>57,2</w:t>
            </w:r>
            <w:bookmarkStart w:id="0" w:name="_GoBack"/>
            <w:bookmarkEnd w:id="0"/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тыс.</w:t>
            </w:r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 xml:space="preserve">руб.). Кроме этого вовлечено в налоговый оборот </w:t>
            </w:r>
            <w:r w:rsidR="00FC2D4C">
              <w:rPr>
                <w:sz w:val="24"/>
                <w:szCs w:val="24"/>
                <w:lang w:eastAsia="en-US"/>
              </w:rPr>
              <w:t>2</w:t>
            </w:r>
            <w:r w:rsidRPr="00B77051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lastRenderedPageBreak/>
              <w:t xml:space="preserve">объекта капитального строительства и </w:t>
            </w:r>
            <w:r w:rsidR="00FC2D4C">
              <w:rPr>
                <w:sz w:val="24"/>
                <w:szCs w:val="24"/>
                <w:lang w:eastAsia="en-US"/>
              </w:rPr>
              <w:t>1</w:t>
            </w:r>
            <w:r w:rsidRPr="00B77051">
              <w:rPr>
                <w:sz w:val="24"/>
                <w:szCs w:val="24"/>
                <w:lang w:eastAsia="en-US"/>
              </w:rPr>
              <w:t xml:space="preserve"> земельны</w:t>
            </w:r>
            <w:r w:rsidR="00FC2D4C">
              <w:rPr>
                <w:sz w:val="24"/>
                <w:szCs w:val="24"/>
                <w:lang w:eastAsia="en-US"/>
              </w:rPr>
              <w:t>й</w:t>
            </w:r>
            <w:r w:rsidRPr="00B77051">
              <w:rPr>
                <w:sz w:val="24"/>
                <w:szCs w:val="24"/>
                <w:lang w:eastAsia="en-US"/>
              </w:rPr>
              <w:t xml:space="preserve"> участ</w:t>
            </w:r>
            <w:r w:rsidR="00FC2D4C">
              <w:rPr>
                <w:sz w:val="24"/>
                <w:szCs w:val="24"/>
                <w:lang w:eastAsia="en-US"/>
              </w:rPr>
              <w:t>ок</w:t>
            </w:r>
            <w:r w:rsidRPr="00B77051">
              <w:rPr>
                <w:sz w:val="24"/>
                <w:szCs w:val="24"/>
                <w:lang w:eastAsia="en-US"/>
              </w:rPr>
              <w:t xml:space="preserve">, дополнительные налоговые доходы </w:t>
            </w:r>
            <w:r w:rsidR="00FC2D4C">
              <w:rPr>
                <w:sz w:val="24"/>
                <w:szCs w:val="24"/>
                <w:lang w:eastAsia="en-US"/>
              </w:rPr>
              <w:t>0,87</w:t>
            </w:r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тыс.</w:t>
            </w:r>
            <w:r w:rsidR="00E92D9B">
              <w:rPr>
                <w:sz w:val="24"/>
                <w:szCs w:val="24"/>
                <w:lang w:eastAsia="en-US"/>
              </w:rPr>
              <w:t xml:space="preserve"> </w:t>
            </w:r>
            <w:r w:rsidRPr="00B77051">
              <w:rPr>
                <w:sz w:val="24"/>
                <w:szCs w:val="24"/>
                <w:lang w:eastAsia="en-US"/>
              </w:rPr>
              <w:t>рублей.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Департамент государственного имущества и земельных отношений 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F31422">
              <w:rPr>
                <w:sz w:val="24"/>
                <w:szCs w:val="24"/>
                <w:lang w:eastAsia="en-US"/>
              </w:rPr>
              <w:t xml:space="preserve">рганы местного самоуправления муниципальных образований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6C17D4" w:rsidP="00A37435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="00A37435" w:rsidRPr="00F31422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49188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 xml:space="preserve">На </w:t>
            </w:r>
            <w:r w:rsidR="00491884">
              <w:rPr>
                <w:sz w:val="24"/>
                <w:szCs w:val="24"/>
                <w:lang w:eastAsia="en-US"/>
              </w:rPr>
              <w:t>территории муниципального округа</w:t>
            </w:r>
            <w:r w:rsidRPr="005529E3">
              <w:rPr>
                <w:sz w:val="24"/>
                <w:szCs w:val="24"/>
                <w:lang w:eastAsia="en-US"/>
              </w:rPr>
              <w:t xml:space="preserve"> с предложением зайти на рынок нефтепродуктов </w:t>
            </w:r>
            <w:r w:rsidR="006D5D58" w:rsidRPr="005529E3">
              <w:rPr>
                <w:sz w:val="24"/>
                <w:szCs w:val="24"/>
                <w:lang w:eastAsia="en-US"/>
              </w:rPr>
              <w:t>никто</w:t>
            </w:r>
            <w:r w:rsidRPr="005529E3">
              <w:rPr>
                <w:sz w:val="24"/>
                <w:szCs w:val="24"/>
                <w:lang w:eastAsia="en-US"/>
              </w:rPr>
              <w:t xml:space="preserve"> не обращался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49188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 xml:space="preserve">На территории </w:t>
            </w:r>
            <w:r w:rsidR="00491884">
              <w:rPr>
                <w:sz w:val="24"/>
                <w:szCs w:val="24"/>
                <w:lang w:eastAsia="en-US"/>
              </w:rPr>
              <w:t xml:space="preserve">Акшинского </w:t>
            </w:r>
            <w:r w:rsidRPr="005529E3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="00491884">
              <w:rPr>
                <w:sz w:val="24"/>
                <w:szCs w:val="24"/>
                <w:lang w:eastAsia="en-US"/>
              </w:rPr>
              <w:t>округа</w:t>
            </w:r>
            <w:r w:rsidRPr="005529E3">
              <w:rPr>
                <w:sz w:val="24"/>
                <w:szCs w:val="24"/>
                <w:lang w:eastAsia="en-US"/>
              </w:rPr>
              <w:t xml:space="preserve"> </w:t>
            </w:r>
            <w:r w:rsidR="00491884">
              <w:rPr>
                <w:sz w:val="24"/>
                <w:szCs w:val="24"/>
                <w:lang w:eastAsia="en-US"/>
              </w:rPr>
              <w:t>данного</w:t>
            </w:r>
            <w:r w:rsidRPr="005529E3">
              <w:rPr>
                <w:sz w:val="24"/>
                <w:szCs w:val="24"/>
                <w:lang w:eastAsia="en-US"/>
              </w:rPr>
              <w:t xml:space="preserve"> перечня не ведется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Недопущение создания государственных и муниципальных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EB1C8F" w:rsidP="00EB1C8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EB1C8F">
              <w:rPr>
                <w:sz w:val="24"/>
                <w:szCs w:val="24"/>
                <w:lang w:eastAsia="en-US"/>
              </w:rPr>
              <w:t>редприяти</w:t>
            </w:r>
            <w:r>
              <w:rPr>
                <w:sz w:val="24"/>
                <w:szCs w:val="24"/>
                <w:lang w:eastAsia="en-US"/>
              </w:rPr>
              <w:t>й</w:t>
            </w:r>
            <w:r w:rsidRPr="00EB1C8F">
              <w:rPr>
                <w:sz w:val="24"/>
                <w:szCs w:val="24"/>
                <w:lang w:eastAsia="en-US"/>
              </w:rPr>
              <w:t>, оказывающи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EB1C8F">
              <w:rPr>
                <w:sz w:val="24"/>
                <w:szCs w:val="24"/>
                <w:lang w:eastAsia="en-US"/>
              </w:rPr>
              <w:t xml:space="preserve"> услуги в сфере наружной рекламы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z w:val="24"/>
                <w:szCs w:val="24"/>
                <w:lang w:eastAsia="en-US"/>
              </w:rPr>
              <w:lastRenderedPageBreak/>
              <w:t>Акшинском округе нет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 xml:space="preserve">Департамент государственного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37435" w:rsidRPr="00F31422" w:rsidRDefault="00A37435" w:rsidP="00A3743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6C17D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Акшинского </w:t>
            </w:r>
            <w:r w:rsidRPr="00B77051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>округа</w:t>
            </w:r>
            <w:r w:rsidRPr="00B77051">
              <w:rPr>
                <w:sz w:val="24"/>
                <w:szCs w:val="24"/>
                <w:lang w:eastAsia="en-US"/>
              </w:rPr>
              <w:t xml:space="preserve"> не заключались соглашения о передаче полномочий на определение поставщиков (подрядчиков исполнителей) между Правительством Забайкальского края и муниципальным </w:t>
            </w:r>
            <w:r w:rsidR="006C17D4">
              <w:rPr>
                <w:sz w:val="24"/>
                <w:szCs w:val="24"/>
                <w:lang w:eastAsia="en-US"/>
              </w:rPr>
              <w:t>округом</w:t>
            </w:r>
            <w:r w:rsidRPr="00B7705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Представитель Акшинского муниципального округа в рабочие группы по направлениям Национального рейтинга состояния инвестиционного климата не входит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органы местного самоуправления муниципальных образований Забайкальского края (по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817E17" w:rsidRDefault="00A37435" w:rsidP="00A37435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На территории Акшинского муниципального округа свободного имущества, предназначенного для перепрофилирования и приватизации не имеется.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817E17" w:rsidRDefault="00A37435" w:rsidP="00A374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F968A6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491884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Обучающие мероприятия с участием представителей Управления Федеральной антимонопольной службы по Забайкальскому краю не проводились</w:t>
            </w:r>
            <w:r w:rsidR="006C17D4">
              <w:rPr>
                <w:sz w:val="24"/>
                <w:szCs w:val="24"/>
                <w:lang w:eastAsia="en-US"/>
              </w:rPr>
              <w:t xml:space="preserve"> </w:t>
            </w:r>
            <w:r w:rsidR="00FD19F4" w:rsidRPr="00FD19F4">
              <w:rPr>
                <w:sz w:val="24"/>
                <w:szCs w:val="24"/>
                <w:lang w:eastAsia="en-US"/>
              </w:rPr>
              <w:t xml:space="preserve">на 1 </w:t>
            </w:r>
            <w:r w:rsidR="00491884">
              <w:rPr>
                <w:sz w:val="24"/>
                <w:szCs w:val="24"/>
                <w:lang w:eastAsia="en-US"/>
              </w:rPr>
              <w:t>января</w:t>
            </w:r>
            <w:r w:rsidR="00FD19F4" w:rsidRPr="00FD19F4">
              <w:rPr>
                <w:sz w:val="24"/>
                <w:szCs w:val="24"/>
                <w:lang w:eastAsia="en-US"/>
              </w:rPr>
              <w:t xml:space="preserve"> 202</w:t>
            </w:r>
            <w:r w:rsidR="00491884">
              <w:rPr>
                <w:sz w:val="24"/>
                <w:szCs w:val="24"/>
                <w:lang w:eastAsia="en-US"/>
              </w:rPr>
              <w:t>5</w:t>
            </w:r>
            <w:r w:rsidR="00FD19F4">
              <w:rPr>
                <w:sz w:val="24"/>
                <w:szCs w:val="24"/>
                <w:lang w:eastAsia="en-US"/>
              </w:rPr>
              <w:t xml:space="preserve"> года.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органы местного самоуправления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:rsidR="00A37435" w:rsidRPr="008729BB" w:rsidRDefault="00A37435" w:rsidP="00A37435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lastRenderedPageBreak/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EB1C8F" w:rsidP="00EB1C8F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проведения ярмарок формируется каждый год и направляется в </w:t>
            </w:r>
            <w:r w:rsidRPr="00EB1C8F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о</w:t>
            </w:r>
            <w:r w:rsidRPr="00EB1C8F">
              <w:rPr>
                <w:sz w:val="24"/>
                <w:szCs w:val="24"/>
              </w:rPr>
              <w:t xml:space="preserve"> экономического развития Забайкальского края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ind w:left="-57" w:right="-57"/>
              <w:jc w:val="both"/>
              <w:rPr>
                <w:sz w:val="24"/>
                <w:szCs w:val="24"/>
              </w:rPr>
            </w:pPr>
            <w:r w:rsidRPr="00B77051">
              <w:rPr>
                <w:sz w:val="24"/>
                <w:szCs w:val="24"/>
              </w:rPr>
              <w:t>В связи с незначительностью негосударственных организаций, осуществляющих деятельность в социальной сфере, нет возможности реализации мероприятий по поэтапному доступу негосударственных организаций, осуществляющих деятельность в социальной сфере</w:t>
            </w:r>
          </w:p>
        </w:tc>
        <w:tc>
          <w:tcPr>
            <w:tcW w:w="964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t xml:space="preserve">Департамент государственного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  <w:shd w:val="clear" w:color="auto" w:fill="auto"/>
          </w:tcPr>
          <w:p w:rsidR="00696667" w:rsidRPr="00F31422" w:rsidRDefault="00EE0045" w:rsidP="00C802B9">
            <w:pPr>
              <w:ind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Отсутствует НПА</w:t>
            </w:r>
            <w:r w:rsidR="00696667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A37435" w:rsidRPr="00F31422" w:rsidRDefault="002F1682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Департамент по </w:t>
            </w:r>
            <w:r w:rsidR="00A37435"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="00A37435" w:rsidRPr="000E7293">
              <w:rPr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</w:t>
            </w:r>
            <w:r w:rsidR="002F1682">
              <w:rPr>
                <w:sz w:val="24"/>
                <w:szCs w:val="24"/>
              </w:rPr>
              <w:t>а</w:t>
            </w:r>
            <w:r w:rsidRPr="000E7293">
              <w:rPr>
                <w:sz w:val="24"/>
                <w:szCs w:val="24"/>
              </w:rPr>
              <w:t xml:space="preserve"> хозяйствующих субъектов, имеющих право на оказание услуг по организации похорон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EE0045" w:rsidP="0049188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Реестр не создан</w:t>
            </w:r>
            <w:r w:rsidR="003C1089">
              <w:rPr>
                <w:sz w:val="24"/>
                <w:szCs w:val="24"/>
                <w:lang w:eastAsia="en-US"/>
              </w:rPr>
              <w:t xml:space="preserve">, на территории </w:t>
            </w:r>
            <w:r w:rsidR="00491884">
              <w:rPr>
                <w:sz w:val="24"/>
                <w:szCs w:val="24"/>
                <w:lang w:eastAsia="en-US"/>
              </w:rPr>
              <w:t>округа</w:t>
            </w:r>
            <w:r w:rsidR="003C1089">
              <w:rPr>
                <w:sz w:val="24"/>
                <w:szCs w:val="24"/>
                <w:lang w:eastAsia="en-US"/>
              </w:rPr>
              <w:t xml:space="preserve"> зарегистрирован индивидуальный предприниматель,</w:t>
            </w:r>
            <w:r w:rsidR="003C1089">
              <w:t xml:space="preserve"> </w:t>
            </w:r>
            <w:r w:rsidR="003C1089">
              <w:rPr>
                <w:sz w:val="24"/>
                <w:szCs w:val="24"/>
                <w:lang w:eastAsia="en-US"/>
              </w:rPr>
              <w:t>оказывающий</w:t>
            </w:r>
            <w:r w:rsidR="003C1089" w:rsidRPr="003C1089">
              <w:rPr>
                <w:sz w:val="24"/>
                <w:szCs w:val="24"/>
                <w:lang w:eastAsia="en-US"/>
              </w:rPr>
              <w:t xml:space="preserve"> услуг</w:t>
            </w:r>
            <w:r w:rsidR="003C1089">
              <w:rPr>
                <w:sz w:val="24"/>
                <w:szCs w:val="24"/>
                <w:lang w:eastAsia="en-US"/>
              </w:rPr>
              <w:t>и</w:t>
            </w:r>
            <w:r w:rsidR="003C1089" w:rsidRPr="003C1089">
              <w:rPr>
                <w:sz w:val="24"/>
                <w:szCs w:val="24"/>
                <w:lang w:eastAsia="en-US"/>
              </w:rPr>
              <w:t xml:space="preserve"> по организации похорон</w:t>
            </w:r>
            <w:r w:rsidR="003C108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vMerge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491884" w:rsidP="00491884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1884">
              <w:rPr>
                <w:sz w:val="24"/>
                <w:szCs w:val="24"/>
              </w:rPr>
              <w:t>казания услуг по организации похорон по принципу «одного окна»</w:t>
            </w:r>
            <w:r>
              <w:rPr>
                <w:sz w:val="24"/>
                <w:szCs w:val="24"/>
              </w:rPr>
              <w:t xml:space="preserve"> не осуществляется. Н</w:t>
            </w:r>
            <w:r w:rsidRPr="00491884">
              <w:rPr>
                <w:sz w:val="24"/>
                <w:szCs w:val="24"/>
              </w:rPr>
              <w:t>а территории округа зарегистрирован индивидуальный предприниматель, оказывающий услуги по организации похорон.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Краевое государственное автономное учреждение «</w:t>
            </w:r>
            <w:r w:rsidR="007F24EA" w:rsidRPr="000E7293">
              <w:rPr>
                <w:sz w:val="24"/>
                <w:szCs w:val="24"/>
              </w:rPr>
              <w:t>Многофункцио</w:t>
            </w:r>
            <w:r w:rsidR="007F24EA">
              <w:rPr>
                <w:sz w:val="24"/>
                <w:szCs w:val="24"/>
              </w:rPr>
              <w:t>н</w:t>
            </w:r>
            <w:r w:rsidR="007F24EA" w:rsidRPr="000E7293">
              <w:rPr>
                <w:sz w:val="24"/>
                <w:szCs w:val="24"/>
              </w:rPr>
              <w:t>альный</w:t>
            </w:r>
            <w:r w:rsidRPr="000E7293">
              <w:rPr>
                <w:sz w:val="24"/>
                <w:szCs w:val="24"/>
              </w:rPr>
              <w:t xml:space="preserve"> </w:t>
            </w:r>
            <w:r w:rsidRPr="000E7293">
              <w:rPr>
                <w:sz w:val="24"/>
                <w:szCs w:val="24"/>
              </w:rPr>
              <w:lastRenderedPageBreak/>
              <w:t>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20" w:rsidRDefault="00470B20" w:rsidP="00F6323A">
      <w:r>
        <w:separator/>
      </w:r>
    </w:p>
  </w:endnote>
  <w:endnote w:type="continuationSeparator" w:id="0">
    <w:p w:rsidR="00470B20" w:rsidRDefault="00470B20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20" w:rsidRDefault="00470B20" w:rsidP="00F6323A">
      <w:r>
        <w:separator/>
      </w:r>
    </w:p>
  </w:footnote>
  <w:footnote w:type="continuationSeparator" w:id="0">
    <w:p w:rsidR="00470B20" w:rsidRDefault="00470B20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90005"/>
      <w:docPartObj>
        <w:docPartGallery w:val="Page Numbers (Top of Page)"/>
        <w:docPartUnique/>
      </w:docPartObj>
    </w:sdtPr>
    <w:sdtEndPr/>
    <w:sdtContent>
      <w:p w:rsidR="0058090F" w:rsidRDefault="00580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83D">
          <w:rPr>
            <w:noProof/>
          </w:rPr>
          <w:t>5</w:t>
        </w:r>
        <w:r>
          <w:fldChar w:fldCharType="end"/>
        </w:r>
      </w:p>
    </w:sdtContent>
  </w:sdt>
  <w:p w:rsidR="0058090F" w:rsidRDefault="005809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B72880"/>
    <w:multiLevelType w:val="multilevel"/>
    <w:tmpl w:val="DC4CE8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22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26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7"/>
  </w:num>
  <w:num w:numId="21">
    <w:abstractNumId w:val="15"/>
  </w:num>
  <w:num w:numId="22">
    <w:abstractNumId w:val="23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C7"/>
    <w:rsid w:val="00030DB0"/>
    <w:rsid w:val="0003491C"/>
    <w:rsid w:val="000B5831"/>
    <w:rsid w:val="000B7310"/>
    <w:rsid w:val="000F0001"/>
    <w:rsid w:val="000F2855"/>
    <w:rsid w:val="0014474E"/>
    <w:rsid w:val="00164619"/>
    <w:rsid w:val="0017042C"/>
    <w:rsid w:val="002E6DFE"/>
    <w:rsid w:val="002F1682"/>
    <w:rsid w:val="002F6FFE"/>
    <w:rsid w:val="003A72C4"/>
    <w:rsid w:val="003B1DD5"/>
    <w:rsid w:val="003C1089"/>
    <w:rsid w:val="003F78B8"/>
    <w:rsid w:val="0042478F"/>
    <w:rsid w:val="00470B20"/>
    <w:rsid w:val="00491884"/>
    <w:rsid w:val="0050117B"/>
    <w:rsid w:val="00504AA5"/>
    <w:rsid w:val="00551692"/>
    <w:rsid w:val="005529E3"/>
    <w:rsid w:val="0058090F"/>
    <w:rsid w:val="00657888"/>
    <w:rsid w:val="00666945"/>
    <w:rsid w:val="00696667"/>
    <w:rsid w:val="006B2FEC"/>
    <w:rsid w:val="006C17D4"/>
    <w:rsid w:val="006D5D58"/>
    <w:rsid w:val="006E40C9"/>
    <w:rsid w:val="006F63DC"/>
    <w:rsid w:val="007A7D16"/>
    <w:rsid w:val="007F24EA"/>
    <w:rsid w:val="00873175"/>
    <w:rsid w:val="008F5156"/>
    <w:rsid w:val="009172C4"/>
    <w:rsid w:val="0092673E"/>
    <w:rsid w:val="00A02FC7"/>
    <w:rsid w:val="00A0483D"/>
    <w:rsid w:val="00A37435"/>
    <w:rsid w:val="00B107E7"/>
    <w:rsid w:val="00B51075"/>
    <w:rsid w:val="00B77051"/>
    <w:rsid w:val="00BB29BD"/>
    <w:rsid w:val="00C0131C"/>
    <w:rsid w:val="00C40E54"/>
    <w:rsid w:val="00C802B9"/>
    <w:rsid w:val="00CD22C7"/>
    <w:rsid w:val="00D5184C"/>
    <w:rsid w:val="00E32769"/>
    <w:rsid w:val="00E46C92"/>
    <w:rsid w:val="00E5433A"/>
    <w:rsid w:val="00E8449E"/>
    <w:rsid w:val="00E92D9B"/>
    <w:rsid w:val="00E95BC1"/>
    <w:rsid w:val="00EB1C8F"/>
    <w:rsid w:val="00EE0045"/>
    <w:rsid w:val="00F6323A"/>
    <w:rsid w:val="00F97613"/>
    <w:rsid w:val="00FC2D4C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D3311-B280-4983-A810-51F1E31B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ПК</cp:lastModifiedBy>
  <cp:revision>18</cp:revision>
  <cp:lastPrinted>2025-03-24T01:27:00Z</cp:lastPrinted>
  <dcterms:created xsi:type="dcterms:W3CDTF">2020-06-16T07:29:00Z</dcterms:created>
  <dcterms:modified xsi:type="dcterms:W3CDTF">2025-03-24T02:06:00Z</dcterms:modified>
</cp:coreProperties>
</file>