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Здание школы в Акшинском районе обязали оборудовать системой экстренного оповещения о потенциальной угрозе возникновения или возникновении чрезвычайной ситуации.</w:t>
      </w:r>
      <w:r>
        <w:rPr>
          <w:rFonts w:ascii="Times New Roman" w:hAnsi="Times New Roman"/>
          <w:b w:val="1"/>
        </w:rPr>
        <w:t xml:space="preserve"> </w:t>
      </w:r>
    </w:p>
    <w:p w14:paraId="02000000">
      <w:pPr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Прокуратура района провела проверку исполнения законодательства в сфере противодействия терроризму в образовательном учреждении.</w:t>
      </w:r>
    </w:p>
    <w:p w14:paraId="03000000">
      <w:pPr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Установлено, что в здании МБОУ СОШ с. Урейск отсутствовала система экстренного оповещения сотрудников и посетителей объекта о потенциальной угрозе возникновения или возникновении чрезвычайной ситуации.</w:t>
      </w:r>
    </w:p>
    <w:p w14:paraId="04000000">
      <w:pPr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Данное бездействие руководства учреждения нарушало права персонала, детей и их родителей на безопасность, что послужило основанием для направления в суд искового заявления.</w:t>
      </w:r>
    </w:p>
    <w:p w14:paraId="05000000">
      <w:pPr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Исковые требования прокурора Акшинского района судом удовлетворены, на образовательное учреждение возложена обязанность оборудовать системой оповещения здание школы.</w:t>
      </w:r>
    </w:p>
    <w:p w14:paraId="06000000">
      <w:pPr>
        <w:widowControl w:val="1"/>
        <w:ind w:firstLine="709"/>
        <w:rPr>
          <w:rFonts w:ascii="Times New Roman" w:hAnsi="Times New Roman"/>
          <w:b w:val="1"/>
        </w:rPr>
      </w:pPr>
    </w:p>
    <w:p w14:paraId="07000000">
      <w:pPr>
        <w:widowControl w:val="1"/>
        <w:ind w:firstLine="709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Информацию подготовил помощник прокурора </w:t>
      </w:r>
      <w:r>
        <w:rPr>
          <w:rFonts w:ascii="Times New Roman" w:hAnsi="Times New Roman"/>
          <w:b w:val="1"/>
        </w:rPr>
        <w:t>Акшинского</w:t>
      </w:r>
      <w:r>
        <w:rPr>
          <w:rFonts w:ascii="Times New Roman" w:hAnsi="Times New Roman"/>
          <w:b w:val="1"/>
        </w:rPr>
        <w:t xml:space="preserve"> района </w:t>
      </w:r>
      <w:r>
        <w:rPr>
          <w:rFonts w:ascii="Times New Roman" w:hAnsi="Times New Roman"/>
          <w:b w:val="1"/>
        </w:rPr>
        <w:t>Хобраков Бато Родионович</w:t>
      </w:r>
      <w:r>
        <w:rPr>
          <w:rFonts w:ascii="Times New Roman" w:hAnsi="Times New Roman"/>
          <w:b w:val="1"/>
        </w:rPr>
        <w:t xml:space="preserve"> 8 951 631 31 33, 075290007</w:t>
      </w:r>
    </w:p>
    <w:sectPr>
      <w:pgSz w:h="16838" w:orient="portrait" w:w="11906"/>
      <w:pgMar w:bottom="1134" w:footer="720" w:gutter="0" w:header="720" w:left="1304" w:right="73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ind/>
      <w:jc w:val="both"/>
    </w:pPr>
    <w:rPr>
      <w:sz w:val="28"/>
    </w:rPr>
  </w:style>
  <w:style w:default="1" w:styleId="Style_1_ch" w:type="character">
    <w:name w:val="Normal"/>
    <w:link w:val="Style_1"/>
    <w:rPr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left="200"/>
    </w:pPr>
    <w:rPr>
      <w:sz w:val="28"/>
    </w:rPr>
  </w:style>
  <w:style w:styleId="Style_2_ch" w:type="character">
    <w:name w:val="toc 2"/>
    <w:link w:val="Style_2"/>
    <w:rPr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left="600"/>
    </w:pPr>
    <w:rPr>
      <w:sz w:val="28"/>
    </w:rPr>
  </w:style>
  <w:style w:styleId="Style_3_ch" w:type="character">
    <w:name w:val="toc 4"/>
    <w:link w:val="Style_3"/>
    <w:rPr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left="1000"/>
    </w:pPr>
    <w:rPr>
      <w:sz w:val="28"/>
    </w:rPr>
  </w:style>
  <w:style w:styleId="Style_4_ch" w:type="character">
    <w:name w:val="toc 6"/>
    <w:link w:val="Style_4"/>
    <w:rPr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left="1200"/>
    </w:pPr>
    <w:rPr>
      <w:sz w:val="28"/>
    </w:rPr>
  </w:style>
  <w:style w:styleId="Style_5_ch" w:type="character">
    <w:name w:val="toc 7"/>
    <w:link w:val="Style_5"/>
    <w:rPr>
      <w:sz w:val="28"/>
    </w:rPr>
  </w:style>
  <w:style w:styleId="Style_6" w:type="paragraph">
    <w:name w:val="Endnote"/>
    <w:link w:val="Style_6_ch"/>
    <w:pPr>
      <w:widowControl w:val="1"/>
      <w:ind w:firstLine="851"/>
      <w:jc w:val="both"/>
    </w:pPr>
    <w:rPr>
      <w:sz w:val="22"/>
    </w:rPr>
  </w:style>
  <w:style w:styleId="Style_6_ch" w:type="character">
    <w:name w:val="Endnote"/>
    <w:link w:val="Style_6"/>
    <w:rPr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b w:val="1"/>
      <w:sz w:val="26"/>
    </w:rPr>
  </w:style>
  <w:style w:styleId="Style_7_ch" w:type="character">
    <w:name w:val="heading 3"/>
    <w:link w:val="Style_7"/>
    <w:rPr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left="400"/>
    </w:pPr>
    <w:rPr>
      <w:sz w:val="28"/>
    </w:rPr>
  </w:style>
  <w:style w:styleId="Style_8_ch" w:type="character">
    <w:name w:val="toc 3"/>
    <w:link w:val="Style_8"/>
    <w:rPr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Гиперссылка1"/>
    <w:link w:val="Style_10_ch"/>
    <w:rPr>
      <w:color w:val="0000FF"/>
      <w:u w:val="single"/>
    </w:rPr>
  </w:style>
  <w:style w:styleId="Style_10_ch" w:type="character">
    <w:name w:val="Гиперссылка1"/>
    <w:link w:val="Style_10"/>
    <w:rPr>
      <w:color w:val="0000FF"/>
      <w:u w:val="single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b w:val="1"/>
      <w:sz w:val="22"/>
    </w:rPr>
  </w:style>
  <w:style w:styleId="Style_11_ch" w:type="character">
    <w:name w:val="heading 5"/>
    <w:link w:val="Style_11"/>
    <w:rPr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b w:val="1"/>
      <w:sz w:val="32"/>
    </w:rPr>
  </w:style>
  <w:style w:styleId="Style_12_ch" w:type="character">
    <w:name w:val="heading 1"/>
    <w:link w:val="Style_12"/>
    <w:rPr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/>
      <w:jc w:val="both"/>
    </w:pPr>
    <w:rPr>
      <w:sz w:val="22"/>
    </w:rPr>
  </w:style>
  <w:style w:styleId="Style_14_ch" w:type="character">
    <w:name w:val="Footnote"/>
    <w:link w:val="Style_14"/>
    <w:rPr>
      <w:sz w:val="22"/>
    </w:rPr>
  </w:style>
  <w:style w:styleId="Style_15" w:type="paragraph">
    <w:name w:val="toc 1"/>
    <w:next w:val="Style_1"/>
    <w:link w:val="Style_15_ch"/>
    <w:uiPriority w:val="39"/>
    <w:rPr>
      <w:b w:val="1"/>
      <w:sz w:val="28"/>
    </w:rPr>
  </w:style>
  <w:style w:styleId="Style_15_ch" w:type="character">
    <w:name w:val="toc 1"/>
    <w:link w:val="Style_15"/>
    <w:rPr>
      <w:b w:val="1"/>
      <w:sz w:val="28"/>
    </w:rPr>
  </w:style>
  <w:style w:styleId="Style_16" w:type="paragraph">
    <w:name w:val="Header and Footer"/>
    <w:link w:val="Style_16_ch"/>
    <w:pPr>
      <w:widowControl w:val="1"/>
      <w:ind/>
      <w:jc w:val="both"/>
    </w:pPr>
    <w:rPr>
      <w:sz w:val="28"/>
    </w:rPr>
  </w:style>
  <w:style w:styleId="Style_16_ch" w:type="character">
    <w:name w:val="Header and Footer"/>
    <w:link w:val="Style_16"/>
    <w:rPr>
      <w:sz w:val="28"/>
    </w:rPr>
  </w:style>
  <w:style w:styleId="Style_17" w:type="paragraph">
    <w:name w:val="Обычный1"/>
    <w:link w:val="Style_17_ch"/>
    <w:rPr>
      <w:rFonts w:ascii="XO Thames" w:hAnsi="XO Thames"/>
      <w:sz w:val="28"/>
    </w:rPr>
  </w:style>
  <w:style w:styleId="Style_17_ch" w:type="character">
    <w:name w:val="Обычный1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1"/>
      <w:ind w:left="1600"/>
    </w:pPr>
    <w:rPr>
      <w:sz w:val="28"/>
    </w:rPr>
  </w:style>
  <w:style w:styleId="Style_18_ch" w:type="character">
    <w:name w:val="toc 9"/>
    <w:link w:val="Style_18"/>
    <w:rPr>
      <w:sz w:val="28"/>
    </w:rPr>
  </w:style>
  <w:style w:styleId="Style_19" w:type="paragraph">
    <w:name w:val="toc 8"/>
    <w:next w:val="Style_1"/>
    <w:link w:val="Style_19_ch"/>
    <w:uiPriority w:val="39"/>
    <w:pPr>
      <w:widowControl w:val="1"/>
      <w:ind w:left="1400"/>
    </w:pPr>
    <w:rPr>
      <w:sz w:val="28"/>
    </w:rPr>
  </w:style>
  <w:style w:styleId="Style_19_ch" w:type="character">
    <w:name w:val="toc 8"/>
    <w:link w:val="Style_19"/>
    <w:rPr>
      <w:sz w:val="28"/>
    </w:rPr>
  </w:style>
  <w:style w:styleId="Style_20" w:type="paragraph">
    <w:name w:val="toc 5"/>
    <w:next w:val="Style_1"/>
    <w:link w:val="Style_20_ch"/>
    <w:uiPriority w:val="39"/>
    <w:pPr>
      <w:widowControl w:val="1"/>
      <w:ind w:left="800"/>
    </w:pPr>
    <w:rPr>
      <w:sz w:val="28"/>
    </w:rPr>
  </w:style>
  <w:style w:styleId="Style_20_ch" w:type="character">
    <w:name w:val="toc 5"/>
    <w:link w:val="Style_20"/>
    <w:rPr>
      <w:sz w:val="28"/>
    </w:rPr>
  </w:style>
  <w:style w:styleId="Style_21" w:type="paragraph">
    <w:name w:val="Subtitle"/>
    <w:next w:val="Style_1"/>
    <w:link w:val="Style_21_ch"/>
    <w:uiPriority w:val="11"/>
    <w:qFormat/>
    <w:pPr>
      <w:widowControl w:val="1"/>
      <w:ind/>
      <w:jc w:val="both"/>
    </w:pPr>
    <w:rPr>
      <w:i w:val="1"/>
    </w:rPr>
  </w:style>
  <w:style w:styleId="Style_21_ch" w:type="character">
    <w:name w:val="Subtitle"/>
    <w:link w:val="Style_21"/>
    <w:rPr>
      <w:i w:val="1"/>
    </w:rPr>
  </w:style>
  <w:style w:styleId="Style_22" w:type="paragraph">
    <w:name w:val="Title"/>
    <w:next w:val="Style_1"/>
    <w:link w:val="Style_22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2_ch" w:type="character">
    <w:name w:val="Title"/>
    <w:link w:val="Style_22"/>
    <w:rPr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b w:val="1"/>
    </w:rPr>
  </w:style>
  <w:style w:styleId="Style_23_ch" w:type="character">
    <w:name w:val="heading 4"/>
    <w:link w:val="Style_23"/>
    <w:rPr>
      <w:b w:val="1"/>
    </w:rPr>
  </w:style>
  <w:style w:styleId="Style_24" w:type="paragraph">
    <w:name w:val="heading 2"/>
    <w:next w:val="Style_1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b w:val="1"/>
      <w:sz w:val="28"/>
    </w:rPr>
  </w:style>
  <w:style w:styleId="Style_24_ch" w:type="character">
    <w:name w:val="heading 2"/>
    <w:link w:val="Style_24"/>
    <w:rPr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2026-05-11T23:03:52Z</dcterms:created>
  <dcterms:modified xsi:type="dcterms:W3CDTF">2026-05-13T03:23:15Z</dcterms:modified>
</cp:coreProperties>
</file>