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05" w:rsidRDefault="000F2405" w:rsidP="000F2405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0F2405" w:rsidRDefault="000F2405" w:rsidP="000F2405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0F2405" w:rsidRDefault="000F2405" w:rsidP="000F2405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0F2405" w:rsidRDefault="000F2405" w:rsidP="000F2405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0F2405" w:rsidRDefault="000F2405" w:rsidP="000F2405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18.05.2026 г   </w:t>
      </w:r>
    </w:p>
    <w:p w:rsidR="000F2405" w:rsidRDefault="000F2405" w:rsidP="000F2405">
      <w:pPr>
        <w:jc w:val="center"/>
        <w:rPr>
          <w:b/>
          <w:bCs/>
          <w:sz w:val="22"/>
          <w:szCs w:val="22"/>
        </w:rPr>
      </w:pPr>
    </w:p>
    <w:p w:rsidR="000F2405" w:rsidRDefault="000F2405" w:rsidP="000F2405">
      <w:pPr>
        <w:jc w:val="center"/>
        <w:rPr>
          <w:b/>
          <w:bCs/>
          <w:sz w:val="22"/>
          <w:szCs w:val="22"/>
        </w:rPr>
      </w:pPr>
    </w:p>
    <w:p w:rsidR="000F2405" w:rsidRDefault="000F2405" w:rsidP="000F2405">
      <w:pPr>
        <w:jc w:val="center"/>
        <w:rPr>
          <w:b/>
          <w:bCs/>
          <w:sz w:val="22"/>
          <w:szCs w:val="22"/>
        </w:rPr>
      </w:pPr>
    </w:p>
    <w:p w:rsidR="000F2405" w:rsidRDefault="000F2405" w:rsidP="000F2405">
      <w:pPr>
        <w:jc w:val="center"/>
        <w:rPr>
          <w:b/>
          <w:bCs/>
          <w:sz w:val="22"/>
          <w:szCs w:val="22"/>
        </w:rPr>
      </w:pPr>
    </w:p>
    <w:p w:rsidR="000F2405" w:rsidRDefault="000F2405" w:rsidP="000F2405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0F2405" w:rsidRPr="003C601E" w:rsidRDefault="000F2405" w:rsidP="000F2405">
      <w:pPr>
        <w:pStyle w:val="2"/>
        <w:spacing w:line="240" w:lineRule="auto"/>
        <w:ind w:firstLine="709"/>
        <w:jc w:val="center"/>
        <w:rPr>
          <w:b/>
          <w:sz w:val="22"/>
          <w:szCs w:val="22"/>
        </w:rPr>
      </w:pPr>
      <w:r w:rsidRPr="00BD2CCE">
        <w:rPr>
          <w:b/>
          <w:color w:val="000000"/>
          <w:sz w:val="22"/>
          <w:szCs w:val="22"/>
        </w:rPr>
        <w:t>О</w:t>
      </w:r>
      <w:r w:rsidRPr="003C601E">
        <w:rPr>
          <w:b/>
          <w:color w:val="000000"/>
          <w:sz w:val="22"/>
          <w:szCs w:val="22"/>
        </w:rPr>
        <w:t xml:space="preserve"> результатах </w:t>
      </w:r>
      <w:proofErr w:type="gramStart"/>
      <w:r w:rsidRPr="003C601E">
        <w:rPr>
          <w:b/>
          <w:sz w:val="22"/>
          <w:szCs w:val="22"/>
        </w:rPr>
        <w:t xml:space="preserve">проверки </w:t>
      </w:r>
      <w:r w:rsidRPr="00DF52B3">
        <w:rPr>
          <w:b/>
          <w:bCs/>
          <w:sz w:val="24"/>
          <w:szCs w:val="24"/>
        </w:rPr>
        <w:t xml:space="preserve"> </w:t>
      </w:r>
      <w:r w:rsidR="00EF3592">
        <w:rPr>
          <w:b/>
          <w:bCs/>
          <w:sz w:val="24"/>
          <w:szCs w:val="24"/>
        </w:rPr>
        <w:t>фонда</w:t>
      </w:r>
      <w:proofErr w:type="gramEnd"/>
      <w:r w:rsidR="00EF3592">
        <w:rPr>
          <w:b/>
          <w:bCs/>
          <w:sz w:val="24"/>
          <w:szCs w:val="24"/>
        </w:rPr>
        <w:t xml:space="preserve"> оплаты труда технических работников за 2023-2025 годы </w:t>
      </w:r>
      <w:r>
        <w:rPr>
          <w:b/>
          <w:sz w:val="22"/>
          <w:szCs w:val="22"/>
        </w:rPr>
        <w:t>в Муниципальном бюджетном  общеобразовательном учреждении  «Основная общео</w:t>
      </w:r>
      <w:r w:rsidR="00EF3592">
        <w:rPr>
          <w:b/>
          <w:sz w:val="22"/>
          <w:szCs w:val="22"/>
        </w:rPr>
        <w:t xml:space="preserve">бразовательная школа с. </w:t>
      </w:r>
      <w:proofErr w:type="spellStart"/>
      <w:r w:rsidR="00EF3592">
        <w:rPr>
          <w:b/>
          <w:sz w:val="22"/>
          <w:szCs w:val="22"/>
        </w:rPr>
        <w:t>Улача</w:t>
      </w:r>
      <w:proofErr w:type="spellEnd"/>
      <w:r>
        <w:rPr>
          <w:b/>
          <w:sz w:val="22"/>
          <w:szCs w:val="22"/>
        </w:rPr>
        <w:t>»</w:t>
      </w:r>
    </w:p>
    <w:p w:rsidR="000F2405" w:rsidRDefault="000F2405" w:rsidP="000F2405">
      <w:pPr>
        <w:jc w:val="center"/>
        <w:rPr>
          <w:sz w:val="24"/>
          <w:szCs w:val="24"/>
        </w:rPr>
      </w:pPr>
    </w:p>
    <w:p w:rsidR="000F2405" w:rsidRDefault="000F2405" w:rsidP="000F2405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0F2405" w:rsidRDefault="000F2405" w:rsidP="000F2405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  <w:t xml:space="preserve">18 мая 2026 г.                                                                                                  </w:t>
      </w:r>
    </w:p>
    <w:p w:rsidR="000F2405" w:rsidRDefault="000F2405" w:rsidP="000F2405">
      <w:pPr>
        <w:tabs>
          <w:tab w:val="left" w:pos="1620"/>
        </w:tabs>
        <w:rPr>
          <w:b/>
          <w:bCs/>
          <w:sz w:val="22"/>
          <w:szCs w:val="22"/>
        </w:rPr>
      </w:pPr>
    </w:p>
    <w:p w:rsidR="000F2405" w:rsidRPr="00283A1E" w:rsidRDefault="000F2405" w:rsidP="000F2405">
      <w:pPr>
        <w:tabs>
          <w:tab w:val="left" w:pos="1620"/>
        </w:tabs>
        <w:jc w:val="both"/>
        <w:rPr>
          <w:sz w:val="24"/>
          <w:szCs w:val="24"/>
        </w:rPr>
      </w:pPr>
      <w:r w:rsidRPr="00671DCD">
        <w:rPr>
          <w:b/>
          <w:bCs/>
          <w:sz w:val="22"/>
          <w:szCs w:val="22"/>
        </w:rPr>
        <w:t xml:space="preserve">                </w:t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EF3592">
        <w:rPr>
          <w:sz w:val="24"/>
          <w:szCs w:val="24"/>
        </w:rPr>
        <w:t xml:space="preserve">: поручение № 11 </w:t>
      </w:r>
      <w:proofErr w:type="gramStart"/>
      <w:r w:rsidR="00EF3592">
        <w:rPr>
          <w:sz w:val="24"/>
          <w:szCs w:val="24"/>
        </w:rPr>
        <w:t>от  08</w:t>
      </w:r>
      <w:proofErr w:type="gramEnd"/>
      <w:r w:rsidRPr="00283A1E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EF3592">
        <w:rPr>
          <w:sz w:val="24"/>
          <w:szCs w:val="24"/>
        </w:rPr>
        <w:t>преля</w:t>
      </w:r>
      <w:r>
        <w:rPr>
          <w:sz w:val="24"/>
          <w:szCs w:val="24"/>
        </w:rPr>
        <w:t xml:space="preserve">  2026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на 2026</w:t>
      </w:r>
      <w:r w:rsidRPr="00283A1E">
        <w:rPr>
          <w:sz w:val="24"/>
          <w:szCs w:val="24"/>
        </w:rPr>
        <w:t xml:space="preserve"> год;</w:t>
      </w:r>
    </w:p>
    <w:p w:rsidR="000F2405" w:rsidRDefault="000F2405" w:rsidP="000F2405">
      <w:pPr>
        <w:pStyle w:val="a3"/>
        <w:tabs>
          <w:tab w:val="left" w:pos="6474"/>
        </w:tabs>
        <w:ind w:left="357"/>
      </w:pPr>
      <w:r>
        <w:t xml:space="preserve">          </w:t>
      </w:r>
      <w:r w:rsidRPr="00283A1E">
        <w:rPr>
          <w:b/>
        </w:rPr>
        <w:t>Цель контрольного мероприятия</w:t>
      </w:r>
      <w:r w:rsidRPr="00283A1E">
        <w:t>:</w:t>
      </w:r>
      <w:r>
        <w:t xml:space="preserve"> </w:t>
      </w:r>
    </w:p>
    <w:p w:rsidR="000F2405" w:rsidRPr="00720E95" w:rsidRDefault="000F2405" w:rsidP="000F2405">
      <w:pPr>
        <w:pStyle w:val="a3"/>
        <w:tabs>
          <w:tab w:val="left" w:pos="6474"/>
        </w:tabs>
        <w:ind w:left="357"/>
      </w:pPr>
      <w:r w:rsidRPr="00720E95">
        <w:t>Проверка вопроса по фонду оплаты труда технических работников Учреждения за 2023-</w:t>
      </w:r>
      <w:r>
        <w:t>2025 гг.</w:t>
      </w:r>
    </w:p>
    <w:p w:rsidR="000F2405" w:rsidRPr="00720E95" w:rsidRDefault="000F2405" w:rsidP="000F2405">
      <w:pPr>
        <w:jc w:val="both"/>
        <w:textAlignment w:val="top"/>
        <w:outlineLvl w:val="2"/>
        <w:rPr>
          <w:bCs/>
          <w:sz w:val="24"/>
        </w:rPr>
      </w:pPr>
      <w:r>
        <w:rPr>
          <w:b/>
          <w:sz w:val="24"/>
          <w:szCs w:val="24"/>
        </w:rPr>
        <w:t xml:space="preserve">              </w:t>
      </w:r>
      <w:r w:rsidRPr="00671DCD">
        <w:rPr>
          <w:b/>
          <w:sz w:val="24"/>
          <w:szCs w:val="24"/>
        </w:rPr>
        <w:t xml:space="preserve"> Предмет контрольного мероприятия:</w:t>
      </w:r>
      <w:r w:rsidRPr="00283A1E">
        <w:rPr>
          <w:bCs/>
        </w:rPr>
        <w:t xml:space="preserve"> </w:t>
      </w:r>
      <w:r w:rsidRPr="00720E95">
        <w:rPr>
          <w:bCs/>
          <w:sz w:val="24"/>
        </w:rPr>
        <w:t>Фонд оплаты труда технических работников Учреждения за 2023-2025 гг.</w:t>
      </w:r>
      <w:r>
        <w:rPr>
          <w:bCs/>
          <w:sz w:val="24"/>
        </w:rPr>
        <w:t>, соответствие штатному расписанию и фактическому наличию технических работников.</w:t>
      </w:r>
    </w:p>
    <w:p w:rsidR="000F2405" w:rsidRPr="00283A1E" w:rsidRDefault="000F2405" w:rsidP="000F2405">
      <w:pPr>
        <w:pStyle w:val="a3"/>
      </w:pPr>
      <w:r w:rsidRPr="00283A1E">
        <w:t xml:space="preserve">          </w:t>
      </w:r>
      <w:r w:rsidRPr="00283A1E">
        <w:rPr>
          <w:b/>
        </w:rPr>
        <w:t xml:space="preserve">Проверяемый период </w:t>
      </w:r>
      <w:proofErr w:type="gramStart"/>
      <w:r w:rsidRPr="00283A1E">
        <w:rPr>
          <w:b/>
        </w:rPr>
        <w:t xml:space="preserve">деятельности:   </w:t>
      </w:r>
      <w:proofErr w:type="gramEnd"/>
      <w:r w:rsidRPr="00283A1E">
        <w:rPr>
          <w:b/>
        </w:rPr>
        <w:t xml:space="preserve">   </w:t>
      </w:r>
      <w:r w:rsidR="00EF3592">
        <w:t xml:space="preserve"> 2023-2025 гг.</w:t>
      </w:r>
    </w:p>
    <w:p w:rsidR="000F2405" w:rsidRPr="00283A1E" w:rsidRDefault="000F2405" w:rsidP="000F2405">
      <w:pPr>
        <w:pStyle w:val="a3"/>
        <w:ind w:left="357"/>
      </w:pPr>
      <w:r>
        <w:t xml:space="preserve"> </w:t>
      </w:r>
      <w:r w:rsidRPr="00283A1E">
        <w:t xml:space="preserve">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>
        <w:t>с</w:t>
      </w:r>
      <w:proofErr w:type="gramEnd"/>
      <w:r>
        <w:t xml:space="preserve">  </w:t>
      </w:r>
      <w:r w:rsidR="00EF3592">
        <w:t>8 апреля</w:t>
      </w:r>
      <w:r>
        <w:t xml:space="preserve"> 2026</w:t>
      </w:r>
      <w:r w:rsidRPr="00283A1E">
        <w:t xml:space="preserve"> г</w:t>
      </w:r>
      <w:r w:rsidR="00EF3592">
        <w:t xml:space="preserve"> по  3</w:t>
      </w:r>
      <w:r>
        <w:t>0 апреля</w:t>
      </w:r>
      <w:r w:rsidRPr="00283A1E">
        <w:t xml:space="preserve">  </w:t>
      </w:r>
      <w:r>
        <w:t>2026</w:t>
      </w:r>
      <w:r w:rsidRPr="00283A1E">
        <w:t xml:space="preserve"> г.</w:t>
      </w:r>
    </w:p>
    <w:p w:rsidR="000F2405" w:rsidRPr="00283A1E" w:rsidRDefault="000F2405" w:rsidP="000F2405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 w:rsidR="00EF3592">
        <w:rPr>
          <w:bCs/>
          <w:sz w:val="24"/>
          <w:szCs w:val="24"/>
        </w:rPr>
        <w:t xml:space="preserve"> оформлен акт от 3</w:t>
      </w:r>
      <w:r>
        <w:rPr>
          <w:bCs/>
          <w:sz w:val="24"/>
          <w:szCs w:val="24"/>
        </w:rPr>
        <w:t>0.04.2026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EF3592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-26</w:t>
      </w:r>
      <w:r w:rsidRPr="00283A1E">
        <w:rPr>
          <w:bCs/>
          <w:sz w:val="24"/>
          <w:szCs w:val="24"/>
        </w:rPr>
        <w:t>/КФ-А-КСП,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0F2405" w:rsidRPr="00283A1E" w:rsidRDefault="000F2405" w:rsidP="000F2405">
      <w:pPr>
        <w:tabs>
          <w:tab w:val="left" w:pos="1620"/>
        </w:tabs>
        <w:rPr>
          <w:b/>
          <w:bCs/>
          <w:sz w:val="24"/>
          <w:szCs w:val="24"/>
        </w:rPr>
      </w:pPr>
    </w:p>
    <w:p w:rsidR="000F2405" w:rsidRDefault="000F2405" w:rsidP="000F2405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0F2405" w:rsidRDefault="000F2405" w:rsidP="000F2405">
      <w:pPr>
        <w:pStyle w:val="ConsNormal"/>
        <w:ind w:left="1080" w:firstLine="0"/>
        <w:jc w:val="both"/>
        <w:rPr>
          <w:rFonts w:ascii="Times New Roman" w:hAnsi="Times New Roman"/>
          <w:sz w:val="22"/>
          <w:szCs w:val="22"/>
        </w:rPr>
      </w:pPr>
    </w:p>
    <w:p w:rsidR="00B06B12" w:rsidRPr="003864BF" w:rsidRDefault="000F2405" w:rsidP="00B06B1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B06B12" w:rsidRPr="00EC6249">
        <w:rPr>
          <w:bCs/>
          <w:sz w:val="24"/>
          <w:szCs w:val="24"/>
        </w:rPr>
        <w:t>1.</w:t>
      </w:r>
      <w:r w:rsidR="00B06B12" w:rsidRPr="0047032D">
        <w:rPr>
          <w:bCs/>
          <w:sz w:val="24"/>
          <w:szCs w:val="24"/>
        </w:rPr>
        <w:t xml:space="preserve"> </w:t>
      </w:r>
      <w:r w:rsidR="00B06B12">
        <w:rPr>
          <w:bCs/>
          <w:sz w:val="24"/>
          <w:szCs w:val="24"/>
        </w:rPr>
        <w:t xml:space="preserve">По состоянию на день проверки реестры на выплату заработной платы в программе </w:t>
      </w:r>
      <w:r w:rsidR="00B06B12" w:rsidRPr="003864BF">
        <w:rPr>
          <w:bCs/>
          <w:sz w:val="24"/>
          <w:szCs w:val="24"/>
        </w:rPr>
        <w:t>сбербанка - «Сбербанк- бизнес-</w:t>
      </w:r>
      <w:proofErr w:type="gramStart"/>
      <w:r w:rsidR="00B06B12" w:rsidRPr="003864BF">
        <w:rPr>
          <w:bCs/>
          <w:sz w:val="24"/>
          <w:szCs w:val="24"/>
        </w:rPr>
        <w:t xml:space="preserve">онлайн»  </w:t>
      </w:r>
      <w:r w:rsidR="00B06B12">
        <w:rPr>
          <w:bCs/>
          <w:sz w:val="24"/>
          <w:szCs w:val="24"/>
        </w:rPr>
        <w:t xml:space="preserve"> </w:t>
      </w:r>
      <w:proofErr w:type="gramEnd"/>
      <w:r w:rsidR="00B06B12">
        <w:rPr>
          <w:bCs/>
          <w:sz w:val="24"/>
          <w:szCs w:val="24"/>
        </w:rPr>
        <w:t>подписываются подписью руководителя учреждения</w:t>
      </w:r>
      <w:r w:rsidR="004D442A">
        <w:rPr>
          <w:bCs/>
          <w:sz w:val="24"/>
          <w:szCs w:val="24"/>
        </w:rPr>
        <w:t xml:space="preserve"> А.</w:t>
      </w:r>
      <w:r w:rsidR="00B06B12">
        <w:rPr>
          <w:bCs/>
          <w:sz w:val="24"/>
          <w:szCs w:val="24"/>
        </w:rPr>
        <w:t xml:space="preserve">, не работающей  директором в проверяемом периоде по причине увольнения. </w:t>
      </w:r>
    </w:p>
    <w:p w:rsidR="00B06B12" w:rsidRDefault="00B06B12" w:rsidP="00B06B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06B12" w:rsidRPr="00EC6249" w:rsidRDefault="00B06B12" w:rsidP="00B06B12">
      <w:pPr>
        <w:jc w:val="both"/>
        <w:rPr>
          <w:bCs/>
          <w:sz w:val="24"/>
          <w:szCs w:val="24"/>
        </w:rPr>
      </w:pPr>
      <w:r w:rsidRPr="00EC6249">
        <w:rPr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 сверке сумм перечисленных по реестрам представленным бухгалтером учреждения с программы </w:t>
      </w:r>
      <w:r w:rsidRPr="003864BF">
        <w:rPr>
          <w:bCs/>
          <w:sz w:val="24"/>
          <w:szCs w:val="24"/>
        </w:rPr>
        <w:t xml:space="preserve">«Сбербанк- бизнес-онлайн»  </w:t>
      </w:r>
      <w:r>
        <w:rPr>
          <w:bCs/>
          <w:sz w:val="24"/>
          <w:szCs w:val="24"/>
        </w:rPr>
        <w:t xml:space="preserve"> установлено неоднократное перечисление сумм заработной платы работникам учреждения многократно превышающую сумму заработной платы, подлежащую к выплате в конце отчетного периода, в дальнейшем данные суммы подлежали возврату на счет учреждения,   ( данные  суммы возвращены банком как не зачисленные на лицевые счета работникам и на состояние расчетов работника и учреждения не повлияли).</w:t>
      </w:r>
    </w:p>
    <w:p w:rsidR="00B06B12" w:rsidRPr="00EC6249" w:rsidRDefault="00B06B12" w:rsidP="00B06B12">
      <w:pPr>
        <w:jc w:val="both"/>
        <w:rPr>
          <w:bCs/>
          <w:sz w:val="24"/>
          <w:szCs w:val="24"/>
        </w:rPr>
      </w:pPr>
      <w:r w:rsidRPr="0020130B">
        <w:rPr>
          <w:sz w:val="24"/>
          <w:szCs w:val="24"/>
        </w:rPr>
        <w:t>3.</w:t>
      </w:r>
      <w:r w:rsidRPr="00EC6249">
        <w:t xml:space="preserve"> П</w:t>
      </w:r>
      <w:r w:rsidRPr="00EC6249">
        <w:rPr>
          <w:bCs/>
          <w:sz w:val="24"/>
          <w:szCs w:val="24"/>
        </w:rPr>
        <w:t>роверкой установлен</w:t>
      </w:r>
      <w:r>
        <w:rPr>
          <w:bCs/>
          <w:sz w:val="24"/>
          <w:szCs w:val="24"/>
        </w:rPr>
        <w:t>о</w:t>
      </w:r>
      <w:r w:rsidRPr="00EC62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неправомерное расходованием бюджетных средств</w:t>
      </w:r>
      <w:r w:rsidRPr="00EC62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Pr="00EC6249">
        <w:rPr>
          <w:bCs/>
          <w:sz w:val="24"/>
          <w:szCs w:val="24"/>
        </w:rPr>
        <w:t>о поварам за 2023 год в сумме 49 530,54</w:t>
      </w:r>
      <w:r>
        <w:rPr>
          <w:bCs/>
          <w:sz w:val="24"/>
          <w:szCs w:val="24"/>
        </w:rPr>
        <w:t xml:space="preserve"> рублей.</w:t>
      </w:r>
    </w:p>
    <w:p w:rsidR="00B06B12" w:rsidRPr="00EC6249" w:rsidRDefault="00B06B12" w:rsidP="00B06B12">
      <w:pPr>
        <w:pStyle w:val="a7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C6249">
        <w:rPr>
          <w:rFonts w:ascii="Times New Roman" w:hAnsi="Times New Roman" w:cs="Times New Roman"/>
          <w:bCs/>
          <w:sz w:val="24"/>
          <w:szCs w:val="24"/>
          <w:lang w:val="ru-RU"/>
        </w:rPr>
        <w:t>Отсутствуют подписи работников в ознакомлении с приказами в теч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ении всего проверяемого периода</w:t>
      </w:r>
      <w:r w:rsidRPr="00EC624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трудовом договоре заключенным со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сторожем </w:t>
      </w:r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proofErr w:type="gramEnd"/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01.12.2023 года отсутствует подпись работника.  В личной к</w:t>
      </w:r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>арточке работника 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 отсутствуют записи отпусков за периоды работы с 01.02.2018 года по 31.01.2022 года.</w:t>
      </w:r>
    </w:p>
    <w:p w:rsidR="00B06B12" w:rsidRPr="00B56670" w:rsidRDefault="00B06B12" w:rsidP="00B06B12">
      <w:pPr>
        <w:pStyle w:val="a7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Трудовой договор, заключенный директо</w:t>
      </w:r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ром </w:t>
      </w:r>
      <w:proofErr w:type="gramStart"/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>учреждения  с</w:t>
      </w:r>
      <w:proofErr w:type="gramEnd"/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>. носит формальный характер и заключен без намерения создать реальные трудовые отношения, имеет признаки мнимости (ст. 170 ГК РФ применительно к трудовым отношениям).</w:t>
      </w:r>
    </w:p>
    <w:p w:rsidR="00B06B12" w:rsidRPr="00B56670" w:rsidRDefault="00B06B12" w:rsidP="00B06B12">
      <w:pPr>
        <w:pStyle w:val="a7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ходе проверки установлены системные нарушения, связанные с действиями (бездействием) бухг</w:t>
      </w:r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>алтера учреждения В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>., которые содержат признаки коррупционной составляющей, обусловленные её семейными отношениями с формально трудоустроенным работником.</w:t>
      </w:r>
    </w:p>
    <w:p w:rsidR="00B06B12" w:rsidRDefault="00B06B12" w:rsidP="00B06B12">
      <w:pPr>
        <w:pStyle w:val="a7"/>
        <w:spacing w:after="0" w:line="240" w:lineRule="auto"/>
        <w:ind w:left="142" w:firstLine="57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>То есть семейная связь бухгалтера с формально трудоустроенным работником (супруг) в совокупности с нахождением у неё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электронной подписи директора, отсутствием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контроля со стороны директора учреждения свидетельствует о коррупционной составляющей в дей</w:t>
      </w:r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>ствиях бухгалтера В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>., выразившейся в необоснованном расходовании бюджетных средств на оплату труда лица, фактически не выполнявшего трудовые обязанности, что привело к необоснованным выплатам бюджетных средств на общ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ую сумму  65 840,78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руб.,</w:t>
      </w:r>
      <w:r w:rsidR="004D442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(в том числе по В.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сумме 65 840</w:t>
      </w:r>
      <w:r w:rsidRPr="0073068C">
        <w:rPr>
          <w:rFonts w:ascii="Times New Roman" w:hAnsi="Times New Roman" w:cs="Times New Roman"/>
          <w:bCs/>
          <w:sz w:val="24"/>
          <w:szCs w:val="24"/>
          <w:lang w:val="ru-RU"/>
        </w:rPr>
        <w:t>,78 руб</w:t>
      </w:r>
      <w:r w:rsidRPr="00EC6249">
        <w:rPr>
          <w:rFonts w:ascii="Times New Roman" w:hAnsi="Times New Roman" w:cs="Times New Roman"/>
          <w:bCs/>
          <w:sz w:val="24"/>
          <w:szCs w:val="24"/>
          <w:lang w:val="ru-RU"/>
        </w:rPr>
        <w:t>.), что содержит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признаки нецелевого и неэффективного использования бюджетных средств, а также коррупционной составляющей (конфликт инте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ресов</w:t>
      </w:r>
      <w:r w:rsidRPr="00B56670">
        <w:rPr>
          <w:rFonts w:ascii="Times New Roman" w:hAnsi="Times New Roman" w:cs="Times New Roman"/>
          <w:bCs/>
          <w:sz w:val="24"/>
          <w:szCs w:val="24"/>
          <w:lang w:val="ru-RU"/>
        </w:rPr>
        <w:t>, доступ к электронной подписи для оформления платежей в пользу близкого родственника).</w:t>
      </w:r>
    </w:p>
    <w:p w:rsidR="00B06B12" w:rsidRPr="00C4610E" w:rsidRDefault="00B06B12" w:rsidP="00B06B12">
      <w:pPr>
        <w:pStyle w:val="a7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6413">
        <w:rPr>
          <w:rFonts w:ascii="Times New Roman" w:hAnsi="Times New Roman" w:cs="Times New Roman"/>
          <w:sz w:val="24"/>
          <w:szCs w:val="24"/>
          <w:lang w:val="ru-RU"/>
        </w:rPr>
        <w:t>Директором учреж</w:t>
      </w:r>
      <w:r>
        <w:rPr>
          <w:rFonts w:ascii="Times New Roman" w:hAnsi="Times New Roman" w:cs="Times New Roman"/>
          <w:sz w:val="24"/>
          <w:szCs w:val="24"/>
          <w:lang w:val="ru-RU"/>
        </w:rPr>
        <w:t>дения допущено нарушение ст. 16, ст. 56, ст.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273 </w:t>
      </w:r>
      <w:r w:rsidRPr="00206413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</w:t>
      </w:r>
      <w:proofErr w:type="gramEnd"/>
      <w:r w:rsidRPr="00206413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</w:t>
      </w:r>
      <w:r>
        <w:rPr>
          <w:rFonts w:ascii="Times New Roman" w:hAnsi="Times New Roman" w:cs="Times New Roman"/>
          <w:sz w:val="24"/>
          <w:szCs w:val="24"/>
          <w:lang w:val="ru-RU"/>
        </w:rPr>
        <w:t>, Устава учреждения и должностных обязанностей</w:t>
      </w:r>
      <w:r w:rsidRPr="00206413">
        <w:rPr>
          <w:rFonts w:ascii="Times New Roman" w:hAnsi="Times New Roman" w:cs="Times New Roman"/>
          <w:sz w:val="24"/>
          <w:szCs w:val="24"/>
          <w:lang w:val="ru-RU"/>
        </w:rPr>
        <w:t xml:space="preserve"> за виновное невыполнение или ненадлежащее выполнение трудовых обязанностей, т. к. руководитель является должностным лицом и при оформлении фиктивных трудовых договоров, приказов </w:t>
      </w:r>
      <w:r w:rsidRPr="00C4610E">
        <w:rPr>
          <w:rFonts w:ascii="Times New Roman" w:hAnsi="Times New Roman" w:cs="Times New Roman"/>
          <w:sz w:val="24"/>
          <w:szCs w:val="24"/>
          <w:lang w:val="ru-RU"/>
        </w:rPr>
        <w:t xml:space="preserve">и других документов заведомо вносил ложные сведения, что привело к неэффективному расходованию бюджетных средств в сумме 628 362,06 руб.  </w:t>
      </w:r>
    </w:p>
    <w:p w:rsidR="00EF3592" w:rsidRDefault="00EF3592" w:rsidP="00EF3592">
      <w:pPr>
        <w:jc w:val="both"/>
        <w:rPr>
          <w:bCs/>
          <w:sz w:val="24"/>
          <w:szCs w:val="24"/>
        </w:rPr>
      </w:pPr>
    </w:p>
    <w:p w:rsidR="000F2405" w:rsidRPr="007443F8" w:rsidRDefault="000F2405" w:rsidP="000F2405">
      <w:pPr>
        <w:pStyle w:val="ConsNormal"/>
        <w:ind w:left="1080" w:firstLine="0"/>
        <w:jc w:val="both"/>
      </w:pPr>
    </w:p>
    <w:p w:rsidR="000F2405" w:rsidRPr="007443F8" w:rsidRDefault="000F2405" w:rsidP="000F2405">
      <w:pPr>
        <w:pStyle w:val="a5"/>
        <w:jc w:val="both"/>
        <w:rPr>
          <w:b/>
          <w:snapToGrid w:val="0"/>
          <w:sz w:val="22"/>
          <w:szCs w:val="22"/>
        </w:rPr>
      </w:pPr>
      <w:r w:rsidRPr="007443F8">
        <w:rPr>
          <w:b/>
          <w:snapToGrid w:val="0"/>
          <w:sz w:val="22"/>
          <w:szCs w:val="22"/>
        </w:rPr>
        <w:t>Всего установлено финансовых нарушени</w:t>
      </w:r>
      <w:r>
        <w:rPr>
          <w:b/>
          <w:snapToGrid w:val="0"/>
          <w:sz w:val="22"/>
          <w:szCs w:val="22"/>
        </w:rPr>
        <w:t xml:space="preserve">й на общую сумму </w:t>
      </w:r>
      <w:r w:rsidR="00B06B12">
        <w:rPr>
          <w:b/>
          <w:bCs/>
        </w:rPr>
        <w:t>670 192,06</w:t>
      </w:r>
      <w:r w:rsidR="00B06B12" w:rsidRPr="00AD72CD">
        <w:rPr>
          <w:b/>
          <w:bCs/>
        </w:rPr>
        <w:t xml:space="preserve">  </w:t>
      </w:r>
      <w:r>
        <w:rPr>
          <w:b/>
          <w:snapToGrid w:val="0"/>
          <w:sz w:val="22"/>
          <w:szCs w:val="22"/>
        </w:rPr>
        <w:t xml:space="preserve"> </w:t>
      </w:r>
      <w:r w:rsidRPr="007443F8">
        <w:rPr>
          <w:b/>
          <w:snapToGrid w:val="0"/>
          <w:sz w:val="22"/>
          <w:szCs w:val="22"/>
        </w:rPr>
        <w:t>рублей</w:t>
      </w:r>
    </w:p>
    <w:p w:rsidR="000F2405" w:rsidRPr="00283A1E" w:rsidRDefault="000F2405" w:rsidP="000F2405">
      <w:pPr>
        <w:jc w:val="both"/>
        <w:rPr>
          <w:b/>
          <w:sz w:val="24"/>
          <w:szCs w:val="24"/>
        </w:rPr>
      </w:pPr>
    </w:p>
    <w:p w:rsidR="000F2405" w:rsidRPr="00283A1E" w:rsidRDefault="000F2405" w:rsidP="000F2405">
      <w:pPr>
        <w:jc w:val="center"/>
        <w:rPr>
          <w:b/>
          <w:sz w:val="24"/>
          <w:szCs w:val="24"/>
        </w:rPr>
      </w:pPr>
      <w:r w:rsidRPr="00283A1E">
        <w:rPr>
          <w:b/>
          <w:sz w:val="24"/>
          <w:szCs w:val="24"/>
        </w:rPr>
        <w:t xml:space="preserve"> </w:t>
      </w:r>
    </w:p>
    <w:p w:rsidR="000F2405" w:rsidRPr="00283A1E" w:rsidRDefault="000F2405" w:rsidP="000F2405">
      <w:pPr>
        <w:pStyle w:val="western"/>
        <w:spacing w:before="0" w:beforeAutospacing="0" w:after="0"/>
        <w:jc w:val="center"/>
        <w:rPr>
          <w:rFonts w:ascii="Times New Roman" w:hAnsi="Times New Roman"/>
          <w:b/>
        </w:rPr>
      </w:pPr>
      <w:r w:rsidRPr="00283A1E">
        <w:rPr>
          <w:rFonts w:ascii="Times New Roman" w:hAnsi="Times New Roman"/>
          <w:b/>
        </w:rPr>
        <w:t>ПРЕДЛОЖЕНИЯ ПО АКТУ ПРОВЕРКИ</w:t>
      </w:r>
    </w:p>
    <w:p w:rsidR="000F2405" w:rsidRPr="00283A1E" w:rsidRDefault="000F2405" w:rsidP="000F2405">
      <w:pPr>
        <w:ind w:left="284"/>
        <w:jc w:val="both"/>
        <w:rPr>
          <w:sz w:val="24"/>
          <w:szCs w:val="24"/>
        </w:rPr>
      </w:pPr>
    </w:p>
    <w:p w:rsidR="00B06B12" w:rsidRDefault="00B06B12" w:rsidP="00B06B12">
      <w:pPr>
        <w:jc w:val="both"/>
        <w:rPr>
          <w:bCs/>
          <w:sz w:val="24"/>
          <w:szCs w:val="24"/>
        </w:rPr>
      </w:pPr>
      <w:r w:rsidRPr="00B56670"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 Заменить подпись директора </w:t>
      </w:r>
      <w:proofErr w:type="gramStart"/>
      <w:r>
        <w:rPr>
          <w:bCs/>
          <w:sz w:val="24"/>
          <w:szCs w:val="24"/>
        </w:rPr>
        <w:t>учреждения  в</w:t>
      </w:r>
      <w:proofErr w:type="gramEnd"/>
      <w:r>
        <w:rPr>
          <w:bCs/>
          <w:sz w:val="24"/>
          <w:szCs w:val="24"/>
        </w:rPr>
        <w:t xml:space="preserve"> программе </w:t>
      </w:r>
      <w:r w:rsidRPr="003864BF">
        <w:rPr>
          <w:bCs/>
          <w:sz w:val="24"/>
          <w:szCs w:val="24"/>
        </w:rPr>
        <w:t>сбербанка - «Сбербанк- бизнес-онлайн»</w:t>
      </w:r>
      <w:r>
        <w:rPr>
          <w:bCs/>
          <w:sz w:val="24"/>
          <w:szCs w:val="24"/>
        </w:rPr>
        <w:t xml:space="preserve"> на актуальную подпись директора.</w:t>
      </w:r>
    </w:p>
    <w:p w:rsidR="00B06B12" w:rsidRDefault="00B06B12" w:rsidP="00B0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Не допускать </w:t>
      </w:r>
      <w:r>
        <w:rPr>
          <w:bCs/>
          <w:sz w:val="24"/>
          <w:szCs w:val="24"/>
        </w:rPr>
        <w:t xml:space="preserve">перечисление сумм заработной платы и авансовых </w:t>
      </w:r>
      <w:proofErr w:type="gramStart"/>
      <w:r>
        <w:rPr>
          <w:bCs/>
          <w:sz w:val="24"/>
          <w:szCs w:val="24"/>
        </w:rPr>
        <w:t>сумм  работникам</w:t>
      </w:r>
      <w:proofErr w:type="gramEnd"/>
      <w:r>
        <w:rPr>
          <w:bCs/>
          <w:sz w:val="24"/>
          <w:szCs w:val="24"/>
        </w:rPr>
        <w:t xml:space="preserve"> учреждения  превышающую сумму заработной платы.</w:t>
      </w:r>
    </w:p>
    <w:p w:rsidR="00B06B12" w:rsidRDefault="00B06B12" w:rsidP="00B0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Контролировать суммы ежемесячной кредиторской </w:t>
      </w:r>
      <w:proofErr w:type="gramStart"/>
      <w:r>
        <w:rPr>
          <w:sz w:val="24"/>
          <w:szCs w:val="24"/>
        </w:rPr>
        <w:t>задолженности  по</w:t>
      </w:r>
      <w:proofErr w:type="gramEnd"/>
      <w:r>
        <w:rPr>
          <w:sz w:val="24"/>
          <w:szCs w:val="24"/>
        </w:rPr>
        <w:t xml:space="preserve"> заработной плате, заказывать по фактическому начислению заработной платы.</w:t>
      </w:r>
    </w:p>
    <w:p w:rsidR="00B06B12" w:rsidRPr="00B56670" w:rsidRDefault="00B06B12" w:rsidP="00B0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56670">
        <w:rPr>
          <w:sz w:val="24"/>
          <w:szCs w:val="24"/>
        </w:rPr>
        <w:t>Вести бухгалтерский учет согласно требованиям действующего законодательства.</w:t>
      </w:r>
    </w:p>
    <w:p w:rsidR="00B06B12" w:rsidRPr="00B56670" w:rsidRDefault="00B06B12" w:rsidP="00B06B1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56670">
        <w:rPr>
          <w:sz w:val="24"/>
          <w:szCs w:val="24"/>
        </w:rPr>
        <w:t>. Не допускать начисления оплаты труда свыше штатного расписания</w:t>
      </w:r>
      <w:r>
        <w:rPr>
          <w:sz w:val="24"/>
          <w:szCs w:val="24"/>
        </w:rPr>
        <w:t xml:space="preserve"> и при отсутствии приказов</w:t>
      </w:r>
      <w:r w:rsidRPr="00B56670">
        <w:rPr>
          <w:sz w:val="24"/>
          <w:szCs w:val="24"/>
        </w:rPr>
        <w:t>. Расходы осуществлять по плану финансово-хозяйственной деятельности учреждения.</w:t>
      </w:r>
    </w:p>
    <w:p w:rsidR="00B06B12" w:rsidRPr="00B56670" w:rsidRDefault="00B06B12" w:rsidP="00B06B12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56670">
        <w:rPr>
          <w:sz w:val="24"/>
          <w:szCs w:val="24"/>
        </w:rPr>
        <w:t xml:space="preserve">. Осуществлять контроль со стороны директора за финансово-хозяйственной деятельностью учреждения, не допускать нарушений трудового </w:t>
      </w:r>
      <w:proofErr w:type="gramStart"/>
      <w:r w:rsidRPr="00B56670">
        <w:rPr>
          <w:sz w:val="24"/>
          <w:szCs w:val="24"/>
        </w:rPr>
        <w:t>и  гражданско</w:t>
      </w:r>
      <w:proofErr w:type="gramEnd"/>
      <w:r w:rsidRPr="00B56670">
        <w:rPr>
          <w:sz w:val="24"/>
          <w:szCs w:val="24"/>
        </w:rPr>
        <w:t>-правового законодательства.</w:t>
      </w:r>
    </w:p>
    <w:p w:rsidR="00B06B12" w:rsidRDefault="00B06B12" w:rsidP="00B06B12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6</w:t>
      </w:r>
      <w:r w:rsidRPr="00B56670">
        <w:rPr>
          <w:sz w:val="24"/>
          <w:szCs w:val="24"/>
        </w:rPr>
        <w:t xml:space="preserve">. Восстановить сумму неэффективного использования бюджетных средств в </w:t>
      </w:r>
      <w:proofErr w:type="gramStart"/>
      <w:r w:rsidRPr="00B56670">
        <w:rPr>
          <w:sz w:val="24"/>
          <w:szCs w:val="24"/>
        </w:rPr>
        <w:t xml:space="preserve">размере  </w:t>
      </w:r>
      <w:r>
        <w:rPr>
          <w:b/>
          <w:bCs/>
          <w:sz w:val="24"/>
          <w:szCs w:val="24"/>
        </w:rPr>
        <w:t>620</w:t>
      </w:r>
      <w:proofErr w:type="gramEnd"/>
      <w:r>
        <w:rPr>
          <w:b/>
          <w:bCs/>
          <w:sz w:val="24"/>
          <w:szCs w:val="24"/>
        </w:rPr>
        <w:t> 661,52</w:t>
      </w:r>
      <w:r w:rsidRPr="00B56670">
        <w:rPr>
          <w:bCs/>
          <w:sz w:val="24"/>
          <w:szCs w:val="24"/>
        </w:rPr>
        <w:t xml:space="preserve"> руб.</w:t>
      </w:r>
      <w:r>
        <w:rPr>
          <w:bCs/>
          <w:sz w:val="24"/>
          <w:szCs w:val="24"/>
        </w:rPr>
        <w:t>, в том числе излишне начисленную и перечисленную заработную плату</w:t>
      </w:r>
      <w:r w:rsidR="004D442A">
        <w:rPr>
          <w:bCs/>
          <w:sz w:val="24"/>
          <w:szCs w:val="24"/>
        </w:rPr>
        <w:t xml:space="preserve"> В</w:t>
      </w:r>
      <w:r w:rsidRPr="000D05FD">
        <w:rPr>
          <w:bCs/>
          <w:sz w:val="24"/>
          <w:szCs w:val="24"/>
        </w:rPr>
        <w:t>. за январь</w:t>
      </w:r>
      <w:r>
        <w:rPr>
          <w:bCs/>
          <w:sz w:val="24"/>
          <w:szCs w:val="24"/>
        </w:rPr>
        <w:t xml:space="preserve"> </w:t>
      </w:r>
      <w:r w:rsidRPr="000D05FD">
        <w:rPr>
          <w:bCs/>
          <w:sz w:val="24"/>
          <w:szCs w:val="24"/>
        </w:rPr>
        <w:t xml:space="preserve"> 2024 года в сумме  14 979,18 руб.</w:t>
      </w:r>
      <w:r>
        <w:rPr>
          <w:bCs/>
          <w:sz w:val="24"/>
          <w:szCs w:val="24"/>
        </w:rPr>
        <w:t>, за июль 2024 г. в сумме 9 031,60</w:t>
      </w:r>
      <w:r w:rsidRPr="000D05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руб. </w:t>
      </w:r>
      <w:r w:rsidRPr="000D05FD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 излишне  </w:t>
      </w:r>
      <w:r w:rsidR="004D442A">
        <w:rPr>
          <w:bCs/>
          <w:sz w:val="24"/>
          <w:szCs w:val="24"/>
        </w:rPr>
        <w:t>перечислен</w:t>
      </w:r>
      <w:r>
        <w:rPr>
          <w:bCs/>
          <w:sz w:val="24"/>
          <w:szCs w:val="24"/>
        </w:rPr>
        <w:t>ную</w:t>
      </w:r>
      <w:r w:rsidR="004D442A">
        <w:rPr>
          <w:bCs/>
          <w:sz w:val="24"/>
          <w:szCs w:val="24"/>
        </w:rPr>
        <w:t xml:space="preserve"> и полученную</w:t>
      </w:r>
      <w:r>
        <w:rPr>
          <w:bCs/>
          <w:sz w:val="24"/>
          <w:szCs w:val="24"/>
        </w:rPr>
        <w:t xml:space="preserve"> заработную плату</w:t>
      </w:r>
      <w:r w:rsidR="004D442A">
        <w:rPr>
          <w:bCs/>
          <w:sz w:val="24"/>
          <w:szCs w:val="24"/>
        </w:rPr>
        <w:t xml:space="preserve"> В</w:t>
      </w:r>
      <w:r>
        <w:rPr>
          <w:bCs/>
          <w:sz w:val="24"/>
          <w:szCs w:val="24"/>
        </w:rPr>
        <w:t>.</w:t>
      </w:r>
      <w:r w:rsidRPr="000D05FD">
        <w:rPr>
          <w:bCs/>
          <w:sz w:val="24"/>
          <w:szCs w:val="24"/>
        </w:rPr>
        <w:t xml:space="preserve"> за 2025 год  в сумме 41 830,00 руб.</w:t>
      </w:r>
      <w:bookmarkStart w:id="0" w:name="_GoBack"/>
      <w:bookmarkEnd w:id="0"/>
    </w:p>
    <w:p w:rsidR="000F2405" w:rsidRPr="00877523" w:rsidRDefault="000F2405" w:rsidP="000F2405">
      <w:pPr>
        <w:ind w:left="720"/>
        <w:jc w:val="both"/>
        <w:rPr>
          <w:sz w:val="22"/>
          <w:szCs w:val="22"/>
          <w:highlight w:val="yellow"/>
        </w:rPr>
      </w:pPr>
    </w:p>
    <w:p w:rsidR="000F2405" w:rsidRPr="00283A1E" w:rsidRDefault="000F2405" w:rsidP="000F2405">
      <w:pPr>
        <w:jc w:val="both"/>
        <w:rPr>
          <w:sz w:val="24"/>
          <w:szCs w:val="24"/>
        </w:rPr>
      </w:pPr>
    </w:p>
    <w:p w:rsidR="000F2405" w:rsidRPr="00283A1E" w:rsidRDefault="000F2405" w:rsidP="000F2405">
      <w:pPr>
        <w:jc w:val="both"/>
        <w:rPr>
          <w:sz w:val="24"/>
          <w:szCs w:val="24"/>
          <w:highlight w:val="yellow"/>
          <w:lang w:eastAsia="ar-SA"/>
        </w:rPr>
      </w:pPr>
    </w:p>
    <w:p w:rsidR="000F2405" w:rsidRPr="00283A1E" w:rsidRDefault="000F2405" w:rsidP="000F2405">
      <w:pPr>
        <w:pStyle w:val="a5"/>
        <w:jc w:val="both"/>
        <w:rPr>
          <w:lang w:eastAsia="ar-SA"/>
        </w:rPr>
      </w:pPr>
      <w:r w:rsidRPr="00283A1E">
        <w:rPr>
          <w:lang w:eastAsia="ar-SA"/>
        </w:rPr>
        <w:t>Аудитор Контрольно-счетной палаты</w:t>
      </w:r>
    </w:p>
    <w:p w:rsidR="000F2405" w:rsidRPr="00283A1E" w:rsidRDefault="000F2405" w:rsidP="000F2405">
      <w:pPr>
        <w:pStyle w:val="a5"/>
        <w:jc w:val="both"/>
        <w:rPr>
          <w:lang w:eastAsia="ar-SA"/>
        </w:rPr>
      </w:pPr>
      <w:proofErr w:type="spellStart"/>
      <w:r w:rsidRPr="00283A1E">
        <w:rPr>
          <w:lang w:eastAsia="ar-SA"/>
        </w:rPr>
        <w:t>Акшинского</w:t>
      </w:r>
      <w:proofErr w:type="spellEnd"/>
      <w:r w:rsidRPr="00283A1E">
        <w:rPr>
          <w:lang w:eastAsia="ar-SA"/>
        </w:rPr>
        <w:t xml:space="preserve"> </w:t>
      </w:r>
      <w:proofErr w:type="gramStart"/>
      <w:r w:rsidRPr="00283A1E">
        <w:rPr>
          <w:lang w:eastAsia="ar-SA"/>
        </w:rPr>
        <w:t>муниципального  округа</w:t>
      </w:r>
      <w:proofErr w:type="gramEnd"/>
      <w:r w:rsidRPr="00283A1E">
        <w:rPr>
          <w:lang w:eastAsia="ar-SA"/>
        </w:rPr>
        <w:t xml:space="preserve">                                                         </w:t>
      </w:r>
      <w:proofErr w:type="spellStart"/>
      <w:r w:rsidRPr="00283A1E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0F2405" w:rsidRPr="00283A1E" w:rsidRDefault="000F2405" w:rsidP="000F2405">
      <w:pPr>
        <w:pStyle w:val="a5"/>
        <w:jc w:val="both"/>
        <w:rPr>
          <w:lang w:eastAsia="ar-SA"/>
        </w:rPr>
      </w:pPr>
    </w:p>
    <w:p w:rsidR="000F2405" w:rsidRPr="00283A1E" w:rsidRDefault="000F2405" w:rsidP="000F2405">
      <w:pPr>
        <w:rPr>
          <w:sz w:val="24"/>
          <w:szCs w:val="24"/>
        </w:rPr>
      </w:pPr>
    </w:p>
    <w:p w:rsidR="000F2405" w:rsidRPr="00283A1E" w:rsidRDefault="000F2405" w:rsidP="000F2405">
      <w:pPr>
        <w:rPr>
          <w:sz w:val="24"/>
          <w:szCs w:val="24"/>
        </w:rPr>
      </w:pPr>
    </w:p>
    <w:p w:rsidR="000F2405" w:rsidRPr="00283A1E" w:rsidRDefault="000F2405" w:rsidP="000F2405">
      <w:pPr>
        <w:rPr>
          <w:sz w:val="24"/>
          <w:szCs w:val="24"/>
        </w:rPr>
      </w:pPr>
    </w:p>
    <w:p w:rsidR="000F2405" w:rsidRDefault="000F2405" w:rsidP="000F2405"/>
    <w:p w:rsidR="000F2405" w:rsidRDefault="000F2405" w:rsidP="000F2405"/>
    <w:p w:rsidR="000F2405" w:rsidRDefault="000F2405" w:rsidP="000F2405"/>
    <w:p w:rsidR="00B711A7" w:rsidRDefault="00B711A7"/>
    <w:sectPr w:rsidR="00B7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03B59"/>
    <w:multiLevelType w:val="hybridMultilevel"/>
    <w:tmpl w:val="380A52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05"/>
    <w:rsid w:val="000F2405"/>
    <w:rsid w:val="004D442A"/>
    <w:rsid w:val="00B06B12"/>
    <w:rsid w:val="00B711A7"/>
    <w:rsid w:val="00E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41B3-304D-4D85-A9A9-C897A8A6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2405"/>
    <w:pPr>
      <w:spacing w:before="480" w:line="276" w:lineRule="auto"/>
      <w:outlineLvl w:val="0"/>
    </w:pPr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2405"/>
    <w:rPr>
      <w:rFonts w:ascii="Cambria" w:eastAsia="Times New Roman" w:hAnsi="Cambria" w:cs="Cambria"/>
      <w:smallCaps/>
      <w:spacing w:val="5"/>
      <w:sz w:val="36"/>
      <w:szCs w:val="36"/>
      <w:lang w:val="en-US"/>
    </w:rPr>
  </w:style>
  <w:style w:type="paragraph" w:styleId="a3">
    <w:name w:val="Body Text"/>
    <w:basedOn w:val="a"/>
    <w:link w:val="a4"/>
    <w:uiPriority w:val="99"/>
    <w:rsid w:val="000F2405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F2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0F2405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0F2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F2405"/>
    <w:pPr>
      <w:spacing w:before="100" w:beforeAutospacing="1" w:after="115"/>
    </w:pPr>
    <w:rPr>
      <w:rFonts w:ascii="Calibri" w:hAnsi="Calibri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0F24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F2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0F2405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basedOn w:val="a0"/>
    <w:link w:val="ConsNormal"/>
    <w:uiPriority w:val="99"/>
    <w:locked/>
    <w:rsid w:val="000F2405"/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B06B12"/>
    <w:pPr>
      <w:spacing w:after="200" w:line="276" w:lineRule="auto"/>
      <w:ind w:left="720"/>
      <w:contextualSpacing/>
    </w:pPr>
    <w:rPr>
      <w:rFonts w:ascii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2026-05-25T23:48:00Z</dcterms:created>
  <dcterms:modified xsi:type="dcterms:W3CDTF">2026-05-26T03:28:00Z</dcterms:modified>
</cp:coreProperties>
</file>