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7C9A" w:rsidRPr="004E7C9A" w:rsidRDefault="004E7C9A" w:rsidP="004E7C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4E7C9A">
        <w:rPr>
          <w:rFonts w:ascii="Segoe UI Symbol" w:eastAsia="Times New Roman" w:hAnsi="Segoe UI Symbol" w:cs="Segoe UI Symbol"/>
          <w:color w:val="1A1A1A"/>
          <w:sz w:val="24"/>
          <w:szCs w:val="24"/>
          <w:lang w:eastAsia="ru-RU"/>
        </w:rPr>
        <w:t>🔥</w:t>
      </w:r>
      <w:r w:rsidRPr="004E7C9A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Осторожно, нелегальная занятость: цена «серых» схем для бизнеса.</w:t>
      </w:r>
    </w:p>
    <w:p w:rsidR="004E7C9A" w:rsidRPr="004E7C9A" w:rsidRDefault="004E7C9A" w:rsidP="004E7C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4E7C9A" w:rsidRPr="004E7C9A" w:rsidRDefault="004E7C9A" w:rsidP="004E7C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4E7C9A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В 2026 году государство системно разрушает «серые» схемы трудоустройства. Устная договорённость или подмена трудового договора договором ГПХ — это не экономия, а бомба замедленного действия.</w:t>
      </w:r>
    </w:p>
    <w:p w:rsidR="004E7C9A" w:rsidRPr="004E7C9A" w:rsidRDefault="004E7C9A" w:rsidP="004E7C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4E7C9A" w:rsidRPr="004E7C9A" w:rsidRDefault="004E7C9A" w:rsidP="004E7C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4E7C9A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Рассказываем, что реально грозит недобросовестным работодателям </w:t>
      </w:r>
      <w:r w:rsidRPr="004E7C9A">
        <w:rPr>
          <w:rFonts w:ascii="Segoe UI Symbol" w:eastAsia="Times New Roman" w:hAnsi="Segoe UI Symbol" w:cs="Segoe UI Symbol"/>
          <w:color w:val="1A1A1A"/>
          <w:sz w:val="24"/>
          <w:szCs w:val="24"/>
          <w:lang w:eastAsia="ru-RU"/>
        </w:rPr>
        <w:t>👇</w:t>
      </w:r>
    </w:p>
    <w:p w:rsidR="004E7C9A" w:rsidRPr="004E7C9A" w:rsidRDefault="004E7C9A" w:rsidP="004E7C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4E7C9A" w:rsidRPr="004E7C9A" w:rsidRDefault="004E7C9A" w:rsidP="004E7C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4E7C9A">
        <w:rPr>
          <w:rFonts w:ascii="Segoe UI Symbol" w:eastAsia="Times New Roman" w:hAnsi="Segoe UI Symbol" w:cs="Segoe UI Symbol"/>
          <w:color w:val="1A1A1A"/>
          <w:sz w:val="24"/>
          <w:szCs w:val="24"/>
          <w:lang w:eastAsia="ru-RU"/>
        </w:rPr>
        <w:t>⚖️</w:t>
      </w:r>
      <w:r w:rsidRPr="004E7C9A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Административный удар: финансы и репутация.</w:t>
      </w:r>
    </w:p>
    <w:p w:rsidR="004E7C9A" w:rsidRPr="004E7C9A" w:rsidRDefault="004E7C9A" w:rsidP="004E7C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4E7C9A" w:rsidRPr="004E7C9A" w:rsidRDefault="004E7C9A" w:rsidP="004E7C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4E7C9A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Штрафы за нарушения (ст. 5.27 КоАП РФ):</w:t>
      </w:r>
    </w:p>
    <w:p w:rsidR="004E7C9A" w:rsidRPr="004E7C9A" w:rsidRDefault="004E7C9A" w:rsidP="004E7C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4E7C9A" w:rsidRPr="004E7C9A" w:rsidRDefault="004E7C9A" w:rsidP="004E7C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4E7C9A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Нарушение/Должностные лица/ИП/Юрлица </w:t>
      </w:r>
    </w:p>
    <w:p w:rsidR="004E7C9A" w:rsidRPr="004E7C9A" w:rsidRDefault="004E7C9A" w:rsidP="004E7C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4E7C9A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Первичное (ч. 4)/10–20 тыс. руб./5–10 тыс. руб./50–100 тыс. руб.</w:t>
      </w:r>
    </w:p>
    <w:p w:rsidR="004E7C9A" w:rsidRPr="004E7C9A" w:rsidRDefault="004E7C9A" w:rsidP="004E7C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4E7C9A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Повторное(ч. 5) /30–50 тыс. руб. или дисквалификация на 1–3 года/30–50 тыс. руб. /100–200 тыс. руб.</w:t>
      </w:r>
    </w:p>
    <w:p w:rsidR="004E7C9A" w:rsidRPr="004E7C9A" w:rsidRDefault="004E7C9A" w:rsidP="004E7C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4E7C9A" w:rsidRPr="004E7C9A" w:rsidRDefault="004E7C9A" w:rsidP="004E7C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4E7C9A">
        <w:rPr>
          <w:rFonts w:ascii="Segoe UI Symbol" w:eastAsia="Times New Roman" w:hAnsi="Segoe UI Symbol" w:cs="Segoe UI Symbol"/>
          <w:color w:val="1A1A1A"/>
          <w:sz w:val="24"/>
          <w:szCs w:val="24"/>
          <w:lang w:eastAsia="ru-RU"/>
        </w:rPr>
        <w:t>🔥</w:t>
      </w:r>
      <w:r w:rsidRPr="004E7C9A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Это только начало. Если ФНС выявит неуплату налогов:</w:t>
      </w:r>
    </w:p>
    <w:p w:rsidR="004E7C9A" w:rsidRPr="004E7C9A" w:rsidRDefault="004E7C9A" w:rsidP="004E7C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4E7C9A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- штраф 20% от суммы неуплаченного налога (ст. 122 НК РФ);</w:t>
      </w:r>
    </w:p>
    <w:p w:rsidR="004E7C9A" w:rsidRPr="004E7C9A" w:rsidRDefault="004E7C9A" w:rsidP="004E7C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4E7C9A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- при умышленной неуплате — 40%.</w:t>
      </w:r>
    </w:p>
    <w:p w:rsidR="004E7C9A" w:rsidRPr="004E7C9A" w:rsidRDefault="004E7C9A" w:rsidP="004E7C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4E7C9A" w:rsidRPr="004E7C9A" w:rsidRDefault="004E7C9A" w:rsidP="004E7C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4E7C9A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Статистика 2025 года: число доначислений по таким схемам выросло. Риск попасться растёт с каждым днём.</w:t>
      </w:r>
    </w:p>
    <w:p w:rsidR="004E7C9A" w:rsidRPr="004E7C9A" w:rsidRDefault="004E7C9A" w:rsidP="004E7C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4E7C9A" w:rsidRPr="004E7C9A" w:rsidRDefault="004E7C9A" w:rsidP="004E7C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4E7C9A">
        <w:rPr>
          <w:rFonts w:ascii="Segoe UI Symbol" w:eastAsia="Times New Roman" w:hAnsi="Segoe UI Symbol" w:cs="Segoe UI Symbol"/>
          <w:color w:val="1A1A1A"/>
          <w:sz w:val="24"/>
          <w:szCs w:val="24"/>
          <w:lang w:eastAsia="ru-RU"/>
        </w:rPr>
        <w:t>📛</w:t>
      </w:r>
      <w:r w:rsidRPr="004E7C9A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Публичное порицание: реестр недобросовестных работодателей.</w:t>
      </w:r>
    </w:p>
    <w:p w:rsidR="004E7C9A" w:rsidRPr="004E7C9A" w:rsidRDefault="004E7C9A" w:rsidP="004E7C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4E7C9A" w:rsidRPr="004E7C9A" w:rsidRDefault="004E7C9A" w:rsidP="004E7C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4E7C9A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С 1 января 2025 года Роструд ведёт общедоступный реестр</w:t>
      </w:r>
    </w:p>
    <w:p w:rsidR="004E7C9A" w:rsidRPr="004E7C9A" w:rsidRDefault="004E7C9A" w:rsidP="004E7C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4E7C9A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 работодателей, у которых выявлены факты нелегальной занятости. На сегодняшний день в реестре уже около 700 компаний и ИП.</w:t>
      </w:r>
    </w:p>
    <w:p w:rsidR="004E7C9A" w:rsidRPr="004E7C9A" w:rsidRDefault="004E7C9A" w:rsidP="004E7C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4E7C9A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                   </w:t>
      </w:r>
    </w:p>
    <w:p w:rsidR="004E7C9A" w:rsidRPr="004E7C9A" w:rsidRDefault="004E7C9A" w:rsidP="004E7C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4E7C9A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Что даёт попадание в реестр:</w:t>
      </w:r>
    </w:p>
    <w:p w:rsidR="004E7C9A" w:rsidRPr="004E7C9A" w:rsidRDefault="004E7C9A" w:rsidP="004E7C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4E7C9A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- открытое и нестираемое пятно на репутации;</w:t>
      </w:r>
    </w:p>
    <w:p w:rsidR="004E7C9A" w:rsidRPr="004E7C9A" w:rsidRDefault="004E7C9A" w:rsidP="004E7C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4E7C9A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- внеплановые проверки;                                                                                            - отказ банков в кредитах;                                                                                          - потеря субсидий, грантов, льгот;                                                                             - уход партнеров и клиентов.</w:t>
      </w:r>
    </w:p>
    <w:p w:rsidR="004E7C9A" w:rsidRPr="004E7C9A" w:rsidRDefault="004E7C9A" w:rsidP="004E7C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4E7C9A" w:rsidRPr="004E7C9A" w:rsidRDefault="004E7C9A" w:rsidP="004E7C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4E7C9A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⛓️ Уголовная ответственность: когда наказание становится личным.</w:t>
      </w:r>
    </w:p>
    <w:p w:rsidR="004E7C9A" w:rsidRPr="004E7C9A" w:rsidRDefault="004E7C9A" w:rsidP="004E7C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4E7C9A" w:rsidRPr="004E7C9A" w:rsidRDefault="004E7C9A" w:rsidP="004E7C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4E7C9A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Если не платите зарплату — ст. 145.1 УК РФ:</w:t>
      </w:r>
    </w:p>
    <w:p w:rsidR="004E7C9A" w:rsidRPr="004E7C9A" w:rsidRDefault="004E7C9A" w:rsidP="004E7C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4E7C9A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- ч.1 — частичная невыплата заработной платы свыше 3 месяцев. Наказание: штраф до 120 тыс. руб., либо лишение права занимать определённые должности, либо принудительные работы до 1 года, либо лишение свободы до 1 года.</w:t>
      </w:r>
    </w:p>
    <w:p w:rsidR="004E7C9A" w:rsidRPr="004E7C9A" w:rsidRDefault="004E7C9A" w:rsidP="004E7C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4E7C9A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- ч.2 — полная невыплата заработной платы свыше 2 месяцев либо выплата ниже МРОТ. Наказание: штраф от 100 тыс. до 500 тыс. рублей, либо принудительные работы до 3 лет, либо лишение свободы до 3 лет. </w:t>
      </w:r>
    </w:p>
    <w:p w:rsidR="004E7C9A" w:rsidRPr="004E7C9A" w:rsidRDefault="004E7C9A" w:rsidP="004E7C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4E7C9A" w:rsidRPr="004E7C9A" w:rsidRDefault="004E7C9A" w:rsidP="004E7C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4E7C9A">
        <w:rPr>
          <w:rFonts w:ascii="Segoe UI Symbol" w:eastAsia="Times New Roman" w:hAnsi="Segoe UI Symbol" w:cs="Segoe UI Symbol"/>
          <w:color w:val="1A1A1A"/>
          <w:sz w:val="24"/>
          <w:szCs w:val="24"/>
          <w:lang w:eastAsia="ru-RU"/>
        </w:rPr>
        <w:t>⚠️</w:t>
      </w:r>
      <w:r w:rsidRPr="004E7C9A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Риски для работника.</w:t>
      </w:r>
    </w:p>
    <w:p w:rsidR="004E7C9A" w:rsidRPr="004E7C9A" w:rsidRDefault="004E7C9A" w:rsidP="004E7C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4E7C9A" w:rsidRPr="004E7C9A" w:rsidRDefault="004E7C9A" w:rsidP="004E7C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4E7C9A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Сотрудник, согласившийся на «серую» схему, тоже в проигрыше:</w:t>
      </w:r>
    </w:p>
    <w:p w:rsidR="004E7C9A" w:rsidRPr="004E7C9A" w:rsidRDefault="004E7C9A" w:rsidP="004E7C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4E7C9A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- не получит больничный, пособие, социальные гарантии;</w:t>
      </w:r>
    </w:p>
    <w:p w:rsidR="004E7C9A" w:rsidRPr="004E7C9A" w:rsidRDefault="004E7C9A" w:rsidP="004E7C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4E7C9A">
        <w:rPr>
          <w:rFonts w:ascii="Arial" w:eastAsia="Times New Roman" w:hAnsi="Arial" w:cs="Arial"/>
          <w:color w:val="1A1A1A"/>
          <w:sz w:val="24"/>
          <w:szCs w:val="24"/>
          <w:lang w:eastAsia="ru-RU"/>
        </w:rPr>
        <w:lastRenderedPageBreak/>
        <w:t>- не сможет подтвердить доход для кредита или ипотеки;</w:t>
      </w:r>
    </w:p>
    <w:p w:rsidR="004E7C9A" w:rsidRPr="004E7C9A" w:rsidRDefault="004E7C9A" w:rsidP="004E7C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4E7C9A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- потеряет страховой стаж → пенсия будет меньше.</w:t>
      </w:r>
    </w:p>
    <w:p w:rsidR="004E7C9A" w:rsidRPr="004E7C9A" w:rsidRDefault="004E7C9A" w:rsidP="004E7C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4E7C9A" w:rsidRPr="004E7C9A" w:rsidRDefault="004E7C9A" w:rsidP="004E7C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4E7C9A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🛠️ 5 шагов к легализации: как выйти из тени без потерь.</w:t>
      </w:r>
    </w:p>
    <w:p w:rsidR="004E7C9A" w:rsidRPr="004E7C9A" w:rsidRDefault="004E7C9A" w:rsidP="004E7C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4E7C9A" w:rsidRPr="004E7C9A" w:rsidRDefault="004E7C9A" w:rsidP="004E7C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4E7C9A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1. Проведите аудит кадрового учёта. Проверьте все трудовые договоры и договоры ГПХ — нет ли подмены.</w:t>
      </w:r>
    </w:p>
    <w:p w:rsidR="004E7C9A" w:rsidRPr="004E7C9A" w:rsidRDefault="004E7C9A" w:rsidP="004E7C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4E7C9A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2. Переоформите ГПХ в трудовые там, где есть признаки трудовых отношений.</w:t>
      </w:r>
    </w:p>
    <w:p w:rsidR="004E7C9A" w:rsidRPr="004E7C9A" w:rsidRDefault="004E7C9A" w:rsidP="004E7C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4E7C9A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3. Утвердите штатное расписание с окладами не ниже МРОТ.</w:t>
      </w:r>
    </w:p>
    <w:p w:rsidR="004E7C9A" w:rsidRPr="004E7C9A" w:rsidRDefault="004E7C9A" w:rsidP="004E7C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4E7C9A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4. Подайте уведомление в ФНС о переходе на официальные трудовые отношения. Это может снизить размер штрафов.</w:t>
      </w:r>
    </w:p>
    <w:p w:rsidR="004E7C9A" w:rsidRPr="004E7C9A" w:rsidRDefault="004E7C9A" w:rsidP="004E7C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4E7C9A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5. Встаньте на учёт в Социальном фонде России для уплаты взносов за сотрудников.</w:t>
      </w:r>
    </w:p>
    <w:p w:rsidR="004E7C9A" w:rsidRPr="004E7C9A" w:rsidRDefault="004E7C9A" w:rsidP="004E7C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4E7C9A" w:rsidRPr="004E7C9A" w:rsidRDefault="004E7C9A" w:rsidP="004E7C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4E7C9A" w:rsidRPr="004E7C9A" w:rsidRDefault="004E7C9A" w:rsidP="004E7C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4E7C9A">
        <w:rPr>
          <w:rFonts w:ascii="Segoe UI Symbol" w:eastAsia="Times New Roman" w:hAnsi="Segoe UI Symbol" w:cs="Segoe UI Symbol"/>
          <w:color w:val="1A1A1A"/>
          <w:sz w:val="24"/>
          <w:szCs w:val="24"/>
          <w:lang w:eastAsia="ru-RU"/>
        </w:rPr>
        <w:t>💡</w:t>
      </w:r>
      <w:r w:rsidRPr="004E7C9A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Главный вывод: государство оставляет шанс на добровольную легализацию. Но промедление обходится всё дороже. Контролирующие органы расширяют возможности выявления «серых» схем, а санкции ужесточаются. Игра действительно не стоит свеч.</w:t>
      </w:r>
    </w:p>
    <w:p w:rsidR="004E7C9A" w:rsidRPr="004E7C9A" w:rsidRDefault="004E7C9A" w:rsidP="004E7C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4E7C9A" w:rsidRPr="004E7C9A" w:rsidRDefault="004E7C9A" w:rsidP="004E7C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4E7C9A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Подробнее о мероприятиях в сфере занятости - на официальном портале.</w:t>
      </w:r>
    </w:p>
    <w:p w:rsidR="004E7C9A" w:rsidRPr="004E7C9A" w:rsidRDefault="004E7C9A" w:rsidP="004E7C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4E7C9A" w:rsidRPr="004E7C9A" w:rsidRDefault="004E7C9A" w:rsidP="004E7C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4E7C9A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#НелегальнаяЗанятость #Штрафы #Кадры #Легализация #МАХ #Дептруд #Работодатели</w:t>
      </w:r>
    </w:p>
    <w:p w:rsidR="008F20F2" w:rsidRDefault="004E7C9A">
      <w:bookmarkStart w:id="0" w:name="_GoBack"/>
      <w:bookmarkEnd w:id="0"/>
    </w:p>
    <w:sectPr w:rsidR="008F2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C9A"/>
    <w:rsid w:val="0010350A"/>
    <w:rsid w:val="002D433F"/>
    <w:rsid w:val="004E7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4EF75B-4EFE-462D-95F5-00289CC44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639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52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20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88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4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78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5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8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61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09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83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5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5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2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2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52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85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15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25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9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8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73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75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44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37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0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05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02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39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65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5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17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86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52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87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68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10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3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13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18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54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73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82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05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62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8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20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65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84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95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03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69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4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481</Words>
  <Characters>2748</Characters>
  <Application>Microsoft Office Word</Application>
  <DocSecurity>0</DocSecurity>
  <Lines>22</Lines>
  <Paragraphs>6</Paragraphs>
  <ScaleCrop>false</ScaleCrop>
  <Company>RePack by SPecialiST</Company>
  <LinksUpToDate>false</LinksUpToDate>
  <CharactersWithSpaces>3223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2</cp:revision>
  <dcterms:created xsi:type="dcterms:W3CDTF">2026-08-27T01:08:00Z</dcterms:created>
  <dcterms:modified xsi:type="dcterms:W3CDTF">2026-08-27T01:08:00Z</dcterms:modified>
</cp:coreProperties>
</file>