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start="708"/>
        <w:rPr>
          <w:rFonts w:ascii="Arial" w:hAnsi="Arial" w:cs="Arial"/>
          <w:sz w:val="28"/>
          <w:szCs w:val="28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0" t="0" r="0" b="0"/>
            <wp:wrapSquare wrapText="bothSides"/>
            <wp:docPr id="1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sz w:val="28"/>
          <w:szCs w:val="28"/>
        </w:rPr>
        <w:t xml:space="preserve">   </w:t>
      </w:r>
      <w:r>
        <w:rPr>
          <w:rFonts w:cs="Arial" w:ascii="Arial" w:hAnsi="Arial"/>
          <w:sz w:val="28"/>
          <w:szCs w:val="28"/>
        </w:rPr>
        <w:tab/>
        <w:tab/>
        <w:tab/>
        <w:tab/>
        <w:t xml:space="preserve">Отделение </w:t>
      </w:r>
    </w:p>
    <w:p>
      <w:pPr>
        <w:pStyle w:val="Normal"/>
        <w:spacing w:before="0" w:after="0"/>
        <w:ind w:start="708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</w:t>
      </w:r>
      <w:r>
        <w:rPr>
          <w:rFonts w:cs="Arial" w:ascii="Arial" w:hAnsi="Arial"/>
          <w:sz w:val="28"/>
          <w:szCs w:val="28"/>
        </w:rPr>
        <w:t>Фонда пенсионного</w:t>
      </w:r>
      <w:r>
        <w:rPr/>
        <w:t xml:space="preserve">  </w:t>
      </w:r>
      <w:r>
        <w:rPr>
          <w:rFonts w:cs="Arial" w:ascii="Arial" w:hAnsi="Arial"/>
          <w:sz w:val="28"/>
          <w:szCs w:val="28"/>
        </w:rPr>
        <w:t xml:space="preserve">и социального страхования </w:t>
      </w:r>
    </w:p>
    <w:p>
      <w:pPr>
        <w:pStyle w:val="Normal"/>
        <w:spacing w:before="0" w:after="0"/>
        <w:ind w:start="708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                </w:t>
      </w:r>
      <w:r>
        <w:rPr>
          <w:rFonts w:cs="Arial" w:ascii="Arial" w:hAnsi="Arial"/>
          <w:sz w:val="28"/>
          <w:szCs w:val="28"/>
        </w:rPr>
        <w:t>РФ</w:t>
      </w:r>
      <w:r>
        <w:rPr/>
        <w:t xml:space="preserve"> </w:t>
      </w:r>
      <w:r>
        <w:rPr>
          <w:rFonts w:cs="Arial" w:ascii="Arial" w:hAnsi="Arial"/>
          <w:sz w:val="28"/>
          <w:szCs w:val="28"/>
        </w:rPr>
        <w:t>по Забайкальскому краю</w:t>
      </w:r>
    </w:p>
    <w:p>
      <w:pPr>
        <w:pStyle w:val="Normal"/>
        <w:spacing w:before="0" w:after="0"/>
        <w:ind w:start="708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sz w:val="28"/>
          <w:szCs w:val="28"/>
        </w:rPr>
        <w:t>___________________________________________________</w:t>
      </w:r>
      <w:r>
        <w:rPr/>
        <w:tab/>
        <w:tab/>
        <w:tab/>
        <w:tab/>
      </w:r>
      <w:r>
        <w:rPr>
          <w:sz w:val="24"/>
          <w:szCs w:val="24"/>
        </w:rPr>
        <w:t xml:space="preserve">      </w:t>
      </w:r>
      <w:r>
        <w:rPr>
          <w:rFonts w:cs="Arial" w:ascii="Arial" w:hAnsi="Arial"/>
          <w:b/>
          <w:sz w:val="24"/>
          <w:szCs w:val="24"/>
        </w:rPr>
        <w:t xml:space="preserve"> ПРЕСС-РЕЛИЗ</w:t>
      </w:r>
    </w:p>
    <w:p>
      <w:pPr>
        <w:pStyle w:val="Normal"/>
        <w:spacing w:before="0" w:after="0"/>
        <w:ind w:hanging="0" w:star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start="-426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Свыше 5,5 тысяч женщин в Забайкалье получили бесплатные медицинские услуги по родовым сертификатам в 2026 году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start="-426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Забайкальское Отделение Соцфонда оплатило услуги, полученные жителями региона по родовым сертификатам в медучреждениях, на общую сумму свыше 59,5 миллионов рублей. Стоимость одного сертификата составляет 12 тысяч рублей.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start="-426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Родовой сертификат — электронный документ, позволяющий женщине самостоятельно выбирать женскую консультацию, родильный дом и детскую поликлинику для наблюдения ребёнка. Этот документ формируется в медицинской организации при первом визите в женскую консультацию или роддом. Родовой сертификат может оформить и женщина, которая усыновила ребенка в возрасте до 3 месяцев. Сделать это можно в детской поликлинике по месту жительства. После формирования сертификата его можно увидеть в личном кабинете на портале госуслуг.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start="-426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«Сертификат дает возможность будущим мамам бесплатно наблюдаться в медучреждении, проходить все нужные обследования и получать медицинскую помощь во время родов. По сертификату также предусмотрено получение услуг по диспансерному наблюдению ребенка в течение первого года его жизни. Так, за проведенные в 2026 году профилактические осмотры детей в возрасте до года медицинским организациям нашего региона перечислено более 7,7 миллионов рублей», — рассказала  управляющий  Отделением СФР по Забайкальскому краю </w:t>
      </w:r>
      <w:r>
        <w:rPr>
          <w:rFonts w:cs="Times New Roman" w:ascii="Times New Roman" w:hAnsi="Times New Roman"/>
          <w:b/>
          <w:sz w:val="24"/>
          <w:szCs w:val="24"/>
        </w:rPr>
        <w:t>Татьяна Савенкова.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start="-426"/>
        <w:jc w:val="both"/>
        <w:rPr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Региональное Отделение Соцфонда осуществляет оплату услуг по родовым сертификатам, которые оказаны в рамках обязательного медицинского страхования. Если женщина получает мединские услуги на платной основе, сертификат не формируется.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start="-426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Если у вас есть вопросы, вы всегда можете обратиться к специалистам Отделения СФР по Забайкальскому краю по телефону единого контакт-центра 8-800-100-00-01 </w:t>
      </w:r>
      <w:r>
        <w:rPr>
          <w:rFonts w:cs="Times New Roman" w:ascii="Times New Roman" w:hAnsi="Times New Roman"/>
          <w:b/>
          <w:sz w:val="24"/>
          <w:szCs w:val="24"/>
        </w:rPr>
        <w:t>(звонок бесплатный, режим работы  —  пн-чт с 8:30 до 17:45, пт с 8:30 до 16:30).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b/>
          <w:sz w:val="28"/>
          <w:szCs w:val="28"/>
        </w:rPr>
      </w:pPr>
      <w:r>
        <w:rPr/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568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ee02b1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ee02b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Application>LibreOffice/25.8.4.2$Linux_X86_64 LibreOffice_project/580$Build-2</Application>
  <AppVersion>15.0000</AppVersion>
  <Pages>1</Pages>
  <Words>251</Words>
  <Characters>1737</Characters>
  <CharactersWithSpaces>2037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2025-10-02T23:31:00Z</dcterms:created>
  <dc:creator>085ZazulinIA</dc:creator>
  <dc:description/>
  <dc:language>ru-RU</dc:language>
  <cp:lastModifiedBy/>
  <cp:lastPrinted>2023-01-16T06:26:00Z</cp:lastPrinted>
  <dcterms:modified xsi:type="dcterms:W3CDTF">2026-10-15T09:29:54Z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