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  <w:t>Однажды Вася нашёл работу мечты. А потом остался без пенсии, отпуска и больничного.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История, которая случается чаще, чем кажется.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💼</w:t>
      </w: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Вася пришёл на собеседование — взяли. Босс сказал: «Оформим договор потом, сначала так поработай». Вася согласился — все же так делают.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✉️</w:t>
      </w: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Получил зарплату в конверте, без вычета налога. Радость. А потом Вася заболел — и не получил оплату за больничный. Вскоре его просто уволили.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Он потерял всё: стаж, отпуск, пенсию.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📋</w:t>
      </w: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Юрист объяснил Васе: «Работа без трудового договора — это риск. Закон на твоей стороне, если ты оформлен».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✅️</w:t>
      </w: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Вася понял. Теперь работает официально.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Если вы столкнулись с нарушением трудового законодательства — звоните на горячую линию 122 или обратитесь в Государственную инспекцию труда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, телефон: 8-924-470-19-</w:t>
      </w:r>
      <w:proofErr w:type="gramStart"/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18,  8</w:t>
      </w:r>
      <w:proofErr w:type="gramEnd"/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(3022) 32-37-77 или Прокуратуру Забайкальского края</w:t>
      </w: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, телефон: 8 (3022)</w:t>
      </w:r>
      <w:proofErr w:type="gramStart"/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396745 .</w:t>
      </w:r>
      <w:proofErr w:type="gramEnd"/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030C94" w:rsidRPr="00030C94" w:rsidRDefault="00030C94" w:rsidP="00030C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#</w:t>
      </w:r>
      <w:proofErr w:type="spellStart"/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нелегальнаязанятость</w:t>
      </w:r>
      <w:proofErr w:type="spellEnd"/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#</w:t>
      </w:r>
      <w:proofErr w:type="spellStart"/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знайсвоиправа</w:t>
      </w:r>
      <w:proofErr w:type="spellEnd"/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#дептруд75 #</w:t>
      </w:r>
      <w:proofErr w:type="spellStart"/>
      <w:r w:rsidRPr="00030C94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трудовойдоговор</w:t>
      </w:r>
      <w:proofErr w:type="spellEnd"/>
    </w:p>
    <w:p w:rsidR="008F20F2" w:rsidRDefault="00030C94"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94"/>
    <w:rsid w:val="00030C94"/>
    <w:rsid w:val="0010350A"/>
    <w:rsid w:val="002D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BD687-CF9D-4721-8EC5-47F01C36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2026-10-13T23:30:00Z</dcterms:created>
  <dcterms:modified xsi:type="dcterms:W3CDTF">2026-10-13T23:30:00Z</dcterms:modified>
</cp:coreProperties>
</file>