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56" w:rsidRDefault="00961D56" w:rsidP="00961D56">
      <w:pPr>
        <w:pStyle w:val="Standard"/>
        <w:suppressAutoHyphens/>
        <w:jc w:val="center"/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                                                </w:t>
      </w:r>
      <w:r w:rsidR="00052CB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                          </w:t>
      </w:r>
    </w:p>
    <w:p w:rsidR="00961D56" w:rsidRDefault="00961D56" w:rsidP="00961D56">
      <w:pPr>
        <w:pStyle w:val="Standard"/>
        <w:suppressAutoHyphens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Российская Федерация   </w:t>
      </w:r>
    </w:p>
    <w:p w:rsidR="00961D56" w:rsidRDefault="00961D56" w:rsidP="00961D56">
      <w:pPr>
        <w:pStyle w:val="Standard"/>
        <w:suppressAutoHyphens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Забайкальский край</w:t>
      </w:r>
    </w:p>
    <w:p w:rsidR="00961D56" w:rsidRDefault="00961D56" w:rsidP="00961D56">
      <w:pPr>
        <w:pStyle w:val="Standard"/>
        <w:suppressAutoHyphens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Совет сельского поселения «Чиндагатайское»</w:t>
      </w:r>
    </w:p>
    <w:p w:rsidR="00961D56" w:rsidRDefault="00961D56" w:rsidP="00961D56">
      <w:pPr>
        <w:pStyle w:val="Standard"/>
        <w:suppressAutoHyphens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муниципального района</w:t>
      </w:r>
    </w:p>
    <w:p w:rsidR="00961D56" w:rsidRDefault="00961D56" w:rsidP="00961D56">
      <w:pPr>
        <w:pStyle w:val="Standard"/>
        <w:suppressAutoHyphens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«Александров</w:t>
      </w:r>
      <w:proofErr w:type="gramStart"/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о-</w:t>
      </w:r>
      <w:proofErr w:type="gramEnd"/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Заводский район»</w:t>
      </w:r>
    </w:p>
    <w:p w:rsidR="00961D56" w:rsidRDefault="00961D56" w:rsidP="00961D56">
      <w:pPr>
        <w:pStyle w:val="Standard"/>
        <w:suppressAutoHyphens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961D56" w:rsidRDefault="00961D56" w:rsidP="00961D56">
      <w:pPr>
        <w:pStyle w:val="Standard"/>
        <w:suppressAutoHyphens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РЕШЕНИЕ</w:t>
      </w:r>
    </w:p>
    <w:p w:rsidR="00961D56" w:rsidRDefault="00961D56" w:rsidP="00961D56">
      <w:pPr>
        <w:pStyle w:val="Standard"/>
        <w:suppressAutoHyphens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61D56" w:rsidRDefault="00052CB9" w:rsidP="00961D56">
      <w:pPr>
        <w:pStyle w:val="Standard"/>
        <w:tabs>
          <w:tab w:val="left" w:pos="686"/>
        </w:tabs>
        <w:suppressAutoHyphens/>
        <w:jc w:val="center"/>
      </w:pPr>
      <w:r>
        <w:rPr>
          <w:rFonts w:ascii="Times New Roman" w:eastAsia="SimSun" w:hAnsi="Times New Roman"/>
          <w:sz w:val="28"/>
          <w:szCs w:val="28"/>
          <w:lang w:eastAsia="zh-CN"/>
        </w:rPr>
        <w:t>«27» декабря</w:t>
      </w:r>
      <w:r w:rsidR="00961D56">
        <w:rPr>
          <w:rFonts w:ascii="Times New Roman" w:eastAsia="SimSun" w:hAnsi="Times New Roman"/>
          <w:sz w:val="28"/>
          <w:szCs w:val="28"/>
          <w:lang w:eastAsia="zh-CN"/>
        </w:rPr>
        <w:t xml:space="preserve">  2021 года             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№ 17-а</w:t>
      </w:r>
    </w:p>
    <w:p w:rsidR="00961D56" w:rsidRDefault="00961D56" w:rsidP="00961D56">
      <w:pPr>
        <w:pStyle w:val="Standard"/>
        <w:suppressAutoHyphens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с. Чиндагатай</w:t>
      </w:r>
    </w:p>
    <w:p w:rsidR="00961D56" w:rsidRDefault="00961D56" w:rsidP="00961D56">
      <w:pPr>
        <w:pStyle w:val="Standard"/>
        <w:suppressAutoHyphens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961D56" w:rsidRDefault="00961D56" w:rsidP="00961D56"/>
    <w:p w:rsidR="00961D56" w:rsidRDefault="00961D56" w:rsidP="00961D56">
      <w:pPr>
        <w:jc w:val="both"/>
      </w:pPr>
      <w:r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b/>
          <w:sz w:val="24"/>
        </w:rPr>
        <w:t>О   бюджете  сельского поселения «Чиндагатайское»</w:t>
      </w:r>
    </w:p>
    <w:p w:rsidR="00961D56" w:rsidRDefault="00961D56" w:rsidP="00961D56">
      <w:pPr>
        <w:jc w:val="both"/>
      </w:pPr>
      <w:r>
        <w:rPr>
          <w:rFonts w:ascii="Times New Roman" w:hAnsi="Times New Roman"/>
          <w:b/>
          <w:sz w:val="24"/>
        </w:rPr>
        <w:t xml:space="preserve">                                    </w:t>
      </w:r>
      <w:r w:rsidR="00052CB9">
        <w:rPr>
          <w:rFonts w:ascii="Times New Roman" w:hAnsi="Times New Roman"/>
          <w:b/>
          <w:sz w:val="24"/>
        </w:rPr>
        <w:t xml:space="preserve">                          </w:t>
      </w:r>
      <w:r>
        <w:rPr>
          <w:rFonts w:ascii="Times New Roman" w:hAnsi="Times New Roman"/>
          <w:b/>
          <w:sz w:val="24"/>
        </w:rPr>
        <w:t xml:space="preserve"> </w:t>
      </w:r>
      <w:r w:rsidR="00052CB9">
        <w:rPr>
          <w:rFonts w:ascii="Times New Roman" w:hAnsi="Times New Roman"/>
          <w:b/>
          <w:sz w:val="24"/>
        </w:rPr>
        <w:t>на 2022 год</w:t>
      </w:r>
      <w:r>
        <w:rPr>
          <w:rFonts w:ascii="Times New Roman" w:hAnsi="Times New Roman"/>
          <w:b/>
          <w:sz w:val="24"/>
        </w:rPr>
        <w:t xml:space="preserve"> </w:t>
      </w:r>
    </w:p>
    <w:p w:rsidR="00961D56" w:rsidRDefault="00961D56" w:rsidP="00961D56"/>
    <w:p w:rsidR="00961D56" w:rsidRDefault="00961D56" w:rsidP="00961D56">
      <w:r>
        <w:rPr>
          <w:rFonts w:ascii="Times New Roman" w:hAnsi="Times New Roman"/>
          <w:sz w:val="24"/>
        </w:rPr>
        <w:t xml:space="preserve">           Руководствуясь частью 1 статьи 44  Устава  сельского поселения «Чиндагатайское», Совет  сельского поселения «Чиндагатайское»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р</w:t>
      </w:r>
      <w:proofErr w:type="gramEnd"/>
      <w:r>
        <w:rPr>
          <w:rFonts w:ascii="Times New Roman" w:hAnsi="Times New Roman"/>
          <w:b/>
          <w:sz w:val="24"/>
        </w:rPr>
        <w:t xml:space="preserve"> е ш и л  утвердить :</w:t>
      </w:r>
    </w:p>
    <w:p w:rsidR="00961D56" w:rsidRDefault="00961D56" w:rsidP="00961D56"/>
    <w:p w:rsidR="00961D56" w:rsidRDefault="00961D56" w:rsidP="00961D56">
      <w:r>
        <w:rPr>
          <w:rFonts w:ascii="Times New Roman" w:hAnsi="Times New Roman"/>
          <w:b/>
          <w:i/>
          <w:sz w:val="24"/>
        </w:rPr>
        <w:t xml:space="preserve">            1. Основные характеристики   бюджета сельского поселения «Чиндагатайское»</w:t>
      </w:r>
      <w:r w:rsidR="00587EDF">
        <w:t xml:space="preserve"> </w:t>
      </w:r>
      <w:r>
        <w:rPr>
          <w:rFonts w:ascii="Times New Roman" w:hAnsi="Times New Roman"/>
          <w:b/>
          <w:i/>
          <w:sz w:val="24"/>
        </w:rPr>
        <w:t>на 2022 год</w:t>
      </w:r>
    </w:p>
    <w:p w:rsidR="00961D56" w:rsidRDefault="00961D56" w:rsidP="00961D56"/>
    <w:p w:rsidR="00961D56" w:rsidRDefault="00961D56" w:rsidP="00961D56">
      <w:r>
        <w:rPr>
          <w:rFonts w:ascii="Times New Roman" w:hAnsi="Times New Roman"/>
          <w:sz w:val="24"/>
        </w:rPr>
        <w:t xml:space="preserve">            Утвердить основные характеристики бюджета сельского поселения «Чиндагатайское» на 2022 год:</w:t>
      </w:r>
    </w:p>
    <w:p w:rsidR="00961D56" w:rsidRDefault="00961D56" w:rsidP="00961D56">
      <w:pPr>
        <w:jc w:val="both"/>
      </w:pPr>
      <w:r>
        <w:rPr>
          <w:rFonts w:ascii="Times New Roman" w:hAnsi="Times New Roman"/>
          <w:sz w:val="24"/>
        </w:rPr>
        <w:t xml:space="preserve">   общий объем доходов бюджета сельского поселения в сумме 5 233400                                                 рублей,</w:t>
      </w:r>
    </w:p>
    <w:p w:rsidR="00961D56" w:rsidRDefault="00961D56" w:rsidP="00961D56">
      <w:pPr>
        <w:jc w:val="both"/>
      </w:pPr>
      <w:r>
        <w:rPr>
          <w:rFonts w:ascii="Times New Roman" w:hAnsi="Times New Roman"/>
          <w:sz w:val="24"/>
        </w:rPr>
        <w:t xml:space="preserve">    общий  объем  расходов бюджета сельского поселения  в сумме  </w:t>
      </w:r>
    </w:p>
    <w:p w:rsidR="00961D56" w:rsidRDefault="00961D56" w:rsidP="00961D56">
      <w:pPr>
        <w:jc w:val="both"/>
      </w:pPr>
      <w:r>
        <w:rPr>
          <w:rFonts w:ascii="Times New Roman" w:hAnsi="Times New Roman"/>
          <w:sz w:val="24"/>
        </w:rPr>
        <w:t>5 233 400 рублей,</w:t>
      </w:r>
    </w:p>
    <w:p w:rsidR="00961D56" w:rsidRDefault="00961D56" w:rsidP="00961D56">
      <w:pPr>
        <w:jc w:val="both"/>
      </w:pPr>
      <w:r>
        <w:rPr>
          <w:rFonts w:ascii="Times New Roman" w:hAnsi="Times New Roman"/>
          <w:sz w:val="24"/>
        </w:rPr>
        <w:t xml:space="preserve">      Утвердить основные характеристики бюджета сельского поселения «Чиндагатайское» на 2023 и 2024 годов:</w:t>
      </w:r>
    </w:p>
    <w:p w:rsidR="00961D56" w:rsidRDefault="00961D56" w:rsidP="00961D56">
      <w:pPr>
        <w:jc w:val="both"/>
      </w:pPr>
      <w:r>
        <w:rPr>
          <w:rFonts w:ascii="Times New Roman" w:hAnsi="Times New Roman"/>
          <w:sz w:val="24"/>
        </w:rPr>
        <w:t xml:space="preserve">     общий объем доходов бюджета сельского поселения в сумме 5 233400                                                 рублей,</w:t>
      </w:r>
    </w:p>
    <w:p w:rsidR="00961D56" w:rsidRDefault="00257C55" w:rsidP="00961D56">
      <w:pPr>
        <w:jc w:val="both"/>
      </w:pPr>
      <w:r>
        <w:rPr>
          <w:rFonts w:ascii="Times New Roman" w:hAnsi="Times New Roman"/>
          <w:sz w:val="24"/>
        </w:rPr>
        <w:t xml:space="preserve">     </w:t>
      </w:r>
      <w:r w:rsidR="00961D56">
        <w:rPr>
          <w:rFonts w:ascii="Times New Roman" w:hAnsi="Times New Roman"/>
          <w:sz w:val="24"/>
        </w:rPr>
        <w:t xml:space="preserve"> общий  объем  расходов бюджета сельского поселения  в сумме  5 233 400 рублей        </w:t>
      </w:r>
    </w:p>
    <w:p w:rsidR="00961D56" w:rsidRDefault="00961D56" w:rsidP="00961D56">
      <w:pPr>
        <w:jc w:val="both"/>
      </w:pPr>
    </w:p>
    <w:p w:rsidR="00961D56" w:rsidRDefault="00961D56" w:rsidP="00961D56">
      <w:r>
        <w:rPr>
          <w:rFonts w:ascii="Times New Roman" w:hAnsi="Times New Roman"/>
          <w:b/>
          <w:i/>
          <w:sz w:val="24"/>
        </w:rPr>
        <w:t xml:space="preserve">              2. Главные администраторы доходов  бюджета и главные администраторы источников финансирования дефицита  бюджета сельского по</w:t>
      </w:r>
      <w:r w:rsidR="00052CB9">
        <w:rPr>
          <w:rFonts w:ascii="Times New Roman" w:hAnsi="Times New Roman"/>
          <w:b/>
          <w:i/>
          <w:sz w:val="24"/>
        </w:rPr>
        <w:t>селения «Чиндагатайское» на 2022</w:t>
      </w:r>
      <w:r>
        <w:rPr>
          <w:rFonts w:ascii="Times New Roman" w:hAnsi="Times New Roman"/>
          <w:b/>
          <w:i/>
          <w:sz w:val="24"/>
        </w:rPr>
        <w:t xml:space="preserve"> год</w:t>
      </w:r>
    </w:p>
    <w:p w:rsidR="00961D56" w:rsidRDefault="00961D56" w:rsidP="00961D56">
      <w:pPr>
        <w:jc w:val="both"/>
      </w:pPr>
      <w:r>
        <w:rPr>
          <w:rFonts w:ascii="Times New Roman" w:hAnsi="Times New Roman"/>
          <w:sz w:val="24"/>
        </w:rPr>
        <w:t xml:space="preserve">           1.  Закрепить  источники доходов бюджета сельского поселения «Чиндагатайское» за главными администраторами доходов  бюджета с</w:t>
      </w:r>
      <w:r w:rsidR="00052CB9">
        <w:rPr>
          <w:rFonts w:ascii="Times New Roman" w:hAnsi="Times New Roman"/>
          <w:sz w:val="24"/>
        </w:rPr>
        <w:t xml:space="preserve">ельского поселения на 2022 год </w:t>
      </w:r>
      <w:r>
        <w:rPr>
          <w:rFonts w:ascii="Times New Roman" w:hAnsi="Times New Roman"/>
          <w:sz w:val="24"/>
        </w:rPr>
        <w:t xml:space="preserve"> согласно приложению № 1 к настоящему решению Совета сельского поселения «Чиндагатайское»</w:t>
      </w:r>
    </w:p>
    <w:p w:rsidR="00961D56" w:rsidRDefault="00961D56" w:rsidP="00961D56">
      <w:pPr>
        <w:jc w:val="both"/>
      </w:pPr>
      <w:r>
        <w:rPr>
          <w:rFonts w:ascii="Times New Roman" w:hAnsi="Times New Roman"/>
          <w:sz w:val="24"/>
        </w:rPr>
        <w:t xml:space="preserve">            2.  Утвердить перечень главных администраторов доходов бюджета сельского поселения «Чиндагатайское» на 2022 год и</w:t>
      </w:r>
      <w:r w:rsidR="00052C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согласно приложению № 2 к настоящему решению Совета сельского поселения «Чиндагатайское» В течение финансового года Совет сельского поселения «Чиндагатайское» вправе вносить дополнения в перечень кодов доходов бюджетной классификации, закреплённых за главными администраторами доходов бюджета сельского поселения «Чиндагатайское»</w:t>
      </w:r>
    </w:p>
    <w:p w:rsidR="00961D56" w:rsidRDefault="00961D56" w:rsidP="00257C55"/>
    <w:p w:rsidR="00961D56" w:rsidRDefault="00961D56" w:rsidP="00961D56">
      <w:pPr>
        <w:jc w:val="center"/>
      </w:pPr>
      <w:r>
        <w:rPr>
          <w:rFonts w:ascii="Times New Roman" w:hAnsi="Times New Roman"/>
          <w:sz w:val="24"/>
        </w:rPr>
        <w:t xml:space="preserve">          3.      Утвердить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объем    поступлений  доходов бюджета  поселения «Чиндагатайское» по основным источникам  в 2022 году, согласно приложен</w:t>
      </w:r>
      <w:r w:rsidR="00052CB9">
        <w:rPr>
          <w:rFonts w:ascii="Times New Roman" w:hAnsi="Times New Roman"/>
          <w:sz w:val="24"/>
        </w:rPr>
        <w:t xml:space="preserve">ию № 3  к настоящему решению, </w:t>
      </w:r>
      <w:r>
        <w:rPr>
          <w:rFonts w:ascii="Times New Roman" w:hAnsi="Times New Roman"/>
          <w:sz w:val="24"/>
        </w:rPr>
        <w:t xml:space="preserve"> согласно приложению № 4.</w:t>
      </w:r>
    </w:p>
    <w:p w:rsidR="00961D56" w:rsidRDefault="00961D56" w:rsidP="00961D56">
      <w:pPr>
        <w:jc w:val="both"/>
      </w:pPr>
    </w:p>
    <w:p w:rsidR="00961D56" w:rsidRDefault="00961D56" w:rsidP="00961D56">
      <w:pPr>
        <w:jc w:val="both"/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i/>
          <w:sz w:val="24"/>
        </w:rPr>
        <w:t xml:space="preserve">        </w:t>
      </w:r>
      <w:r>
        <w:rPr>
          <w:rFonts w:ascii="Times New Roman" w:hAnsi="Times New Roman"/>
          <w:i/>
          <w:color w:val="000000"/>
          <w:sz w:val="24"/>
        </w:rPr>
        <w:t xml:space="preserve"> </w:t>
      </w:r>
    </w:p>
    <w:p w:rsidR="00961D56" w:rsidRDefault="00961D56" w:rsidP="00961D56">
      <w:pPr>
        <w:jc w:val="both"/>
      </w:pPr>
    </w:p>
    <w:p w:rsidR="00961D56" w:rsidRDefault="00961D56" w:rsidP="00961D56">
      <w:pPr>
        <w:jc w:val="both"/>
      </w:pPr>
      <w:r>
        <w:rPr>
          <w:rFonts w:ascii="Times New Roman" w:hAnsi="Times New Roman"/>
          <w:b/>
          <w:i/>
          <w:color w:val="000000"/>
          <w:sz w:val="24"/>
        </w:rPr>
        <w:t>3 Источники финансирования дефицита бюджета сельского поселения «</w:t>
      </w:r>
      <w:r>
        <w:rPr>
          <w:rFonts w:ascii="Times New Roman" w:hAnsi="Times New Roman"/>
          <w:b/>
          <w:i/>
          <w:sz w:val="24"/>
        </w:rPr>
        <w:t>Чиндагатайское</w:t>
      </w:r>
      <w:r>
        <w:rPr>
          <w:rFonts w:ascii="Times New Roman" w:hAnsi="Times New Roman"/>
          <w:b/>
          <w:i/>
          <w:color w:val="000000"/>
          <w:sz w:val="24"/>
        </w:rPr>
        <w:t>» на 2022 год</w:t>
      </w:r>
      <w:proofErr w:type="gramStart"/>
      <w:r>
        <w:rPr>
          <w:rFonts w:ascii="Times New Roman" w:hAnsi="Times New Roman"/>
          <w:b/>
          <w:i/>
          <w:color w:val="000000"/>
          <w:sz w:val="24"/>
        </w:rPr>
        <w:t xml:space="preserve"> </w:t>
      </w:r>
      <w:r>
        <w:t>:</w:t>
      </w:r>
      <w:proofErr w:type="gramEnd"/>
      <w:r>
        <w:t xml:space="preserve"> </w:t>
      </w:r>
    </w:p>
    <w:p w:rsidR="00961D56" w:rsidRDefault="00961D56" w:rsidP="00961D56">
      <w:pPr>
        <w:jc w:val="both"/>
      </w:pPr>
      <w:r>
        <w:rPr>
          <w:rFonts w:ascii="Times New Roman" w:hAnsi="Times New Roman"/>
          <w:color w:val="000000"/>
          <w:sz w:val="24"/>
        </w:rPr>
        <w:t xml:space="preserve">           Утвердить источники финансирования дефицита бюджета сельского поселения «</w:t>
      </w:r>
      <w:r>
        <w:rPr>
          <w:rFonts w:ascii="Times New Roman" w:hAnsi="Times New Roman"/>
          <w:sz w:val="24"/>
        </w:rPr>
        <w:t>Чиндагатайское</w:t>
      </w:r>
      <w:r w:rsidR="00052CB9">
        <w:rPr>
          <w:rFonts w:ascii="Times New Roman" w:hAnsi="Times New Roman"/>
          <w:color w:val="000000"/>
          <w:sz w:val="24"/>
        </w:rPr>
        <w:t xml:space="preserve">» на 2022 год </w:t>
      </w:r>
      <w:r>
        <w:rPr>
          <w:rFonts w:ascii="Times New Roman" w:hAnsi="Times New Roman"/>
          <w:color w:val="000000"/>
          <w:sz w:val="24"/>
        </w:rPr>
        <w:t xml:space="preserve"> согласно приложению № 4 к настоящему Решению.</w:t>
      </w:r>
      <w:r>
        <w:rPr>
          <w:rFonts w:ascii="Times New Roman" w:hAnsi="Times New Roman"/>
          <w:i/>
          <w:color w:val="000000"/>
          <w:sz w:val="24"/>
        </w:rPr>
        <w:t xml:space="preserve">  </w:t>
      </w:r>
      <w:r>
        <w:rPr>
          <w:rFonts w:ascii="Times New Roman" w:hAnsi="Times New Roman"/>
          <w:b/>
          <w:i/>
          <w:color w:val="000000"/>
          <w:sz w:val="24"/>
        </w:rPr>
        <w:t xml:space="preserve">  </w:t>
      </w:r>
    </w:p>
    <w:p w:rsidR="00961D56" w:rsidRDefault="00961D56" w:rsidP="00961D56">
      <w:pPr>
        <w:jc w:val="both"/>
      </w:pPr>
    </w:p>
    <w:p w:rsidR="00961D56" w:rsidRDefault="00961D56" w:rsidP="00961D56">
      <w:pPr>
        <w:jc w:val="both"/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b/>
          <w:i/>
          <w:sz w:val="24"/>
        </w:rPr>
        <w:t>4 Нормативы распределения  доходов между бюджетом муниципального района и бюджетами поселений на 2022 год</w:t>
      </w:r>
      <w:proofErr w:type="gramStart"/>
      <w:r w:rsidR="00052CB9">
        <w:rPr>
          <w:rFonts w:ascii="Times New Roman" w:hAnsi="Times New Roman"/>
          <w:b/>
          <w:i/>
          <w:color w:val="000000"/>
          <w:sz w:val="24"/>
        </w:rPr>
        <w:t xml:space="preserve"> </w:t>
      </w:r>
      <w:r>
        <w:t>:</w:t>
      </w:r>
      <w:proofErr w:type="gramEnd"/>
    </w:p>
    <w:p w:rsidR="00961D56" w:rsidRDefault="00961D56" w:rsidP="00961D56">
      <w:pPr>
        <w:jc w:val="both"/>
      </w:pPr>
      <w:r>
        <w:rPr>
          <w:rFonts w:ascii="Times New Roman" w:hAnsi="Times New Roman"/>
          <w:sz w:val="24"/>
        </w:rPr>
        <w:t xml:space="preserve">  </w:t>
      </w:r>
    </w:p>
    <w:p w:rsidR="00961D56" w:rsidRDefault="00961D56" w:rsidP="00961D56">
      <w:pPr>
        <w:jc w:val="both"/>
      </w:pPr>
      <w:r>
        <w:rPr>
          <w:rFonts w:ascii="Times New Roman" w:hAnsi="Times New Roman"/>
          <w:sz w:val="24"/>
        </w:rPr>
        <w:t xml:space="preserve">               В соответствии с пунктом 2 статьи 184 Бюджетного кодекса Российской Федерации утвердить нормативы распределения доходов между  бюджетом муниципального района и бюджетами  сельских поселений</w:t>
      </w:r>
      <w:r w:rsidR="00052CB9">
        <w:rPr>
          <w:rFonts w:ascii="Times New Roman" w:hAnsi="Times New Roman"/>
          <w:color w:val="000000"/>
          <w:sz w:val="24"/>
        </w:rPr>
        <w:t xml:space="preserve"> на 2022 год </w:t>
      </w:r>
      <w:r>
        <w:rPr>
          <w:rFonts w:ascii="Times New Roman" w:hAnsi="Times New Roman"/>
          <w:sz w:val="24"/>
        </w:rPr>
        <w:t xml:space="preserve"> согласно приложению № 6 к настоящему решению Совета сельского поселения «Чиндагатайское»</w:t>
      </w:r>
    </w:p>
    <w:p w:rsidR="00961D56" w:rsidRDefault="00961D56" w:rsidP="00961D56">
      <w:pPr>
        <w:jc w:val="both"/>
      </w:pPr>
    </w:p>
    <w:p w:rsidR="00961D56" w:rsidRDefault="00961D56" w:rsidP="00961D56">
      <w:pPr>
        <w:ind w:left="840"/>
        <w:jc w:val="both"/>
      </w:pPr>
    </w:p>
    <w:p w:rsidR="00961D56" w:rsidRDefault="00961D56" w:rsidP="00961D56">
      <w:pPr>
        <w:ind w:left="840"/>
        <w:jc w:val="both"/>
      </w:pPr>
      <w:r>
        <w:rPr>
          <w:rFonts w:ascii="Times New Roman" w:hAnsi="Times New Roman"/>
          <w:b/>
          <w:i/>
          <w:sz w:val="24"/>
        </w:rPr>
        <w:t>5.  Распределение бюджетных ассигнований по расходам бюджета сельского поселения «Чиндагатайское» на  2022 год</w:t>
      </w:r>
      <w:proofErr w:type="gramStart"/>
      <w:r w:rsidR="00052CB9">
        <w:rPr>
          <w:rFonts w:ascii="Times New Roman" w:hAnsi="Times New Roman"/>
          <w:b/>
          <w:i/>
          <w:color w:val="000000"/>
          <w:sz w:val="24"/>
        </w:rPr>
        <w:t xml:space="preserve"> </w:t>
      </w:r>
      <w:r>
        <w:t>:</w:t>
      </w:r>
      <w:proofErr w:type="gramEnd"/>
    </w:p>
    <w:p w:rsidR="00961D56" w:rsidRDefault="00961D56" w:rsidP="00961D56">
      <w:pPr>
        <w:ind w:left="840"/>
        <w:jc w:val="center"/>
      </w:pPr>
    </w:p>
    <w:p w:rsidR="00961D56" w:rsidRDefault="00961D56" w:rsidP="00961D56">
      <w:r>
        <w:rPr>
          <w:rFonts w:ascii="Times New Roman" w:hAnsi="Times New Roman"/>
          <w:sz w:val="24"/>
        </w:rPr>
        <w:t xml:space="preserve">   1.   Утвердить распределение бюджетных ассигнований  сельского поселения «Чиндагатайское» по разделам, подразделам, целевым статьям</w:t>
      </w:r>
    </w:p>
    <w:p w:rsidR="00961D56" w:rsidRDefault="00961D56" w:rsidP="00961D56">
      <w:r>
        <w:rPr>
          <w:rFonts w:ascii="Times New Roman" w:hAnsi="Times New Roman"/>
          <w:sz w:val="24"/>
        </w:rPr>
        <w:t xml:space="preserve"> и видам расходов классификации расходов бюджетов на 2022 год согласно приложению № 7 к настоящему решению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согласно приложению № 8  к настоящему решению.           </w:t>
      </w:r>
    </w:p>
    <w:p w:rsidR="00961D56" w:rsidRDefault="00961D56" w:rsidP="00961D56">
      <w:r>
        <w:rPr>
          <w:rFonts w:ascii="Times New Roman" w:hAnsi="Times New Roman"/>
          <w:sz w:val="24"/>
        </w:rPr>
        <w:t xml:space="preserve">          2. Утвердить распределение бюджетных ассигнований по разделам, подразделам, целевым статьям и видам расходов классификации расходов бюджетов 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ведомственной</w:t>
      </w:r>
    </w:p>
    <w:p w:rsidR="00961D56" w:rsidRDefault="00961D56" w:rsidP="00961D56">
      <w:r>
        <w:rPr>
          <w:rFonts w:ascii="Times New Roman" w:hAnsi="Times New Roman"/>
          <w:sz w:val="24"/>
        </w:rPr>
        <w:t>структуре расходов  бюджета се</w:t>
      </w:r>
      <w:r w:rsidR="00052CB9">
        <w:rPr>
          <w:rFonts w:ascii="Times New Roman" w:hAnsi="Times New Roman"/>
          <w:sz w:val="24"/>
        </w:rPr>
        <w:t>льского поселения на 2022 год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согласно приложению № 9 к настоящему решению Совета  сельского поселения «Чиндагатайское»</w:t>
      </w:r>
    </w:p>
    <w:p w:rsidR="00961D56" w:rsidRDefault="00961D56" w:rsidP="00961D56">
      <w:pPr>
        <w:jc w:val="both"/>
      </w:pPr>
      <w:r>
        <w:rPr>
          <w:rFonts w:ascii="Times New Roman" w:hAnsi="Times New Roman"/>
          <w:b/>
          <w:i/>
          <w:sz w:val="24"/>
        </w:rPr>
        <w:t xml:space="preserve">  </w:t>
      </w:r>
    </w:p>
    <w:p w:rsidR="00961D56" w:rsidRDefault="00961D56" w:rsidP="00961D56">
      <w:pPr>
        <w:jc w:val="center"/>
      </w:pPr>
    </w:p>
    <w:p w:rsidR="00961D56" w:rsidRDefault="00961D56" w:rsidP="00961D56">
      <w:pPr>
        <w:jc w:val="center"/>
      </w:pPr>
      <w:r>
        <w:rPr>
          <w:rFonts w:ascii="Times New Roman" w:hAnsi="Times New Roman"/>
          <w:b/>
          <w:i/>
          <w:sz w:val="24"/>
        </w:rPr>
        <w:t>6.  Особенности заключения  и    оплаты   договоров (муниципальных контрактов) в 2022  году</w:t>
      </w:r>
    </w:p>
    <w:p w:rsidR="00961D56" w:rsidRDefault="00961D56" w:rsidP="00257C55">
      <w:pPr>
        <w:ind w:left="840"/>
        <w:jc w:val="both"/>
      </w:pPr>
      <w:proofErr w:type="gramStart"/>
      <w:r>
        <w:rPr>
          <w:rFonts w:ascii="Times New Roman" w:hAnsi="Times New Roman"/>
          <w:sz w:val="24"/>
        </w:rPr>
        <w:t>Заключение     и   оплата   муниципальными бюджетными учреждениями, и  органами местного самоуправления договоров (муниципальных контрактов), исполнение которых осуществляется за счет бюджетных ассигнований бюджета сельского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  <w:proofErr w:type="gramEnd"/>
    </w:p>
    <w:p w:rsidR="00961D56" w:rsidRDefault="00961D56" w:rsidP="00961D56">
      <w:pPr>
        <w:ind w:left="900"/>
        <w:jc w:val="both"/>
      </w:pPr>
    </w:p>
    <w:p w:rsidR="00961D56" w:rsidRDefault="00961D56" w:rsidP="00961D56">
      <w:pPr>
        <w:jc w:val="both"/>
      </w:pPr>
      <w:r>
        <w:rPr>
          <w:rFonts w:ascii="Times New Roman" w:hAnsi="Times New Roman"/>
          <w:b/>
          <w:i/>
          <w:sz w:val="24"/>
        </w:rPr>
        <w:t>7. Предельный   объем   муниципального   долга    сельского поселения</w:t>
      </w:r>
    </w:p>
    <w:p w:rsidR="00961D56" w:rsidRDefault="00961D56" w:rsidP="00961D56">
      <w:pPr>
        <w:jc w:val="both"/>
      </w:pPr>
      <w:r>
        <w:rPr>
          <w:rFonts w:ascii="Times New Roman" w:hAnsi="Times New Roman"/>
          <w:b/>
          <w:i/>
          <w:sz w:val="24"/>
        </w:rPr>
        <w:t xml:space="preserve">  «Чиндагатайское» на 2022 год</w:t>
      </w:r>
    </w:p>
    <w:p w:rsidR="00961D56" w:rsidRDefault="00961D56" w:rsidP="00961D56">
      <w:pPr>
        <w:jc w:val="both"/>
      </w:pPr>
      <w:r>
        <w:rPr>
          <w:rFonts w:ascii="Times New Roman" w:hAnsi="Times New Roman"/>
          <w:i/>
          <w:sz w:val="24"/>
        </w:rPr>
        <w:t xml:space="preserve">                </w:t>
      </w:r>
    </w:p>
    <w:p w:rsidR="00961D56" w:rsidRDefault="00961D56" w:rsidP="00961D56">
      <w:pPr>
        <w:jc w:val="both"/>
      </w:pPr>
      <w:r>
        <w:rPr>
          <w:rFonts w:ascii="Times New Roman" w:hAnsi="Times New Roman"/>
          <w:sz w:val="24"/>
        </w:rPr>
        <w:t xml:space="preserve">         1. Установить   предельный    объем    муниципального долга    сельского поселения «Чиндагатайское» в размере 50 процентов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961D56" w:rsidRDefault="00961D56" w:rsidP="00961D56">
      <w:pPr>
        <w:jc w:val="both"/>
      </w:pPr>
      <w:r>
        <w:rPr>
          <w:rFonts w:ascii="Times New Roman" w:hAnsi="Times New Roman"/>
          <w:sz w:val="24"/>
        </w:rPr>
        <w:t xml:space="preserve">        2. Установить    верхний    предел           муниципального     внутреннего    долга</w:t>
      </w:r>
    </w:p>
    <w:p w:rsidR="00961D56" w:rsidRDefault="00961D56" w:rsidP="00961D56">
      <w:pPr>
        <w:jc w:val="both"/>
      </w:pPr>
      <w:r>
        <w:rPr>
          <w:rFonts w:ascii="Times New Roman" w:hAnsi="Times New Roman"/>
          <w:sz w:val="24"/>
        </w:rPr>
        <w:t>Сельского поселения «Чиндагатайское» на 1 января 2022 года в размере предельного объема муниципального долга сельского поселения «Чиндагатайское» установленного п.1 настоящего раздела, в том числе</w:t>
      </w:r>
    </w:p>
    <w:p w:rsidR="00961D56" w:rsidRDefault="00961D56" w:rsidP="00961D56">
      <w:pPr>
        <w:jc w:val="both"/>
      </w:pPr>
      <w:r>
        <w:rPr>
          <w:rFonts w:ascii="Times New Roman" w:hAnsi="Times New Roman"/>
          <w:sz w:val="24"/>
        </w:rPr>
        <w:t xml:space="preserve">установить верхний предел долга по муниципальным гарантиям сельского поселения «Чиндагатайское»   на   1 января 2022 года   в размере   15 процентов   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</w:p>
    <w:p w:rsidR="00961D56" w:rsidRDefault="00961D56" w:rsidP="00961D56">
      <w:pPr>
        <w:jc w:val="both"/>
      </w:pPr>
      <w:r>
        <w:rPr>
          <w:rFonts w:ascii="Times New Roman" w:hAnsi="Times New Roman"/>
          <w:sz w:val="24"/>
        </w:rPr>
        <w:t>предельного объема муниципального долга  сельского поселения «Чиндагатайское»</w:t>
      </w:r>
    </w:p>
    <w:p w:rsidR="00961D56" w:rsidRDefault="00961D56" w:rsidP="00961D56">
      <w:pPr>
        <w:jc w:val="both"/>
      </w:pPr>
      <w:r>
        <w:rPr>
          <w:rFonts w:ascii="Times New Roman" w:hAnsi="Times New Roman"/>
          <w:sz w:val="24"/>
        </w:rPr>
        <w:t xml:space="preserve">            3. Установить предельный объем расходов на   обслуживание   </w:t>
      </w:r>
      <w:proofErr w:type="gramStart"/>
      <w:r>
        <w:rPr>
          <w:rFonts w:ascii="Times New Roman" w:hAnsi="Times New Roman"/>
          <w:sz w:val="24"/>
        </w:rPr>
        <w:t>муниципального</w:t>
      </w:r>
      <w:proofErr w:type="gramEnd"/>
    </w:p>
    <w:p w:rsidR="00961D56" w:rsidRDefault="00961D56" w:rsidP="00961D56">
      <w:pPr>
        <w:jc w:val="both"/>
      </w:pPr>
      <w:r>
        <w:rPr>
          <w:rFonts w:ascii="Times New Roman" w:hAnsi="Times New Roman"/>
          <w:sz w:val="24"/>
        </w:rPr>
        <w:t>внутреннего долга сельского поселения «Чиндагатайское» в размере не более 1 процента от общего объема  расходов  бюджета сельского поселения.</w:t>
      </w:r>
    </w:p>
    <w:p w:rsidR="00961D56" w:rsidRDefault="00961D56" w:rsidP="00257C55">
      <w:pPr>
        <w:jc w:val="center"/>
      </w:pPr>
      <w:r>
        <w:rPr>
          <w:rFonts w:ascii="Times New Roman" w:hAnsi="Times New Roman"/>
          <w:b/>
          <w:i/>
          <w:sz w:val="24"/>
        </w:rPr>
        <w:lastRenderedPageBreak/>
        <w:t xml:space="preserve">                      </w:t>
      </w:r>
    </w:p>
    <w:p w:rsidR="00961D56" w:rsidRDefault="00961D56" w:rsidP="00961D56">
      <w:pPr>
        <w:jc w:val="center"/>
      </w:pPr>
      <w:r>
        <w:rPr>
          <w:rFonts w:ascii="Times New Roman" w:hAnsi="Times New Roman"/>
          <w:b/>
          <w:i/>
          <w:sz w:val="24"/>
        </w:rPr>
        <w:t>8.  Изменение показателей сводной бюджетной росписи бюджета сельского поселения «Чиндагатайское» в 2022 году</w:t>
      </w:r>
    </w:p>
    <w:p w:rsidR="00961D56" w:rsidRDefault="00961D56" w:rsidP="00961D56">
      <w:pPr>
        <w:ind w:left="180"/>
        <w:jc w:val="both"/>
      </w:pP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1.  Установить  в соответствии с пунктом 3 статьи 217 Бюджетного Кодекса Российской Федерации следующие основания для внесения в 2022 году изменений в показатели сводной бюджетной росписи бюджета сельского поселения «Чиндагатайское», связанные с особенностями исполнения  бюджета муниципального района и (или) перераспределения бюджетных ассигнований между получателями средств бюджета сельского поселения:</w:t>
      </w:r>
    </w:p>
    <w:p w:rsidR="00961D56" w:rsidRDefault="00961D56" w:rsidP="00961D56">
      <w:pPr>
        <w:ind w:left="180"/>
        <w:jc w:val="both"/>
      </w:pPr>
      <w:r>
        <w:rPr>
          <w:rFonts w:ascii="Times New Roman" w:hAnsi="Times New Roman"/>
          <w:sz w:val="24"/>
        </w:rPr>
        <w:t>1)  изменение типа муниципальных бюджетных учреждений</w:t>
      </w:r>
    </w:p>
    <w:p w:rsidR="00961D56" w:rsidRDefault="00961D56" w:rsidP="00961D56">
      <w:pPr>
        <w:ind w:left="180"/>
        <w:jc w:val="both"/>
      </w:pPr>
      <w:r>
        <w:rPr>
          <w:rFonts w:ascii="Times New Roman" w:hAnsi="Times New Roman"/>
          <w:sz w:val="24"/>
        </w:rPr>
        <w:t>2)    внесение изменений в Указания о порядке применения бюджетной классификации Российской Федерации, Забайкальского края, утверждённые приказами Министерства Финансов  Российской Федерации и Министерства Финансов Забайкальского края соответственно;</w:t>
      </w:r>
    </w:p>
    <w:p w:rsidR="00961D56" w:rsidRDefault="00961D56" w:rsidP="00961D56">
      <w:pPr>
        <w:ind w:left="180"/>
        <w:jc w:val="center"/>
      </w:pPr>
    </w:p>
    <w:p w:rsidR="00961D56" w:rsidRDefault="00961D56" w:rsidP="00961D56">
      <w:pPr>
        <w:spacing w:before="60" w:line="360" w:lineRule="auto"/>
        <w:ind w:firstLine="709"/>
      </w:pPr>
      <w:r>
        <w:rPr>
          <w:rFonts w:ascii="Times New Roman" w:hAnsi="Times New Roman"/>
          <w:sz w:val="24"/>
        </w:rPr>
        <w:t xml:space="preserve">3) 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</w:t>
      </w:r>
      <w:proofErr w:type="gramStart"/>
      <w:r>
        <w:rPr>
          <w:rFonts w:ascii="Times New Roman" w:hAnsi="Times New Roman"/>
          <w:color w:val="000000"/>
          <w:sz w:val="24"/>
        </w:rPr>
        <w:t>расходов классификации операции сектора государственного управления классификации расходов бюджетов</w:t>
      </w:r>
      <w:proofErr w:type="gramEnd"/>
      <w:r>
        <w:rPr>
          <w:rFonts w:ascii="Times New Roman" w:hAnsi="Times New Roman"/>
          <w:color w:val="000000"/>
          <w:sz w:val="24"/>
        </w:rPr>
        <w:t xml:space="preserve"> в случаях, предусмотренных бюджетным законодательством.</w:t>
      </w:r>
    </w:p>
    <w:p w:rsidR="00961D56" w:rsidRDefault="00961D56" w:rsidP="00257C55">
      <w:pPr>
        <w:tabs>
          <w:tab w:val="left" w:pos="283"/>
        </w:tabs>
        <w:spacing w:before="60" w:after="120" w:line="360" w:lineRule="auto"/>
        <w:ind w:left="283" w:firstLine="709"/>
      </w:pPr>
      <w:r>
        <w:rPr>
          <w:rFonts w:ascii="Times New Roman" w:hAnsi="Times New Roman"/>
          <w:sz w:val="24"/>
        </w:rPr>
        <w:t xml:space="preserve">2. </w:t>
      </w:r>
      <w:proofErr w:type="gramStart"/>
      <w:r>
        <w:rPr>
          <w:rFonts w:ascii="Times New Roman" w:hAnsi="Times New Roman"/>
          <w:sz w:val="24"/>
        </w:rPr>
        <w:t xml:space="preserve">Установить, что в 2022 году уменьшение объема бюджетных ассигнований, утвержденных  получателю бюджетных средств, в виде субсидии на иные цели без внесения изменений в настоящие Решение Совета не допускается.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7C55">
        <w:rPr>
          <w:rFonts w:ascii="Times New Roman" w:hAnsi="Times New Roman"/>
          <w:sz w:val="24"/>
        </w:rPr>
        <w:t xml:space="preserve">            </w:t>
      </w:r>
      <w:proofErr w:type="gramEnd"/>
    </w:p>
    <w:p w:rsidR="00961D56" w:rsidRDefault="00961D56" w:rsidP="00961D56">
      <w:pPr>
        <w:ind w:left="180"/>
        <w:jc w:val="both"/>
      </w:pPr>
      <w:r>
        <w:rPr>
          <w:rFonts w:ascii="Times New Roman" w:hAnsi="Times New Roman"/>
          <w:b/>
          <w:sz w:val="24"/>
        </w:rPr>
        <w:t>9.</w:t>
      </w:r>
      <w:r>
        <w:rPr>
          <w:rFonts w:ascii="Times New Roman" w:hAnsi="Times New Roman"/>
          <w:b/>
          <w:i/>
          <w:sz w:val="24"/>
        </w:rPr>
        <w:t xml:space="preserve"> Обеспечение выполнения требований бюджетного законодательства</w:t>
      </w:r>
    </w:p>
    <w:p w:rsidR="00961D56" w:rsidRDefault="00961D56" w:rsidP="00961D56">
      <w:pPr>
        <w:ind w:left="900"/>
        <w:jc w:val="both"/>
      </w:pPr>
    </w:p>
    <w:p w:rsidR="00961D56" w:rsidRDefault="00961D56" w:rsidP="00961D56">
      <w:pPr>
        <w:jc w:val="both"/>
      </w:pPr>
      <w:r>
        <w:rPr>
          <w:rFonts w:ascii="Times New Roman" w:hAnsi="Times New Roman"/>
          <w:sz w:val="24"/>
        </w:rPr>
        <w:t xml:space="preserve">             1.  Глава   Администрации   сельского поселения «Чиндагатайское» не вправе принимать решения, приводящие к увеличению численности муниципальных служащих, работников муниципальных бюджетных учреждений, за исключением случаев принятия федеральных и краевых законов о наделении муниципальных  районов дополнительными полномочиями.</w:t>
      </w:r>
    </w:p>
    <w:p w:rsidR="00961D56" w:rsidRDefault="00961D56" w:rsidP="00257C55">
      <w:pPr>
        <w:jc w:val="both"/>
      </w:pPr>
      <w:r>
        <w:rPr>
          <w:rFonts w:ascii="Times New Roman" w:hAnsi="Times New Roman"/>
          <w:sz w:val="24"/>
        </w:rPr>
        <w:t xml:space="preserve">              2. Рекомендовать администрации сельского поселения не допускать принятия решений, влекущих за собой увеличение численности муниципальных служащих и работников муниципальных бюджетных учреждений.</w:t>
      </w:r>
    </w:p>
    <w:p w:rsidR="00961D56" w:rsidRDefault="00961D56" w:rsidP="00961D56">
      <w:pPr>
        <w:ind w:left="900"/>
        <w:jc w:val="both"/>
      </w:pPr>
      <w:r>
        <w:rPr>
          <w:rFonts w:ascii="Times New Roman" w:hAnsi="Times New Roman"/>
          <w:b/>
          <w:i/>
          <w:sz w:val="24"/>
        </w:rPr>
        <w:t>10. Вступление в силу настоящего Решения Совета сельского поселения «Чиндагатайское»</w:t>
      </w:r>
    </w:p>
    <w:p w:rsidR="00961D56" w:rsidRDefault="00961D56" w:rsidP="00961D56">
      <w:pPr>
        <w:numPr>
          <w:ilvl w:val="0"/>
          <w:numId w:val="1"/>
        </w:numPr>
        <w:ind w:left="-360" w:firstLine="360"/>
        <w:jc w:val="both"/>
      </w:pPr>
      <w:r>
        <w:rPr>
          <w:rFonts w:ascii="Times New Roman" w:hAnsi="Times New Roman"/>
          <w:sz w:val="24"/>
        </w:rPr>
        <w:t>Муниципальные   правовые акты  Главы администрации сельского поселения «Чиндагатайское»  подлежат приведению в соответствие с настоящим Решением Совета сельского поселения «Чиндагатайское».</w:t>
      </w:r>
    </w:p>
    <w:p w:rsidR="00961D56" w:rsidRDefault="00961D56" w:rsidP="00961D56">
      <w:pPr>
        <w:numPr>
          <w:ilvl w:val="0"/>
          <w:numId w:val="1"/>
        </w:numPr>
        <w:ind w:left="-360" w:firstLine="360"/>
        <w:jc w:val="both"/>
      </w:pPr>
      <w:r>
        <w:rPr>
          <w:rFonts w:ascii="Times New Roman" w:hAnsi="Times New Roman"/>
          <w:sz w:val="24"/>
        </w:rPr>
        <w:t>Настоящее Решение  Совета сельского поселения «Чиндагатайское» вступает в силу с 1 января 2022 года.</w:t>
      </w:r>
    </w:p>
    <w:p w:rsidR="00961D56" w:rsidRDefault="00961D56" w:rsidP="00961D56">
      <w:pPr>
        <w:ind w:left="840"/>
        <w:jc w:val="both"/>
      </w:pPr>
    </w:p>
    <w:p w:rsidR="00961D56" w:rsidRDefault="00961D56" w:rsidP="00961D56">
      <w:pPr>
        <w:ind w:left="840"/>
        <w:jc w:val="both"/>
      </w:pPr>
    </w:p>
    <w:p w:rsidR="00961D56" w:rsidRDefault="00961D56" w:rsidP="00961D56">
      <w:pPr>
        <w:ind w:left="1200"/>
      </w:pPr>
      <w:r>
        <w:rPr>
          <w:rFonts w:ascii="Times New Roman" w:hAnsi="Times New Roman"/>
          <w:b/>
          <w:sz w:val="24"/>
        </w:rPr>
        <w:t>Председатель</w:t>
      </w:r>
    </w:p>
    <w:p w:rsidR="00961D56" w:rsidRDefault="00961D56" w:rsidP="00961D56">
      <w:pPr>
        <w:ind w:left="1200"/>
      </w:pPr>
      <w:r>
        <w:rPr>
          <w:rFonts w:ascii="Times New Roman" w:hAnsi="Times New Roman"/>
          <w:b/>
          <w:sz w:val="24"/>
        </w:rPr>
        <w:t>Совета  сельского поселения</w:t>
      </w:r>
    </w:p>
    <w:p w:rsidR="00961D56" w:rsidRDefault="00961D56" w:rsidP="00961D56">
      <w:r>
        <w:rPr>
          <w:rFonts w:ascii="Times New Roman" w:hAnsi="Times New Roman"/>
          <w:b/>
          <w:sz w:val="24"/>
        </w:rPr>
        <w:t xml:space="preserve">                    «Чиндагатайское»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О.Р.Ившин</w:t>
      </w:r>
      <w:proofErr w:type="spellEnd"/>
    </w:p>
    <w:p w:rsidR="007569ED" w:rsidRPr="007569ED" w:rsidRDefault="007569ED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7569ED" w:rsidRPr="007569ED" w:rsidRDefault="007569ED" w:rsidP="007569ED">
      <w:pPr>
        <w:widowControl/>
        <w:suppressAutoHyphens w:val="0"/>
        <w:overflowPunct/>
        <w:autoSpaceDE/>
        <w:autoSpaceDN/>
        <w:jc w:val="right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7569ED" w:rsidRPr="007569ED" w:rsidRDefault="007569ED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7569ED">
        <w:rPr>
          <w:rFonts w:ascii="Times New Roman" w:hAnsi="Times New Roman"/>
          <w:b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569ED" w:rsidRPr="007569ED" w:rsidRDefault="007569ED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7569ED">
        <w:rPr>
          <w:rFonts w:ascii="Times New Roman" w:hAnsi="Times New Roman"/>
          <w:b/>
          <w:kern w:val="0"/>
          <w:sz w:val="24"/>
          <w:szCs w:val="24"/>
        </w:rPr>
        <w:t xml:space="preserve">                                                                                                              </w:t>
      </w:r>
    </w:p>
    <w:p w:rsidR="007569ED" w:rsidRPr="007569ED" w:rsidRDefault="007569ED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7569ED" w:rsidRPr="007569ED" w:rsidRDefault="007569ED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7569ED" w:rsidRPr="00257C55" w:rsidRDefault="007569ED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7569ED">
        <w:rPr>
          <w:rFonts w:ascii="Times New Roman" w:hAnsi="Times New Roman"/>
          <w:b/>
          <w:kern w:val="0"/>
          <w:sz w:val="24"/>
          <w:szCs w:val="24"/>
        </w:rPr>
        <w:t xml:space="preserve">                                                                     </w:t>
      </w:r>
      <w:r w:rsidR="00257C55">
        <w:rPr>
          <w:rFonts w:ascii="Times New Roman" w:hAnsi="Times New Roman"/>
          <w:b/>
          <w:kern w:val="0"/>
          <w:sz w:val="24"/>
          <w:szCs w:val="24"/>
        </w:rPr>
        <w:t xml:space="preserve">                                              </w:t>
      </w:r>
      <w:r w:rsidRPr="00186099">
        <w:rPr>
          <w:rFonts w:ascii="Times New Roman" w:hAnsi="Times New Roman"/>
          <w:b/>
          <w:kern w:val="0"/>
          <w:sz w:val="20"/>
          <w:szCs w:val="20"/>
        </w:rPr>
        <w:t xml:space="preserve">Приложение  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</w:t>
      </w:r>
      <w:r w:rsidR="00052CB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к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  решению  Совета               </w:t>
      </w:r>
    </w:p>
    <w:p w:rsidR="007569ED" w:rsidRPr="00186099" w:rsidRDefault="007569ED" w:rsidP="007569ED">
      <w:pPr>
        <w:widowControl/>
        <w:tabs>
          <w:tab w:val="left" w:pos="684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</w:t>
      </w:r>
      <w:r w:rsidR="00052CB9">
        <w:rPr>
          <w:rFonts w:ascii="Times New Roman" w:hAnsi="Times New Roman"/>
          <w:kern w:val="0"/>
          <w:sz w:val="20"/>
          <w:szCs w:val="20"/>
        </w:rPr>
        <w:t xml:space="preserve">                                  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  сельского поселения «Чиндагатайское»                   </w:t>
      </w: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</w:t>
      </w:r>
      <w:r w:rsidR="00052CB9">
        <w:rPr>
          <w:rFonts w:ascii="Times New Roman" w:hAnsi="Times New Roman"/>
          <w:kern w:val="0"/>
          <w:sz w:val="20"/>
          <w:szCs w:val="20"/>
        </w:rPr>
        <w:t xml:space="preserve">                                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</w:t>
      </w:r>
      <w:r w:rsidR="00052CB9">
        <w:rPr>
          <w:rFonts w:ascii="Times New Roman" w:hAnsi="Times New Roman"/>
          <w:kern w:val="0"/>
          <w:sz w:val="20"/>
          <w:szCs w:val="20"/>
        </w:rPr>
        <w:t xml:space="preserve">  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«О бюджете  сельского поселения                                                                                                </w:t>
      </w:r>
    </w:p>
    <w:p w:rsidR="007569ED" w:rsidRPr="00186099" w:rsidRDefault="007569ED" w:rsidP="00052CB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</w:t>
      </w:r>
      <w:r w:rsidR="00052CB9">
        <w:rPr>
          <w:rFonts w:ascii="Times New Roman" w:hAnsi="Times New Roman"/>
          <w:kern w:val="0"/>
          <w:sz w:val="20"/>
          <w:szCs w:val="20"/>
        </w:rPr>
        <w:t xml:space="preserve">                             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 «Чиндагатайское»</w:t>
      </w:r>
      <w:r w:rsidR="00052CB9">
        <w:rPr>
          <w:rFonts w:ascii="Times New Roman" w:hAnsi="Times New Roman"/>
          <w:kern w:val="0"/>
          <w:sz w:val="20"/>
          <w:szCs w:val="20"/>
        </w:rPr>
        <w:t xml:space="preserve"> на 2022 год» </w:t>
      </w: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</w:t>
      </w:r>
      <w:r w:rsidR="00052CB9">
        <w:rPr>
          <w:rFonts w:ascii="Times New Roman" w:hAnsi="Times New Roman"/>
          <w:kern w:val="0"/>
          <w:sz w:val="20"/>
          <w:szCs w:val="20"/>
        </w:rPr>
        <w:t xml:space="preserve">                            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   от     </w:t>
      </w:r>
      <w:r w:rsidR="00052CB9">
        <w:rPr>
          <w:rFonts w:ascii="Times New Roman" w:hAnsi="Times New Roman"/>
          <w:kern w:val="0"/>
          <w:sz w:val="20"/>
          <w:szCs w:val="20"/>
          <w:u w:val="single"/>
        </w:rPr>
        <w:t>27 декабря</w:t>
      </w:r>
      <w:r w:rsidRPr="00186099">
        <w:rPr>
          <w:rFonts w:ascii="Times New Roman" w:hAnsi="Times New Roman"/>
          <w:kern w:val="0"/>
          <w:sz w:val="20"/>
          <w:szCs w:val="20"/>
          <w:u w:val="single"/>
        </w:rPr>
        <w:t xml:space="preserve">   </w:t>
      </w:r>
      <w:smartTag w:uri="urn:schemas-microsoft-com:office:smarttags" w:element="metricconverter">
        <w:smartTagPr>
          <w:attr w:name="ProductID" w:val="2021 г"/>
        </w:smartTagPr>
        <w:r w:rsidRPr="00186099">
          <w:rPr>
            <w:rFonts w:ascii="Times New Roman" w:hAnsi="Times New Roman"/>
            <w:kern w:val="0"/>
            <w:sz w:val="20"/>
            <w:szCs w:val="20"/>
            <w:u w:val="single"/>
          </w:rPr>
          <w:t>2021 г</w:t>
        </w:r>
      </w:smartTag>
      <w:r w:rsidRPr="00186099">
        <w:rPr>
          <w:rFonts w:ascii="Times New Roman" w:hAnsi="Times New Roman"/>
          <w:kern w:val="0"/>
          <w:sz w:val="20"/>
          <w:szCs w:val="20"/>
        </w:rPr>
        <w:t xml:space="preserve">.   №  </w:t>
      </w:r>
      <w:r w:rsidR="00052CB9">
        <w:rPr>
          <w:rFonts w:ascii="Times New Roman" w:hAnsi="Times New Roman"/>
          <w:kern w:val="0"/>
          <w:sz w:val="20"/>
          <w:szCs w:val="20"/>
          <w:u w:val="single"/>
        </w:rPr>
        <w:t>17-а</w:t>
      </w:r>
      <w:r w:rsidRPr="00186099">
        <w:rPr>
          <w:rFonts w:ascii="Times New Roman" w:hAnsi="Times New Roman"/>
          <w:kern w:val="0"/>
          <w:sz w:val="20"/>
          <w:szCs w:val="20"/>
          <w:u w:val="single"/>
        </w:rPr>
        <w:t xml:space="preserve">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  <w:r w:rsidRPr="00186099">
        <w:rPr>
          <w:rFonts w:ascii="Times New Roman" w:hAnsi="Times New Roman"/>
          <w:b/>
          <w:kern w:val="0"/>
          <w:sz w:val="20"/>
          <w:szCs w:val="20"/>
        </w:rPr>
        <w:t xml:space="preserve">                  </w:t>
      </w: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b/>
          <w:kern w:val="0"/>
          <w:sz w:val="20"/>
          <w:szCs w:val="20"/>
        </w:rPr>
        <w:t xml:space="preserve">  Источники доходов бюджета сельского поселения «Чиндагатайское</w:t>
      </w:r>
      <w:r w:rsidRPr="00186099">
        <w:rPr>
          <w:rFonts w:ascii="Times New Roman" w:hAnsi="Times New Roman"/>
          <w:kern w:val="0"/>
          <w:sz w:val="20"/>
          <w:szCs w:val="20"/>
        </w:rPr>
        <w:t>»</w:t>
      </w:r>
      <w:r w:rsidR="00587EDF">
        <w:rPr>
          <w:rFonts w:ascii="Times New Roman" w:hAnsi="Times New Roman"/>
          <w:b/>
          <w:kern w:val="0"/>
          <w:sz w:val="20"/>
          <w:szCs w:val="20"/>
        </w:rPr>
        <w:t xml:space="preserve">  на 2022 год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</w:t>
      </w: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636"/>
        <w:gridCol w:w="1211"/>
        <w:gridCol w:w="5128"/>
      </w:tblGrid>
      <w:tr w:rsidR="007569ED" w:rsidRPr="00186099" w:rsidTr="00257C55"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ED" w:rsidRPr="00186099" w:rsidRDefault="007569ED" w:rsidP="007569ED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ED" w:rsidRPr="00186099" w:rsidRDefault="007569ED" w:rsidP="007569ED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Закрепление источников доходов бюджета сельского поселения  за главными администраторами доходов   бюджета  </w:t>
            </w:r>
          </w:p>
        </w:tc>
      </w:tr>
      <w:tr w:rsidR="007569ED" w:rsidRPr="00186099" w:rsidTr="00257C55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ED" w:rsidRPr="00186099" w:rsidRDefault="007569ED" w:rsidP="007569ED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ED" w:rsidRPr="00186099" w:rsidRDefault="007569ED" w:rsidP="007569ED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257C55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ED" w:rsidRPr="00186099" w:rsidRDefault="007569ED" w:rsidP="007569ED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Управление Федеральной налоговой службы по Забайкальскому краю</w:t>
            </w:r>
          </w:p>
        </w:tc>
      </w:tr>
      <w:tr w:rsidR="007569ED" w:rsidRPr="00186099" w:rsidTr="00257C55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182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1 01 02000 01 0000 110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Налог на доходы физических лиц.</w:t>
            </w:r>
          </w:p>
        </w:tc>
      </w:tr>
      <w:tr w:rsidR="007569ED" w:rsidRPr="00186099" w:rsidTr="00257C55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182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1 05 03000 01 0000 110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Единый сельскохозяйственный налог.</w:t>
            </w:r>
          </w:p>
        </w:tc>
      </w:tr>
      <w:tr w:rsidR="007569ED" w:rsidRPr="00186099" w:rsidTr="00257C55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182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1 06 01000 00 0000 110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Налог на имущество физических лиц.</w:t>
            </w:r>
          </w:p>
        </w:tc>
      </w:tr>
      <w:tr w:rsidR="007569ED" w:rsidRPr="00186099" w:rsidTr="00257C55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182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1 06 06000 00 0000 110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Земельный налог.</w:t>
            </w:r>
          </w:p>
        </w:tc>
      </w:tr>
      <w:tr w:rsidR="007569ED" w:rsidRPr="00186099" w:rsidTr="00257C55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1 09 00000 00 0000 000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suppressAutoHyphens w:val="0"/>
              <w:overflowPunct/>
              <w:adjustRightInd w:val="0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7569ED" w:rsidRPr="00186099" w:rsidTr="00257C55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Администрация сельского поселения «Чиндагатайское»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Наименование кода  </w:t>
            </w:r>
            <w:proofErr w:type="gramStart"/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бюджетной</w:t>
            </w:r>
            <w:proofErr w:type="gramEnd"/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 </w:t>
            </w:r>
          </w:p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классификации 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1 08 04020 01 1000 110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  актами Российской Федерации на совершение нотариальных действий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1 08 04020 01 4000 110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  актами Российской Федерации на совершение нотариальных действий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1 11 02033 10 0000 120 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 от размещения временно свободных  средств бюджетов сельских поселений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1 11 03050 10 0000 120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Проценты, полученные от предоставления бюджетных кредитов внутри страны за счёт средств бюджетов сельских поселений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1 11 02085 10 0000 120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1 11 05025 10 0000 120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Доходы, получаемые в виде арендной платы, а 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1 11 05035 10 0000 120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1 11 09045 10 0000 120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 имущества муниципальных бюджетных и автономных учреждений</w:t>
            </w:r>
            <w:proofErr w:type="gram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 ,</w:t>
            </w:r>
            <w:proofErr w:type="gram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 а также имущества муниципальных унитарных предприятий , в том числе казённых)                                     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1 13 01995 10 0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000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 130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113 02995 10 0000 130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1 14 01050 10 0000 410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1 14 02052 10 0000 410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 от реализации имущества,</w:t>
            </w:r>
          </w:p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lastRenderedPageBreak/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1 14 02053 10 0000 410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 указанному имуществу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1 14 02052 10 0000 440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 от реализации имущества,</w:t>
            </w:r>
          </w:p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802  1 14 02053 10 0000 440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802  1 14 03050 10 0000 410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Средства от распоряжения и реализации конфискованного и иного имущества, обращённого в доходы сельских поселений (в части реализации основных средств по указанному имуществу)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802  1 14 03050 10 0000 440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Средства от распоряжения и реализации конфискованного и иного имущества, обращённого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802  1 14 04050 10 0000 420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802  1 15 02050 10 0000 140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 за выполнение определённых функций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802  1 16 23051 10 0000 140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802  1 16 23052 10 0000 140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802  1 16 37040 10 0000 140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tabs>
                <w:tab w:val="left" w:pos="6351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сельских поселений   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802  1 17 01050 10 0000 180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802  1 17 05050 10 0000 180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802 1 17 14030 10 0000 150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802  2 02 16001 10 0000 150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Дотации бюджетам сельских поселений  на выравнивание бюджетной обеспеченности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802  2 02 15002 10 0000 150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802 2 02 29999 10 0000 150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802  2 02 35118 10 0000 150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Субвенции бюджетам сельских поселений на осуществление  первичного воинского учёта на территориях, где отсутствуют военные комиссариаты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802  2 02 45160 10 0000 150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Межбюджетные трансферты, передаваемые бюджетам сельских поселений для компенсации  дополнительных расходов, возникших в результате решений, принятых органами власти другого уровня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802  2 02 40014 10 0000 150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заключёнными соглашениями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2 18 05030 10 0000 1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Доходы бюджетов сельских поселений от возврата иными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организациями остатков субсидий прошлых лет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802 2 08 05000 10 0000 150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 или излишне взысканных 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802 2 02 02051 10 0000 151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.802 2 02 49999 10 0000 150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802 1 14 06025 10 0000 430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tabs>
                <w:tab w:val="left" w:pos="6351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569ED" w:rsidRPr="00186099" w:rsidTr="00257C5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802 2 0203024 10 0000150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</w:tbl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  <w:r w:rsidRPr="00186099">
        <w:rPr>
          <w:rFonts w:ascii="Times New Roman" w:hAnsi="Times New Roman"/>
          <w:b/>
          <w:kern w:val="0"/>
          <w:sz w:val="20"/>
          <w:szCs w:val="20"/>
        </w:rPr>
        <w:t xml:space="preserve">                                                                </w:t>
      </w: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  <w:r w:rsidRPr="00186099">
        <w:rPr>
          <w:rFonts w:ascii="Times New Roman" w:hAnsi="Times New Roman"/>
          <w:b/>
          <w:kern w:val="0"/>
          <w:sz w:val="20"/>
          <w:szCs w:val="20"/>
        </w:rPr>
        <w:t xml:space="preserve">                                                                 </w:t>
      </w: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  <w:r w:rsidRPr="00186099">
        <w:rPr>
          <w:rFonts w:ascii="Times New Roman" w:hAnsi="Times New Roman"/>
          <w:b/>
          <w:kern w:val="0"/>
          <w:sz w:val="20"/>
          <w:szCs w:val="20"/>
        </w:rPr>
        <w:t xml:space="preserve">  </w:t>
      </w: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Default="007569ED" w:rsidP="0018609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587EDF" w:rsidRDefault="00587EDF" w:rsidP="0018609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587EDF" w:rsidRDefault="00587EDF" w:rsidP="0018609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587EDF" w:rsidRDefault="00587EDF" w:rsidP="0018609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587EDF" w:rsidRDefault="00587EDF" w:rsidP="0018609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587EDF" w:rsidRDefault="00587EDF" w:rsidP="0018609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587EDF" w:rsidRDefault="00587EDF" w:rsidP="0018609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587EDF" w:rsidRDefault="00587EDF" w:rsidP="0018609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587EDF" w:rsidRDefault="00587EDF" w:rsidP="0018609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587EDF" w:rsidRDefault="00587EDF" w:rsidP="0018609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186099" w:rsidRPr="00186099" w:rsidRDefault="00186099" w:rsidP="0018609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587EDF" w:rsidRDefault="007569ED" w:rsidP="007569ED">
      <w:pPr>
        <w:widowControl/>
        <w:suppressAutoHyphens w:val="0"/>
        <w:overflowPunct/>
        <w:autoSpaceDE/>
        <w:autoSpaceDN/>
        <w:jc w:val="right"/>
        <w:textAlignment w:val="auto"/>
        <w:rPr>
          <w:rFonts w:ascii="Times New Roman" w:hAnsi="Times New Roman"/>
          <w:b/>
          <w:kern w:val="0"/>
          <w:sz w:val="20"/>
          <w:szCs w:val="20"/>
        </w:rPr>
      </w:pPr>
      <w:r w:rsidRPr="00186099">
        <w:rPr>
          <w:rFonts w:ascii="Times New Roman" w:hAnsi="Times New Roman"/>
          <w:b/>
          <w:kern w:val="0"/>
          <w:sz w:val="20"/>
          <w:szCs w:val="20"/>
        </w:rPr>
        <w:t xml:space="preserve">                                                                      </w:t>
      </w:r>
    </w:p>
    <w:p w:rsidR="00587EDF" w:rsidRDefault="00587EDF" w:rsidP="007569ED">
      <w:pPr>
        <w:widowControl/>
        <w:suppressAutoHyphens w:val="0"/>
        <w:overflowPunct/>
        <w:autoSpaceDE/>
        <w:autoSpaceDN/>
        <w:jc w:val="right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jc w:val="right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right"/>
        <w:textAlignment w:val="auto"/>
        <w:rPr>
          <w:rFonts w:ascii="Times New Roman" w:hAnsi="Times New Roman"/>
          <w:b/>
          <w:kern w:val="0"/>
          <w:sz w:val="20"/>
          <w:szCs w:val="20"/>
        </w:rPr>
      </w:pPr>
      <w:r w:rsidRPr="00186099">
        <w:rPr>
          <w:rFonts w:ascii="Times New Roman" w:hAnsi="Times New Roman"/>
          <w:b/>
          <w:kern w:val="0"/>
          <w:sz w:val="20"/>
          <w:szCs w:val="20"/>
        </w:rPr>
        <w:lastRenderedPageBreak/>
        <w:t xml:space="preserve">  Приложение №2</w:t>
      </w:r>
    </w:p>
    <w:p w:rsidR="007569ED" w:rsidRPr="00186099" w:rsidRDefault="00587EDF" w:rsidP="007569ED">
      <w:pPr>
        <w:widowControl/>
        <w:suppressAutoHyphens w:val="0"/>
        <w:overflowPunct/>
        <w:autoSpaceDE/>
        <w:autoSpaceDN/>
        <w:jc w:val="right"/>
        <w:textAlignment w:val="auto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 xml:space="preserve">к </w:t>
      </w:r>
      <w:r w:rsidR="007569ED" w:rsidRPr="00186099">
        <w:rPr>
          <w:rFonts w:ascii="Times New Roman" w:hAnsi="Times New Roman"/>
          <w:kern w:val="0"/>
          <w:sz w:val="20"/>
          <w:szCs w:val="20"/>
        </w:rPr>
        <w:t>решению  Совета</w:t>
      </w:r>
    </w:p>
    <w:p w:rsidR="007569ED" w:rsidRPr="00186099" w:rsidRDefault="007569ED" w:rsidP="007569ED">
      <w:pPr>
        <w:widowControl/>
        <w:tabs>
          <w:tab w:val="left" w:pos="6840"/>
        </w:tabs>
        <w:suppressAutoHyphens w:val="0"/>
        <w:overflowPunct/>
        <w:autoSpaceDE/>
        <w:autoSpaceDN/>
        <w:jc w:val="right"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>сельского поселения «Чиндагатайское»</w:t>
      </w:r>
    </w:p>
    <w:p w:rsidR="007569ED" w:rsidRPr="00186099" w:rsidRDefault="00587EDF" w:rsidP="00587EDF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                   </w:t>
      </w:r>
      <w:r w:rsidR="007569ED" w:rsidRPr="00186099">
        <w:rPr>
          <w:rFonts w:ascii="Times New Roman" w:hAnsi="Times New Roman"/>
          <w:kern w:val="0"/>
          <w:sz w:val="20"/>
          <w:szCs w:val="20"/>
        </w:rPr>
        <w:t>«О бюджете  сельского поселения</w:t>
      </w:r>
    </w:p>
    <w:p w:rsidR="007569ED" w:rsidRPr="00186099" w:rsidRDefault="00587EDF" w:rsidP="00587EDF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              </w:t>
      </w:r>
      <w:r w:rsidR="007569ED" w:rsidRPr="00186099">
        <w:rPr>
          <w:rFonts w:ascii="Times New Roman" w:hAnsi="Times New Roman"/>
          <w:kern w:val="0"/>
          <w:sz w:val="20"/>
          <w:szCs w:val="20"/>
        </w:rPr>
        <w:t>«Чиндагатайское»</w:t>
      </w:r>
      <w:r>
        <w:rPr>
          <w:rFonts w:ascii="Times New Roman" w:hAnsi="Times New Roman"/>
          <w:kern w:val="0"/>
          <w:sz w:val="20"/>
          <w:szCs w:val="20"/>
        </w:rPr>
        <w:t xml:space="preserve"> на 2022 год» </w:t>
      </w: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right"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 xml:space="preserve">от     </w:t>
      </w:r>
      <w:r w:rsidR="00587EDF">
        <w:rPr>
          <w:rFonts w:ascii="Times New Roman" w:hAnsi="Times New Roman"/>
          <w:kern w:val="0"/>
          <w:sz w:val="20"/>
          <w:szCs w:val="20"/>
          <w:u w:val="single"/>
        </w:rPr>
        <w:t>27 декабря</w:t>
      </w:r>
      <w:r w:rsidRPr="00186099">
        <w:rPr>
          <w:rFonts w:ascii="Times New Roman" w:hAnsi="Times New Roman"/>
          <w:kern w:val="0"/>
          <w:sz w:val="20"/>
          <w:szCs w:val="20"/>
          <w:u w:val="single"/>
        </w:rPr>
        <w:t xml:space="preserve">    </w:t>
      </w:r>
      <w:smartTag w:uri="urn:schemas-microsoft-com:office:smarttags" w:element="metricconverter">
        <w:smartTagPr>
          <w:attr w:name="ProductID" w:val="2021 г"/>
        </w:smartTagPr>
        <w:r w:rsidRPr="00186099">
          <w:rPr>
            <w:rFonts w:ascii="Times New Roman" w:hAnsi="Times New Roman"/>
            <w:kern w:val="0"/>
            <w:sz w:val="20"/>
            <w:szCs w:val="20"/>
            <w:u w:val="single"/>
          </w:rPr>
          <w:t>2021</w:t>
        </w:r>
        <w:r w:rsidRPr="00186099">
          <w:rPr>
            <w:rFonts w:ascii="Times New Roman" w:hAnsi="Times New Roman"/>
            <w:kern w:val="0"/>
            <w:sz w:val="20"/>
            <w:szCs w:val="20"/>
          </w:rPr>
          <w:t xml:space="preserve"> г</w:t>
        </w:r>
      </w:smartTag>
      <w:r w:rsidRPr="00186099">
        <w:rPr>
          <w:rFonts w:ascii="Times New Roman" w:hAnsi="Times New Roman"/>
          <w:kern w:val="0"/>
          <w:sz w:val="20"/>
          <w:szCs w:val="20"/>
        </w:rPr>
        <w:t xml:space="preserve">.   № </w:t>
      </w:r>
      <w:r w:rsidR="00587EDF">
        <w:rPr>
          <w:rFonts w:ascii="Times New Roman" w:hAnsi="Times New Roman"/>
          <w:kern w:val="0"/>
          <w:sz w:val="20"/>
          <w:szCs w:val="20"/>
          <w:u w:val="single"/>
        </w:rPr>
        <w:t>17-а</w:t>
      </w: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right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b/>
          <w:kern w:val="0"/>
          <w:sz w:val="20"/>
          <w:szCs w:val="20"/>
        </w:rPr>
        <w:t>Перечень</w:t>
      </w: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  <w:r w:rsidRPr="00186099">
        <w:rPr>
          <w:rFonts w:ascii="Times New Roman" w:hAnsi="Times New Roman"/>
          <w:b/>
          <w:kern w:val="0"/>
          <w:sz w:val="20"/>
          <w:szCs w:val="20"/>
        </w:rPr>
        <w:t xml:space="preserve"> главных администраторов доходов бюджета сельского поселения «Чиндагатайское»</w:t>
      </w:r>
    </w:p>
    <w:p w:rsidR="007569ED" w:rsidRPr="00186099" w:rsidRDefault="00587EDF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b/>
          <w:kern w:val="0"/>
          <w:sz w:val="20"/>
          <w:szCs w:val="20"/>
        </w:rPr>
        <w:t xml:space="preserve">  на 2022 год </w:t>
      </w:r>
      <w:r w:rsidR="007569ED" w:rsidRPr="00186099">
        <w:rPr>
          <w:rFonts w:ascii="Times New Roman" w:hAnsi="Times New Roman"/>
          <w:kern w:val="0"/>
          <w:sz w:val="20"/>
          <w:szCs w:val="20"/>
        </w:rPr>
        <w:t xml:space="preserve">                        </w:t>
      </w: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Администрация сельского поселения «Чиндагатайское»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1 08 04020 01 1000 110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  актами Российской Федерации на совершение нотариальных действий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1 08 04020 01 4000 110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  актами Российской Федерации на совершение нотариальных действий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1 11 02033 10 0000 120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 от размещения временно свободных  средств бюджетов сельских поселений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1 11 03050 10 0000 120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Проценты, полученные от предоставления бюджетных кредитов внутри страны за счёт средств бюджетов сельских поселений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1 11 02085 10 0000 120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1 11 05025 10 0000 120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Доходы, получаемые в виде арендной платы, а 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1 11 05035 10 0000 120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1 11 09045 10 0000 120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 имущества муниципальных бюджетных и автономных учреждений</w:t>
            </w:r>
            <w:proofErr w:type="gram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 ,</w:t>
            </w:r>
            <w:proofErr w:type="gram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 а также имущества муниципальных унитарных предприятий , в том числе казённых)                                     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1 13 01995 10 0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000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113 02995 10 0000 130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1 14 01050 10 0000 410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1 14 02052 10 0000 410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 от реализации имущества,</w:t>
            </w:r>
          </w:p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1 14 02053 10 0000 410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 указанному имуществу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1 14 02052 10 0000 440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 от реализации имущества,</w:t>
            </w:r>
          </w:p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802  1 14 02053 10 0000 440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802  1 14 03050 10 0000 410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Средства от распоряжения и реализации конфискованного и иного имущества, обращённого в доходы сельских поселений (в части реализации основных средств по указанному имуществу)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802  1 14 03050 10 0000 440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Средства от распоряжения и реализации конфискованного и иного имущества, обращённого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802  1 14 04050 10 0000 420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802  1 16 23052 10 0000 140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802  1 16 37040 10 0000 140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tabs>
                <w:tab w:val="left" w:pos="6351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сельских поселений   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802  1 17 01050 10 0000 180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802  1 17 05050 10 0000 180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802 1 17 14030 10 0000 150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802  2 02 16001 10 0000 150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Дотации бюджетам сельских поселений  на выравнивание бюджетной обеспеченности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802  2 02 15002 10 0000 150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802 2 02 29999 10 0000 150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802  2 02 35118 10 0000 150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Субвенции бюджетам сельских поселений на осуществление  первичного воинского учёта на территориях, где отсутствуют военные комиссариаты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802  2 02 45160 10 0000 150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Межбюджетные трансферты, передаваемые бюджетам сельских поселений для компенсации  дополнительных расходов, возникших в результате решений, принятых органами власти другого уровня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802  2 02 40014 10 0000 150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заключёнными соглашениями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802  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2 18 05030 10 0000 1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186099"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802 2 08 05000 10 0000 150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 или излишне взысканных 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802 2 02 02051 10 0000 151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.802 2 02 49999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802 1 14 06025 10 0000 430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tabs>
                <w:tab w:val="left" w:pos="6351"/>
              </w:tabs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569ED" w:rsidRPr="00186099" w:rsidTr="007569E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802 2 0203024 10 0000150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</w:tbl>
    <w:p w:rsidR="00587EDF" w:rsidRPr="00587EDF" w:rsidRDefault="007569ED" w:rsidP="007569ED">
      <w:pPr>
        <w:widowControl/>
        <w:numPr>
          <w:ilvl w:val="0"/>
          <w:numId w:val="32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>В части доходов, зачисляемых в бюджет поселения.</w:t>
      </w:r>
      <w:r w:rsidRPr="00587EDF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</w:t>
      </w:r>
      <w:r w:rsidR="00587EDF" w:rsidRPr="00587EDF">
        <w:rPr>
          <w:rFonts w:ascii="Times New Roman" w:hAnsi="Times New Roman"/>
          <w:kern w:val="0"/>
          <w:sz w:val="20"/>
          <w:szCs w:val="20"/>
        </w:rPr>
        <w:t xml:space="preserve">                               </w:t>
      </w:r>
      <w:r w:rsidRPr="00587EDF">
        <w:rPr>
          <w:rFonts w:ascii="Times New Roman" w:hAnsi="Times New Roman"/>
          <w:b/>
          <w:kern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587EDF" w:rsidRPr="00587EDF" w:rsidRDefault="007569ED" w:rsidP="00587ED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  <w:r w:rsidRPr="00186099">
        <w:rPr>
          <w:rFonts w:ascii="Times New Roman" w:hAnsi="Times New Roman"/>
          <w:b/>
          <w:kern w:val="0"/>
          <w:sz w:val="20"/>
          <w:szCs w:val="20"/>
        </w:rPr>
        <w:t xml:space="preserve"> </w:t>
      </w:r>
      <w:r w:rsidRPr="00186099">
        <w:rPr>
          <w:rFonts w:ascii="Times New Roman" w:hAnsi="Times New Roman"/>
          <w:b/>
          <w:bCs/>
          <w:kern w:val="0"/>
          <w:sz w:val="20"/>
          <w:szCs w:val="20"/>
        </w:rPr>
        <w:t xml:space="preserve">                                                                 </w:t>
      </w:r>
      <w:r w:rsidR="00587EDF">
        <w:rPr>
          <w:rFonts w:ascii="Times New Roman" w:hAnsi="Times New Roman"/>
          <w:b/>
          <w:bCs/>
          <w:kern w:val="0"/>
          <w:sz w:val="20"/>
          <w:szCs w:val="20"/>
        </w:rPr>
        <w:t xml:space="preserve">          </w:t>
      </w:r>
    </w:p>
    <w:p w:rsidR="007569ED" w:rsidRPr="00186099" w:rsidRDefault="007569ED" w:rsidP="007569ED">
      <w:pPr>
        <w:keepNext/>
        <w:framePr w:hSpace="180" w:wrap="around" w:vAnchor="text" w:hAnchor="page" w:x="1709" w:y="353"/>
        <w:widowControl/>
        <w:suppressAutoHyphens w:val="0"/>
        <w:overflowPunct/>
        <w:autoSpaceDE/>
        <w:autoSpaceDN/>
        <w:jc w:val="right"/>
        <w:textAlignment w:val="auto"/>
        <w:outlineLvl w:val="3"/>
        <w:rPr>
          <w:rFonts w:ascii="Times New Roman" w:hAnsi="Times New Roman"/>
          <w:b/>
          <w:bCs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186099" w:rsidRDefault="007569ED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      </w:t>
      </w:r>
      <w:r w:rsid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</w:t>
      </w:r>
    </w:p>
    <w:p w:rsidR="00186099" w:rsidRDefault="00186099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186099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</w:t>
      </w:r>
      <w:r w:rsidR="007569ED" w:rsidRPr="00186099">
        <w:rPr>
          <w:rFonts w:ascii="Times New Roman" w:hAnsi="Times New Roman"/>
          <w:b/>
          <w:kern w:val="0"/>
          <w:sz w:val="20"/>
          <w:szCs w:val="20"/>
        </w:rPr>
        <w:t xml:space="preserve">Приложение   №3 </w:t>
      </w:r>
    </w:p>
    <w:p w:rsidR="00587EDF" w:rsidRPr="00186099" w:rsidRDefault="00587EDF" w:rsidP="00587ED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b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7569ED" w:rsidRPr="00186099">
        <w:rPr>
          <w:rFonts w:ascii="Times New Roman" w:hAnsi="Times New Roman"/>
          <w:b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 xml:space="preserve">к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  решению  Совета               </w:t>
      </w:r>
    </w:p>
    <w:p w:rsidR="00587EDF" w:rsidRPr="00186099" w:rsidRDefault="00587EDF" w:rsidP="00587EDF">
      <w:pPr>
        <w:widowControl/>
        <w:tabs>
          <w:tab w:val="left" w:pos="684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kern w:val="0"/>
          <w:sz w:val="20"/>
          <w:szCs w:val="20"/>
        </w:rPr>
        <w:t xml:space="preserve">                                  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  сельского поселения «Чиндагатайское»                   </w:t>
      </w:r>
    </w:p>
    <w:p w:rsidR="00587EDF" w:rsidRPr="00186099" w:rsidRDefault="00587EDF" w:rsidP="00587ED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kern w:val="0"/>
          <w:sz w:val="20"/>
          <w:szCs w:val="20"/>
        </w:rPr>
        <w:t xml:space="preserve">                                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 xml:space="preserve">  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«О бюджете  сельского поселения                                                                                                </w:t>
      </w:r>
    </w:p>
    <w:p w:rsidR="00587EDF" w:rsidRPr="00186099" w:rsidRDefault="00587EDF" w:rsidP="00587ED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kern w:val="0"/>
          <w:sz w:val="20"/>
          <w:szCs w:val="20"/>
        </w:rPr>
        <w:t xml:space="preserve">                             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 «Чиндагатайское»</w:t>
      </w:r>
      <w:r>
        <w:rPr>
          <w:rFonts w:ascii="Times New Roman" w:hAnsi="Times New Roman"/>
          <w:kern w:val="0"/>
          <w:sz w:val="20"/>
          <w:szCs w:val="20"/>
        </w:rPr>
        <w:t xml:space="preserve"> на 2022 год» </w:t>
      </w:r>
    </w:p>
    <w:p w:rsidR="00587EDF" w:rsidRPr="00186099" w:rsidRDefault="00587EDF" w:rsidP="00587ED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kern w:val="0"/>
          <w:sz w:val="20"/>
          <w:szCs w:val="20"/>
        </w:rPr>
        <w:t xml:space="preserve">                            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   от     </w:t>
      </w:r>
      <w:r>
        <w:rPr>
          <w:rFonts w:ascii="Times New Roman" w:hAnsi="Times New Roman"/>
          <w:kern w:val="0"/>
          <w:sz w:val="20"/>
          <w:szCs w:val="20"/>
          <w:u w:val="single"/>
        </w:rPr>
        <w:t>27 декабря</w:t>
      </w:r>
      <w:r w:rsidRPr="00186099">
        <w:rPr>
          <w:rFonts w:ascii="Times New Roman" w:hAnsi="Times New Roman"/>
          <w:kern w:val="0"/>
          <w:sz w:val="20"/>
          <w:szCs w:val="20"/>
          <w:u w:val="single"/>
        </w:rPr>
        <w:t xml:space="preserve">   </w:t>
      </w:r>
      <w:smartTag w:uri="urn:schemas-microsoft-com:office:smarttags" w:element="metricconverter">
        <w:smartTagPr>
          <w:attr w:name="ProductID" w:val="2021 г"/>
        </w:smartTagPr>
        <w:r w:rsidRPr="00186099">
          <w:rPr>
            <w:rFonts w:ascii="Times New Roman" w:hAnsi="Times New Roman"/>
            <w:kern w:val="0"/>
            <w:sz w:val="20"/>
            <w:szCs w:val="20"/>
            <w:u w:val="single"/>
          </w:rPr>
          <w:t>2021 г</w:t>
        </w:r>
      </w:smartTag>
      <w:r w:rsidRPr="00186099">
        <w:rPr>
          <w:rFonts w:ascii="Times New Roman" w:hAnsi="Times New Roman"/>
          <w:kern w:val="0"/>
          <w:sz w:val="20"/>
          <w:szCs w:val="20"/>
        </w:rPr>
        <w:t xml:space="preserve">.   №  </w:t>
      </w:r>
      <w:r>
        <w:rPr>
          <w:rFonts w:ascii="Times New Roman" w:hAnsi="Times New Roman"/>
          <w:kern w:val="0"/>
          <w:sz w:val="20"/>
          <w:szCs w:val="20"/>
          <w:u w:val="single"/>
        </w:rPr>
        <w:t>17-а</w:t>
      </w:r>
      <w:r w:rsidRPr="00186099">
        <w:rPr>
          <w:rFonts w:ascii="Times New Roman" w:hAnsi="Times New Roman"/>
          <w:kern w:val="0"/>
          <w:sz w:val="20"/>
          <w:szCs w:val="20"/>
          <w:u w:val="single"/>
        </w:rPr>
        <w:t xml:space="preserve">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b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69ED" w:rsidRPr="00186099" w:rsidRDefault="007569ED" w:rsidP="00587ED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  <w:r w:rsidRPr="00186099">
        <w:rPr>
          <w:rFonts w:ascii="Times New Roman" w:hAnsi="Times New Roman"/>
          <w:b/>
          <w:kern w:val="0"/>
          <w:sz w:val="20"/>
          <w:szCs w:val="20"/>
        </w:rPr>
        <w:t>ОБЪЕМ ПОСТУПЛЕНИЙ  ДОХОДОВ БЮДЖЕТА  ПОСЕЛЕНИЯ «ЧИНДАГАТАЙСКОЕ» ПО ОСНОВНЫМ ИСТОЧНИКАМ В 2022 ГОДУ</w:t>
      </w: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tbl>
      <w:tblPr>
        <w:tblW w:w="0" w:type="auto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953"/>
        <w:gridCol w:w="1701"/>
      </w:tblGrid>
      <w:tr w:rsidR="007569ED" w:rsidRPr="00186099" w:rsidTr="00257C55">
        <w:trPr>
          <w:cantSplit/>
          <w:trHeight w:val="396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Всего 2022г.</w:t>
            </w:r>
          </w:p>
        </w:tc>
      </w:tr>
      <w:tr w:rsidR="007569ED" w:rsidRPr="00186099" w:rsidTr="00257C55">
        <w:trPr>
          <w:cantSplit/>
          <w:trHeight w:val="396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1 00 00000 00 0000 000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378500</w:t>
            </w: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1 00 00000 00 0000 000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keepNext/>
              <w:widowControl/>
              <w:suppressAutoHyphens w:val="0"/>
              <w:overflowPunct/>
              <w:autoSpaceDE/>
              <w:autoSpaceDN/>
              <w:textAlignment w:val="auto"/>
              <w:outlineLvl w:val="0"/>
              <w:rPr>
                <w:rFonts w:ascii="Times New Roman" w:hAnsi="Times New Roman"/>
                <w:b/>
                <w:bCs/>
                <w:i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iCs/>
                <w:kern w:val="0"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color w:val="000000" w:themeColor="text1"/>
                <w:kern w:val="0"/>
                <w:sz w:val="20"/>
                <w:szCs w:val="20"/>
              </w:rPr>
              <w:t>254400</w:t>
            </w: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1 01 00000 00 0000 000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Налоги на прибыль,</w:t>
            </w:r>
          </w:p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1 01 02000 01 0000 110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Налог на доходы </w:t>
            </w:r>
            <w:proofErr w:type="spell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физ</w:t>
            </w:r>
            <w:proofErr w:type="gram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.л</w:t>
            </w:r>
            <w:proofErr w:type="gram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иц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49700</w:t>
            </w:r>
          </w:p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1 01 02010 01 0000 110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Налог на доходы ФЛ с доходов, облагаемых по налоговой ставке, установленной пунктом 1 статьи 224 Налогового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49700</w:t>
            </w:r>
          </w:p>
        </w:tc>
      </w:tr>
      <w:tr w:rsidR="007569ED" w:rsidRPr="00186099" w:rsidTr="00257C55">
        <w:trPr>
          <w:cantSplit/>
          <w:trHeight w:val="1728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kern w:val="0"/>
                <w:sz w:val="20"/>
                <w:szCs w:val="20"/>
              </w:rPr>
              <w:t>1 01 02010 0</w:t>
            </w:r>
            <w:bookmarkStart w:id="0" w:name="_GoBack"/>
            <w:bookmarkEnd w:id="0"/>
            <w:r w:rsidRPr="00257C55">
              <w:rPr>
                <w:rFonts w:ascii="Times New Roman" w:hAnsi="Times New Roman"/>
                <w:kern w:val="0"/>
                <w:sz w:val="20"/>
                <w:szCs w:val="20"/>
              </w:rPr>
              <w:t>1 0000 110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kern w:val="0"/>
                <w:sz w:val="20"/>
                <w:szCs w:val="20"/>
              </w:rPr>
              <w:t>49700</w:t>
            </w: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1 05 00000 00 0000 000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4000</w:t>
            </w: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1 05 02000 02 0000 110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1 05 03000 01 0000 110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4000</w:t>
            </w: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1 06 00000 00 0000 000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1 06 01000 00 0000 110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Налог на имущество физических 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2000</w:t>
            </w: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10601030101000110</w:t>
            </w:r>
          </w:p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2000</w:t>
            </w: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kern w:val="0"/>
                <w:sz w:val="20"/>
                <w:szCs w:val="20"/>
              </w:rPr>
              <w:t>1 06 06000 00 0000 110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kern w:val="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195700</w:t>
            </w: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10606033101000110</w:t>
            </w:r>
          </w:p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</w:t>
            </w:r>
            <w:r w:rsid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130000</w:t>
            </w: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257C55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10606043101000110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З</w:t>
            </w:r>
            <w:r w:rsid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емельный налог с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65700</w:t>
            </w: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1 06 04012 02 0000 110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i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iCs/>
                <w:kern w:val="0"/>
                <w:sz w:val="20"/>
                <w:szCs w:val="20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1 08 00000 00 0000 000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i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iCs/>
                <w:kern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3000</w:t>
            </w: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1 08 04020 01 0000 110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i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iCs/>
                <w:kern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3000</w:t>
            </w: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1 09 00000 00 0000 000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ЗАДОЛЖЕННОСТЬ И ПЕРЕРАСЧЕТЫ ПО ОТМЕНЕННЫМ НАЛОГАМ, СБОРАМ, ИНЫМ ОБЯЗАТЕЛЬНЫМ  ПЛАТЕЖАМ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1 09 04000 00 0000 110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1 09 04050 00 0000 110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1 09 04050 10 0000 110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Земельный налог (по обязательствам, возникшим до 1 января 2006 года, мобилизуемый на территориях поселений)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7569ED" w:rsidRPr="00186099" w:rsidTr="00257C55">
        <w:trPr>
          <w:cantSplit/>
          <w:trHeight w:val="336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124100</w:t>
            </w: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1 11 00000 00 0000 000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1 11 05000 00 0000 120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( </w:t>
            </w:r>
            <w:proofErr w:type="gram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1 11 05010 10 0000 120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i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iCs/>
                <w:kern w:val="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1 11 05020 00 0000 120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i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iCs/>
                <w:kern w:val="0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</w:r>
          </w:p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i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iCs/>
                <w:kern w:val="0"/>
                <w:sz w:val="20"/>
                <w:szCs w:val="20"/>
              </w:rPr>
              <w:t>( за исключением земельных участков автономных учреждений)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1 11 05025 10 0000 120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i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iCs/>
                <w:kern w:val="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 w:rsidRPr="00186099">
              <w:rPr>
                <w:rFonts w:ascii="Times New Roman" w:hAnsi="Times New Roman"/>
                <w:iCs/>
                <w:kern w:val="0"/>
                <w:sz w:val="20"/>
                <w:szCs w:val="20"/>
              </w:rPr>
              <w:t xml:space="preserve">( </w:t>
            </w:r>
            <w:proofErr w:type="gramEnd"/>
            <w:r w:rsidRPr="00186099">
              <w:rPr>
                <w:rFonts w:ascii="Times New Roman" w:hAnsi="Times New Roman"/>
                <w:iCs/>
                <w:kern w:val="0"/>
                <w:sz w:val="20"/>
                <w:szCs w:val="20"/>
              </w:rPr>
              <w:t xml:space="preserve">за исключением земельных участков муниципальных автономных учреждений)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kern w:val="0"/>
                <w:sz w:val="20"/>
                <w:szCs w:val="20"/>
              </w:rPr>
              <w:t>1 11 05035  10 0000 120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1 11 09045 10 0000 120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Прочие поступления от использования </w:t>
            </w:r>
            <w:proofErr w:type="spell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им</w:t>
            </w:r>
            <w:proofErr w:type="gram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у</w:t>
            </w:r>
            <w:proofErr w:type="spell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proofErr w:type="gram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щества</w:t>
            </w:r>
            <w:proofErr w:type="spell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 , находящегося в собственности </w:t>
            </w:r>
            <w:proofErr w:type="spell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посе</w:t>
            </w:r>
            <w:proofErr w:type="spell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- </w:t>
            </w:r>
            <w:proofErr w:type="spell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лений</w:t>
            </w:r>
            <w:proofErr w:type="spell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 (за исключением  имущества </w:t>
            </w:r>
            <w:proofErr w:type="spell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муници</w:t>
            </w:r>
            <w:proofErr w:type="spell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-  </w:t>
            </w:r>
            <w:proofErr w:type="spell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пальных</w:t>
            </w:r>
            <w:proofErr w:type="spell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 автономных учреждений , а также имущества муниципальных унитарных пред- приятий , в том числе казённых)                                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1 13 00000 00 0000 000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110000</w:t>
            </w: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11301995100000130</w:t>
            </w:r>
          </w:p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kern w:val="0"/>
                <w:sz w:val="20"/>
                <w:szCs w:val="20"/>
              </w:rPr>
              <w:t>110000</w:t>
            </w: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kern w:val="0"/>
                <w:sz w:val="20"/>
                <w:szCs w:val="20"/>
              </w:rPr>
              <w:t>1 13 02995 10 0000 130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1 14 00000 00 0000 000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1 14 02000 00 0000 000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</w:t>
            </w:r>
            <w:proofErr w:type="gram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( </w:t>
            </w:r>
            <w:proofErr w:type="gram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1 16 00000 00 0000 000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ШТРАФЫ, САНКЦИИ</w:t>
            </w:r>
            <w:proofErr w:type="gramStart"/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,В</w:t>
            </w:r>
            <w:proofErr w:type="gramEnd"/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ОЗМЕЩЕНИЕ УЩЕРБА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1 17 00000 00 0000 000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14100</w:t>
            </w: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1 17 14030 10 0000 150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18609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14100</w:t>
            </w: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en-US"/>
              </w:rPr>
              <w:t>2 00 00000 00 0000 000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4854900</w:t>
            </w: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en-US"/>
              </w:rPr>
              <w:t>2 02 00000 00 0000 000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4661700</w:t>
            </w: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18609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20216001000000150</w:t>
            </w:r>
          </w:p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Дотации бюджетам сельских поселений  на выравнивание уровня  бюджетной обеспеченности (</w:t>
            </w:r>
            <w:proofErr w:type="spellStart"/>
            <w:r w:rsidRPr="00186099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подушевая</w:t>
            </w:r>
            <w:proofErr w:type="spellEnd"/>
            <w:r w:rsidRPr="00186099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)  из бюджета муниципального района</w:t>
            </w:r>
          </w:p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4661700</w:t>
            </w: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2 02 40014 10 0000 150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Межбюджетные 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57500</w:t>
            </w: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20235118100000150</w:t>
            </w:r>
          </w:p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135700</w:t>
            </w:r>
          </w:p>
        </w:tc>
      </w:tr>
      <w:tr w:rsidR="007569ED" w:rsidRPr="00186099" w:rsidTr="00257C55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5233400</w:t>
            </w:r>
          </w:p>
        </w:tc>
      </w:tr>
    </w:tbl>
    <w:p w:rsidR="007569ED" w:rsidRPr="00186099" w:rsidRDefault="007569ED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   </w:t>
      </w: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7569ED" w:rsidRDefault="007569ED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257C55" w:rsidRDefault="00257C55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587EDF" w:rsidRPr="00186099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186099" w:rsidRDefault="007569ED" w:rsidP="007569ED">
      <w:pPr>
        <w:widowControl/>
        <w:suppressAutoHyphens w:val="0"/>
        <w:overflowPunct/>
        <w:autoSpaceDE/>
        <w:autoSpaceDN/>
        <w:jc w:val="right"/>
        <w:textAlignment w:val="auto"/>
        <w:rPr>
          <w:rFonts w:ascii="Times New Roman" w:hAnsi="Times New Roman"/>
          <w:b/>
          <w:kern w:val="0"/>
          <w:sz w:val="20"/>
          <w:szCs w:val="20"/>
        </w:rPr>
      </w:pPr>
      <w:r w:rsidRPr="00186099">
        <w:rPr>
          <w:rFonts w:ascii="Times New Roman" w:hAnsi="Times New Roman"/>
          <w:b/>
          <w:kern w:val="0"/>
          <w:sz w:val="20"/>
          <w:szCs w:val="20"/>
        </w:rPr>
        <w:t xml:space="preserve">       </w:t>
      </w:r>
    </w:p>
    <w:p w:rsidR="00186099" w:rsidRDefault="00186099" w:rsidP="007569ED">
      <w:pPr>
        <w:widowControl/>
        <w:suppressAutoHyphens w:val="0"/>
        <w:overflowPunct/>
        <w:autoSpaceDE/>
        <w:autoSpaceDN/>
        <w:jc w:val="right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right"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b/>
          <w:kern w:val="0"/>
          <w:sz w:val="20"/>
          <w:szCs w:val="20"/>
        </w:rPr>
        <w:t xml:space="preserve">  Приложение   № 4</w:t>
      </w:r>
    </w:p>
    <w:p w:rsidR="00587EDF" w:rsidRPr="00186099" w:rsidRDefault="00587EDF" w:rsidP="00587ED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0"/>
          <w:sz w:val="20"/>
          <w:szCs w:val="20"/>
        </w:rPr>
        <w:t xml:space="preserve">к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  решению  Совета               </w:t>
      </w:r>
    </w:p>
    <w:p w:rsidR="00587EDF" w:rsidRPr="00186099" w:rsidRDefault="00587EDF" w:rsidP="00587EDF">
      <w:pPr>
        <w:widowControl/>
        <w:tabs>
          <w:tab w:val="left" w:pos="684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kern w:val="0"/>
          <w:sz w:val="20"/>
          <w:szCs w:val="20"/>
        </w:rPr>
        <w:t xml:space="preserve">                                  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  сельского поселения «Чиндагатайское»                   </w:t>
      </w:r>
    </w:p>
    <w:p w:rsidR="00587EDF" w:rsidRPr="00186099" w:rsidRDefault="00587EDF" w:rsidP="00587ED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kern w:val="0"/>
          <w:sz w:val="20"/>
          <w:szCs w:val="20"/>
        </w:rPr>
        <w:t xml:space="preserve">                                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 xml:space="preserve">  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«О бюджете  сельского поселения                                                                                                </w:t>
      </w:r>
    </w:p>
    <w:p w:rsidR="00587EDF" w:rsidRPr="00186099" w:rsidRDefault="00587EDF" w:rsidP="00587ED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/>
          <w:kern w:val="0"/>
          <w:sz w:val="20"/>
          <w:szCs w:val="20"/>
        </w:rPr>
        <w:t xml:space="preserve">                             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 «Чиндагатайское»</w:t>
      </w:r>
      <w:r>
        <w:rPr>
          <w:rFonts w:ascii="Times New Roman" w:hAnsi="Times New Roman"/>
          <w:kern w:val="0"/>
          <w:sz w:val="20"/>
          <w:szCs w:val="20"/>
        </w:rPr>
        <w:t xml:space="preserve"> на 2022 год» </w:t>
      </w:r>
    </w:p>
    <w:p w:rsidR="00587EDF" w:rsidRPr="00186099" w:rsidRDefault="00587EDF" w:rsidP="00587ED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kern w:val="0"/>
          <w:sz w:val="20"/>
          <w:szCs w:val="20"/>
        </w:rPr>
        <w:t xml:space="preserve">                            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   от     </w:t>
      </w:r>
      <w:r>
        <w:rPr>
          <w:rFonts w:ascii="Times New Roman" w:hAnsi="Times New Roman"/>
          <w:kern w:val="0"/>
          <w:sz w:val="20"/>
          <w:szCs w:val="20"/>
          <w:u w:val="single"/>
        </w:rPr>
        <w:t>27 декабря</w:t>
      </w:r>
      <w:r w:rsidRPr="00186099">
        <w:rPr>
          <w:rFonts w:ascii="Times New Roman" w:hAnsi="Times New Roman"/>
          <w:kern w:val="0"/>
          <w:sz w:val="20"/>
          <w:szCs w:val="20"/>
          <w:u w:val="single"/>
        </w:rPr>
        <w:t xml:space="preserve">   </w:t>
      </w:r>
      <w:smartTag w:uri="urn:schemas-microsoft-com:office:smarttags" w:element="metricconverter">
        <w:smartTagPr>
          <w:attr w:name="ProductID" w:val="2021 г"/>
        </w:smartTagPr>
        <w:r w:rsidRPr="00186099">
          <w:rPr>
            <w:rFonts w:ascii="Times New Roman" w:hAnsi="Times New Roman"/>
            <w:kern w:val="0"/>
            <w:sz w:val="20"/>
            <w:szCs w:val="20"/>
            <w:u w:val="single"/>
          </w:rPr>
          <w:t>2021 г</w:t>
        </w:r>
      </w:smartTag>
      <w:r w:rsidRPr="00186099">
        <w:rPr>
          <w:rFonts w:ascii="Times New Roman" w:hAnsi="Times New Roman"/>
          <w:kern w:val="0"/>
          <w:sz w:val="20"/>
          <w:szCs w:val="20"/>
        </w:rPr>
        <w:t xml:space="preserve">.   №  </w:t>
      </w:r>
      <w:r>
        <w:rPr>
          <w:rFonts w:ascii="Times New Roman" w:hAnsi="Times New Roman"/>
          <w:kern w:val="0"/>
          <w:sz w:val="20"/>
          <w:szCs w:val="20"/>
          <w:u w:val="single"/>
        </w:rPr>
        <w:t>17-а</w:t>
      </w:r>
      <w:r w:rsidRPr="00186099">
        <w:rPr>
          <w:rFonts w:ascii="Times New Roman" w:hAnsi="Times New Roman"/>
          <w:kern w:val="0"/>
          <w:sz w:val="20"/>
          <w:szCs w:val="20"/>
          <w:u w:val="single"/>
        </w:rPr>
        <w:t xml:space="preserve">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right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right"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0"/>
          <w:szCs w:val="20"/>
        </w:rPr>
      </w:pPr>
      <w:r w:rsidRPr="00186099">
        <w:rPr>
          <w:rFonts w:ascii="Times New Roman" w:hAnsi="Times New Roman"/>
          <w:b/>
          <w:kern w:val="0"/>
          <w:sz w:val="20"/>
          <w:szCs w:val="20"/>
        </w:rPr>
        <w:t>ОБЪЕМ ПОСТУПЛЕНИЙ  ДОХОДОВ БЮДЖЕТА  ПОСЕЛЕНИЯ «ЧИНДАГАТАЙСКОЕ» ПО ОСНОВНЫМ ИСТОЧНИКАМ в плановом периоде 2023-2024 годов</w:t>
      </w: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</w:p>
    <w:tbl>
      <w:tblPr>
        <w:tblW w:w="0" w:type="auto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4394"/>
        <w:gridCol w:w="1701"/>
        <w:gridCol w:w="1701"/>
      </w:tblGrid>
      <w:tr w:rsidR="007569ED" w:rsidRPr="00186099" w:rsidTr="007569ED">
        <w:trPr>
          <w:cantSplit/>
          <w:trHeight w:val="396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Всего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186099">
                <w:rPr>
                  <w:rFonts w:ascii="Times New Roman" w:hAnsi="Times New Roman"/>
                  <w:kern w:val="0"/>
                  <w:sz w:val="20"/>
                  <w:szCs w:val="20"/>
                </w:rPr>
                <w:t>2023 г</w:t>
              </w:r>
            </w:smartTag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Всего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186099">
                <w:rPr>
                  <w:rFonts w:ascii="Times New Roman" w:hAnsi="Times New Roman"/>
                  <w:kern w:val="0"/>
                  <w:sz w:val="20"/>
                  <w:szCs w:val="20"/>
                </w:rPr>
                <w:t>2024 г</w:t>
              </w:r>
            </w:smartTag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</w:p>
        </w:tc>
      </w:tr>
      <w:tr w:rsidR="007569ED" w:rsidRPr="00186099" w:rsidTr="007569ED">
        <w:trPr>
          <w:cantSplit/>
          <w:trHeight w:val="396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1 00 00000 00 0000 000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378500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378500</w:t>
            </w: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1 00 00000 00 0000 000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keepNext/>
              <w:widowControl/>
              <w:suppressAutoHyphens w:val="0"/>
              <w:overflowPunct/>
              <w:autoSpaceDE/>
              <w:autoSpaceDN/>
              <w:textAlignment w:val="auto"/>
              <w:outlineLvl w:val="0"/>
              <w:rPr>
                <w:rFonts w:ascii="Times New Roman" w:hAnsi="Times New Roman"/>
                <w:b/>
                <w:bCs/>
                <w:i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iCs/>
                <w:kern w:val="0"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254400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254400</w:t>
            </w: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1 01 00000 00 0000 000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Налоги на прибыль,</w:t>
            </w:r>
          </w:p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1 01 02000 01 0000 110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Налог на доходы </w:t>
            </w:r>
            <w:proofErr w:type="spell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физ</w:t>
            </w:r>
            <w:proofErr w:type="gram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.л</w:t>
            </w:r>
            <w:proofErr w:type="gram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иц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49700</w:t>
            </w:r>
          </w:p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49700</w:t>
            </w:r>
          </w:p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1 01 02010 01 0000 110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Налог на доходы ФЛ с доходов, облагаемых по налоговой ставке, установленной пунктом 1 статьи 224 Налогового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49700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49700</w:t>
            </w:r>
          </w:p>
        </w:tc>
      </w:tr>
      <w:tr w:rsidR="007569ED" w:rsidRPr="00186099" w:rsidTr="007569ED">
        <w:trPr>
          <w:cantSplit/>
          <w:trHeight w:val="1728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kern w:val="0"/>
                <w:sz w:val="20"/>
                <w:szCs w:val="20"/>
              </w:rPr>
              <w:t>1 01 02010 01 0000 110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kern w:val="0"/>
                <w:sz w:val="20"/>
                <w:szCs w:val="20"/>
              </w:rPr>
              <w:t>49700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49700</w:t>
            </w: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1 05 00000 00 0000 000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4000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4000</w:t>
            </w: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1 05 02000 02 0000 110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1 05 03000 01 0000 110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4000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4000</w:t>
            </w: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1 06 00000 00 0000 000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2000</w:t>
            </w: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1 06 01000 00 0000 110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Налог на имущество физических 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2000</w:t>
            </w: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10601030101000110</w:t>
            </w:r>
          </w:p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kern w:val="0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kern w:val="0"/>
                <w:sz w:val="20"/>
                <w:szCs w:val="20"/>
              </w:rPr>
              <w:t>2000</w:t>
            </w: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kern w:val="0"/>
                <w:sz w:val="20"/>
                <w:szCs w:val="20"/>
              </w:rPr>
              <w:t>1 06 06000 00 0000 110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kern w:val="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b/>
                <w:kern w:val="0"/>
                <w:sz w:val="20"/>
                <w:szCs w:val="20"/>
              </w:rPr>
              <w:t>195700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b/>
                <w:kern w:val="0"/>
                <w:sz w:val="20"/>
                <w:szCs w:val="20"/>
              </w:rPr>
              <w:t>195700</w:t>
            </w: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10606033101000110</w:t>
            </w:r>
          </w:p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kern w:val="0"/>
                <w:sz w:val="20"/>
                <w:szCs w:val="20"/>
              </w:rPr>
              <w:t>130000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kern w:val="0"/>
                <w:sz w:val="20"/>
                <w:szCs w:val="20"/>
              </w:rPr>
              <w:t>130000</w:t>
            </w: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10606043101000110</w:t>
            </w:r>
          </w:p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Земельный налог с физических лиц</w:t>
            </w:r>
          </w:p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kern w:val="0"/>
                <w:sz w:val="20"/>
                <w:szCs w:val="20"/>
              </w:rPr>
              <w:t>65700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kern w:val="0"/>
                <w:sz w:val="20"/>
                <w:szCs w:val="20"/>
              </w:rPr>
              <w:t>65700</w:t>
            </w: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1 06 04012 02 0000 110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i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iCs/>
                <w:kern w:val="0"/>
                <w:sz w:val="20"/>
                <w:szCs w:val="20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1 08 00000 00 0000 000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i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iCs/>
                <w:kern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3000</w:t>
            </w: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1 08 04020 01 0000 110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i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iCs/>
                <w:kern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3000</w:t>
            </w: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lastRenderedPageBreak/>
              <w:t>1 09 00000 00 0000 000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ЗАДОЛЖЕННОСТЬ И ПЕРЕРАСЧЕТЫ ПО ОТМЕНЕННЫМ НАЛОГАМ, СБОРАМ, ИНЫМ ОБЯЗАТЕЛЬНЫМ  ПЛАТЕЖАМ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1 09 04000 00 0000 110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1 09 04050 00 0000 110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1 09 04050 10 0000 110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Земельный налог (по обязательствам, возникшим до 1 января 2006 года, мобилизуемый на территориях поселений)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7569ED" w:rsidRPr="00186099" w:rsidTr="007569ED">
        <w:trPr>
          <w:cantSplit/>
          <w:trHeight w:val="336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110000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110000</w:t>
            </w: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1 11 00000 00 0000 000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1 11 05000 00 0000 120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( </w:t>
            </w:r>
            <w:proofErr w:type="gram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1 11 05010 10 0000 120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i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iCs/>
                <w:kern w:val="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1 11 05020 00 0000 120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i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iCs/>
                <w:kern w:val="0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</w:r>
          </w:p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i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iCs/>
                <w:kern w:val="0"/>
                <w:sz w:val="20"/>
                <w:szCs w:val="20"/>
              </w:rPr>
              <w:t>( за исключением земельных участков автономных учреждений)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1 11 05025 10 0000 120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i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iCs/>
                <w:kern w:val="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 w:rsidRPr="00186099">
              <w:rPr>
                <w:rFonts w:ascii="Times New Roman" w:hAnsi="Times New Roman"/>
                <w:iCs/>
                <w:kern w:val="0"/>
                <w:sz w:val="20"/>
                <w:szCs w:val="20"/>
              </w:rPr>
              <w:t xml:space="preserve">( </w:t>
            </w:r>
            <w:proofErr w:type="gramEnd"/>
            <w:r w:rsidRPr="00186099">
              <w:rPr>
                <w:rFonts w:ascii="Times New Roman" w:hAnsi="Times New Roman"/>
                <w:iCs/>
                <w:kern w:val="0"/>
                <w:sz w:val="20"/>
                <w:szCs w:val="20"/>
              </w:rPr>
              <w:t xml:space="preserve">за исключением земельных участков муниципальных автономных учреждений)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kern w:val="0"/>
                <w:sz w:val="20"/>
                <w:szCs w:val="20"/>
              </w:rPr>
              <w:t>1 11 05035  10 0000 120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1 11 09045 10 0000 120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Прочие поступления от использования </w:t>
            </w:r>
            <w:proofErr w:type="spell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им</w:t>
            </w:r>
            <w:proofErr w:type="gram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у</w:t>
            </w:r>
            <w:proofErr w:type="spell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proofErr w:type="gram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proofErr w:type="spell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щества</w:t>
            </w:r>
            <w:proofErr w:type="spell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 , находящегося в собственности </w:t>
            </w:r>
            <w:proofErr w:type="spell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посе</w:t>
            </w:r>
            <w:proofErr w:type="spell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- </w:t>
            </w:r>
            <w:proofErr w:type="spell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лений</w:t>
            </w:r>
            <w:proofErr w:type="spell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 (за исключением  имущества </w:t>
            </w:r>
            <w:proofErr w:type="spell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муници</w:t>
            </w:r>
            <w:proofErr w:type="spell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-  </w:t>
            </w:r>
            <w:proofErr w:type="spell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пальных</w:t>
            </w:r>
            <w:proofErr w:type="spell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 автономных учреждений , а также имущества муниципальных унитарных пред- приятий , в том числе казённых)                                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1 13 00000 00 0000 000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110000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110000</w:t>
            </w: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11301995100000130</w:t>
            </w:r>
          </w:p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kern w:val="0"/>
                <w:sz w:val="20"/>
                <w:szCs w:val="20"/>
              </w:rPr>
              <w:t>110000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kern w:val="0"/>
                <w:sz w:val="20"/>
                <w:szCs w:val="20"/>
              </w:rPr>
              <w:t>110000</w:t>
            </w: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kern w:val="0"/>
                <w:sz w:val="20"/>
                <w:szCs w:val="20"/>
              </w:rPr>
              <w:t>1 13 02995 10 0000 130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1 14 02000 00 0000 000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</w:t>
            </w:r>
            <w:proofErr w:type="gram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( </w:t>
            </w:r>
            <w:proofErr w:type="gram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1 16 00000 00 0000 000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ШТРАФЫ, САНКЦИИ</w:t>
            </w:r>
            <w:proofErr w:type="gramStart"/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,В</w:t>
            </w:r>
            <w:proofErr w:type="gramEnd"/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ОЗМЕЩЕНИЕ УЩЕРБА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1 17 00000 00 0000 000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14100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14100</w:t>
            </w: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kern w:val="0"/>
                <w:sz w:val="20"/>
                <w:szCs w:val="20"/>
              </w:rPr>
              <w:t>1 17 14030 10 0000 150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kern w:val="0"/>
                <w:sz w:val="20"/>
                <w:szCs w:val="20"/>
              </w:rPr>
              <w:t>14100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kern w:val="0"/>
                <w:sz w:val="20"/>
                <w:szCs w:val="20"/>
              </w:rPr>
              <w:t>14100</w:t>
            </w: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en-US"/>
              </w:rPr>
              <w:t>2 00 00000 00 0000 000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4857800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4863500</w:t>
            </w: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val="en-US"/>
              </w:rPr>
              <w:t>2 02 00000 00 0000 000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4661700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4661700</w:t>
            </w: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18609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20216001000000150</w:t>
            </w:r>
          </w:p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Дотации бюджетам сельских поселений  на выравнивание уровня  бюджетной обеспеченности (</w:t>
            </w:r>
            <w:proofErr w:type="spellStart"/>
            <w:r w:rsidRPr="00186099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подушевая</w:t>
            </w:r>
            <w:proofErr w:type="spellEnd"/>
            <w:r w:rsidRPr="00186099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)  из бюджета муниципального района</w:t>
            </w:r>
          </w:p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4661700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4661700</w:t>
            </w: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2 02 40014 10 0000 150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Межбюджетные 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57500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57500</w:t>
            </w: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20235118100000150</w:t>
            </w:r>
          </w:p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138600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257C55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257C55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144300</w:t>
            </w:r>
          </w:p>
        </w:tc>
      </w:tr>
      <w:tr w:rsidR="007569ED" w:rsidRPr="00186099" w:rsidTr="007569ED">
        <w:trPr>
          <w:cantSplit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5236300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5242000</w:t>
            </w:r>
          </w:p>
        </w:tc>
      </w:tr>
    </w:tbl>
    <w:p w:rsidR="00186099" w:rsidRDefault="007569ED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  <w:r w:rsidRPr="00186099">
        <w:rPr>
          <w:rFonts w:ascii="Times New Roman" w:hAnsi="Times New Roman"/>
          <w:b/>
          <w:kern w:val="0"/>
          <w:sz w:val="20"/>
          <w:szCs w:val="20"/>
        </w:rPr>
        <w:t xml:space="preserve">                                                                                                        </w:t>
      </w:r>
    </w:p>
    <w:p w:rsidR="00186099" w:rsidRDefault="00186099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186099" w:rsidRDefault="00186099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186099" w:rsidRDefault="00186099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186099" w:rsidRDefault="00186099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186099" w:rsidRDefault="00186099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587EDF" w:rsidRDefault="00587EDF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186099" w:rsidRDefault="00186099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186099" w:rsidRDefault="00186099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186099" w:rsidRDefault="00186099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186099" w:rsidRDefault="00186099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</w:p>
    <w:p w:rsidR="007569ED" w:rsidRPr="00186099" w:rsidRDefault="00186099" w:rsidP="007569ED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b/>
          <w:kern w:val="0"/>
          <w:sz w:val="20"/>
          <w:szCs w:val="20"/>
        </w:rPr>
      </w:pPr>
      <w:r>
        <w:rPr>
          <w:rFonts w:ascii="Times New Roman" w:hAnsi="Times New Roman"/>
          <w:b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7569ED" w:rsidRPr="00186099">
        <w:rPr>
          <w:rFonts w:ascii="Times New Roman" w:hAnsi="Times New Roman"/>
          <w:b/>
          <w:kern w:val="0"/>
          <w:sz w:val="20"/>
          <w:szCs w:val="20"/>
        </w:rPr>
        <w:t xml:space="preserve">  Приложение  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7EDF" w:rsidRPr="00186099" w:rsidRDefault="00587EDF" w:rsidP="00587ED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0"/>
          <w:sz w:val="20"/>
          <w:szCs w:val="20"/>
        </w:rPr>
        <w:t xml:space="preserve">к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  решению  Совета               </w:t>
      </w:r>
    </w:p>
    <w:p w:rsidR="00587EDF" w:rsidRPr="00186099" w:rsidRDefault="00587EDF" w:rsidP="00587EDF">
      <w:pPr>
        <w:widowControl/>
        <w:tabs>
          <w:tab w:val="left" w:pos="6840"/>
        </w:tabs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kern w:val="0"/>
          <w:sz w:val="20"/>
          <w:szCs w:val="20"/>
        </w:rPr>
        <w:t xml:space="preserve">                                  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  сельского поселения «Чиндагатайское»                   </w:t>
      </w:r>
    </w:p>
    <w:p w:rsidR="00587EDF" w:rsidRPr="00186099" w:rsidRDefault="00587EDF" w:rsidP="00587ED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kern w:val="0"/>
          <w:sz w:val="20"/>
          <w:szCs w:val="20"/>
        </w:rPr>
        <w:t xml:space="preserve">                                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 xml:space="preserve">  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«О бюджете  сельского поселения                                                                                                </w:t>
      </w:r>
    </w:p>
    <w:p w:rsidR="00587EDF" w:rsidRPr="00186099" w:rsidRDefault="00587EDF" w:rsidP="00587ED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kern w:val="0"/>
          <w:sz w:val="20"/>
          <w:szCs w:val="20"/>
        </w:rPr>
        <w:t xml:space="preserve">                             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 «Чиндагатайское»</w:t>
      </w:r>
      <w:r>
        <w:rPr>
          <w:rFonts w:ascii="Times New Roman" w:hAnsi="Times New Roman"/>
          <w:kern w:val="0"/>
          <w:sz w:val="20"/>
          <w:szCs w:val="20"/>
        </w:rPr>
        <w:t xml:space="preserve"> на 2022 год» </w:t>
      </w:r>
    </w:p>
    <w:p w:rsidR="00587EDF" w:rsidRPr="00186099" w:rsidRDefault="00587EDF" w:rsidP="00587ED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kern w:val="0"/>
          <w:sz w:val="20"/>
          <w:szCs w:val="20"/>
        </w:rPr>
        <w:t xml:space="preserve">                            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   от     </w:t>
      </w:r>
      <w:r>
        <w:rPr>
          <w:rFonts w:ascii="Times New Roman" w:hAnsi="Times New Roman"/>
          <w:kern w:val="0"/>
          <w:sz w:val="20"/>
          <w:szCs w:val="20"/>
          <w:u w:val="single"/>
        </w:rPr>
        <w:t>27 декабря</w:t>
      </w:r>
      <w:r w:rsidRPr="00186099">
        <w:rPr>
          <w:rFonts w:ascii="Times New Roman" w:hAnsi="Times New Roman"/>
          <w:kern w:val="0"/>
          <w:sz w:val="20"/>
          <w:szCs w:val="20"/>
          <w:u w:val="single"/>
        </w:rPr>
        <w:t xml:space="preserve">   </w:t>
      </w:r>
      <w:smartTag w:uri="urn:schemas-microsoft-com:office:smarttags" w:element="metricconverter">
        <w:smartTagPr>
          <w:attr w:name="ProductID" w:val="2021 г"/>
        </w:smartTagPr>
        <w:r w:rsidRPr="00186099">
          <w:rPr>
            <w:rFonts w:ascii="Times New Roman" w:hAnsi="Times New Roman"/>
            <w:kern w:val="0"/>
            <w:sz w:val="20"/>
            <w:szCs w:val="20"/>
            <w:u w:val="single"/>
          </w:rPr>
          <w:t>2021 г</w:t>
        </w:r>
      </w:smartTag>
      <w:r w:rsidRPr="00186099">
        <w:rPr>
          <w:rFonts w:ascii="Times New Roman" w:hAnsi="Times New Roman"/>
          <w:kern w:val="0"/>
          <w:sz w:val="20"/>
          <w:szCs w:val="20"/>
        </w:rPr>
        <w:t xml:space="preserve">.   №  </w:t>
      </w:r>
      <w:r>
        <w:rPr>
          <w:rFonts w:ascii="Times New Roman" w:hAnsi="Times New Roman"/>
          <w:kern w:val="0"/>
          <w:sz w:val="20"/>
          <w:szCs w:val="20"/>
          <w:u w:val="single"/>
        </w:rPr>
        <w:t>17-а</w:t>
      </w:r>
      <w:r w:rsidRPr="00186099">
        <w:rPr>
          <w:rFonts w:ascii="Times New Roman" w:hAnsi="Times New Roman"/>
          <w:kern w:val="0"/>
          <w:sz w:val="20"/>
          <w:szCs w:val="20"/>
          <w:u w:val="single"/>
        </w:rPr>
        <w:t xml:space="preserve"> </w:t>
      </w: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69ED" w:rsidRPr="00186099" w:rsidRDefault="007569ED" w:rsidP="00587EDF">
      <w:pPr>
        <w:widowControl/>
        <w:suppressAutoHyphens w:val="0"/>
        <w:overflowPunct/>
        <w:autoSpaceDE/>
        <w:autoSpaceDN/>
        <w:jc w:val="right"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</w:t>
      </w:r>
      <w:r w:rsidR="00587EDF">
        <w:rPr>
          <w:rFonts w:ascii="Times New Roman" w:hAnsi="Times New Roman"/>
          <w:kern w:val="0"/>
          <w:sz w:val="20"/>
          <w:szCs w:val="20"/>
        </w:rPr>
        <w:t xml:space="preserve">                              </w:t>
      </w: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0"/>
          <w:szCs w:val="20"/>
        </w:rPr>
      </w:pP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0"/>
          <w:szCs w:val="20"/>
        </w:rPr>
      </w:pPr>
      <w:r w:rsidRPr="00186099">
        <w:rPr>
          <w:rFonts w:ascii="Times New Roman" w:hAnsi="Times New Roman"/>
          <w:b/>
          <w:kern w:val="0"/>
          <w:sz w:val="20"/>
          <w:szCs w:val="20"/>
        </w:rPr>
        <w:t>Нормативы распределения доходов между бюджетом муниципального района и бюджетом сельского поселения «Чиндагатайское» на 2022 год</w:t>
      </w:r>
    </w:p>
    <w:p w:rsidR="007569ED" w:rsidRPr="00186099" w:rsidRDefault="007569ED" w:rsidP="007569E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160"/>
        <w:gridCol w:w="2443"/>
      </w:tblGrid>
      <w:tr w:rsidR="007569ED" w:rsidRPr="00186099" w:rsidTr="007569E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Наименование дохода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Нормативы распределения доходов</w:t>
            </w:r>
            <w:proofErr w:type="gram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 ,</w:t>
            </w:r>
            <w:proofErr w:type="gram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 подлежащих зачислению в </w:t>
            </w:r>
            <w:proofErr w:type="spell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консолидиро</w:t>
            </w:r>
            <w:proofErr w:type="spell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- ванный бюджет муниципального района  (в процентах)</w:t>
            </w:r>
          </w:p>
        </w:tc>
      </w:tr>
      <w:tr w:rsidR="007569ED" w:rsidRPr="00186099" w:rsidTr="007569E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b/>
                <w:kern w:val="0"/>
                <w:sz w:val="20"/>
                <w:szCs w:val="20"/>
              </w:rPr>
              <w:t>В части прочих неналоговых доходов.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7569E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Возмещение потерь сельскохозяйственного производства</w:t>
            </w:r>
            <w:proofErr w:type="gram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 ,</w:t>
            </w:r>
            <w:proofErr w:type="gram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 связанных с изъятием сельскохозяйственных угодий,  расположен- </w:t>
            </w:r>
            <w:proofErr w:type="spell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ных</w:t>
            </w:r>
            <w:proofErr w:type="spell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 на межселенных территориях.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569ED" w:rsidRPr="00186099" w:rsidTr="007569E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Возмещение потерь сельскохозяйственного производства</w:t>
            </w:r>
            <w:proofErr w:type="gram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 ,</w:t>
            </w:r>
            <w:proofErr w:type="gram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 связанных с изъятием сельскохозяйственных угодий,  расположен- </w:t>
            </w:r>
            <w:proofErr w:type="spellStart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ных</w:t>
            </w:r>
            <w:proofErr w:type="spellEnd"/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 xml:space="preserve"> на территориях поселений.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7569ED" w:rsidRPr="00186099" w:rsidRDefault="007569ED" w:rsidP="007569E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86099"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</w:tr>
    </w:tbl>
    <w:p w:rsidR="007569ED" w:rsidRPr="007569ED" w:rsidRDefault="007569ED" w:rsidP="007569ED">
      <w:pPr>
        <w:keepNext/>
        <w:widowControl/>
        <w:suppressAutoHyphens w:val="0"/>
        <w:overflowPunct/>
        <w:autoSpaceDE/>
        <w:autoSpaceDN/>
        <w:jc w:val="right"/>
        <w:textAlignment w:val="auto"/>
        <w:outlineLvl w:val="3"/>
        <w:rPr>
          <w:rFonts w:ascii="Times New Roman" w:hAnsi="Times New Roman"/>
          <w:b/>
          <w:bCs/>
          <w:kern w:val="0"/>
          <w:sz w:val="28"/>
          <w:szCs w:val="24"/>
        </w:rPr>
      </w:pPr>
    </w:p>
    <w:p w:rsidR="003F7F94" w:rsidRDefault="003F7F94"/>
    <w:sectPr w:rsidR="003F7F94" w:rsidSect="00587E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284"/>
    <w:multiLevelType w:val="hybridMultilevel"/>
    <w:tmpl w:val="226E5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03792"/>
    <w:multiLevelType w:val="hybridMultilevel"/>
    <w:tmpl w:val="6874C538"/>
    <w:lvl w:ilvl="0" w:tplc="09CEA77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9570A0F"/>
    <w:multiLevelType w:val="hybridMultilevel"/>
    <w:tmpl w:val="623C1A7C"/>
    <w:lvl w:ilvl="0" w:tplc="24449D0C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09DB56D8"/>
    <w:multiLevelType w:val="hybridMultilevel"/>
    <w:tmpl w:val="3B1ACF9A"/>
    <w:lvl w:ilvl="0" w:tplc="DEAAA03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>
    <w:nsid w:val="0C110C03"/>
    <w:multiLevelType w:val="hybridMultilevel"/>
    <w:tmpl w:val="6FDA5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B1FD1"/>
    <w:multiLevelType w:val="hybridMultilevel"/>
    <w:tmpl w:val="3732DC60"/>
    <w:lvl w:ilvl="0" w:tplc="AF96AA0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02C27D0"/>
    <w:multiLevelType w:val="hybridMultilevel"/>
    <w:tmpl w:val="1F3800EE"/>
    <w:lvl w:ilvl="0" w:tplc="22489802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17B5361"/>
    <w:multiLevelType w:val="hybridMultilevel"/>
    <w:tmpl w:val="5B9A7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25256D"/>
    <w:multiLevelType w:val="hybridMultilevel"/>
    <w:tmpl w:val="4E2A212C"/>
    <w:lvl w:ilvl="0" w:tplc="387408F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40D5EF5"/>
    <w:multiLevelType w:val="hybridMultilevel"/>
    <w:tmpl w:val="4D28710A"/>
    <w:lvl w:ilvl="0" w:tplc="091A7364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19034184"/>
    <w:multiLevelType w:val="hybridMultilevel"/>
    <w:tmpl w:val="84E0E8F8"/>
    <w:lvl w:ilvl="0" w:tplc="452C012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2C04621"/>
    <w:multiLevelType w:val="hybridMultilevel"/>
    <w:tmpl w:val="CE1467F8"/>
    <w:lvl w:ilvl="0" w:tplc="56B247D2">
      <w:start w:val="9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2B1A37C3"/>
    <w:multiLevelType w:val="hybridMultilevel"/>
    <w:tmpl w:val="E244EC20"/>
    <w:lvl w:ilvl="0" w:tplc="4622D76C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2B824921"/>
    <w:multiLevelType w:val="multilevel"/>
    <w:tmpl w:val="9596057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0125429"/>
    <w:multiLevelType w:val="hybridMultilevel"/>
    <w:tmpl w:val="BD948F9C"/>
    <w:lvl w:ilvl="0" w:tplc="F3FA88E8">
      <w:start w:val="1"/>
      <w:numFmt w:val="decimal"/>
      <w:lvlText w:val="%1."/>
      <w:lvlJc w:val="left"/>
      <w:pPr>
        <w:tabs>
          <w:tab w:val="num" w:pos="2445"/>
        </w:tabs>
        <w:ind w:left="244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5">
    <w:nsid w:val="35037259"/>
    <w:multiLevelType w:val="hybridMultilevel"/>
    <w:tmpl w:val="8EB8BBD8"/>
    <w:lvl w:ilvl="0" w:tplc="8362D7A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78C3E4D"/>
    <w:multiLevelType w:val="hybridMultilevel"/>
    <w:tmpl w:val="6660CCE6"/>
    <w:lvl w:ilvl="0" w:tplc="D90C3924">
      <w:start w:val="1"/>
      <w:numFmt w:val="decimal"/>
      <w:lvlText w:val="%1)"/>
      <w:lvlJc w:val="left"/>
      <w:pPr>
        <w:tabs>
          <w:tab w:val="num" w:pos="2025"/>
        </w:tabs>
        <w:ind w:left="20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B4F74B8"/>
    <w:multiLevelType w:val="hybridMultilevel"/>
    <w:tmpl w:val="A55E7096"/>
    <w:lvl w:ilvl="0" w:tplc="D81A0C5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DC97649"/>
    <w:multiLevelType w:val="hybridMultilevel"/>
    <w:tmpl w:val="F5623544"/>
    <w:lvl w:ilvl="0" w:tplc="D6DA21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3E5929AB"/>
    <w:multiLevelType w:val="hybridMultilevel"/>
    <w:tmpl w:val="D4B02258"/>
    <w:lvl w:ilvl="0" w:tplc="DFDED2E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418264D0"/>
    <w:multiLevelType w:val="hybridMultilevel"/>
    <w:tmpl w:val="2D1E2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37C5F"/>
    <w:multiLevelType w:val="hybridMultilevel"/>
    <w:tmpl w:val="09FA121E"/>
    <w:lvl w:ilvl="0" w:tplc="B694DC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2FCCB64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A252AC4"/>
    <w:multiLevelType w:val="hybridMultilevel"/>
    <w:tmpl w:val="A9686D08"/>
    <w:lvl w:ilvl="0" w:tplc="EFD696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4C075A88"/>
    <w:multiLevelType w:val="hybridMultilevel"/>
    <w:tmpl w:val="0F406C24"/>
    <w:lvl w:ilvl="0" w:tplc="08F4E142">
      <w:start w:val="7"/>
      <w:numFmt w:val="decimal"/>
      <w:lvlText w:val="%1."/>
      <w:lvlJc w:val="left"/>
      <w:pPr>
        <w:tabs>
          <w:tab w:val="num" w:pos="1245"/>
        </w:tabs>
        <w:ind w:left="1245" w:hanging="405"/>
      </w:pPr>
      <w:rPr>
        <w:rFonts w:hint="default"/>
      </w:rPr>
    </w:lvl>
    <w:lvl w:ilvl="1" w:tplc="3AA2A5B8">
      <w:start w:val="1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51417DA2"/>
    <w:multiLevelType w:val="hybridMultilevel"/>
    <w:tmpl w:val="E5DCC41A"/>
    <w:lvl w:ilvl="0" w:tplc="7E8680F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15F75DD"/>
    <w:multiLevelType w:val="hybridMultilevel"/>
    <w:tmpl w:val="019AB686"/>
    <w:lvl w:ilvl="0" w:tplc="D9AE7B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D02C4A"/>
    <w:multiLevelType w:val="hybridMultilevel"/>
    <w:tmpl w:val="AD0057B2"/>
    <w:lvl w:ilvl="0" w:tplc="3316631C">
      <w:start w:val="1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>
    <w:nsid w:val="5F2713DC"/>
    <w:multiLevelType w:val="hybridMultilevel"/>
    <w:tmpl w:val="9476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B2A0B"/>
    <w:multiLevelType w:val="hybridMultilevel"/>
    <w:tmpl w:val="4E2A212C"/>
    <w:lvl w:ilvl="0" w:tplc="387408F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64826B0"/>
    <w:multiLevelType w:val="hybridMultilevel"/>
    <w:tmpl w:val="791458B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851A0F"/>
    <w:multiLevelType w:val="hybridMultilevel"/>
    <w:tmpl w:val="2F0A156A"/>
    <w:lvl w:ilvl="0" w:tplc="F38ABE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1">
    <w:nsid w:val="6C4555B1"/>
    <w:multiLevelType w:val="hybridMultilevel"/>
    <w:tmpl w:val="B1ACBB30"/>
    <w:lvl w:ilvl="0" w:tplc="EEFCB7A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86270"/>
    <w:multiLevelType w:val="hybridMultilevel"/>
    <w:tmpl w:val="D7903E24"/>
    <w:lvl w:ilvl="0" w:tplc="FF9239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>
    <w:nsid w:val="7C4F32F1"/>
    <w:multiLevelType w:val="hybridMultilevel"/>
    <w:tmpl w:val="5A62B938"/>
    <w:lvl w:ilvl="0" w:tplc="387408F0">
      <w:start w:val="4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31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0"/>
  </w:num>
  <w:num w:numId="10">
    <w:abstractNumId w:val="28"/>
  </w:num>
  <w:num w:numId="11">
    <w:abstractNumId w:val="3"/>
  </w:num>
  <w:num w:numId="12">
    <w:abstractNumId w:val="24"/>
  </w:num>
  <w:num w:numId="13">
    <w:abstractNumId w:val="23"/>
  </w:num>
  <w:num w:numId="14">
    <w:abstractNumId w:val="21"/>
  </w:num>
  <w:num w:numId="15">
    <w:abstractNumId w:val="19"/>
  </w:num>
  <w:num w:numId="16">
    <w:abstractNumId w:val="26"/>
  </w:num>
  <w:num w:numId="17">
    <w:abstractNumId w:val="10"/>
  </w:num>
  <w:num w:numId="18">
    <w:abstractNumId w:val="14"/>
  </w:num>
  <w:num w:numId="19">
    <w:abstractNumId w:val="16"/>
  </w:num>
  <w:num w:numId="20">
    <w:abstractNumId w:val="9"/>
  </w:num>
  <w:num w:numId="21">
    <w:abstractNumId w:val="2"/>
  </w:num>
  <w:num w:numId="22">
    <w:abstractNumId w:val="5"/>
  </w:num>
  <w:num w:numId="23">
    <w:abstractNumId w:val="6"/>
  </w:num>
  <w:num w:numId="24">
    <w:abstractNumId w:val="17"/>
  </w:num>
  <w:num w:numId="25">
    <w:abstractNumId w:val="22"/>
  </w:num>
  <w:num w:numId="26">
    <w:abstractNumId w:val="8"/>
  </w:num>
  <w:num w:numId="27">
    <w:abstractNumId w:val="15"/>
  </w:num>
  <w:num w:numId="28">
    <w:abstractNumId w:val="33"/>
  </w:num>
  <w:num w:numId="29">
    <w:abstractNumId w:val="11"/>
  </w:num>
  <w:num w:numId="30">
    <w:abstractNumId w:val="12"/>
  </w:num>
  <w:num w:numId="31">
    <w:abstractNumId w:val="32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00"/>
    <w:rsid w:val="00052CB9"/>
    <w:rsid w:val="00186099"/>
    <w:rsid w:val="00257C55"/>
    <w:rsid w:val="003D4400"/>
    <w:rsid w:val="003F7F94"/>
    <w:rsid w:val="00587EDF"/>
    <w:rsid w:val="007569ED"/>
    <w:rsid w:val="00961D56"/>
    <w:rsid w:val="00D0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D5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0"/>
    <w:qFormat/>
    <w:rsid w:val="007569ED"/>
    <w:pPr>
      <w:keepNext/>
      <w:widowControl/>
      <w:suppressAutoHyphens w:val="0"/>
      <w:overflowPunct/>
      <w:autoSpaceDE/>
      <w:autoSpaceDN/>
      <w:textAlignment w:val="auto"/>
      <w:outlineLvl w:val="0"/>
    </w:pPr>
    <w:rPr>
      <w:rFonts w:ascii="Times New Roman" w:hAnsi="Times New Roman"/>
      <w:b/>
      <w:bCs/>
      <w:i/>
      <w:iCs/>
      <w:kern w:val="0"/>
      <w:szCs w:val="24"/>
    </w:rPr>
  </w:style>
  <w:style w:type="paragraph" w:styleId="2">
    <w:name w:val="heading 2"/>
    <w:basedOn w:val="a"/>
    <w:next w:val="a"/>
    <w:link w:val="20"/>
    <w:qFormat/>
    <w:rsid w:val="007569ED"/>
    <w:pPr>
      <w:keepNext/>
      <w:widowControl/>
      <w:suppressAutoHyphens w:val="0"/>
      <w:overflowPunct/>
      <w:autoSpaceDE/>
      <w:autoSpaceDN/>
      <w:textAlignment w:val="auto"/>
      <w:outlineLvl w:val="1"/>
    </w:pPr>
    <w:rPr>
      <w:rFonts w:ascii="Times New Roman" w:hAnsi="Times New Roman"/>
      <w:i/>
      <w:iCs/>
      <w:kern w:val="0"/>
      <w:sz w:val="20"/>
      <w:szCs w:val="24"/>
    </w:rPr>
  </w:style>
  <w:style w:type="paragraph" w:styleId="3">
    <w:name w:val="heading 3"/>
    <w:basedOn w:val="a"/>
    <w:next w:val="a"/>
    <w:link w:val="30"/>
    <w:qFormat/>
    <w:rsid w:val="007569ED"/>
    <w:pPr>
      <w:keepNext/>
      <w:widowControl/>
      <w:suppressAutoHyphens w:val="0"/>
      <w:overflowPunct/>
      <w:autoSpaceDE/>
      <w:autoSpaceDN/>
      <w:textAlignment w:val="auto"/>
      <w:outlineLvl w:val="2"/>
    </w:pPr>
    <w:rPr>
      <w:rFonts w:ascii="Times New Roman" w:hAnsi="Times New Roman"/>
      <w:b/>
      <w:bCs/>
      <w:kern w:val="0"/>
      <w:sz w:val="20"/>
      <w:szCs w:val="24"/>
    </w:rPr>
  </w:style>
  <w:style w:type="paragraph" w:styleId="4">
    <w:name w:val="heading 4"/>
    <w:basedOn w:val="a"/>
    <w:next w:val="a"/>
    <w:link w:val="40"/>
    <w:qFormat/>
    <w:rsid w:val="007569ED"/>
    <w:pPr>
      <w:keepNext/>
      <w:widowControl/>
      <w:suppressAutoHyphens w:val="0"/>
      <w:overflowPunct/>
      <w:autoSpaceDE/>
      <w:autoSpaceDN/>
      <w:textAlignment w:val="auto"/>
      <w:outlineLvl w:val="3"/>
    </w:pPr>
    <w:rPr>
      <w:rFonts w:ascii="Times New Roman" w:hAnsi="Times New Roman"/>
      <w:b/>
      <w:bCs/>
      <w:kern w:val="0"/>
      <w:sz w:val="28"/>
      <w:szCs w:val="24"/>
    </w:rPr>
  </w:style>
  <w:style w:type="paragraph" w:styleId="5">
    <w:name w:val="heading 5"/>
    <w:basedOn w:val="a"/>
    <w:next w:val="a"/>
    <w:link w:val="50"/>
    <w:qFormat/>
    <w:rsid w:val="007569ED"/>
    <w:pPr>
      <w:keepNext/>
      <w:widowControl/>
      <w:suppressAutoHyphens w:val="0"/>
      <w:overflowPunct/>
      <w:autoSpaceDE/>
      <w:autoSpaceDN/>
      <w:textAlignment w:val="auto"/>
      <w:outlineLvl w:val="4"/>
    </w:pPr>
    <w:rPr>
      <w:rFonts w:ascii="Times New Roman" w:hAnsi="Times New Roman"/>
      <w:kern w:val="0"/>
      <w:sz w:val="28"/>
      <w:szCs w:val="24"/>
    </w:rPr>
  </w:style>
  <w:style w:type="paragraph" w:styleId="6">
    <w:name w:val="heading 6"/>
    <w:basedOn w:val="a"/>
    <w:next w:val="a"/>
    <w:link w:val="60"/>
    <w:qFormat/>
    <w:rsid w:val="007569ED"/>
    <w:pPr>
      <w:keepNext/>
      <w:widowControl/>
      <w:suppressAutoHyphens w:val="0"/>
      <w:overflowPunct/>
      <w:autoSpaceDE/>
      <w:autoSpaceDN/>
      <w:textAlignment w:val="auto"/>
      <w:outlineLvl w:val="5"/>
    </w:pPr>
    <w:rPr>
      <w:rFonts w:ascii="Times New Roman" w:hAnsi="Times New Roman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qFormat/>
    <w:rsid w:val="007569ED"/>
    <w:pPr>
      <w:keepNext/>
      <w:widowControl/>
      <w:suppressAutoHyphens w:val="0"/>
      <w:overflowPunct/>
      <w:autoSpaceDE/>
      <w:autoSpaceDN/>
      <w:textAlignment w:val="auto"/>
      <w:outlineLvl w:val="6"/>
    </w:pPr>
    <w:rPr>
      <w:rFonts w:ascii="Times New Roman" w:hAnsi="Times New Roman"/>
      <w:b/>
      <w:bCs/>
      <w:i/>
      <w:iCs/>
      <w:kern w:val="0"/>
      <w:sz w:val="20"/>
      <w:szCs w:val="24"/>
    </w:rPr>
  </w:style>
  <w:style w:type="paragraph" w:styleId="8">
    <w:name w:val="heading 8"/>
    <w:basedOn w:val="a"/>
    <w:next w:val="a"/>
    <w:link w:val="80"/>
    <w:qFormat/>
    <w:rsid w:val="007569ED"/>
    <w:pPr>
      <w:keepNext/>
      <w:keepLines/>
      <w:framePr w:hSpace="180" w:wrap="around" w:vAnchor="text" w:hAnchor="margin" w:xAlign="right" w:y="-21"/>
      <w:suppressAutoHyphens w:val="0"/>
      <w:overflowPunct/>
      <w:autoSpaceDE/>
      <w:autoSpaceDN/>
      <w:suppressOverlap/>
      <w:textAlignment w:val="auto"/>
      <w:outlineLvl w:val="7"/>
    </w:pPr>
    <w:rPr>
      <w:rFonts w:ascii="Times New Roman" w:hAnsi="Times New Roman"/>
      <w:b/>
      <w:bCs/>
      <w:i/>
      <w:iCs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1D56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10">
    <w:name w:val="Заголовок 1 Знак"/>
    <w:basedOn w:val="a0"/>
    <w:link w:val="1"/>
    <w:rsid w:val="007569ED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69ED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69E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569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569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569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69ED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69ED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numbering" w:customStyle="1" w:styleId="11">
    <w:name w:val="Нет списка1"/>
    <w:next w:val="a2"/>
    <w:semiHidden/>
    <w:rsid w:val="007569ED"/>
  </w:style>
  <w:style w:type="table" w:styleId="a3">
    <w:name w:val="Table Grid"/>
    <w:basedOn w:val="a1"/>
    <w:rsid w:val="00756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7569ED"/>
    <w:pPr>
      <w:widowControl/>
      <w:suppressAutoHyphens w:val="0"/>
      <w:overflowPunct/>
      <w:autoSpaceDE/>
      <w:autoSpaceDN/>
      <w:jc w:val="center"/>
      <w:textAlignment w:val="auto"/>
    </w:pPr>
    <w:rPr>
      <w:rFonts w:ascii="Times New Roman" w:hAnsi="Times New Roman"/>
      <w:kern w:val="0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7569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caption"/>
    <w:basedOn w:val="a"/>
    <w:next w:val="a"/>
    <w:qFormat/>
    <w:rsid w:val="007569ED"/>
    <w:pPr>
      <w:widowControl/>
      <w:suppressAutoHyphens w:val="0"/>
      <w:overflowPunct/>
      <w:autoSpaceDE/>
      <w:autoSpaceDN/>
      <w:spacing w:before="120"/>
      <w:jc w:val="center"/>
      <w:textAlignment w:val="auto"/>
    </w:pPr>
    <w:rPr>
      <w:rFonts w:ascii="Times New Roman" w:hAnsi="Times New Roman"/>
      <w:b/>
      <w:kern w:val="0"/>
      <w:sz w:val="26"/>
      <w:szCs w:val="20"/>
    </w:rPr>
  </w:style>
  <w:style w:type="paragraph" w:customStyle="1" w:styleId="a5">
    <w:name w:val="Таблицы (моноширинный)"/>
    <w:basedOn w:val="a"/>
    <w:next w:val="a"/>
    <w:rsid w:val="007569ED"/>
    <w:pPr>
      <w:suppressAutoHyphens w:val="0"/>
      <w:overflowPunct/>
      <w:adjustRightInd w:val="0"/>
      <w:jc w:val="both"/>
      <w:textAlignment w:val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Normal">
    <w:name w:val="ConsNormal"/>
    <w:rsid w:val="007569E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21">
    <w:name w:val="Body Text 2"/>
    <w:basedOn w:val="a"/>
    <w:link w:val="22"/>
    <w:rsid w:val="007569ED"/>
    <w:pPr>
      <w:widowControl/>
      <w:suppressAutoHyphens w:val="0"/>
      <w:overflowPunct/>
      <w:autoSpaceDE/>
      <w:autoSpaceDN/>
      <w:spacing w:after="120" w:line="480" w:lineRule="auto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56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569ED"/>
    <w:pPr>
      <w:widowControl/>
      <w:suppressAutoHyphens w:val="0"/>
      <w:overflowPunct/>
      <w:autoSpaceDE/>
      <w:autoSpaceDN/>
      <w:textAlignment w:val="auto"/>
    </w:pPr>
    <w:rPr>
      <w:rFonts w:ascii="Times New Roman" w:hAnsi="Times New Roman"/>
      <w:b/>
      <w:bCs/>
      <w:kern w:val="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569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7569ED"/>
    <w:pPr>
      <w:widowControl/>
      <w:suppressAutoHyphens w:val="0"/>
      <w:overflowPunct/>
      <w:autoSpaceDE/>
      <w:autoSpaceDN/>
      <w:spacing w:after="120"/>
      <w:ind w:left="283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56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12"/>
    <w:basedOn w:val="a"/>
    <w:rsid w:val="007569ED"/>
    <w:pPr>
      <w:widowControl/>
      <w:suppressAutoHyphens w:val="0"/>
      <w:adjustRightInd w:val="0"/>
      <w:ind w:firstLine="709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7569ED"/>
    <w:pPr>
      <w:widowControl/>
      <w:suppressAutoHyphens w:val="0"/>
      <w:overflowPunct/>
      <w:autoSpaceDE/>
      <w:autoSpaceDN/>
      <w:spacing w:after="160" w:line="240" w:lineRule="exact"/>
      <w:textAlignment w:val="auto"/>
    </w:pPr>
    <w:rPr>
      <w:rFonts w:ascii="Arial" w:hAnsi="Arial" w:cs="Arial"/>
      <w:kern w:val="0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7569ED"/>
    <w:pPr>
      <w:widowControl/>
      <w:suppressAutoHyphens w:val="0"/>
      <w:overflowPunct/>
      <w:autoSpaceDE/>
      <w:autoSpaceDN/>
      <w:jc w:val="center"/>
      <w:textAlignment w:val="auto"/>
    </w:pPr>
    <w:rPr>
      <w:rFonts w:ascii="Times New Roman" w:hAnsi="Times New Roman"/>
      <w:b/>
      <w:kern w:val="0"/>
      <w:sz w:val="28"/>
      <w:szCs w:val="20"/>
    </w:rPr>
  </w:style>
  <w:style w:type="character" w:customStyle="1" w:styleId="ab">
    <w:name w:val="Название Знак"/>
    <w:basedOn w:val="a0"/>
    <w:link w:val="aa"/>
    <w:rsid w:val="007569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semiHidden/>
    <w:rsid w:val="007569ED"/>
    <w:pPr>
      <w:widowControl/>
      <w:suppressAutoHyphens w:val="0"/>
      <w:overflowPunct/>
      <w:autoSpaceDE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569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D5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0"/>
    <w:qFormat/>
    <w:rsid w:val="007569ED"/>
    <w:pPr>
      <w:keepNext/>
      <w:widowControl/>
      <w:suppressAutoHyphens w:val="0"/>
      <w:overflowPunct/>
      <w:autoSpaceDE/>
      <w:autoSpaceDN/>
      <w:textAlignment w:val="auto"/>
      <w:outlineLvl w:val="0"/>
    </w:pPr>
    <w:rPr>
      <w:rFonts w:ascii="Times New Roman" w:hAnsi="Times New Roman"/>
      <w:b/>
      <w:bCs/>
      <w:i/>
      <w:iCs/>
      <w:kern w:val="0"/>
      <w:szCs w:val="24"/>
    </w:rPr>
  </w:style>
  <w:style w:type="paragraph" w:styleId="2">
    <w:name w:val="heading 2"/>
    <w:basedOn w:val="a"/>
    <w:next w:val="a"/>
    <w:link w:val="20"/>
    <w:qFormat/>
    <w:rsid w:val="007569ED"/>
    <w:pPr>
      <w:keepNext/>
      <w:widowControl/>
      <w:suppressAutoHyphens w:val="0"/>
      <w:overflowPunct/>
      <w:autoSpaceDE/>
      <w:autoSpaceDN/>
      <w:textAlignment w:val="auto"/>
      <w:outlineLvl w:val="1"/>
    </w:pPr>
    <w:rPr>
      <w:rFonts w:ascii="Times New Roman" w:hAnsi="Times New Roman"/>
      <w:i/>
      <w:iCs/>
      <w:kern w:val="0"/>
      <w:sz w:val="20"/>
      <w:szCs w:val="24"/>
    </w:rPr>
  </w:style>
  <w:style w:type="paragraph" w:styleId="3">
    <w:name w:val="heading 3"/>
    <w:basedOn w:val="a"/>
    <w:next w:val="a"/>
    <w:link w:val="30"/>
    <w:qFormat/>
    <w:rsid w:val="007569ED"/>
    <w:pPr>
      <w:keepNext/>
      <w:widowControl/>
      <w:suppressAutoHyphens w:val="0"/>
      <w:overflowPunct/>
      <w:autoSpaceDE/>
      <w:autoSpaceDN/>
      <w:textAlignment w:val="auto"/>
      <w:outlineLvl w:val="2"/>
    </w:pPr>
    <w:rPr>
      <w:rFonts w:ascii="Times New Roman" w:hAnsi="Times New Roman"/>
      <w:b/>
      <w:bCs/>
      <w:kern w:val="0"/>
      <w:sz w:val="20"/>
      <w:szCs w:val="24"/>
    </w:rPr>
  </w:style>
  <w:style w:type="paragraph" w:styleId="4">
    <w:name w:val="heading 4"/>
    <w:basedOn w:val="a"/>
    <w:next w:val="a"/>
    <w:link w:val="40"/>
    <w:qFormat/>
    <w:rsid w:val="007569ED"/>
    <w:pPr>
      <w:keepNext/>
      <w:widowControl/>
      <w:suppressAutoHyphens w:val="0"/>
      <w:overflowPunct/>
      <w:autoSpaceDE/>
      <w:autoSpaceDN/>
      <w:textAlignment w:val="auto"/>
      <w:outlineLvl w:val="3"/>
    </w:pPr>
    <w:rPr>
      <w:rFonts w:ascii="Times New Roman" w:hAnsi="Times New Roman"/>
      <w:b/>
      <w:bCs/>
      <w:kern w:val="0"/>
      <w:sz w:val="28"/>
      <w:szCs w:val="24"/>
    </w:rPr>
  </w:style>
  <w:style w:type="paragraph" w:styleId="5">
    <w:name w:val="heading 5"/>
    <w:basedOn w:val="a"/>
    <w:next w:val="a"/>
    <w:link w:val="50"/>
    <w:qFormat/>
    <w:rsid w:val="007569ED"/>
    <w:pPr>
      <w:keepNext/>
      <w:widowControl/>
      <w:suppressAutoHyphens w:val="0"/>
      <w:overflowPunct/>
      <w:autoSpaceDE/>
      <w:autoSpaceDN/>
      <w:textAlignment w:val="auto"/>
      <w:outlineLvl w:val="4"/>
    </w:pPr>
    <w:rPr>
      <w:rFonts w:ascii="Times New Roman" w:hAnsi="Times New Roman"/>
      <w:kern w:val="0"/>
      <w:sz w:val="28"/>
      <w:szCs w:val="24"/>
    </w:rPr>
  </w:style>
  <w:style w:type="paragraph" w:styleId="6">
    <w:name w:val="heading 6"/>
    <w:basedOn w:val="a"/>
    <w:next w:val="a"/>
    <w:link w:val="60"/>
    <w:qFormat/>
    <w:rsid w:val="007569ED"/>
    <w:pPr>
      <w:keepNext/>
      <w:widowControl/>
      <w:suppressAutoHyphens w:val="0"/>
      <w:overflowPunct/>
      <w:autoSpaceDE/>
      <w:autoSpaceDN/>
      <w:textAlignment w:val="auto"/>
      <w:outlineLvl w:val="5"/>
    </w:pPr>
    <w:rPr>
      <w:rFonts w:ascii="Times New Roman" w:hAnsi="Times New Roman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qFormat/>
    <w:rsid w:val="007569ED"/>
    <w:pPr>
      <w:keepNext/>
      <w:widowControl/>
      <w:suppressAutoHyphens w:val="0"/>
      <w:overflowPunct/>
      <w:autoSpaceDE/>
      <w:autoSpaceDN/>
      <w:textAlignment w:val="auto"/>
      <w:outlineLvl w:val="6"/>
    </w:pPr>
    <w:rPr>
      <w:rFonts w:ascii="Times New Roman" w:hAnsi="Times New Roman"/>
      <w:b/>
      <w:bCs/>
      <w:i/>
      <w:iCs/>
      <w:kern w:val="0"/>
      <w:sz w:val="20"/>
      <w:szCs w:val="24"/>
    </w:rPr>
  </w:style>
  <w:style w:type="paragraph" w:styleId="8">
    <w:name w:val="heading 8"/>
    <w:basedOn w:val="a"/>
    <w:next w:val="a"/>
    <w:link w:val="80"/>
    <w:qFormat/>
    <w:rsid w:val="007569ED"/>
    <w:pPr>
      <w:keepNext/>
      <w:keepLines/>
      <w:framePr w:hSpace="180" w:wrap="around" w:vAnchor="text" w:hAnchor="margin" w:xAlign="right" w:y="-21"/>
      <w:suppressAutoHyphens w:val="0"/>
      <w:overflowPunct/>
      <w:autoSpaceDE/>
      <w:autoSpaceDN/>
      <w:suppressOverlap/>
      <w:textAlignment w:val="auto"/>
      <w:outlineLvl w:val="7"/>
    </w:pPr>
    <w:rPr>
      <w:rFonts w:ascii="Times New Roman" w:hAnsi="Times New Roman"/>
      <w:b/>
      <w:bCs/>
      <w:i/>
      <w:iCs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1D56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10">
    <w:name w:val="Заголовок 1 Знак"/>
    <w:basedOn w:val="a0"/>
    <w:link w:val="1"/>
    <w:rsid w:val="007569ED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69ED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569E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569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569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569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69ED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69ED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numbering" w:customStyle="1" w:styleId="11">
    <w:name w:val="Нет списка1"/>
    <w:next w:val="a2"/>
    <w:semiHidden/>
    <w:rsid w:val="007569ED"/>
  </w:style>
  <w:style w:type="table" w:styleId="a3">
    <w:name w:val="Table Grid"/>
    <w:basedOn w:val="a1"/>
    <w:rsid w:val="00756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7569ED"/>
    <w:pPr>
      <w:widowControl/>
      <w:suppressAutoHyphens w:val="0"/>
      <w:overflowPunct/>
      <w:autoSpaceDE/>
      <w:autoSpaceDN/>
      <w:jc w:val="center"/>
      <w:textAlignment w:val="auto"/>
    </w:pPr>
    <w:rPr>
      <w:rFonts w:ascii="Times New Roman" w:hAnsi="Times New Roman"/>
      <w:kern w:val="0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7569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caption"/>
    <w:basedOn w:val="a"/>
    <w:next w:val="a"/>
    <w:qFormat/>
    <w:rsid w:val="007569ED"/>
    <w:pPr>
      <w:widowControl/>
      <w:suppressAutoHyphens w:val="0"/>
      <w:overflowPunct/>
      <w:autoSpaceDE/>
      <w:autoSpaceDN/>
      <w:spacing w:before="120"/>
      <w:jc w:val="center"/>
      <w:textAlignment w:val="auto"/>
    </w:pPr>
    <w:rPr>
      <w:rFonts w:ascii="Times New Roman" w:hAnsi="Times New Roman"/>
      <w:b/>
      <w:kern w:val="0"/>
      <w:sz w:val="26"/>
      <w:szCs w:val="20"/>
    </w:rPr>
  </w:style>
  <w:style w:type="paragraph" w:customStyle="1" w:styleId="a5">
    <w:name w:val="Таблицы (моноширинный)"/>
    <w:basedOn w:val="a"/>
    <w:next w:val="a"/>
    <w:rsid w:val="007569ED"/>
    <w:pPr>
      <w:suppressAutoHyphens w:val="0"/>
      <w:overflowPunct/>
      <w:adjustRightInd w:val="0"/>
      <w:jc w:val="both"/>
      <w:textAlignment w:val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Normal">
    <w:name w:val="ConsNormal"/>
    <w:rsid w:val="007569E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21">
    <w:name w:val="Body Text 2"/>
    <w:basedOn w:val="a"/>
    <w:link w:val="22"/>
    <w:rsid w:val="007569ED"/>
    <w:pPr>
      <w:widowControl/>
      <w:suppressAutoHyphens w:val="0"/>
      <w:overflowPunct/>
      <w:autoSpaceDE/>
      <w:autoSpaceDN/>
      <w:spacing w:after="120" w:line="480" w:lineRule="auto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56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569ED"/>
    <w:pPr>
      <w:widowControl/>
      <w:suppressAutoHyphens w:val="0"/>
      <w:overflowPunct/>
      <w:autoSpaceDE/>
      <w:autoSpaceDN/>
      <w:textAlignment w:val="auto"/>
    </w:pPr>
    <w:rPr>
      <w:rFonts w:ascii="Times New Roman" w:hAnsi="Times New Roman"/>
      <w:b/>
      <w:bCs/>
      <w:kern w:val="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569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7569ED"/>
    <w:pPr>
      <w:widowControl/>
      <w:suppressAutoHyphens w:val="0"/>
      <w:overflowPunct/>
      <w:autoSpaceDE/>
      <w:autoSpaceDN/>
      <w:spacing w:after="120"/>
      <w:ind w:left="283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56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12"/>
    <w:basedOn w:val="a"/>
    <w:rsid w:val="007569ED"/>
    <w:pPr>
      <w:widowControl/>
      <w:suppressAutoHyphens w:val="0"/>
      <w:adjustRightInd w:val="0"/>
      <w:ind w:firstLine="709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7569ED"/>
    <w:pPr>
      <w:widowControl/>
      <w:suppressAutoHyphens w:val="0"/>
      <w:overflowPunct/>
      <w:autoSpaceDE/>
      <w:autoSpaceDN/>
      <w:spacing w:after="160" w:line="240" w:lineRule="exact"/>
      <w:textAlignment w:val="auto"/>
    </w:pPr>
    <w:rPr>
      <w:rFonts w:ascii="Arial" w:hAnsi="Arial" w:cs="Arial"/>
      <w:kern w:val="0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7569ED"/>
    <w:pPr>
      <w:widowControl/>
      <w:suppressAutoHyphens w:val="0"/>
      <w:overflowPunct/>
      <w:autoSpaceDE/>
      <w:autoSpaceDN/>
      <w:jc w:val="center"/>
      <w:textAlignment w:val="auto"/>
    </w:pPr>
    <w:rPr>
      <w:rFonts w:ascii="Times New Roman" w:hAnsi="Times New Roman"/>
      <w:b/>
      <w:kern w:val="0"/>
      <w:sz w:val="28"/>
      <w:szCs w:val="20"/>
    </w:rPr>
  </w:style>
  <w:style w:type="character" w:customStyle="1" w:styleId="ab">
    <w:name w:val="Название Знак"/>
    <w:basedOn w:val="a0"/>
    <w:link w:val="aa"/>
    <w:rsid w:val="007569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semiHidden/>
    <w:rsid w:val="007569ED"/>
    <w:pPr>
      <w:widowControl/>
      <w:suppressAutoHyphens w:val="0"/>
      <w:overflowPunct/>
      <w:autoSpaceDE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56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6773</Words>
  <Characters>38611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2021-12-31T01:21:00Z</cp:lastPrinted>
  <dcterms:created xsi:type="dcterms:W3CDTF">2021-11-24T00:12:00Z</dcterms:created>
  <dcterms:modified xsi:type="dcterms:W3CDTF">2021-12-31T01:40:00Z</dcterms:modified>
</cp:coreProperties>
</file>