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27" w:rsidRDefault="00D60627" w:rsidP="002E427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60627" w:rsidRDefault="00D60627" w:rsidP="002E427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E427C" w:rsidRPr="002E427C" w:rsidRDefault="00254533" w:rsidP="002E427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427C">
        <w:rPr>
          <w:rFonts w:ascii="Times New Roman" w:hAnsi="Times New Roman"/>
          <w:b/>
          <w:sz w:val="28"/>
          <w:szCs w:val="28"/>
          <w:lang w:val="ru-RU"/>
        </w:rPr>
        <w:t>БЮДЖЕТ</w:t>
      </w:r>
      <w:r w:rsidR="00D60627">
        <w:rPr>
          <w:rFonts w:ascii="Times New Roman" w:hAnsi="Times New Roman"/>
          <w:b/>
          <w:sz w:val="28"/>
          <w:szCs w:val="28"/>
          <w:lang w:val="ru-RU"/>
        </w:rPr>
        <w:t xml:space="preserve"> АЛЕКСАНДРОВО-ЗАВОДСКОГО</w:t>
      </w:r>
      <w:r w:rsidRPr="002E427C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</w:t>
      </w:r>
      <w:r w:rsidR="00D60627">
        <w:rPr>
          <w:rFonts w:ascii="Times New Roman" w:hAnsi="Times New Roman"/>
          <w:b/>
          <w:sz w:val="28"/>
          <w:szCs w:val="28"/>
          <w:lang w:val="ru-RU"/>
        </w:rPr>
        <w:t>ОКРУГА</w:t>
      </w:r>
    </w:p>
    <w:p w:rsidR="005B209C" w:rsidRPr="005B209C" w:rsidRDefault="005B209C" w:rsidP="0025453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4533" w:rsidRPr="00B128B6" w:rsidRDefault="00D60627" w:rsidP="00254533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ПАРАМЕТРЫ</w:t>
      </w:r>
      <w:r w:rsidR="00254533" w:rsidRPr="00180012">
        <w:rPr>
          <w:rFonts w:ascii="Times New Roman" w:hAnsi="Times New Roman"/>
          <w:lang w:val="ru-RU"/>
        </w:rPr>
        <w:t xml:space="preserve"> БЮДЖЕТ</w:t>
      </w:r>
      <w:r>
        <w:rPr>
          <w:rFonts w:ascii="Times New Roman" w:hAnsi="Times New Roman"/>
          <w:lang w:val="ru-RU"/>
        </w:rPr>
        <w:t>А ОКРУГА</w:t>
      </w:r>
      <w:r w:rsidR="002E427C">
        <w:rPr>
          <w:rFonts w:ascii="Times New Roman" w:hAnsi="Times New Roman"/>
          <w:lang w:val="ru-RU"/>
        </w:rPr>
        <w:t xml:space="preserve"> на 20</w:t>
      </w:r>
      <w:r w:rsidR="001363E5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3</w:t>
      </w:r>
      <w:r w:rsidR="002E427C">
        <w:rPr>
          <w:rFonts w:ascii="Times New Roman" w:hAnsi="Times New Roman"/>
          <w:lang w:val="ru-RU"/>
        </w:rPr>
        <w:t xml:space="preserve"> год</w:t>
      </w:r>
      <w:r w:rsidR="00254533" w:rsidRPr="00180012">
        <w:rPr>
          <w:rFonts w:ascii="Times New Roman" w:hAnsi="Times New Roman"/>
          <w:lang w:val="ru-RU"/>
        </w:rPr>
        <w:t xml:space="preserve"> (</w:t>
      </w:r>
      <w:r w:rsidR="002E427C">
        <w:rPr>
          <w:rFonts w:ascii="Times New Roman" w:hAnsi="Times New Roman"/>
          <w:lang w:val="ru-RU"/>
        </w:rPr>
        <w:t>тыс.</w:t>
      </w:r>
      <w:r w:rsidR="00254533" w:rsidRPr="00180012">
        <w:rPr>
          <w:rFonts w:ascii="Times New Roman" w:hAnsi="Times New Roman"/>
          <w:lang w:val="ru-RU"/>
        </w:rPr>
        <w:t xml:space="preserve"> рублей)</w:t>
      </w:r>
    </w:p>
    <w:p w:rsidR="005B209C" w:rsidRPr="005B209C" w:rsidRDefault="005B209C" w:rsidP="00254533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tbl>
      <w:tblPr>
        <w:tblStyle w:val="a3"/>
        <w:tblW w:w="0" w:type="auto"/>
        <w:jc w:val="center"/>
        <w:tblLook w:val="04A0"/>
      </w:tblPr>
      <w:tblGrid>
        <w:gridCol w:w="1914"/>
        <w:gridCol w:w="1914"/>
        <w:gridCol w:w="1915"/>
      </w:tblGrid>
      <w:tr w:rsidR="002E427C" w:rsidRPr="007D1A93" w:rsidTr="00254533">
        <w:trPr>
          <w:jc w:val="center"/>
        </w:trPr>
        <w:tc>
          <w:tcPr>
            <w:tcW w:w="1914" w:type="dxa"/>
          </w:tcPr>
          <w:p w:rsidR="002E427C" w:rsidRPr="00B128B6" w:rsidRDefault="002E427C" w:rsidP="00254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8B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B1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8B6">
              <w:rPr>
                <w:rFonts w:ascii="Times New Roman" w:hAnsi="Times New Roman"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1914" w:type="dxa"/>
          </w:tcPr>
          <w:p w:rsidR="002E427C" w:rsidRPr="00B128B6" w:rsidRDefault="002E427C" w:rsidP="00254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8B6">
              <w:rPr>
                <w:rFonts w:ascii="Times New Roman" w:hAnsi="Times New Roman"/>
                <w:sz w:val="24"/>
                <w:szCs w:val="24"/>
              </w:rPr>
              <w:t>Плановые</w:t>
            </w:r>
            <w:proofErr w:type="spellEnd"/>
            <w:r w:rsidRPr="00B1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8B6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915" w:type="dxa"/>
          </w:tcPr>
          <w:p w:rsidR="002E427C" w:rsidRPr="00180012" w:rsidRDefault="002E427C" w:rsidP="00D606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12">
              <w:rPr>
                <w:rFonts w:ascii="Times New Roman" w:hAnsi="Times New Roman"/>
                <w:sz w:val="24"/>
                <w:szCs w:val="24"/>
                <w:lang w:val="ru-RU"/>
              </w:rPr>
              <w:t>Динамика к 20</w:t>
            </w:r>
            <w:r w:rsidR="001363E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6062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80012">
              <w:rPr>
                <w:rFonts w:ascii="Times New Roman" w:hAnsi="Times New Roman"/>
                <w:sz w:val="24"/>
                <w:szCs w:val="24"/>
                <w:lang w:val="ru-RU"/>
              </w:rPr>
              <w:t>г., в процентах</w:t>
            </w:r>
          </w:p>
        </w:tc>
      </w:tr>
      <w:tr w:rsidR="002E427C" w:rsidRPr="001363E5" w:rsidTr="00254533">
        <w:trPr>
          <w:jc w:val="center"/>
        </w:trPr>
        <w:tc>
          <w:tcPr>
            <w:tcW w:w="1914" w:type="dxa"/>
          </w:tcPr>
          <w:p w:rsidR="002E427C" w:rsidRPr="002E427C" w:rsidRDefault="002E427C" w:rsidP="0025453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427C">
              <w:rPr>
                <w:rFonts w:ascii="Times New Roman" w:hAnsi="Times New Roman"/>
                <w:sz w:val="24"/>
                <w:szCs w:val="24"/>
                <w:lang w:val="ru-RU"/>
              </w:rPr>
              <w:t>Доходы</w:t>
            </w:r>
          </w:p>
        </w:tc>
        <w:tc>
          <w:tcPr>
            <w:tcW w:w="1914" w:type="dxa"/>
          </w:tcPr>
          <w:p w:rsidR="002E427C" w:rsidRPr="002E427C" w:rsidRDefault="009C03FB" w:rsidP="002545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462 815,9</w:t>
            </w:r>
          </w:p>
        </w:tc>
        <w:tc>
          <w:tcPr>
            <w:tcW w:w="1915" w:type="dxa"/>
          </w:tcPr>
          <w:p w:rsidR="002E427C" w:rsidRPr="002E427C" w:rsidRDefault="009C03FB" w:rsidP="000016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92,86</w:t>
            </w:r>
          </w:p>
        </w:tc>
      </w:tr>
      <w:tr w:rsidR="002E427C" w:rsidRPr="001363E5" w:rsidTr="00254533">
        <w:trPr>
          <w:jc w:val="center"/>
        </w:trPr>
        <w:tc>
          <w:tcPr>
            <w:tcW w:w="1914" w:type="dxa"/>
          </w:tcPr>
          <w:p w:rsidR="002E427C" w:rsidRPr="002E427C" w:rsidRDefault="002E427C" w:rsidP="0025453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427C">
              <w:rPr>
                <w:rFonts w:ascii="Times New Roman" w:hAnsi="Times New Roman"/>
                <w:sz w:val="24"/>
                <w:szCs w:val="24"/>
                <w:lang w:val="ru-RU"/>
              </w:rPr>
              <w:t>Расходы</w:t>
            </w:r>
          </w:p>
        </w:tc>
        <w:tc>
          <w:tcPr>
            <w:tcW w:w="1914" w:type="dxa"/>
          </w:tcPr>
          <w:p w:rsidR="002E427C" w:rsidRPr="002E427C" w:rsidRDefault="009C03FB" w:rsidP="002E4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461 615,9</w:t>
            </w:r>
          </w:p>
        </w:tc>
        <w:tc>
          <w:tcPr>
            <w:tcW w:w="1915" w:type="dxa"/>
          </w:tcPr>
          <w:p w:rsidR="002E427C" w:rsidRPr="002E427C" w:rsidRDefault="009C03FB" w:rsidP="002545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91,28</w:t>
            </w:r>
          </w:p>
        </w:tc>
      </w:tr>
      <w:tr w:rsidR="002E427C" w:rsidRPr="001363E5" w:rsidTr="00254533">
        <w:trPr>
          <w:jc w:val="center"/>
        </w:trPr>
        <w:tc>
          <w:tcPr>
            <w:tcW w:w="1914" w:type="dxa"/>
          </w:tcPr>
          <w:p w:rsidR="002E427C" w:rsidRPr="002E427C" w:rsidRDefault="002E427C" w:rsidP="0025453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427C">
              <w:rPr>
                <w:rFonts w:ascii="Times New Roman" w:hAnsi="Times New Roman"/>
                <w:sz w:val="24"/>
                <w:szCs w:val="24"/>
                <w:lang w:val="ru-RU"/>
              </w:rPr>
              <w:t>Дефицит</w:t>
            </w:r>
            <w:proofErr w:type="gramStart"/>
            <w:r w:rsidRPr="002E42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(-), </w:t>
            </w:r>
            <w:proofErr w:type="gramEnd"/>
            <w:r w:rsidRPr="002E427C">
              <w:rPr>
                <w:rFonts w:ascii="Times New Roman" w:hAnsi="Times New Roman"/>
                <w:sz w:val="24"/>
                <w:szCs w:val="24"/>
                <w:lang w:val="ru-RU"/>
              </w:rPr>
              <w:t>профицит (+)</w:t>
            </w:r>
          </w:p>
        </w:tc>
        <w:tc>
          <w:tcPr>
            <w:tcW w:w="1914" w:type="dxa"/>
          </w:tcPr>
          <w:p w:rsidR="002E427C" w:rsidRDefault="009C03FB" w:rsidP="002545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1 200,0</w:t>
            </w:r>
          </w:p>
          <w:p w:rsidR="002E427C" w:rsidRPr="002E427C" w:rsidRDefault="002E427C" w:rsidP="002545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2E427C" w:rsidRPr="002E427C" w:rsidRDefault="002E427C" w:rsidP="002545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2E42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</w:tbl>
    <w:p w:rsidR="00254533" w:rsidRPr="002E427C" w:rsidRDefault="00254533">
      <w:pPr>
        <w:rPr>
          <w:rFonts w:ascii="Times New Roman" w:hAnsi="Times New Roman"/>
          <w:lang w:val="ru-RU"/>
        </w:rPr>
      </w:pPr>
    </w:p>
    <w:p w:rsidR="00360D29" w:rsidRPr="002E427C" w:rsidRDefault="00360D29" w:rsidP="00254533">
      <w:pPr>
        <w:jc w:val="center"/>
        <w:rPr>
          <w:rFonts w:ascii="Times New Roman" w:hAnsi="Times New Roman"/>
          <w:lang w:val="ru-RU"/>
        </w:rPr>
      </w:pPr>
    </w:p>
    <w:p w:rsidR="00474CCB" w:rsidRDefault="00B146E1" w:rsidP="00474CCB">
      <w:pPr>
        <w:jc w:val="center"/>
        <w:rPr>
          <w:rFonts w:ascii="Times New Roman" w:hAnsi="Times New Roman"/>
          <w:lang w:val="ru-RU"/>
        </w:rPr>
      </w:pPr>
      <w:r w:rsidRPr="00180012">
        <w:rPr>
          <w:rFonts w:ascii="Times New Roman" w:hAnsi="Times New Roman"/>
          <w:lang w:val="ru-RU"/>
        </w:rPr>
        <w:t>ИСТОЧНИКИ ФИНАНСИРОВАНИЯ ДЕФИЦИТА</w:t>
      </w:r>
      <w:r w:rsidR="00474CCB">
        <w:rPr>
          <w:rFonts w:ascii="Times New Roman" w:hAnsi="Times New Roman"/>
          <w:lang w:val="ru-RU"/>
        </w:rPr>
        <w:t xml:space="preserve"> </w:t>
      </w:r>
      <w:r w:rsidRPr="00180012">
        <w:rPr>
          <w:rFonts w:ascii="Times New Roman" w:hAnsi="Times New Roman"/>
          <w:lang w:val="ru-RU"/>
        </w:rPr>
        <w:t>БЮДЖЕТА</w:t>
      </w:r>
      <w:r w:rsidR="00D60627">
        <w:rPr>
          <w:rFonts w:ascii="Times New Roman" w:hAnsi="Times New Roman"/>
          <w:lang w:val="ru-RU"/>
        </w:rPr>
        <w:t xml:space="preserve"> АЛЕКСАНДРОВО-ЗАВОДСКОГО</w:t>
      </w:r>
      <w:r w:rsidRPr="00180012">
        <w:rPr>
          <w:rFonts w:ascii="Times New Roman" w:hAnsi="Times New Roman"/>
          <w:lang w:val="ru-RU"/>
        </w:rPr>
        <w:t xml:space="preserve"> МУНИЦИПАЛЬНОГО </w:t>
      </w:r>
      <w:r w:rsidR="00D60627">
        <w:rPr>
          <w:rFonts w:ascii="Times New Roman" w:hAnsi="Times New Roman"/>
          <w:lang w:val="ru-RU"/>
        </w:rPr>
        <w:t>ОКРУГА</w:t>
      </w:r>
      <w:r w:rsidR="00474CCB">
        <w:rPr>
          <w:rFonts w:ascii="Times New Roman" w:hAnsi="Times New Roman"/>
          <w:lang w:val="ru-RU"/>
        </w:rPr>
        <w:t xml:space="preserve"> </w:t>
      </w:r>
    </w:p>
    <w:p w:rsidR="00474CCB" w:rsidRPr="00B128B6" w:rsidRDefault="00474CCB" w:rsidP="00474CC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20</w:t>
      </w:r>
      <w:r w:rsidR="001363E5">
        <w:rPr>
          <w:rFonts w:ascii="Times New Roman" w:hAnsi="Times New Roman"/>
          <w:lang w:val="ru-RU"/>
        </w:rPr>
        <w:t>2</w:t>
      </w:r>
      <w:r w:rsidR="00D60627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 xml:space="preserve"> год</w:t>
      </w:r>
      <w:r w:rsidRPr="00180012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тыс.</w:t>
      </w:r>
      <w:r w:rsidRPr="00180012">
        <w:rPr>
          <w:rFonts w:ascii="Times New Roman" w:hAnsi="Times New Roman"/>
          <w:lang w:val="ru-RU"/>
        </w:rPr>
        <w:t xml:space="preserve"> рублей)</w:t>
      </w:r>
    </w:p>
    <w:p w:rsidR="00B146E1" w:rsidRPr="00180012" w:rsidRDefault="00B146E1" w:rsidP="00254533">
      <w:pPr>
        <w:jc w:val="center"/>
        <w:rPr>
          <w:rFonts w:ascii="Times New Roman" w:hAnsi="Times New Roman"/>
          <w:lang w:val="ru-RU"/>
        </w:rPr>
      </w:pPr>
    </w:p>
    <w:p w:rsidR="005B209C" w:rsidRPr="00180012" w:rsidRDefault="005B209C" w:rsidP="00254533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B209C" w:rsidRPr="00180012" w:rsidRDefault="004924D7" w:rsidP="005B209C">
      <w:pPr>
        <w:rPr>
          <w:rFonts w:ascii="Times New Roman" w:hAnsi="Times New Roman"/>
          <w:sz w:val="22"/>
          <w:szCs w:val="22"/>
          <w:lang w:val="ru-RU"/>
        </w:rPr>
      </w:pPr>
      <w:r w:rsidRPr="004924D7">
        <w:rPr>
          <w:rFonts w:ascii="Times New Roman" w:hAnsi="Times New Roman"/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1.95pt;margin-top:11.25pt;width:301.5pt;height:24pt;z-index:251659264">
            <v:shadow on="t" color="#1f497d [3215]" opacity=".5" offset="6pt,6pt"/>
            <v:textbox style="mso-next-textbox:#_x0000_s1027">
              <w:txbxContent>
                <w:p w:rsidR="007E54AB" w:rsidRPr="00B128B6" w:rsidRDefault="007E54AB">
                  <w:pPr>
                    <w:rPr>
                      <w:sz w:val="20"/>
                      <w:szCs w:val="20"/>
                      <w:lang w:val="ru-RU"/>
                    </w:rPr>
                  </w:pPr>
                  <w:r w:rsidRPr="00B128B6">
                    <w:rPr>
                      <w:sz w:val="20"/>
                      <w:szCs w:val="20"/>
                      <w:lang w:val="ru-RU"/>
                    </w:rPr>
                    <w:t xml:space="preserve">БЮДЖЕТНЫЕ КРЕДИТЫ ОТ ДРУГИХ БЮДЖЕТОВ: </w:t>
                  </w:r>
                  <w:r w:rsidR="00D60627">
                    <w:rPr>
                      <w:b/>
                      <w:sz w:val="20"/>
                      <w:szCs w:val="20"/>
                      <w:lang w:val="ru-RU"/>
                    </w:rPr>
                    <w:t>-1200</w:t>
                  </w:r>
                  <w:r w:rsidR="00360D29">
                    <w:rPr>
                      <w:b/>
                      <w:sz w:val="20"/>
                      <w:szCs w:val="20"/>
                      <w:lang w:val="ru-RU"/>
                    </w:rPr>
                    <w:t>,00</w:t>
                  </w:r>
                  <w:r w:rsidR="00C91E93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B128B6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="00C84F25">
                    <w:rPr>
                      <w:b/>
                      <w:sz w:val="20"/>
                      <w:szCs w:val="20"/>
                      <w:lang w:val="ru-RU"/>
                    </w:rPr>
                    <w:t>тыс</w:t>
                  </w:r>
                  <w:r w:rsidRPr="00B128B6">
                    <w:rPr>
                      <w:b/>
                      <w:sz w:val="20"/>
                      <w:szCs w:val="20"/>
                      <w:lang w:val="ru-RU"/>
                    </w:rPr>
                    <w:t>. рублей</w:t>
                  </w:r>
                </w:p>
              </w:txbxContent>
            </v:textbox>
          </v:shape>
        </w:pict>
      </w:r>
    </w:p>
    <w:p w:rsidR="005B209C" w:rsidRPr="00180012" w:rsidRDefault="004924D7" w:rsidP="005B209C">
      <w:pPr>
        <w:rPr>
          <w:rFonts w:ascii="Times New Roman" w:hAnsi="Times New Roman"/>
          <w:sz w:val="22"/>
          <w:szCs w:val="22"/>
          <w:lang w:val="ru-RU"/>
        </w:rPr>
      </w:pPr>
      <w:r w:rsidRPr="004924D7">
        <w:rPr>
          <w:rFonts w:ascii="Times New Roman" w:hAnsi="Times New Roman"/>
          <w:noProof/>
          <w:lang w:eastAsia="ru-RU"/>
        </w:rPr>
        <w:pict>
          <v:shape id="_x0000_s1026" type="#_x0000_t202" style="position:absolute;margin-left:7.95pt;margin-top:11.3pt;width:140pt;height:66.7pt;z-index:251658240">
            <v:shadow on="t" color="#1f497d [3215]" opacity=".5" offset="6pt,6pt"/>
            <v:textbox style="mso-next-textbox:#_x0000_s1026">
              <w:txbxContent>
                <w:p w:rsidR="00B146E1" w:rsidRPr="00D328F0" w:rsidRDefault="00B146E1" w:rsidP="007E54AB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328F0">
                    <w:rPr>
                      <w:sz w:val="20"/>
                      <w:szCs w:val="20"/>
                      <w:lang w:val="ru-RU"/>
                    </w:rPr>
                    <w:t>ИСТОЧНИКИ ВНУТРЕННЕГО ФИНАНСИРОВАНИЯ ДЕФИЦИТОВ БЮДЖЕТОВ –</w:t>
                  </w:r>
                </w:p>
                <w:p w:rsidR="00B146E1" w:rsidRPr="00B128B6" w:rsidRDefault="00B146E1" w:rsidP="007E54AB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B128B6">
                    <w:rPr>
                      <w:sz w:val="20"/>
                      <w:szCs w:val="20"/>
                      <w:lang w:val="ru-RU"/>
                    </w:rPr>
                    <w:t>ВСЕГО</w:t>
                  </w:r>
                </w:p>
                <w:p w:rsidR="00B146E1" w:rsidRPr="00B128B6" w:rsidRDefault="00D60627" w:rsidP="007E54AB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1200</w:t>
                  </w:r>
                  <w:r w:rsidR="00474CCB">
                    <w:rPr>
                      <w:b/>
                      <w:sz w:val="20"/>
                      <w:szCs w:val="20"/>
                      <w:lang w:val="ru-RU"/>
                    </w:rPr>
                    <w:t>,</w:t>
                  </w:r>
                  <w:r w:rsidR="00C91E93">
                    <w:rPr>
                      <w:b/>
                      <w:sz w:val="20"/>
                      <w:szCs w:val="20"/>
                      <w:lang w:val="ru-RU"/>
                    </w:rPr>
                    <w:t>0</w:t>
                  </w:r>
                  <w:r w:rsidR="00474CCB">
                    <w:rPr>
                      <w:b/>
                      <w:sz w:val="20"/>
                      <w:szCs w:val="20"/>
                      <w:lang w:val="ru-RU"/>
                    </w:rPr>
                    <w:t xml:space="preserve"> тыс</w:t>
                  </w:r>
                  <w:r w:rsidR="007E54AB" w:rsidRPr="00B128B6">
                    <w:rPr>
                      <w:b/>
                      <w:sz w:val="20"/>
                      <w:szCs w:val="20"/>
                      <w:lang w:val="ru-RU"/>
                    </w:rPr>
                    <w:t>. рублей</w:t>
                  </w:r>
                </w:p>
              </w:txbxContent>
            </v:textbox>
          </v:shape>
        </w:pict>
      </w:r>
    </w:p>
    <w:p w:rsidR="005B209C" w:rsidRPr="00180012" w:rsidRDefault="005B209C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5B209C" w:rsidRPr="00180012" w:rsidRDefault="004924D7" w:rsidP="005B209C">
      <w:pPr>
        <w:rPr>
          <w:rFonts w:ascii="Times New Roman" w:hAnsi="Times New Roman"/>
          <w:sz w:val="22"/>
          <w:szCs w:val="22"/>
          <w:lang w:val="ru-RU"/>
        </w:rPr>
      </w:pPr>
      <w:r w:rsidRPr="004924D7">
        <w:rPr>
          <w:rFonts w:ascii="Times New Roman" w:hAnsi="Times New Roman"/>
          <w:noProof/>
          <w:lang w:val="ru-RU" w:eastAsia="ru-RU" w:bidi="ar-SA"/>
        </w:rPr>
        <w:pict>
          <v:shape id="_x0000_s1028" type="#_x0000_t202" style="position:absolute;margin-left:171.95pt;margin-top:10pt;width:301.5pt;height:24pt;z-index:251660288">
            <v:shadow on="t" color="#1f497d [3215]" opacity=".5" offset="6pt,6pt"/>
            <v:textbox style="mso-next-textbox:#_x0000_s1028">
              <w:txbxContent>
                <w:p w:rsidR="007E54AB" w:rsidRPr="00B128B6" w:rsidRDefault="007E54AB" w:rsidP="007E54AB">
                  <w:pPr>
                    <w:rPr>
                      <w:sz w:val="20"/>
                      <w:szCs w:val="20"/>
                      <w:lang w:val="ru-RU"/>
                    </w:rPr>
                  </w:pPr>
                  <w:r w:rsidRPr="00B128B6">
                    <w:rPr>
                      <w:sz w:val="20"/>
                      <w:szCs w:val="20"/>
                      <w:lang w:val="ru-RU"/>
                    </w:rPr>
                    <w:t xml:space="preserve">КРЕДИТЫ КРЕДИТНЫХ ОРГАНИЗАЦИЙ: </w:t>
                  </w:r>
                  <w:r w:rsidR="00474CCB">
                    <w:rPr>
                      <w:b/>
                      <w:sz w:val="20"/>
                      <w:szCs w:val="20"/>
                      <w:lang w:val="ru-RU"/>
                    </w:rPr>
                    <w:t>0,0 тыс.</w:t>
                  </w:r>
                  <w:r w:rsidR="00C84F25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="00474CCB">
                    <w:rPr>
                      <w:b/>
                      <w:sz w:val="20"/>
                      <w:szCs w:val="20"/>
                      <w:lang w:val="ru-RU"/>
                    </w:rPr>
                    <w:t>рублей</w:t>
                  </w:r>
                </w:p>
              </w:txbxContent>
            </v:textbox>
          </v:shape>
        </w:pict>
      </w:r>
    </w:p>
    <w:p w:rsidR="005B209C" w:rsidRPr="00180012" w:rsidRDefault="005B209C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5B209C" w:rsidRPr="00180012" w:rsidRDefault="005B209C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5B209C" w:rsidRPr="00180012" w:rsidRDefault="004924D7" w:rsidP="005B209C">
      <w:pPr>
        <w:rPr>
          <w:rFonts w:ascii="Times New Roman" w:hAnsi="Times New Roman"/>
          <w:sz w:val="22"/>
          <w:szCs w:val="22"/>
          <w:lang w:val="ru-RU"/>
        </w:rPr>
      </w:pPr>
      <w:r w:rsidRPr="004924D7">
        <w:rPr>
          <w:rFonts w:ascii="Times New Roman" w:hAnsi="Times New Roman"/>
          <w:noProof/>
          <w:lang w:val="ru-RU" w:eastAsia="ru-RU" w:bidi="ar-SA"/>
        </w:rPr>
        <w:pict>
          <v:shape id="_x0000_s1029" type="#_x0000_t202" style="position:absolute;margin-left:171.95pt;margin-top:11.25pt;width:301.5pt;height:24pt;z-index:251661312">
            <v:shadow on="t" color="#1f497d [3215]" opacity=".5" offset="6pt,6pt"/>
            <v:textbox style="mso-next-textbox:#_x0000_s1029">
              <w:txbxContent>
                <w:p w:rsidR="007E54AB" w:rsidRPr="00B128B6" w:rsidRDefault="007E54AB" w:rsidP="007E54AB">
                  <w:pPr>
                    <w:rPr>
                      <w:sz w:val="20"/>
                      <w:szCs w:val="20"/>
                      <w:lang w:val="ru-RU"/>
                    </w:rPr>
                  </w:pPr>
                  <w:r w:rsidRPr="00B128B6">
                    <w:rPr>
                      <w:sz w:val="20"/>
                      <w:szCs w:val="20"/>
                      <w:lang w:val="ru-RU"/>
                    </w:rPr>
                    <w:t xml:space="preserve">ИНЫЕ ИСТОЧНИКИ (ОСТАТКИ СРЕДСТВ): </w:t>
                  </w:r>
                  <w:r w:rsidR="00D60627">
                    <w:rPr>
                      <w:b/>
                      <w:sz w:val="20"/>
                      <w:szCs w:val="20"/>
                      <w:lang w:val="ru-RU"/>
                    </w:rPr>
                    <w:t>1200</w:t>
                  </w:r>
                  <w:r w:rsidR="00360D29">
                    <w:rPr>
                      <w:b/>
                      <w:sz w:val="20"/>
                      <w:szCs w:val="20"/>
                      <w:lang w:val="ru-RU"/>
                    </w:rPr>
                    <w:t>,0</w:t>
                  </w:r>
                  <w:r w:rsidR="00C84F25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B128B6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="00C84F25">
                    <w:rPr>
                      <w:b/>
                      <w:sz w:val="20"/>
                      <w:szCs w:val="20"/>
                      <w:lang w:val="ru-RU"/>
                    </w:rPr>
                    <w:t>тыс</w:t>
                  </w:r>
                  <w:r w:rsidRPr="00B128B6">
                    <w:rPr>
                      <w:b/>
                      <w:sz w:val="20"/>
                      <w:szCs w:val="20"/>
                      <w:lang w:val="ru-RU"/>
                    </w:rPr>
                    <w:t>. рублей</w:t>
                  </w:r>
                </w:p>
              </w:txbxContent>
            </v:textbox>
          </v:shape>
        </w:pict>
      </w:r>
    </w:p>
    <w:p w:rsidR="005B209C" w:rsidRPr="00180012" w:rsidRDefault="005B209C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5B209C" w:rsidRPr="00180012" w:rsidRDefault="005B209C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5B209C" w:rsidRPr="00180012" w:rsidRDefault="005B209C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B146E1" w:rsidRDefault="00B146E1" w:rsidP="005B209C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360D29" w:rsidRDefault="00360D29" w:rsidP="005B209C">
      <w:pPr>
        <w:jc w:val="center"/>
        <w:rPr>
          <w:rFonts w:ascii="Times New Roman" w:hAnsi="Times New Roman"/>
          <w:lang w:val="ru-RU"/>
        </w:rPr>
      </w:pPr>
    </w:p>
    <w:p w:rsidR="00360D29" w:rsidRDefault="00360D29" w:rsidP="005B209C">
      <w:pPr>
        <w:jc w:val="center"/>
        <w:rPr>
          <w:rFonts w:ascii="Times New Roman" w:hAnsi="Times New Roman"/>
          <w:lang w:val="ru-RU"/>
        </w:rPr>
      </w:pPr>
    </w:p>
    <w:p w:rsidR="00360D29" w:rsidRDefault="00360D29" w:rsidP="005B209C">
      <w:pPr>
        <w:jc w:val="center"/>
        <w:rPr>
          <w:rFonts w:ascii="Times New Roman" w:hAnsi="Times New Roman"/>
          <w:lang w:val="ru-RU"/>
        </w:rPr>
      </w:pPr>
    </w:p>
    <w:p w:rsidR="00360D29" w:rsidRDefault="00360D29" w:rsidP="005B209C">
      <w:pPr>
        <w:jc w:val="center"/>
        <w:rPr>
          <w:rFonts w:ascii="Times New Roman" w:hAnsi="Times New Roman"/>
          <w:lang w:val="ru-RU"/>
        </w:rPr>
      </w:pPr>
    </w:p>
    <w:p w:rsidR="00360D29" w:rsidRDefault="00360D29" w:rsidP="005B209C">
      <w:pPr>
        <w:jc w:val="center"/>
        <w:rPr>
          <w:rFonts w:ascii="Times New Roman" w:hAnsi="Times New Roman"/>
          <w:lang w:val="ru-RU"/>
        </w:rPr>
      </w:pPr>
    </w:p>
    <w:p w:rsidR="00360D29" w:rsidRDefault="00360D29" w:rsidP="005B209C">
      <w:pPr>
        <w:jc w:val="center"/>
        <w:rPr>
          <w:rFonts w:ascii="Times New Roman" w:hAnsi="Times New Roman"/>
          <w:lang w:val="ru-RU"/>
        </w:rPr>
      </w:pPr>
    </w:p>
    <w:p w:rsidR="002563CB" w:rsidRDefault="002563CB" w:rsidP="005B209C">
      <w:pPr>
        <w:jc w:val="center"/>
        <w:rPr>
          <w:rFonts w:ascii="Times New Roman" w:hAnsi="Times New Roman"/>
          <w:lang w:val="ru-RU"/>
        </w:rPr>
      </w:pPr>
    </w:p>
    <w:p w:rsidR="002563CB" w:rsidRDefault="002563CB" w:rsidP="005B209C">
      <w:pPr>
        <w:jc w:val="center"/>
        <w:rPr>
          <w:rFonts w:ascii="Times New Roman" w:hAnsi="Times New Roman"/>
          <w:lang w:val="ru-RU"/>
        </w:rPr>
      </w:pPr>
    </w:p>
    <w:p w:rsidR="002563CB" w:rsidRDefault="002563CB" w:rsidP="005B209C">
      <w:pPr>
        <w:jc w:val="center"/>
        <w:rPr>
          <w:rFonts w:ascii="Times New Roman" w:hAnsi="Times New Roman"/>
          <w:lang w:val="ru-RU"/>
        </w:rPr>
      </w:pPr>
    </w:p>
    <w:p w:rsidR="002563CB" w:rsidRDefault="002563CB" w:rsidP="005B209C">
      <w:pPr>
        <w:jc w:val="center"/>
        <w:rPr>
          <w:rFonts w:ascii="Times New Roman" w:hAnsi="Times New Roman"/>
          <w:lang w:val="ru-RU"/>
        </w:rPr>
      </w:pPr>
    </w:p>
    <w:p w:rsidR="002563CB" w:rsidRDefault="002563CB" w:rsidP="005B209C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5B209C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5B209C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5B209C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5B209C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5B209C">
      <w:pPr>
        <w:jc w:val="center"/>
        <w:rPr>
          <w:rFonts w:ascii="Times New Roman" w:hAnsi="Times New Roman"/>
          <w:lang w:val="ru-RU"/>
        </w:rPr>
      </w:pPr>
    </w:p>
    <w:p w:rsidR="00D60627" w:rsidRDefault="00D60627" w:rsidP="005B209C">
      <w:pPr>
        <w:jc w:val="center"/>
        <w:rPr>
          <w:rFonts w:ascii="Times New Roman" w:hAnsi="Times New Roman"/>
          <w:lang w:val="ru-RU"/>
        </w:rPr>
      </w:pPr>
    </w:p>
    <w:p w:rsidR="00D60627" w:rsidRDefault="00D60627" w:rsidP="005B209C">
      <w:pPr>
        <w:jc w:val="center"/>
        <w:rPr>
          <w:rFonts w:ascii="Times New Roman" w:hAnsi="Times New Roman"/>
          <w:lang w:val="ru-RU"/>
        </w:rPr>
      </w:pPr>
    </w:p>
    <w:p w:rsidR="00D60627" w:rsidRDefault="00D60627" w:rsidP="005B209C">
      <w:pPr>
        <w:jc w:val="center"/>
        <w:rPr>
          <w:rFonts w:ascii="Times New Roman" w:hAnsi="Times New Roman"/>
          <w:lang w:val="ru-RU"/>
        </w:rPr>
      </w:pPr>
    </w:p>
    <w:p w:rsidR="00D60627" w:rsidRDefault="00D60627" w:rsidP="005B209C">
      <w:pPr>
        <w:jc w:val="center"/>
        <w:rPr>
          <w:rFonts w:ascii="Times New Roman" w:hAnsi="Times New Roman"/>
          <w:lang w:val="ru-RU"/>
        </w:rPr>
      </w:pPr>
    </w:p>
    <w:p w:rsidR="005B209C" w:rsidRPr="00B128B6" w:rsidRDefault="005B209C" w:rsidP="005B209C">
      <w:pPr>
        <w:jc w:val="center"/>
        <w:rPr>
          <w:rFonts w:ascii="Times New Roman" w:hAnsi="Times New Roman"/>
          <w:lang w:val="ru-RU"/>
        </w:rPr>
      </w:pPr>
      <w:r w:rsidRPr="00B128B6">
        <w:rPr>
          <w:rFonts w:ascii="Times New Roman" w:hAnsi="Times New Roman"/>
          <w:lang w:val="ru-RU"/>
        </w:rPr>
        <w:lastRenderedPageBreak/>
        <w:t>ДОХОДЫ БЮДЖЕТА</w:t>
      </w:r>
      <w:r w:rsidR="00490331">
        <w:rPr>
          <w:rFonts w:ascii="Times New Roman" w:hAnsi="Times New Roman"/>
          <w:lang w:val="ru-RU"/>
        </w:rPr>
        <w:t xml:space="preserve"> </w:t>
      </w:r>
    </w:p>
    <w:p w:rsidR="00490331" w:rsidRDefault="00593EB6" w:rsidP="0049033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АЛЕКСАНДРОВО-ЗАВОДСКОГО МУНИЦИПАЛЬНОГО ОКРУГА</w:t>
      </w:r>
    </w:p>
    <w:p w:rsidR="00490331" w:rsidRPr="00B128B6" w:rsidRDefault="00490331" w:rsidP="0049033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20</w:t>
      </w:r>
      <w:r w:rsidR="001363E5">
        <w:rPr>
          <w:rFonts w:ascii="Times New Roman" w:hAnsi="Times New Roman"/>
          <w:lang w:val="ru-RU"/>
        </w:rPr>
        <w:t>2</w:t>
      </w:r>
      <w:r w:rsidR="00593EB6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 xml:space="preserve"> год</w:t>
      </w:r>
      <w:r w:rsidRPr="00180012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тыс.</w:t>
      </w:r>
      <w:r w:rsidRPr="00180012">
        <w:rPr>
          <w:rFonts w:ascii="Times New Roman" w:hAnsi="Times New Roman"/>
          <w:lang w:val="ru-RU"/>
        </w:rPr>
        <w:t xml:space="preserve"> рублей)</w:t>
      </w:r>
    </w:p>
    <w:p w:rsidR="005B209C" w:rsidRDefault="005B209C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5B209C" w:rsidRDefault="005B209C" w:rsidP="005B209C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223052" cy="216529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563CB" w:rsidRDefault="002563CB" w:rsidP="00B128B6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B128B6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B128B6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B128B6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B128B6">
      <w:pPr>
        <w:jc w:val="center"/>
        <w:rPr>
          <w:rFonts w:ascii="Times New Roman" w:hAnsi="Times New Roman"/>
          <w:lang w:val="ru-RU"/>
        </w:rPr>
      </w:pPr>
    </w:p>
    <w:p w:rsidR="005B209C" w:rsidRPr="00B128B6" w:rsidRDefault="005B209C" w:rsidP="00B128B6">
      <w:pPr>
        <w:jc w:val="center"/>
        <w:rPr>
          <w:rFonts w:ascii="Times New Roman" w:hAnsi="Times New Roman"/>
          <w:lang w:val="ru-RU"/>
        </w:rPr>
      </w:pPr>
      <w:r w:rsidRPr="00B128B6">
        <w:rPr>
          <w:rFonts w:ascii="Times New Roman" w:hAnsi="Times New Roman"/>
          <w:lang w:val="ru-RU"/>
        </w:rPr>
        <w:t>РАСХОДЫ БЮДЖЕТА</w:t>
      </w:r>
      <w:r w:rsidR="00593EB6">
        <w:rPr>
          <w:rFonts w:ascii="Times New Roman" w:hAnsi="Times New Roman"/>
          <w:lang w:val="ru-RU"/>
        </w:rPr>
        <w:t xml:space="preserve"> МУНИЦИПАЛЬНОГО ОКРУГА</w:t>
      </w:r>
      <w:r w:rsidR="00B128B6" w:rsidRPr="00B128B6">
        <w:rPr>
          <w:rFonts w:ascii="Times New Roman" w:hAnsi="Times New Roman"/>
          <w:lang w:val="ru-RU"/>
        </w:rPr>
        <w:t xml:space="preserve"> (</w:t>
      </w:r>
      <w:r w:rsidR="00490331">
        <w:rPr>
          <w:rFonts w:ascii="Times New Roman" w:hAnsi="Times New Roman"/>
          <w:lang w:val="ru-RU"/>
        </w:rPr>
        <w:t>тыс.</w:t>
      </w:r>
      <w:r w:rsidR="00B128B6" w:rsidRPr="00B128B6">
        <w:rPr>
          <w:rFonts w:ascii="Times New Roman" w:hAnsi="Times New Roman"/>
          <w:lang w:val="ru-RU"/>
        </w:rPr>
        <w:t xml:space="preserve"> рублей)</w:t>
      </w:r>
    </w:p>
    <w:p w:rsidR="00B128B6" w:rsidRDefault="00B128B6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B128B6" w:rsidRDefault="00B128B6" w:rsidP="003F3A35">
      <w:pPr>
        <w:jc w:val="center"/>
        <w:rPr>
          <w:rFonts w:ascii="Times New Roman" w:hAnsi="Times New Roman"/>
          <w:sz w:val="22"/>
          <w:szCs w:val="22"/>
        </w:rPr>
      </w:pPr>
      <w:r w:rsidRPr="00B128B6">
        <w:rPr>
          <w:rFonts w:ascii="Times New Roman" w:hAnsi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226050" cy="20828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66EA" w:rsidRDefault="005A66EA" w:rsidP="005B209C">
      <w:pPr>
        <w:rPr>
          <w:rFonts w:ascii="Times New Roman" w:hAnsi="Times New Roman"/>
          <w:sz w:val="22"/>
          <w:szCs w:val="22"/>
        </w:rPr>
      </w:pPr>
    </w:p>
    <w:p w:rsidR="002563CB" w:rsidRDefault="002563CB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2563CB" w:rsidRDefault="002563CB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2563CB" w:rsidRDefault="002563CB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310C9" w:rsidRDefault="00E310C9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310C9" w:rsidRDefault="00E310C9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310C9" w:rsidRDefault="00E310C9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310C9" w:rsidRDefault="00E310C9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310C9" w:rsidRDefault="00E310C9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310C9" w:rsidRDefault="00E310C9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310C9" w:rsidRDefault="00E310C9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93EB6" w:rsidRDefault="00593EB6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93EB6" w:rsidRDefault="00593EB6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93EB6" w:rsidRDefault="00593EB6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93EB6" w:rsidRDefault="00593EB6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93EB6" w:rsidRDefault="00593EB6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93EB6" w:rsidRDefault="00593EB6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93EB6" w:rsidRDefault="00593EB6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93EB6" w:rsidRDefault="00593EB6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A66EA" w:rsidRDefault="005A66EA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>СТРУКТУРА РАСХОД</w:t>
      </w:r>
      <w:r w:rsidR="00E310C9">
        <w:rPr>
          <w:rFonts w:ascii="Times New Roman" w:hAnsi="Times New Roman"/>
          <w:sz w:val="22"/>
          <w:szCs w:val="22"/>
          <w:lang w:val="ru-RU"/>
        </w:rPr>
        <w:t>ОВ</w:t>
      </w:r>
      <w:r w:rsidR="007D1A93" w:rsidRPr="007D1A9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D1A93">
        <w:rPr>
          <w:rFonts w:ascii="Times New Roman" w:hAnsi="Times New Roman"/>
          <w:sz w:val="22"/>
          <w:szCs w:val="22"/>
          <w:lang w:val="ru-RU"/>
        </w:rPr>
        <w:t>БЮДЖЕТА</w:t>
      </w:r>
      <w:r w:rsidR="00E310C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D1A93">
        <w:rPr>
          <w:rFonts w:ascii="Times New Roman" w:hAnsi="Times New Roman"/>
          <w:sz w:val="22"/>
          <w:szCs w:val="22"/>
          <w:lang w:val="ru-RU"/>
        </w:rPr>
        <w:t>АЛЕКСАНДРОВО-ЗАВОДСКОГО МУНИЦИПАЛЬНОГО ОКРУГА</w:t>
      </w:r>
      <w:r w:rsidR="00E310C9">
        <w:rPr>
          <w:rFonts w:ascii="Times New Roman" w:hAnsi="Times New Roman"/>
          <w:sz w:val="22"/>
          <w:szCs w:val="22"/>
          <w:lang w:val="ru-RU"/>
        </w:rPr>
        <w:t>,</w:t>
      </w:r>
      <w:r w:rsidR="0057376D">
        <w:rPr>
          <w:rFonts w:ascii="Times New Roman" w:hAnsi="Times New Roman"/>
          <w:sz w:val="22"/>
          <w:szCs w:val="22"/>
          <w:lang w:val="ru-RU"/>
        </w:rPr>
        <w:t xml:space="preserve"> на 202</w:t>
      </w:r>
      <w:r w:rsidR="007D1A93">
        <w:rPr>
          <w:rFonts w:ascii="Times New Roman" w:hAnsi="Times New Roman"/>
          <w:sz w:val="22"/>
          <w:szCs w:val="22"/>
          <w:lang w:val="ru-RU"/>
        </w:rPr>
        <w:t>3</w:t>
      </w:r>
      <w:r w:rsidR="0057376D">
        <w:rPr>
          <w:rFonts w:ascii="Times New Roman" w:hAnsi="Times New Roman"/>
          <w:sz w:val="22"/>
          <w:szCs w:val="22"/>
          <w:lang w:val="ru-RU"/>
        </w:rPr>
        <w:t xml:space="preserve"> год</w:t>
      </w:r>
      <w:r w:rsidR="00E310C9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E310C9">
        <w:rPr>
          <w:rFonts w:ascii="Times New Roman" w:hAnsi="Times New Roman"/>
          <w:sz w:val="22"/>
          <w:szCs w:val="22"/>
          <w:lang w:val="ru-RU"/>
        </w:rPr>
        <w:t>тыс</w:t>
      </w:r>
      <w:proofErr w:type="gramStart"/>
      <w:r w:rsidR="00E310C9">
        <w:rPr>
          <w:rFonts w:ascii="Times New Roman" w:hAnsi="Times New Roman"/>
          <w:sz w:val="22"/>
          <w:szCs w:val="22"/>
          <w:lang w:val="ru-RU"/>
        </w:rPr>
        <w:t>.р</w:t>
      </w:r>
      <w:proofErr w:type="gramEnd"/>
      <w:r w:rsidR="00E310C9">
        <w:rPr>
          <w:rFonts w:ascii="Times New Roman" w:hAnsi="Times New Roman"/>
          <w:sz w:val="22"/>
          <w:szCs w:val="22"/>
          <w:lang w:val="ru-RU"/>
        </w:rPr>
        <w:t>уб</w:t>
      </w:r>
      <w:proofErr w:type="spellEnd"/>
    </w:p>
    <w:p w:rsidR="005A66EA" w:rsidRDefault="005A66EA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5A66EA" w:rsidRDefault="00E310C9" w:rsidP="003F3A35">
      <w:pP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486400" cy="3200400"/>
            <wp:effectExtent l="19050" t="0" r="1905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1C367E">
        <w:rPr>
          <w:rFonts w:ascii="Times New Roman" w:hAnsi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45720" cy="309433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4FBE" w:rsidRDefault="00EB4FBE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360D29" w:rsidRDefault="00360D29" w:rsidP="004F5D1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360D29" w:rsidRDefault="00360D29" w:rsidP="004F5D1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4F5D1C" w:rsidRDefault="003F3A35" w:rsidP="004F5D1C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ДИНАМИКА ПОСТУПЛЕНИЯ ДОХОДОВ В</w:t>
      </w:r>
      <w:r w:rsidR="004F5D1C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БЮДЖЕТ </w:t>
      </w:r>
      <w:r w:rsidR="007D1A93">
        <w:rPr>
          <w:rFonts w:ascii="Times New Roman" w:hAnsi="Times New Roman"/>
          <w:sz w:val="22"/>
          <w:szCs w:val="22"/>
          <w:lang w:val="ru-RU"/>
        </w:rPr>
        <w:t xml:space="preserve">АЛЕКСАНДРОВО-ЗАВОДСКОГО </w:t>
      </w:r>
      <w:r w:rsidR="004F5D1C" w:rsidRPr="00180012">
        <w:rPr>
          <w:rFonts w:ascii="Times New Roman" w:hAnsi="Times New Roman"/>
          <w:lang w:val="ru-RU"/>
        </w:rPr>
        <w:t xml:space="preserve">МУНИЦИПАЛЬНОГО </w:t>
      </w:r>
      <w:r w:rsidR="004F5D1C">
        <w:rPr>
          <w:rFonts w:ascii="Times New Roman" w:hAnsi="Times New Roman"/>
          <w:lang w:val="ru-RU"/>
        </w:rPr>
        <w:t xml:space="preserve"> </w:t>
      </w:r>
      <w:r w:rsidR="007D1A93">
        <w:rPr>
          <w:rFonts w:ascii="Times New Roman" w:hAnsi="Times New Roman"/>
          <w:lang w:val="ru-RU"/>
        </w:rPr>
        <w:t>ОКРУГА</w:t>
      </w:r>
    </w:p>
    <w:p w:rsidR="004F5D1C" w:rsidRPr="00B128B6" w:rsidRDefault="004F5D1C" w:rsidP="004F5D1C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18001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 20</w:t>
      </w:r>
      <w:r w:rsidR="0057376D">
        <w:rPr>
          <w:rFonts w:ascii="Times New Roman" w:hAnsi="Times New Roman"/>
          <w:lang w:val="ru-RU"/>
        </w:rPr>
        <w:t>2</w:t>
      </w:r>
      <w:r w:rsidR="007D1A93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 xml:space="preserve"> год</w:t>
      </w:r>
      <w:r w:rsidRPr="00180012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тыс.</w:t>
      </w:r>
      <w:r w:rsidRPr="00180012">
        <w:rPr>
          <w:rFonts w:ascii="Times New Roman" w:hAnsi="Times New Roman"/>
          <w:lang w:val="ru-RU"/>
        </w:rPr>
        <w:t xml:space="preserve"> рублей)</w:t>
      </w:r>
    </w:p>
    <w:p w:rsidR="003F3A35" w:rsidRDefault="003F3A35" w:rsidP="003F3A35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3F3A35" w:rsidRDefault="008E4A51" w:rsidP="003F3A35">
      <w:pP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7AAC" w:rsidRDefault="00807AAC" w:rsidP="003F3A35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807AAC" w:rsidRDefault="00807AAC" w:rsidP="003F3A35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328F0" w:rsidRPr="005A66EA" w:rsidRDefault="00D328F0" w:rsidP="003F3A35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sectPr w:rsidR="00D328F0" w:rsidRPr="005A66EA" w:rsidSect="00B36A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AB6" w:rsidRDefault="00134AB6" w:rsidP="007E54AB">
      <w:r>
        <w:separator/>
      </w:r>
    </w:p>
  </w:endnote>
  <w:endnote w:type="continuationSeparator" w:id="0">
    <w:p w:rsidR="00134AB6" w:rsidRDefault="00134AB6" w:rsidP="007E5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4D" w:rsidRDefault="006A5B4D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4D" w:rsidRDefault="006A5B4D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4D" w:rsidRDefault="006A5B4D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AB6" w:rsidRDefault="00134AB6" w:rsidP="007E54AB">
      <w:r>
        <w:separator/>
      </w:r>
    </w:p>
  </w:footnote>
  <w:footnote w:type="continuationSeparator" w:id="0">
    <w:p w:rsidR="00134AB6" w:rsidRDefault="00134AB6" w:rsidP="007E5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4D" w:rsidRDefault="006A5B4D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AB" w:rsidRPr="007E54AB" w:rsidRDefault="004924D7">
    <w:pPr>
      <w:pStyle w:val="af4"/>
      <w:rPr>
        <w:color w:val="1F497D" w:themeColor="text2"/>
        <w:sz w:val="22"/>
        <w:szCs w:val="22"/>
        <w:lang w:val="ru-RU"/>
      </w:rPr>
    </w:pPr>
    <w:r w:rsidRPr="004924D7">
      <w:rPr>
        <w:noProof/>
        <w:color w:val="1F497D" w:themeColor="text2"/>
        <w:sz w:val="22"/>
        <w:szCs w:val="22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next-textbox:#_x0000_s2050;mso-fit-shape-to-text:t" inset=",0,,0">
            <w:txbxContent>
              <w:sdt>
                <w:sdtPr>
                  <w:rPr>
                    <w:b/>
                    <w:color w:val="1F497D" w:themeColor="text2"/>
                    <w:sz w:val="20"/>
                    <w:szCs w:val="20"/>
                    <w:lang w:val="ru-RU"/>
                  </w:rPr>
                  <w:alias w:val="Заголовок"/>
                  <w:id w:val="173277050"/>
                  <w:placeholder>
                    <w:docPart w:val="B20B174F28EA49BBA6706EE455BCF34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7E54AB" w:rsidRDefault="002E427C">
                    <w:pPr>
                      <w:rPr>
                        <w:lang w:val="ru-RU"/>
                      </w:rPr>
                    </w:pPr>
                    <w:r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 xml:space="preserve">ОСНОВНЫЕ ПАРАМЕТРЫ </w:t>
                    </w:r>
                    <w:r w:rsidR="007E54AB" w:rsidRPr="005B209C"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>БЮДЖЕТА</w:t>
                    </w:r>
                    <w:r w:rsidR="006A5B4D"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 xml:space="preserve"> АЛЕКСАНДРОВО-ЗАВОДСКОГО</w:t>
                    </w:r>
                    <w:r w:rsidR="007E54AB" w:rsidRPr="005B209C"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 xml:space="preserve"> МУНИЦИПАЛЬНОГО </w:t>
                    </w:r>
                    <w:r w:rsidR="006A5B4D"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>ОКРУГА</w:t>
                    </w:r>
                  </w:p>
                </w:sdtContent>
              </w:sdt>
            </w:txbxContent>
          </v:textbox>
          <w10:wrap anchorx="margin" anchory="margin"/>
        </v:shape>
      </w:pict>
    </w:r>
    <w:r w:rsidRPr="004924D7">
      <w:rPr>
        <w:noProof/>
        <w:color w:val="1F497D" w:themeColor="text2"/>
        <w:sz w:val="22"/>
        <w:szCs w:val="22"/>
        <w:lang w:eastAsia="zh-TW"/>
      </w:rPr>
      <w:pict>
        <v:shape id="_x0000_s2049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next-textbox:#_x0000_s2049;mso-fit-shape-to-text:t" inset=",0,,0">
            <w:txbxContent>
              <w:p w:rsidR="007E54AB" w:rsidRDefault="004924D7">
                <w:pPr>
                  <w:jc w:val="right"/>
                  <w:rPr>
                    <w:color w:val="FFFFFF" w:themeColor="background1"/>
                    <w:lang w:val="ru-RU"/>
                  </w:rPr>
                </w:pPr>
                <w:r>
                  <w:rPr>
                    <w:lang w:val="ru-RU"/>
                  </w:rPr>
                  <w:fldChar w:fldCharType="begin"/>
                </w:r>
                <w:r w:rsidR="007E54AB">
                  <w:rPr>
                    <w:lang w:val="ru-RU"/>
                  </w:rPr>
                  <w:instrText xml:space="preserve"> PAGE   \* MERGEFORMAT </w:instrText>
                </w:r>
                <w:r>
                  <w:rPr>
                    <w:lang w:val="ru-RU"/>
                  </w:rPr>
                  <w:fldChar w:fldCharType="separate"/>
                </w:r>
                <w:r w:rsidR="00212926" w:rsidRPr="00212926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lang w:val="ru-RU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4D" w:rsidRDefault="006A5B4D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554">
      <o:colormenu v:ext="edit" shadowcolor="none [321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4533"/>
    <w:rsid w:val="000016CB"/>
    <w:rsid w:val="00056EFA"/>
    <w:rsid w:val="000D1E19"/>
    <w:rsid w:val="0010763F"/>
    <w:rsid w:val="001130B2"/>
    <w:rsid w:val="00116AB8"/>
    <w:rsid w:val="00134AB6"/>
    <w:rsid w:val="001363E5"/>
    <w:rsid w:val="00147A1A"/>
    <w:rsid w:val="001503BF"/>
    <w:rsid w:val="0015185C"/>
    <w:rsid w:val="00164E3C"/>
    <w:rsid w:val="00174785"/>
    <w:rsid w:val="00180012"/>
    <w:rsid w:val="001A0254"/>
    <w:rsid w:val="001C367E"/>
    <w:rsid w:val="001E7EC8"/>
    <w:rsid w:val="00201ED2"/>
    <w:rsid w:val="00212926"/>
    <w:rsid w:val="0022020E"/>
    <w:rsid w:val="00254533"/>
    <w:rsid w:val="002563CB"/>
    <w:rsid w:val="002E427C"/>
    <w:rsid w:val="00360D29"/>
    <w:rsid w:val="003636FC"/>
    <w:rsid w:val="003B01A9"/>
    <w:rsid w:val="003F3A35"/>
    <w:rsid w:val="00407BEC"/>
    <w:rsid w:val="00427D0A"/>
    <w:rsid w:val="00474CCB"/>
    <w:rsid w:val="00490331"/>
    <w:rsid w:val="004924D7"/>
    <w:rsid w:val="004B71C1"/>
    <w:rsid w:val="004C6C5F"/>
    <w:rsid w:val="004E055E"/>
    <w:rsid w:val="004F5D1C"/>
    <w:rsid w:val="00502F0C"/>
    <w:rsid w:val="005276B6"/>
    <w:rsid w:val="0054289C"/>
    <w:rsid w:val="0057376D"/>
    <w:rsid w:val="00593EB6"/>
    <w:rsid w:val="0059586D"/>
    <w:rsid w:val="005A66EA"/>
    <w:rsid w:val="005B209C"/>
    <w:rsid w:val="005C6405"/>
    <w:rsid w:val="0068121B"/>
    <w:rsid w:val="006A5B4D"/>
    <w:rsid w:val="006B1E54"/>
    <w:rsid w:val="007D1A93"/>
    <w:rsid w:val="007E54AB"/>
    <w:rsid w:val="00807AAC"/>
    <w:rsid w:val="008E4A51"/>
    <w:rsid w:val="009A4DA0"/>
    <w:rsid w:val="009C03FB"/>
    <w:rsid w:val="00A35B7A"/>
    <w:rsid w:val="00A939FA"/>
    <w:rsid w:val="00B128B6"/>
    <w:rsid w:val="00B146E1"/>
    <w:rsid w:val="00B259EA"/>
    <w:rsid w:val="00B36A63"/>
    <w:rsid w:val="00B446A6"/>
    <w:rsid w:val="00B74D8E"/>
    <w:rsid w:val="00BA2D87"/>
    <w:rsid w:val="00BD3E28"/>
    <w:rsid w:val="00C023EA"/>
    <w:rsid w:val="00C27620"/>
    <w:rsid w:val="00C5663E"/>
    <w:rsid w:val="00C7722A"/>
    <w:rsid w:val="00C84F25"/>
    <w:rsid w:val="00C91E93"/>
    <w:rsid w:val="00CB1EB8"/>
    <w:rsid w:val="00CB52AA"/>
    <w:rsid w:val="00CB6405"/>
    <w:rsid w:val="00CC596D"/>
    <w:rsid w:val="00CE73C9"/>
    <w:rsid w:val="00CE75DB"/>
    <w:rsid w:val="00D328F0"/>
    <w:rsid w:val="00D60627"/>
    <w:rsid w:val="00DB7967"/>
    <w:rsid w:val="00E310C9"/>
    <w:rsid w:val="00E3579C"/>
    <w:rsid w:val="00EB4FBE"/>
    <w:rsid w:val="00EC5471"/>
    <w:rsid w:val="00EE047B"/>
    <w:rsid w:val="00F5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hadow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E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46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6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6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6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6E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6E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6E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146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46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46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146E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46E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46E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46E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46E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46E1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B146E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146E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146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B146E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B146E1"/>
    <w:rPr>
      <w:b/>
      <w:bCs/>
    </w:rPr>
  </w:style>
  <w:style w:type="character" w:styleId="a9">
    <w:name w:val="Emphasis"/>
    <w:basedOn w:val="a0"/>
    <w:uiPriority w:val="20"/>
    <w:qFormat/>
    <w:rsid w:val="00B146E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146E1"/>
    <w:rPr>
      <w:szCs w:val="32"/>
    </w:rPr>
  </w:style>
  <w:style w:type="paragraph" w:styleId="ab">
    <w:name w:val="List Paragraph"/>
    <w:basedOn w:val="a"/>
    <w:uiPriority w:val="34"/>
    <w:qFormat/>
    <w:rsid w:val="00B146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46E1"/>
    <w:rPr>
      <w:i/>
    </w:rPr>
  </w:style>
  <w:style w:type="character" w:customStyle="1" w:styleId="22">
    <w:name w:val="Цитата 2 Знак"/>
    <w:basedOn w:val="a0"/>
    <w:link w:val="21"/>
    <w:uiPriority w:val="29"/>
    <w:rsid w:val="00B146E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146E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146E1"/>
    <w:rPr>
      <w:b/>
      <w:i/>
      <w:sz w:val="24"/>
    </w:rPr>
  </w:style>
  <w:style w:type="character" w:styleId="ae">
    <w:name w:val="Subtle Emphasis"/>
    <w:uiPriority w:val="19"/>
    <w:qFormat/>
    <w:rsid w:val="00B146E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146E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146E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146E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146E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146E1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7E54A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7E54AB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7E54A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7E54AB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E54A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E5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hart" Target="charts/chart4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КОНСОЛИДИРОВАННОГО БЮДЖЕТА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553573,5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729015,2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553573.5</c:v>
                </c:pt>
                <c:pt idx="1">
                  <c:v>729015.2</c:v>
                </c:pt>
                <c:pt idx="2">
                  <c:v>462815.9</c:v>
                </c:pt>
              </c:numCache>
            </c:numRef>
          </c:val>
        </c:ser>
        <c:axId val="81714176"/>
        <c:axId val="81716352"/>
      </c:barChart>
      <c:catAx>
        <c:axId val="81714176"/>
        <c:scaling>
          <c:orientation val="minMax"/>
        </c:scaling>
        <c:axPos val="b"/>
        <c:numFmt formatCode="General" sourceLinked="1"/>
        <c:tickLblPos val="nextTo"/>
        <c:crossAx val="81716352"/>
        <c:crosses val="autoZero"/>
        <c:auto val="1"/>
        <c:lblAlgn val="ctr"/>
        <c:lblOffset val="100"/>
      </c:catAx>
      <c:valAx>
        <c:axId val="81716352"/>
        <c:scaling>
          <c:orientation val="minMax"/>
        </c:scaling>
        <c:axPos val="l"/>
        <c:majorGridlines/>
        <c:numFmt formatCode="#,##0.0" sourceLinked="1"/>
        <c:tickLblPos val="nextTo"/>
        <c:crossAx val="8171417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КОНСОЛИДИРОВАННОГО БЮДЖЕТА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576875,1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734015,2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461615,9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522333.9</c:v>
                </c:pt>
                <c:pt idx="1">
                  <c:v>576875.1</c:v>
                </c:pt>
                <c:pt idx="2">
                  <c:v>461615.9</c:v>
                </c:pt>
              </c:numCache>
            </c:numRef>
          </c:val>
        </c:ser>
        <c:axId val="83710720"/>
        <c:axId val="83712256"/>
      </c:barChart>
      <c:catAx>
        <c:axId val="83710720"/>
        <c:scaling>
          <c:orientation val="minMax"/>
        </c:scaling>
        <c:axPos val="b"/>
        <c:numFmt formatCode="General" sourceLinked="1"/>
        <c:tickLblPos val="nextTo"/>
        <c:crossAx val="83712256"/>
        <c:crosses val="autoZero"/>
        <c:auto val="1"/>
        <c:lblAlgn val="ctr"/>
        <c:lblOffset val="100"/>
      </c:catAx>
      <c:valAx>
        <c:axId val="83712256"/>
        <c:scaling>
          <c:orientation val="minMax"/>
        </c:scaling>
        <c:axPos val="l"/>
        <c:majorGridlines/>
        <c:numFmt formatCode="#,##0.0" sourceLinked="1"/>
        <c:tickLblPos val="nextTo"/>
        <c:crossAx val="83710720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Расходы</a:t>
            </a:r>
          </a:p>
        </c:rich>
      </c:tx>
    </c:title>
    <c:view3D>
      <c:rotX val="75"/>
      <c:perspective val="30"/>
    </c:view3D>
    <c:plotArea>
      <c:layout>
        <c:manualLayout>
          <c:layoutTarget val="inner"/>
          <c:xMode val="edge"/>
          <c:yMode val="edge"/>
          <c:x val="9.7675524934383223E-2"/>
          <c:y val="0.18681571053618318"/>
          <c:w val="0.64388232720909944"/>
          <c:h val="0.401247344081989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</c:v>
                </c:pt>
              </c:strCache>
            </c:strRef>
          </c:tx>
          <c:dLbls>
            <c:dLbl>
              <c:idx val="7"/>
              <c:layout>
                <c:manualLayout>
                  <c:x val="4.9354859288422294E-2"/>
                  <c:y val="6.5335895513060863E-2"/>
                </c:manualLayout>
              </c:layout>
              <c:showVal val="1"/>
            </c:dLbl>
            <c:dLbl>
              <c:idx val="11"/>
              <c:layout>
                <c:manualLayout>
                  <c:x val="0"/>
                  <c:y val="7.9365079365079413E-3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 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      60</c:v>
                </c:pt>
                <c:pt idx="6">
                  <c:v>Образование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Обслуживание государственного и внутреннего долга</c:v>
                </c:pt>
              </c:strCache>
            </c:strRef>
          </c:cat>
          <c:val>
            <c:numRef>
              <c:f>Лист1!$B$2:$B$12</c:f>
              <c:numCache>
                <c:formatCode>#,##0.00</c:formatCode>
                <c:ptCount val="11"/>
                <c:pt idx="0">
                  <c:v>95566.5</c:v>
                </c:pt>
                <c:pt idx="1">
                  <c:v>2231.1</c:v>
                </c:pt>
                <c:pt idx="2">
                  <c:v>1160</c:v>
                </c:pt>
                <c:pt idx="3">
                  <c:v>16843.7</c:v>
                </c:pt>
                <c:pt idx="4">
                  <c:v>1362.1</c:v>
                </c:pt>
                <c:pt idx="5">
                  <c:v>60</c:v>
                </c:pt>
                <c:pt idx="6">
                  <c:v>301855.2</c:v>
                </c:pt>
                <c:pt idx="7">
                  <c:v>28936.5</c:v>
                </c:pt>
                <c:pt idx="8">
                  <c:v>13306</c:v>
                </c:pt>
                <c:pt idx="9">
                  <c:v>290</c:v>
                </c:pt>
                <c:pt idx="10">
                  <c:v>4.8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1386464712744342"/>
          <c:y val="5.7619360104995332E-4"/>
          <c:w val="0.1815301472732575"/>
          <c:h val="0.26131980345396094"/>
        </c:manualLayout>
      </c:layout>
      <c:pieChart>
        <c:varyColors val="1"/>
        <c:firstSliceAng val="0"/>
      </c:pie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6523622047244127"/>
          <c:y val="0.3835284721240117"/>
          <c:w val="0.67415706388525298"/>
          <c:h val="0.61647141933774285"/>
        </c:manualLayout>
      </c:layout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0693478419364252"/>
          <c:y val="4.8025871766029245E-2"/>
          <c:w val="0.86760225284339565"/>
          <c:h val="0.760963942007248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доходов</c:v>
                </c:pt>
              </c:strCache>
            </c:strRef>
          </c:tx>
          <c:dLbls>
            <c:dLbl>
              <c:idx val="0"/>
              <c:layout>
                <c:manualLayout>
                  <c:x val="9.0277777777777693E-2"/>
                  <c:y val="-3.968253968253972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538719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553753,5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462815,9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trendline>
            <c:spPr>
              <a:ln>
                <a:headEnd type="oval"/>
                <a:tailEnd type="oval"/>
              </a:ln>
            </c:spPr>
            <c:trendlineType val="linear"/>
          </c:trendline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553573.5</c:v>
                </c:pt>
                <c:pt idx="1">
                  <c:v>729015.2</c:v>
                </c:pt>
                <c:pt idx="2">
                  <c:v>462815.9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168917,4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9.259259259259286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105052,4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193276,2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trendline>
            <c:spPr>
              <a:ln cmpd="dbl">
                <a:headEnd type="oval"/>
                <a:tailEnd type="oval"/>
              </a:ln>
            </c:spPr>
            <c:trendlineType val="linear"/>
          </c:trendline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105052.4</c:v>
                </c:pt>
                <c:pt idx="1">
                  <c:v>143851.4</c:v>
                </c:pt>
                <c:pt idx="2">
                  <c:v>193276.2</c:v>
                </c:pt>
              </c:numCache>
            </c:numRef>
          </c:val>
        </c:ser>
        <c:axId val="131526656"/>
        <c:axId val="131620224"/>
      </c:barChart>
      <c:catAx>
        <c:axId val="131526656"/>
        <c:scaling>
          <c:orientation val="minMax"/>
        </c:scaling>
        <c:axPos val="b"/>
        <c:tickLblPos val="nextTo"/>
        <c:crossAx val="131620224"/>
        <c:crosses val="autoZero"/>
        <c:auto val="1"/>
        <c:lblAlgn val="ctr"/>
        <c:lblOffset val="100"/>
      </c:catAx>
      <c:valAx>
        <c:axId val="131620224"/>
        <c:scaling>
          <c:orientation val="minMax"/>
        </c:scaling>
        <c:axPos val="l"/>
        <c:majorGridlines/>
        <c:numFmt formatCode="#,##0.0" sourceLinked="1"/>
        <c:tickLblPos val="nextTo"/>
        <c:crossAx val="131526656"/>
        <c:crosses val="autoZero"/>
        <c:crossBetween val="between"/>
      </c:valAx>
    </c:plotArea>
    <c:legend>
      <c:legendPos val="b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0B174F28EA49BBA6706EE455BCF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D60CED-5B08-4211-8E3C-03BC4E782A32}"/>
      </w:docPartPr>
      <w:docPartBody>
        <w:p w:rsidR="00730ED8" w:rsidRDefault="00D5360F" w:rsidP="00D5360F">
          <w:pPr>
            <w:pStyle w:val="B20B174F28EA49BBA6706EE455BCF34B"/>
          </w:pPr>
          <w: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5360F"/>
    <w:rsid w:val="00243480"/>
    <w:rsid w:val="003D6D53"/>
    <w:rsid w:val="004D2BF2"/>
    <w:rsid w:val="00562084"/>
    <w:rsid w:val="00730ED8"/>
    <w:rsid w:val="00892C5D"/>
    <w:rsid w:val="00A66082"/>
    <w:rsid w:val="00A9275F"/>
    <w:rsid w:val="00D5360F"/>
    <w:rsid w:val="00F643E6"/>
    <w:rsid w:val="00FB4036"/>
    <w:rsid w:val="00FE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0B174F28EA49BBA6706EE455BCF34B">
    <w:name w:val="B20B174F28EA49BBA6706EE455BCF34B"/>
    <w:rsid w:val="00D536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83C6-1196-4011-B4EC-F4696C29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ПАРАМЕТРЫ БЮДЖЕТА АЛЕКСАНДРОВО-ЗАВОДСКОГО МУНИЦИПАЛЬНОГО ОКРУГА</vt:lpstr>
    </vt:vector>
  </TitlesOfParts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ПАРАМЕТРЫ БЮДЖЕТА АЛЕКСАНДРОВО-ЗАВОДСКОГО МУНИЦИПАЛЬНОГО ОКРУГА</dc:title>
  <dc:creator>Гавриш</dc:creator>
  <cp:lastModifiedBy>Zverdvd.org</cp:lastModifiedBy>
  <cp:revision>19</cp:revision>
  <cp:lastPrinted>2019-01-22T23:34:00Z</cp:lastPrinted>
  <dcterms:created xsi:type="dcterms:W3CDTF">2014-10-15T01:41:00Z</dcterms:created>
  <dcterms:modified xsi:type="dcterms:W3CDTF">2023-02-14T05:15:00Z</dcterms:modified>
</cp:coreProperties>
</file>