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Default="004C49E6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«высшая» группа должностей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AC5014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AC5014" w:rsidRPr="00AC50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Первый </w:t>
      </w:r>
      <w:r w:rsidR="004C49E6" w:rsidRPr="00AC50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Заместитель главы администрации по </w:t>
      </w:r>
      <w:r w:rsidR="00AC5014" w:rsidRPr="00AC501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экономическому и территориальному развитию</w:t>
      </w:r>
    </w:p>
    <w:p w:rsidR="004C49E6" w:rsidRPr="00AC5014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17EF4">
        <w:rPr>
          <w:rFonts w:ascii="Times New Roman" w:hAnsi="Times New Roman"/>
          <w:sz w:val="28"/>
          <w:szCs w:val="28"/>
          <w:lang w:eastAsia="ru-RU"/>
        </w:rPr>
        <w:t>Первый з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аместитель главы </w:t>
      </w:r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Участвует в разработке проектов, планов и программ развития промышленных, строительных, транспортных предприятий, организует их исполнение.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 согласование проектов, планов и программ предприятий, организаций, независимо от их организационно-правовой формы, по вопросам промышленности, строительства, транспорта и связи.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Вносит предложения по проектам планов размещения, развития и специализации предприятий и организаций различных форм собственности.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Готовит предложения о сотрудничестве по вопросам экологической безопасности и социально-экономического развития  района.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Координирует и контролирует в пределах представленных полномочий деятельность промышленных, строительных, транспортных предприятий, независимо от их ведомственного подчинения.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Принимает меры в пределах своей компетенции по привлечению населения и сре</w:t>
      </w:r>
      <w:proofErr w:type="gramStart"/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едприятий на ликвидацию последствий чрезвычайных ситуаций и техногенных катастроф.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Организует деятельность комиссий: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- по приемке в эксплуатацию законченных строительством объектов муниципального района;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-  по предупреждению и ликвидации чрезвычайных ситуаций и обеспечению пожарной безопасности и безопасности людей на водных объектах;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- комиссию по обеспечению безопасности движения.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- административная комиссия</w:t>
      </w:r>
    </w:p>
    <w:p w:rsidR="00AC5014" w:rsidRPr="00AC5014" w:rsidRDefault="009768EB" w:rsidP="00AC5014">
      <w:pPr>
        <w:pStyle w:val="a4"/>
        <w:jc w:val="both"/>
        <w:rPr>
          <w:rFonts w:ascii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AC5014" w:rsidRPr="00AC5014">
        <w:rPr>
          <w:rFonts w:ascii="Times New Roman" w:hAnsi="Times New Roman"/>
          <w:color w:val="000000"/>
          <w:sz w:val="28"/>
          <w:szCs w:val="28"/>
          <w:lang w:eastAsia="ru-RU"/>
        </w:rPr>
        <w:t>Ведет прием граждан, рассматривает предложения, заявления и жалобы населения, принимает по ним решения в пределах своей компетенции.</w:t>
      </w:r>
      <w:r w:rsidR="00AC5014" w:rsidRPr="00AC5014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</w:t>
      </w:r>
    </w:p>
    <w:p w:rsidR="00AC5014" w:rsidRPr="00AC5014" w:rsidRDefault="009768EB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C5014"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законодательством организует взаимодействие администрации с органами территориального общественного самоуправления, трудовыми </w:t>
      </w:r>
      <w:hyperlink r:id="rId4" w:tooltip="Колл" w:history="1">
        <w:r w:rsidR="00AC5014" w:rsidRPr="00AC5014">
          <w:rPr>
            <w:rFonts w:ascii="Times New Roman" w:hAnsi="Times New Roman"/>
            <w:sz w:val="28"/>
            <w:szCs w:val="28"/>
            <w:lang w:eastAsia="ru-RU"/>
          </w:rPr>
          <w:t>коллективами</w:t>
        </w:r>
      </w:hyperlink>
      <w:r w:rsidR="00AC5014"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общественными организациями по вопросам своей компетенции.</w:t>
      </w:r>
    </w:p>
    <w:p w:rsidR="00AC5014" w:rsidRPr="00AC5014" w:rsidRDefault="009768EB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AC5014" w:rsidRPr="00AC5014">
        <w:rPr>
          <w:rFonts w:ascii="Times New Roman" w:hAnsi="Times New Roman"/>
          <w:color w:val="000000"/>
          <w:sz w:val="28"/>
          <w:szCs w:val="28"/>
          <w:lang w:eastAsia="ru-RU"/>
        </w:rPr>
        <w:t>Контролирует учет и распределение муниципального жилья согласно требованиям жилищного законодательства.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Организует работу и несет ответственность по курируемым направлениям </w:t>
      </w:r>
      <w:proofErr w:type="gramStart"/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b/>
          <w:color w:val="555555"/>
          <w:sz w:val="28"/>
          <w:szCs w:val="28"/>
          <w:lang w:eastAsia="ru-RU"/>
        </w:rPr>
        <w:lastRenderedPageBreak/>
        <w:t xml:space="preserve"> - </w:t>
      </w: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за несвоевременное рассмотрение в пределах своих должностных обязанностей обращений граждан и общественных объединений, юридических лиц, государственных органов и органов местного самоуправления.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 дорожной деятельности в отношении автомобильных дорог местного значения в границах района,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Забайкальского края и Российской Федерации;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разработку проектов муниципальных </w:t>
      </w:r>
      <w:hyperlink r:id="rId5" w:tooltip="Правовые акты" w:history="1">
        <w:r w:rsidRPr="00AC5014">
          <w:rPr>
            <w:rFonts w:ascii="Times New Roman" w:hAnsi="Times New Roman"/>
            <w:sz w:val="28"/>
            <w:szCs w:val="28"/>
            <w:lang w:eastAsia="ru-RU"/>
          </w:rPr>
          <w:t>правовых актов</w:t>
        </w:r>
      </w:hyperlink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установлении и отмене </w:t>
      </w:r>
      <w:hyperlink r:id="rId6" w:tooltip="Местные налоги" w:history="1">
        <w:r w:rsidRPr="00AC5014">
          <w:rPr>
            <w:rFonts w:ascii="Times New Roman" w:hAnsi="Times New Roman"/>
            <w:sz w:val="28"/>
            <w:szCs w:val="28"/>
            <w:lang w:eastAsia="ru-RU"/>
          </w:rPr>
          <w:t>местных налогов</w:t>
        </w:r>
      </w:hyperlink>
      <w:r w:rsidRPr="00AC50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и сборов в соответствии с законодательством Забайкальского края о налогах и сборах (по вопросам своей компетенции);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реформирование и финансовое оздоровление муниципальных предприятий и учреждений;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оказание необходимого содействия по вводу в эксплуатацию новых предприятий и технологий;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создание и деятельность предприятий малого и среднего бизнеса в производственной сфере;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создание условий для предоставления транспортных услуг населению и организацию транспортного обслуживания населения на территории муниципального района;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создание условий для обеспечения жителей муниципального района </w:t>
      </w:r>
      <w:hyperlink r:id="rId7" w:tooltip="Услуги связи" w:history="1">
        <w:r w:rsidRPr="00AC5014">
          <w:rPr>
            <w:rFonts w:ascii="Times New Roman" w:hAnsi="Times New Roman"/>
            <w:sz w:val="28"/>
            <w:szCs w:val="28"/>
            <w:lang w:eastAsia="ru-RU"/>
          </w:rPr>
          <w:t>услугами связи</w:t>
        </w:r>
      </w:hyperlink>
      <w:r w:rsidRPr="00AC5014">
        <w:rPr>
          <w:rFonts w:ascii="Times New Roman" w:hAnsi="Times New Roman"/>
          <w:i/>
          <w:color w:val="000000"/>
          <w:sz w:val="28"/>
          <w:szCs w:val="28"/>
          <w:lang w:eastAsia="ru-RU"/>
        </w:rPr>
        <w:t>;</w:t>
      </w:r>
    </w:p>
    <w:p w:rsidR="00AC5014" w:rsidRPr="00AC5014" w:rsidRDefault="00AC5014" w:rsidP="00AC5014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5014">
        <w:rPr>
          <w:rFonts w:ascii="Times New Roman" w:hAnsi="Times New Roman"/>
          <w:color w:val="000000"/>
          <w:sz w:val="28"/>
          <w:szCs w:val="28"/>
          <w:lang w:eastAsia="ru-RU"/>
        </w:rPr>
        <w:t>Запрашивает от руководителей предприятий промышленности, строительства, транспорта, связи отчеты о состоянии работы по отдельным направлениям деятельности, либо о состоянии работы в целом;</w:t>
      </w:r>
    </w:p>
    <w:p w:rsidR="004C49E6" w:rsidRPr="002E19DA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76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19DA">
        <w:rPr>
          <w:rFonts w:ascii="Times New Roman" w:hAnsi="Times New Roman"/>
          <w:sz w:val="28"/>
          <w:szCs w:val="28"/>
          <w:lang w:eastAsia="ru-RU"/>
        </w:rPr>
        <w:t xml:space="preserve">Уведомляет главу администрации </w:t>
      </w:r>
      <w:proofErr w:type="spellStart"/>
      <w:r w:rsidR="001D0CA1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 w:rsidRPr="002E19DA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E19DA">
        <w:rPr>
          <w:rFonts w:ascii="Times New Roman" w:hAnsi="Times New Roman"/>
          <w:sz w:val="28"/>
          <w:szCs w:val="28"/>
          <w:lang w:eastAsia="ru-RU"/>
        </w:rPr>
        <w:t xml:space="preserve"> органы прокуратуры или другие государственные органы о фактах обращения к нему в целях склонения к совершению коррупционных правонарушений.</w:t>
      </w:r>
    </w:p>
    <w:p w:rsidR="004C49E6" w:rsidRPr="002E19DA" w:rsidRDefault="009768EB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>Соблюдает Кодекс этики и служебного поведения муниципальных служащих Адм</w:t>
      </w:r>
      <w:r w:rsidR="00D82743">
        <w:rPr>
          <w:rFonts w:ascii="Times New Roman" w:hAnsi="Times New Roman"/>
          <w:sz w:val="28"/>
          <w:szCs w:val="28"/>
          <w:lang w:eastAsia="ru-RU"/>
        </w:rPr>
        <w:t>инистрации муниципального округа.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9E6" w:rsidRPr="004C49E6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1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68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C49E6">
        <w:rPr>
          <w:rFonts w:ascii="Times New Roman" w:hAnsi="Times New Roman"/>
          <w:sz w:val="28"/>
          <w:szCs w:val="28"/>
          <w:lang w:eastAsia="ru-RU"/>
        </w:rPr>
        <w:t>Ведет прием граждан, рассматривает предложения, заявления и жалобы населения, принимает по ним решения в пределах своей компетенции.</w:t>
      </w:r>
      <w:r w:rsidRPr="004C49E6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должностных обязанностей по «высшей»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 xml:space="preserve"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1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11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12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lastRenderedPageBreak/>
          <w:t>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51A9" w:rsidRDefault="004C49E6" w:rsidP="00B251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695B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13 февраля 2025</w:t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г.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</w:t>
      </w:r>
      <w:r w:rsidR="00695B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00 мин. Конкурс состоится 14 февраля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B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2025</w:t>
      </w:r>
      <w:r w:rsidR="00B251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года в 10-00</w:t>
      </w:r>
      <w:r w:rsidR="00B251A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0317A3" w:rsidRPr="00256958" w:rsidRDefault="000317A3" w:rsidP="00031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317A3" w:rsidRDefault="000317A3" w:rsidP="000317A3"/>
    <w:p w:rsidR="00F74306" w:rsidRPr="00256958" w:rsidRDefault="00F74306" w:rsidP="00F74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4306" w:rsidRDefault="00F74306" w:rsidP="00F74306"/>
    <w:p w:rsidR="004C49E6" w:rsidRDefault="004C49E6" w:rsidP="00F74306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317A3"/>
    <w:rsid w:val="00111051"/>
    <w:rsid w:val="001D0CA1"/>
    <w:rsid w:val="00240549"/>
    <w:rsid w:val="00305716"/>
    <w:rsid w:val="00354A6B"/>
    <w:rsid w:val="004C49E6"/>
    <w:rsid w:val="00695B58"/>
    <w:rsid w:val="006E317B"/>
    <w:rsid w:val="00767E23"/>
    <w:rsid w:val="007A5475"/>
    <w:rsid w:val="00951953"/>
    <w:rsid w:val="009768EB"/>
    <w:rsid w:val="00A5464E"/>
    <w:rsid w:val="00A63A2F"/>
    <w:rsid w:val="00AC5014"/>
    <w:rsid w:val="00AE6928"/>
    <w:rsid w:val="00B251A9"/>
    <w:rsid w:val="00CC7229"/>
    <w:rsid w:val="00D54137"/>
    <w:rsid w:val="00D82743"/>
    <w:rsid w:val="00D97B10"/>
    <w:rsid w:val="00E17EF4"/>
    <w:rsid w:val="00F33714"/>
    <w:rsid w:val="00F74306"/>
    <w:rsid w:val="00F97A20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zayavlenie-na-vklyuchenie-v-kadrovyiy-rezerv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uslugi_svyazi/" TargetMode="External"/><Relationship Id="rId12" Type="http://schemas.openxmlformats.org/officeDocument/2006/relationships/hyperlink" Target="http://upravlenie.obrnan.ru/files/2016/10/SVEDENIYA-o-razmeshhenii-informatsii-v-informatsionno-telekommunikatsionnoy-seti---Internet--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mestnie_nalogi/" TargetMode="External"/><Relationship Id="rId11" Type="http://schemas.openxmlformats.org/officeDocument/2006/relationships/hyperlink" Target="http://upravlenie.obrnan.ru/files/2016/10/Soglasie-na-ispolzovanie-personalnyih-dannyih.docx" TargetMode="External"/><Relationship Id="rId5" Type="http://schemas.openxmlformats.org/officeDocument/2006/relationships/hyperlink" Target="http://pandia.ru/text/category/pravovie_akti/" TargetMode="External"/><Relationship Id="rId10" Type="http://schemas.openxmlformats.org/officeDocument/2006/relationships/hyperlink" Target="http://upravlenie.obrnan.ru/files/2016/10/SPRAVKA-o-dohodah-rashodah-ob-imushhestve-i-obyazatelstvah-imushhestvennogo-haraktera.doc" TargetMode="External"/><Relationship Id="rId4" Type="http://schemas.openxmlformats.org/officeDocument/2006/relationships/hyperlink" Target="http://pandia.ru/text/category/koll/" TargetMode="External"/><Relationship Id="rId9" Type="http://schemas.openxmlformats.org/officeDocument/2006/relationships/hyperlink" Target="http://upravlenie.obrnan.ru/files/2016/10/ANKETA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13</cp:revision>
  <dcterms:created xsi:type="dcterms:W3CDTF">2022-04-07T01:24:00Z</dcterms:created>
  <dcterms:modified xsi:type="dcterms:W3CDTF">2025-01-23T09:24:00Z</dcterms:modified>
</cp:coreProperties>
</file>