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>Александрово-Заводского муниципального округа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>
      <w:pPr>
        <w:jc w:val="center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 xml:space="preserve">с.Александровский Завод      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>
      <w:pPr>
        <w:jc w:val="both"/>
        <w:rPr>
          <w:rFonts w:ascii="Times New Roman" w:hAnsi="Times New Roman" w:cs="Times New Roman"/>
          <w:sz w:val="24"/>
          <w:szCs w:val="24"/>
          <w:u w:val="none" w:color="auto"/>
          <w:rtl w:val="off"/>
        </w:rPr>
      </w:pPr>
      <w:r>
        <w:rPr>
          <w:rFonts w:ascii="Times New Roman" w:hAnsi="Times New Roman" w:cs="Times New Roman"/>
          <w:sz w:val="24"/>
          <w:szCs w:val="24"/>
          <w:u w:val="none" w:color="auto"/>
          <w:rtl w:val="off"/>
        </w:rPr>
        <w:t xml:space="preserve"> 23  декабря 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rtl w:val="off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 28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 w:val="off"/>
        </w:rPr>
        <w:t>О переименовании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>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Контрольно-счетном органе 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>Александрово-Заводского муниципального округа Забайкальского края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rtl w:val="off"/>
        </w:rPr>
        <w:t>В соответствии с Федеральным законом от 07 февраля 2011 года № 6-ФЗ “Об общих принципах орнанизации и деятельности контрольно-счетных органов субъектов Российской Федерации и муниципальных образований”, 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  <w:rtl w:val="off"/>
        </w:rPr>
        <w:t>Закона Забайкальского края от 29.06.2022 № 2073-ЗЗК “О преобразовании всех поселений, входящих в состав муниципального района “Александрово-Заводский район” Забайкальского края, в Александрово-Заводский муниципальный округ Забайкальского края,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Александрово-Заводского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Александрово-Заводского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округа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           1. </w:t>
      </w:r>
      <w:r>
        <w:rPr>
          <w:rFonts w:ascii="Times New Roman" w:hAnsi="Times New Roman" w:cs="Times New Roman"/>
          <w:b w:val="0"/>
          <w:sz w:val="24"/>
          <w:szCs w:val="24"/>
          <w:rtl w:val="off"/>
        </w:rPr>
        <w:t>Переименовать Контрольно-счетный орган муниципального района “Алексндрово-Заводский район” созданный Решением Совета муниципального района “Алексндрово-Заводский район от 24.11.2011 года № 233 “О создании Контрольно-счетного органа муниципального района “Александрово-Заводский район” и формировании аппарата Контрольно-счетного органа муниципального района “Алексндрово-Заводский район” в Контрольно-счетный орган Александрово-Заводского муниципального огруга.</w:t>
      </w:r>
    </w:p>
    <w:p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rtl w:val="off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rtl w:val="off"/>
        </w:rPr>
        <w:t xml:space="preserve"> 2</w:t>
      </w:r>
      <w:r>
        <w:rPr>
          <w:rFonts w:ascii="Times New Roman" w:hAnsi="Times New Roman" w:cs="Times New Roman"/>
          <w:b w:val="0"/>
          <w:sz w:val="24"/>
          <w:szCs w:val="24"/>
          <w:rtl w:val="off"/>
        </w:rPr>
        <w:t xml:space="preserve">.   </w:t>
      </w:r>
      <w:r>
        <w:rPr>
          <w:sz w:val="24"/>
          <w:szCs w:val="24"/>
        </w:rPr>
        <w:t>Утвердить прилагаемое Положение о Контрольно-счетно</w:t>
      </w:r>
      <w:r>
        <w:rPr>
          <w:sz w:val="24"/>
          <w:szCs w:val="24"/>
          <w:rtl w:val="off"/>
        </w:rPr>
        <w:t>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 w:val="off"/>
        </w:rPr>
        <w:t>органе Александрово-Заводского</w:t>
      </w:r>
      <w:r>
        <w:rPr>
          <w:sz w:val="24"/>
          <w:szCs w:val="24"/>
        </w:rPr>
        <w:t xml:space="preserve"> муниципального округа Забайкальского края</w:t>
      </w:r>
      <w:r>
        <w:rPr>
          <w:sz w:val="24"/>
          <w:szCs w:val="24"/>
          <w:rtl w:val="off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             </w:t>
      </w:r>
      <w:r>
        <w:rPr>
          <w:b/>
          <w:bCs/>
          <w:sz w:val="24"/>
          <w:szCs w:val="24"/>
          <w:rtl w:val="off"/>
        </w:rPr>
        <w:t xml:space="preserve">3.  </w:t>
      </w:r>
      <w:r>
        <w:rPr>
          <w:sz w:val="24"/>
          <w:szCs w:val="24"/>
        </w:rPr>
        <w:t xml:space="preserve">Признать утратившими силу решения Совета </w:t>
      </w:r>
      <w:r>
        <w:rPr>
          <w:sz w:val="24"/>
          <w:szCs w:val="24"/>
          <w:rtl w:val="off"/>
        </w:rPr>
        <w:t xml:space="preserve">муниципального района “Александрово-Заводский район” </w:t>
      </w:r>
      <w:r>
        <w:rPr>
          <w:sz w:val="24"/>
          <w:szCs w:val="24"/>
        </w:rPr>
        <w:t>:</w:t>
      </w:r>
    </w:p>
    <w:p>
      <w:pPr>
        <w:pStyle w:val="a6"/>
        <w:ind w:firstLine="709"/>
        <w:jc w:val="both"/>
        <w:spacing w:after="0" w:before="0" w:line="264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sz w:val="24"/>
          <w:szCs w:val="24"/>
          <w:rtl w:val="off"/>
        </w:rPr>
        <w:t xml:space="preserve"> пункт Положение “О Контрольно-счетном органе муниципального района “Александрово-Заводский район” утвержденное Решением Совета муниципального района “Александрово-Заводский район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  <w:rtl w:val="off"/>
        </w:rPr>
        <w:t>24.11.2011 года    №  233</w:t>
      </w:r>
      <w:r>
        <w:rPr>
          <w:rFonts w:ascii="Times New Roman" w:hAnsi="Times New Roman"/>
          <w:b w:val="0"/>
          <w:sz w:val="24"/>
          <w:szCs w:val="24"/>
        </w:rPr>
        <w:t>;</w:t>
      </w:r>
    </w:p>
    <w:p>
      <w:pPr>
        <w:pStyle w:val="a1"/>
        <w:ind w:firstLine="709"/>
        <w:jc w:val="both"/>
        <w:rPr>
          <w:sz w:val="24"/>
          <w:szCs w:val="24"/>
          <w:rtl w:val="off"/>
        </w:rPr>
      </w:pPr>
      <w:r>
        <w:rPr>
          <w:sz w:val="24"/>
          <w:szCs w:val="24"/>
        </w:rPr>
        <w:t xml:space="preserve">- от </w:t>
      </w:r>
      <w:r>
        <w:rPr>
          <w:sz w:val="24"/>
          <w:szCs w:val="24"/>
          <w:rtl w:val="off"/>
        </w:rPr>
        <w:t>28 апреля 2018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rtl w:val="off"/>
        </w:rPr>
        <w:t>63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>О внесении изменений</w:t>
      </w:r>
      <w:r>
        <w:rPr>
          <w:bCs/>
          <w:sz w:val="24"/>
          <w:szCs w:val="24"/>
          <w:rtl w:val="off"/>
        </w:rPr>
        <w:t xml:space="preserve"> и дополнений </w:t>
      </w:r>
      <w:r>
        <w:rPr>
          <w:bCs/>
          <w:sz w:val="24"/>
          <w:szCs w:val="24"/>
        </w:rPr>
        <w:t xml:space="preserve"> в  Положение о Контрольно-счетно</w:t>
      </w:r>
      <w:r>
        <w:rPr>
          <w:bCs/>
          <w:sz w:val="24"/>
          <w:szCs w:val="24"/>
          <w:rtl w:val="off"/>
        </w:rPr>
        <w:t>м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rtl w:val="off"/>
        </w:rPr>
        <w:t>органе</w:t>
      </w:r>
      <w:r>
        <w:rPr>
          <w:bCs/>
          <w:sz w:val="24"/>
          <w:szCs w:val="24"/>
        </w:rPr>
        <w:t xml:space="preserve"> муниципального </w:t>
      </w:r>
      <w:r>
        <w:rPr>
          <w:bCs/>
          <w:sz w:val="24"/>
          <w:szCs w:val="24"/>
          <w:rtl w:val="off"/>
        </w:rPr>
        <w:t>района Александрово-Заводский район”</w:t>
      </w:r>
      <w:r>
        <w:rPr>
          <w:bCs/>
          <w:sz w:val="24"/>
          <w:szCs w:val="24"/>
        </w:rPr>
        <w:t>, утвержденно</w:t>
      </w:r>
      <w:r>
        <w:rPr>
          <w:bCs/>
          <w:sz w:val="24"/>
          <w:szCs w:val="24"/>
          <w:rtl w:val="off"/>
        </w:rPr>
        <w:t>го</w:t>
      </w:r>
      <w:r>
        <w:rPr>
          <w:bCs/>
          <w:sz w:val="24"/>
          <w:szCs w:val="24"/>
        </w:rPr>
        <w:t xml:space="preserve"> решением Совета  муниципального </w:t>
      </w:r>
      <w:r>
        <w:rPr>
          <w:bCs/>
          <w:sz w:val="24"/>
          <w:szCs w:val="24"/>
          <w:rtl w:val="off"/>
        </w:rPr>
        <w:t>района “Александрово-Заводский район”</w:t>
      </w:r>
      <w:r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  <w:rtl w:val="off"/>
        </w:rPr>
        <w:t>24.11.</w:t>
      </w:r>
      <w:r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  <w:rtl w:val="off"/>
        </w:rPr>
        <w:t>11</w:t>
      </w:r>
      <w:r>
        <w:rPr>
          <w:bCs/>
          <w:sz w:val="24"/>
          <w:szCs w:val="24"/>
        </w:rPr>
        <w:t xml:space="preserve"> года №</w:t>
      </w:r>
      <w:r>
        <w:rPr>
          <w:bCs/>
          <w:sz w:val="24"/>
          <w:szCs w:val="24"/>
          <w:rtl w:val="off"/>
        </w:rPr>
        <w:t xml:space="preserve"> 233</w:t>
      </w:r>
      <w:r>
        <w:rPr>
          <w:sz w:val="24"/>
          <w:szCs w:val="24"/>
        </w:rPr>
        <w:t>»</w:t>
      </w:r>
      <w:r>
        <w:rPr>
          <w:sz w:val="24"/>
          <w:szCs w:val="24"/>
          <w:rtl w:val="off"/>
        </w:rPr>
        <w:t>;</w:t>
      </w:r>
    </w:p>
    <w:p>
      <w:pPr>
        <w:pStyle w:val="a1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rtl w:val="off"/>
        </w:rPr>
        <w:t xml:space="preserve">-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  <w:rtl w:val="off"/>
        </w:rPr>
        <w:t>28 апреля 2022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rtl w:val="off"/>
        </w:rPr>
        <w:t>213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>О внесении изменений</w:t>
      </w:r>
      <w:r>
        <w:rPr>
          <w:bCs/>
          <w:sz w:val="24"/>
          <w:szCs w:val="24"/>
          <w:rtl w:val="off"/>
        </w:rPr>
        <w:t xml:space="preserve"> и дополнений </w:t>
      </w:r>
      <w:r>
        <w:rPr>
          <w:bCs/>
          <w:sz w:val="24"/>
          <w:szCs w:val="24"/>
        </w:rPr>
        <w:t xml:space="preserve"> в  Положение о Контрольно-счетно</w:t>
      </w:r>
      <w:r>
        <w:rPr>
          <w:bCs/>
          <w:sz w:val="24"/>
          <w:szCs w:val="24"/>
          <w:rtl w:val="off"/>
        </w:rPr>
        <w:t>м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rtl w:val="off"/>
        </w:rPr>
        <w:t>органе</w:t>
      </w:r>
      <w:r>
        <w:rPr>
          <w:bCs/>
          <w:sz w:val="24"/>
          <w:szCs w:val="24"/>
        </w:rPr>
        <w:t xml:space="preserve"> муниципального </w:t>
      </w:r>
      <w:r>
        <w:rPr>
          <w:bCs/>
          <w:sz w:val="24"/>
          <w:szCs w:val="24"/>
          <w:rtl w:val="off"/>
        </w:rPr>
        <w:t>района Александрово-Заводский район”</w:t>
      </w:r>
      <w:r>
        <w:rPr>
          <w:bCs/>
          <w:sz w:val="24"/>
          <w:szCs w:val="24"/>
        </w:rPr>
        <w:t>, утвержденно</w:t>
      </w:r>
      <w:r>
        <w:rPr>
          <w:bCs/>
          <w:sz w:val="24"/>
          <w:szCs w:val="24"/>
          <w:rtl w:val="off"/>
        </w:rPr>
        <w:t>го</w:t>
      </w:r>
      <w:r>
        <w:rPr>
          <w:bCs/>
          <w:sz w:val="24"/>
          <w:szCs w:val="24"/>
        </w:rPr>
        <w:t xml:space="preserve"> решением Совета  муниципального </w:t>
      </w:r>
      <w:r>
        <w:rPr>
          <w:bCs/>
          <w:sz w:val="24"/>
          <w:szCs w:val="24"/>
          <w:rtl w:val="off"/>
        </w:rPr>
        <w:t>района “Александрово-Заводский район”</w:t>
      </w:r>
      <w:r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  <w:rtl w:val="off"/>
        </w:rPr>
        <w:t>24.11.</w:t>
      </w:r>
      <w:r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  <w:rtl w:val="off"/>
        </w:rPr>
        <w:t>11</w:t>
      </w:r>
      <w:r>
        <w:rPr>
          <w:bCs/>
          <w:sz w:val="24"/>
          <w:szCs w:val="24"/>
        </w:rPr>
        <w:t xml:space="preserve"> года №</w:t>
      </w:r>
      <w:r>
        <w:rPr>
          <w:bCs/>
          <w:sz w:val="24"/>
          <w:szCs w:val="24"/>
          <w:rtl w:val="off"/>
        </w:rPr>
        <w:t xml:space="preserve"> 233</w:t>
      </w:r>
      <w:r>
        <w:rPr>
          <w:sz w:val="24"/>
          <w:szCs w:val="24"/>
        </w:rPr>
        <w:t>».</w:t>
      </w:r>
    </w:p>
    <w:p>
      <w:pPr>
        <w:pStyle w:val="a1"/>
        <w:ind w:firstLine="709"/>
        <w:jc w:val="both"/>
        <w:rPr>
          <w:bCs/>
          <w:sz w:val="24"/>
          <w:szCs w:val="24"/>
        </w:rPr>
      </w:pPr>
    </w:p>
    <w:p>
      <w:pPr>
        <w:pStyle w:val="27"/>
        <w:ind w:firstLine="709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>4</w:t>
      </w:r>
      <w:r>
        <w:rPr>
          <w:rFonts w:ascii="Times New Roman" w:eastAsia="Times New Roman" w:hAnsi="Times New Roman" w:hint="default"/>
          <w:b/>
          <w:sz w:val="24"/>
          <w:szCs w:val="24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Александрово-Заводского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муниципального округа Забайкальского края.</w:t>
      </w:r>
    </w:p>
    <w:p>
      <w:pPr>
        <w:pStyle w:val="a1"/>
        <w:jc w:val="both"/>
        <w:tabs>
          <w:tab w:val="left" w:pos="540"/>
        </w:tabs>
        <w:rPr>
          <w:sz w:val="28"/>
          <w:szCs w:val="28"/>
          <w:rtl w:val="off"/>
        </w:rPr>
      </w:pPr>
    </w:p>
    <w:p>
      <w:pPr>
        <w:pStyle w:val="a1"/>
        <w:jc w:val="both"/>
        <w:tabs>
          <w:tab w:val="left" w:pos="540"/>
        </w:tabs>
        <w:rPr>
          <w:sz w:val="28"/>
          <w:szCs w:val="28"/>
          <w:rtl w:val="off"/>
        </w:rPr>
      </w:pPr>
    </w:p>
    <w:p>
      <w:pPr>
        <w:pStyle w:val="a1"/>
        <w:jc w:val="both"/>
        <w:tabs>
          <w:tab w:val="left" w:pos="540"/>
        </w:tabs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 xml:space="preserve">Глава  муниципального района </w:t>
      </w:r>
    </w:p>
    <w:p>
      <w:pPr>
        <w:pStyle w:val="a1"/>
        <w:jc w:val="both"/>
        <w:tabs>
          <w:tab w:val="left" w:pos="540"/>
        </w:tabs>
        <w:rPr>
          <w:b/>
          <w:bCs/>
          <w:sz w:val="28"/>
          <w:szCs w:val="28"/>
          <w:spacing w:val="-10"/>
          <w:rtl w:val="off"/>
        </w:rPr>
      </w:pPr>
      <w:r>
        <w:rPr>
          <w:sz w:val="24"/>
          <w:szCs w:val="24"/>
          <w:rtl w:val="off"/>
        </w:rPr>
        <w:t>“Александрово-Заводский район”                                                                         С.Н.Акулов</w:t>
      </w:r>
    </w:p>
    <w:p>
      <w:pPr>
        <w:pStyle w:val="a1"/>
        <w:ind w:firstLine="709"/>
        <w:jc w:val="right"/>
        <w:shd w:val="clear" w:color="auto" w:fill="FFFFFF"/>
        <w:rPr>
          <w:b/>
          <w:bCs/>
          <w:sz w:val="24"/>
          <w:szCs w:val="24"/>
          <w:spacing w:val="-10"/>
        </w:rPr>
      </w:pPr>
      <w:r>
        <w:rPr>
          <w:b/>
          <w:bCs/>
          <w:sz w:val="24"/>
          <w:szCs w:val="24"/>
          <w:spacing w:val="-10"/>
        </w:rPr>
        <w:t xml:space="preserve">Приложение </w:t>
      </w:r>
    </w:p>
    <w:p>
      <w:pPr>
        <w:pStyle w:val="a1"/>
        <w:ind w:firstLine="709"/>
        <w:jc w:val="right"/>
        <w:shd w:val="clear" w:color="auto" w:fill="FFFFFF"/>
        <w:rPr>
          <w:b/>
          <w:bCs/>
          <w:sz w:val="24"/>
          <w:szCs w:val="24"/>
          <w:spacing w:val="-10"/>
          <w:rtl w:val="off"/>
        </w:rPr>
      </w:pPr>
      <w:r>
        <w:rPr>
          <w:b/>
          <w:bCs/>
          <w:sz w:val="24"/>
          <w:szCs w:val="24"/>
          <w:spacing w:val="-10"/>
        </w:rPr>
        <w:t>к Решению Совета Александрово-Заводск</w:t>
      </w:r>
      <w:r>
        <w:rPr>
          <w:b/>
          <w:bCs/>
          <w:sz w:val="24"/>
          <w:szCs w:val="24"/>
          <w:spacing w:val="-10"/>
          <w:rtl w:val="off"/>
        </w:rPr>
        <w:t>ого</w:t>
      </w:r>
      <w:r>
        <w:rPr>
          <w:b/>
          <w:bCs/>
          <w:sz w:val="24"/>
          <w:szCs w:val="24"/>
          <w:spacing w:val="-10"/>
        </w:rPr>
        <w:t xml:space="preserve"> </w:t>
      </w:r>
    </w:p>
    <w:p>
      <w:pPr>
        <w:pStyle w:val="a1"/>
        <w:ind w:firstLine="709"/>
        <w:jc w:val="right"/>
        <w:shd w:val="clear" w:color="auto" w:fill="FFFFFF"/>
        <w:rPr>
          <w:b/>
          <w:bCs/>
          <w:sz w:val="24"/>
          <w:szCs w:val="24"/>
          <w:spacing w:val="-10"/>
        </w:rPr>
      </w:pPr>
      <w:r>
        <w:rPr>
          <w:b/>
          <w:bCs/>
          <w:sz w:val="24"/>
          <w:szCs w:val="24"/>
          <w:spacing w:val="-10"/>
          <w:rtl w:val="off"/>
        </w:rPr>
        <w:t xml:space="preserve"> муниципального округа</w:t>
      </w:r>
    </w:p>
    <w:p>
      <w:pPr>
        <w:pStyle w:val="a1"/>
        <w:ind w:firstLine="709"/>
        <w:jc w:val="right"/>
        <w:shd w:val="clear" w:color="auto" w:fill="FFFFFF"/>
        <w:rPr>
          <w:b/>
          <w:bCs/>
          <w:sz w:val="24"/>
          <w:szCs w:val="24"/>
          <w:spacing w:val="-10"/>
        </w:rPr>
      </w:pPr>
      <w:r>
        <w:rPr>
          <w:b/>
          <w:bCs/>
          <w:sz w:val="24"/>
          <w:szCs w:val="24"/>
          <w:spacing w:val="-10"/>
        </w:rPr>
        <w:t xml:space="preserve">от </w:t>
      </w:r>
      <w:r>
        <w:rPr>
          <w:b/>
          <w:bCs/>
          <w:sz w:val="24"/>
          <w:szCs w:val="24"/>
          <w:spacing w:val="-10"/>
          <w:rtl w:val="off"/>
        </w:rPr>
        <w:t xml:space="preserve">23 декабря </w:t>
      </w:r>
      <w:r>
        <w:rPr>
          <w:b/>
          <w:bCs/>
          <w:sz w:val="24"/>
          <w:szCs w:val="24"/>
          <w:spacing w:val="-10"/>
        </w:rPr>
        <w:t>20</w:t>
      </w:r>
      <w:r>
        <w:rPr>
          <w:b/>
          <w:bCs/>
          <w:sz w:val="24"/>
          <w:szCs w:val="24"/>
          <w:spacing w:val="-10"/>
          <w:rtl w:val="off"/>
        </w:rPr>
        <w:t>22</w:t>
      </w:r>
      <w:r>
        <w:rPr>
          <w:b/>
          <w:bCs/>
          <w:sz w:val="24"/>
          <w:szCs w:val="24"/>
          <w:spacing w:val="-10"/>
        </w:rPr>
        <w:t xml:space="preserve"> г</w:t>
      </w:r>
      <w:r>
        <w:rPr>
          <w:b/>
          <w:bCs/>
          <w:sz w:val="24"/>
          <w:szCs w:val="24"/>
          <w:spacing w:val="-10"/>
          <w:rtl w:val="off"/>
        </w:rPr>
        <w:t xml:space="preserve"> № 28</w:t>
      </w:r>
    </w:p>
    <w:p>
      <w:pPr>
        <w:pStyle w:val="a1"/>
        <w:ind w:firstLine="709"/>
        <w:jc w:val="center"/>
        <w:shd w:val="clear" w:color="auto" w:fill="FFFFFF"/>
        <w:rPr>
          <w:b/>
          <w:bCs/>
          <w:sz w:val="24"/>
          <w:szCs w:val="24"/>
          <w:spacing w:val="-10"/>
        </w:rPr>
      </w:pPr>
    </w:p>
    <w:p>
      <w:pPr>
        <w:pStyle w:val="a1"/>
        <w:ind w:firstLine="709"/>
        <w:jc w:val="center"/>
        <w:shd w:val="clear" w:color="auto" w:fill="FFFFFF"/>
        <w:rPr>
          <w:b/>
          <w:bCs/>
          <w:sz w:val="24"/>
          <w:szCs w:val="24"/>
          <w:spacing w:val="-10"/>
        </w:rPr>
      </w:pPr>
      <w:r>
        <w:rPr>
          <w:b/>
          <w:bCs/>
          <w:sz w:val="24"/>
          <w:szCs w:val="24"/>
          <w:spacing w:val="-10"/>
        </w:rPr>
        <w:t xml:space="preserve"> ПОЛОЖЕНИЕ</w:t>
      </w:r>
    </w:p>
    <w:p>
      <w:pPr>
        <w:pStyle w:val="a1"/>
        <w:ind w:firstLine="709"/>
        <w:jc w:val="center"/>
        <w:shd w:val="clear" w:color="auto" w:fill="FFFFFF"/>
        <w:rPr>
          <w:b/>
          <w:bCs/>
          <w:sz w:val="24"/>
          <w:szCs w:val="24"/>
          <w:spacing w:val="-10"/>
        </w:rPr>
      </w:pPr>
    </w:p>
    <w:p>
      <w:pPr>
        <w:pStyle w:val="a1"/>
        <w:ind w:firstLine="709"/>
        <w:jc w:val="center"/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  <w:spacing w:val="-1"/>
        </w:rPr>
        <w:t>«О Контрольно-счетном органе   Александрово-Заводск</w:t>
      </w:r>
      <w:r>
        <w:rPr>
          <w:b/>
          <w:bCs/>
          <w:sz w:val="24"/>
          <w:szCs w:val="24"/>
          <w:spacing w:val="-1"/>
          <w:rtl w:val="off"/>
        </w:rPr>
        <w:t>ого муниципального округа</w:t>
      </w:r>
    </w:p>
    <w:p>
      <w:pPr>
        <w:pStyle w:val="a1"/>
        <w:ind w:firstLine="709"/>
        <w:jc w:val="both"/>
        <w:shd w:val="clear" w:color="auto" w:fill="FFFFFF"/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1.</w:t>
            </w:r>
          </w:p>
          <w:p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1"/>
              </w:rPr>
              <w:t>Статус Контрольно-счетного органа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Александрово-Заводск</w:t>
            </w:r>
            <w:r>
              <w:rPr>
                <w:b/>
                <w:bCs/>
                <w:i/>
                <w:iCs/>
                <w:sz w:val="24"/>
                <w:szCs w:val="24"/>
                <w:rtl w:val="off"/>
              </w:rPr>
              <w:t>ого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rtl w:val="off"/>
              </w:rPr>
              <w:t>муниципального округа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31"/>
        </w:rPr>
      </w:pPr>
      <w:r>
        <w:rPr>
          <w:sz w:val="24"/>
          <w:szCs w:val="24"/>
        </w:rPr>
        <w:t>1. Контрольно-счетный орган Александрово-Заводск</w:t>
      </w:r>
      <w:r>
        <w:rPr>
          <w:sz w:val="24"/>
          <w:szCs w:val="24"/>
          <w:rtl w:val="off"/>
        </w:rPr>
        <w:t xml:space="preserve">ого муниципального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 w:val="off"/>
        </w:rPr>
        <w:t>округа</w:t>
      </w:r>
      <w:r>
        <w:rPr>
          <w:sz w:val="24"/>
          <w:szCs w:val="24"/>
        </w:rPr>
        <w:t xml:space="preserve">  (далее – Контрольно-счетный орган) </w:t>
      </w:r>
      <w:r>
        <w:rPr>
          <w:sz w:val="24"/>
          <w:szCs w:val="24"/>
          <w:spacing w:val="-4"/>
        </w:rPr>
        <w:t>является постоянно действующим органом внешнего муниципального финансового контроля, образуется Советом Александрово-Заводск</w:t>
      </w:r>
      <w:r>
        <w:rPr>
          <w:sz w:val="24"/>
          <w:szCs w:val="24"/>
          <w:spacing w:val="-4"/>
          <w:rtl w:val="off"/>
        </w:rPr>
        <w:t>ого муниципального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spacing w:val="-4"/>
          <w:rtl w:val="off"/>
        </w:rPr>
        <w:t>округа</w:t>
      </w:r>
      <w:r>
        <w:rPr>
          <w:sz w:val="24"/>
          <w:szCs w:val="24"/>
          <w:spacing w:val="-5"/>
        </w:rPr>
        <w:t xml:space="preserve"> и ему подотчетен.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 xml:space="preserve">2. Контрольно-счетный орган обладает организационной и </w:t>
      </w:r>
      <w:r>
        <w:rPr>
          <w:sz w:val="24"/>
          <w:szCs w:val="24"/>
          <w:spacing w:val="-1"/>
        </w:rPr>
        <w:t xml:space="preserve">функциональной независимостью и осуществляют свою деятельность </w:t>
      </w:r>
      <w:r>
        <w:rPr>
          <w:sz w:val="24"/>
          <w:szCs w:val="24"/>
        </w:rPr>
        <w:t>самостоятельно.</w:t>
      </w:r>
    </w:p>
    <w:p>
      <w:pPr>
        <w:pStyle w:val="a1"/>
        <w:ind w:firstLine="709"/>
        <w:jc w:val="both"/>
        <w:shd w:val="clear" w:color="auto" w:fill="FFFFFF"/>
        <w:rPr>
          <w:sz w:val="24"/>
          <w:szCs w:val="24"/>
          <w:spacing w:val="-16"/>
        </w:rPr>
      </w:pPr>
      <w:r>
        <w:rPr>
          <w:sz w:val="24"/>
          <w:szCs w:val="24"/>
        </w:rPr>
        <w:t xml:space="preserve">3. Деятельность Контрольно-счетного органа не может быть приостановлена, в том числе в связи с истечением срока или досрочным прекращением полномочий Совета </w:t>
      </w:r>
      <w:r>
        <w:rPr>
          <w:sz w:val="24"/>
          <w:szCs w:val="24"/>
          <w:rtl w:val="off"/>
        </w:rPr>
        <w:t xml:space="preserve">Александрово-Заводского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  <w:rtl w:val="off"/>
        </w:rPr>
        <w:t>округа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rtl w:val="off"/>
        </w:rPr>
        <w:t>Забайкальского края</w:t>
      </w:r>
      <w:r>
        <w:rPr>
          <w:sz w:val="24"/>
          <w:szCs w:val="24"/>
        </w:rPr>
        <w:t>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  <w:r>
        <w:rPr>
          <w:sz w:val="24"/>
          <w:szCs w:val="24"/>
          <w:spacing w:val="-3"/>
        </w:rPr>
        <w:t xml:space="preserve">4. Контрольно-счетный орган является органом местного самоуправления, обладает правами юридического лица,  </w:t>
      </w:r>
      <w:r>
        <w:rPr>
          <w:sz w:val="24"/>
          <w:szCs w:val="24"/>
        </w:rPr>
        <w:t xml:space="preserve">имеют гербовую печать и бланки со </w:t>
      </w:r>
      <w:r>
        <w:rPr>
          <w:sz w:val="24"/>
          <w:szCs w:val="24"/>
          <w:spacing w:val="-1"/>
        </w:rPr>
        <w:t xml:space="preserve">своим наименованием.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>5. Контрольно-счетный орган обладает правом правотворческой инициативы по вопросам своей деятельности.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6 Контрольно-счетный орган Александрово- Заводского муниципального округа  может утверждать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2.</w:t>
            </w:r>
          </w:p>
          <w:p>
            <w:pPr>
              <w:pStyle w:val="a1"/>
              <w:jc w:val="center"/>
              <w:shd w:val="clear" w:color="auto" w:fill="FFFFFF"/>
              <w:tabs>
                <w:tab w:val="left"/>
              </w:tabs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Правовые основы деятельности Контрольно-счетного органа</w:t>
            </w:r>
          </w:p>
          <w:p>
            <w:pPr>
              <w:pStyle w:val="a1"/>
              <w:jc w:val="both"/>
              <w:rPr>
                <w:b/>
                <w:bCs/>
                <w:sz w:val="24"/>
                <w:szCs w:val="24"/>
                <w:spacing w:val="-1"/>
              </w:rPr>
            </w:pPr>
          </w:p>
        </w:tc>
      </w:tr>
    </w:tbl>
    <w:p>
      <w:pPr>
        <w:pStyle w:val="a1"/>
        <w:ind w:firstLine="709"/>
        <w:suppressAutoHyphens/>
        <w:jc w:val="both"/>
        <w:suppressAutoHyphens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Контрольно-счетный орган осуществляет свою деятельность на основе </w:t>
      </w:r>
      <w:r>
        <w:rPr>
          <w:sz w:val="24"/>
          <w:szCs w:val="24"/>
          <w:spacing w:val="6"/>
        </w:rPr>
        <w:t xml:space="preserve">Конституции Российской Федерации, федерального законодательства, </w:t>
      </w:r>
      <w:r>
        <w:rPr>
          <w:sz w:val="24"/>
          <w:szCs w:val="24"/>
          <w:spacing w:val="5"/>
        </w:rPr>
        <w:t xml:space="preserve">законов и иных нормативных правовых актов Забайкальского края, устава </w:t>
      </w:r>
      <w:r>
        <w:rPr>
          <w:sz w:val="24"/>
          <w:szCs w:val="24"/>
          <w:spacing w:val="5"/>
          <w:rtl w:val="off"/>
        </w:rPr>
        <w:t xml:space="preserve">Александрово-Заводского </w:t>
      </w:r>
      <w:r>
        <w:rPr>
          <w:sz w:val="24"/>
          <w:szCs w:val="24"/>
          <w:spacing w:val="5"/>
        </w:rPr>
        <w:t xml:space="preserve">муниципального </w:t>
      </w:r>
      <w:r>
        <w:rPr>
          <w:sz w:val="24"/>
          <w:szCs w:val="24"/>
          <w:spacing w:val="5"/>
          <w:rtl w:val="off"/>
        </w:rPr>
        <w:t>округа</w:t>
      </w:r>
      <w:r>
        <w:rPr>
          <w:sz w:val="24"/>
          <w:szCs w:val="24"/>
          <w:spacing w:val="5"/>
        </w:rPr>
        <w:t xml:space="preserve"> , настоящего Положения и иных муниципальных правовых актов.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3.</w:t>
            </w:r>
          </w:p>
          <w:p>
            <w:pPr>
              <w:pStyle w:val="a1"/>
              <w:jc w:val="center"/>
              <w:rPr>
                <w:b/>
                <w:bCs/>
                <w:i/>
                <w:iCs/>
                <w:sz w:val="24"/>
                <w:szCs w:val="24"/>
                <w:spacing w:val="-1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2"/>
              </w:rPr>
              <w:t>Принципы деятельности Контрольно-счетного  органа</w:t>
            </w:r>
          </w:p>
        </w:tc>
      </w:tr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ind w:firstLine="709"/>
              <w:jc w:val="center"/>
              <w:rPr>
                <w:b/>
                <w:bCs/>
                <w:i/>
                <w:iCs/>
                <w:sz w:val="24"/>
                <w:szCs w:val="24"/>
                <w:spacing w:val="-2"/>
              </w:rPr>
            </w:pPr>
          </w:p>
        </w:tc>
      </w:tr>
    </w:tbl>
    <w:p>
      <w:pPr>
        <w:pStyle w:val="a1"/>
        <w:ind w:firstLine="709"/>
        <w:jc w:val="both"/>
        <w:shd w:val="clear" w:color="auto" w:fill="FFFFFF"/>
        <w:rPr>
          <w:sz w:val="24"/>
          <w:szCs w:val="24"/>
          <w:spacing w:val="-5"/>
        </w:rPr>
      </w:pPr>
      <w:r>
        <w:rPr>
          <w:sz w:val="24"/>
          <w:szCs w:val="24"/>
          <w:spacing w:val="-5"/>
        </w:rPr>
        <w:t>Деятельность Контрольно-счетного органа основывается на принципах законности, объективности, эффективности, независимости</w:t>
      </w:r>
      <w:r>
        <w:rPr>
          <w:sz w:val="24"/>
          <w:szCs w:val="24"/>
          <w:spacing w:val="-5"/>
          <w:rtl w:val="off"/>
        </w:rPr>
        <w:t>, открытости</w:t>
      </w:r>
      <w:r>
        <w:rPr>
          <w:sz w:val="24"/>
          <w:szCs w:val="24"/>
          <w:spacing w:val="-5"/>
        </w:rPr>
        <w:t xml:space="preserve"> и гласности.</w:t>
      </w:r>
    </w:p>
    <w:p>
      <w:pPr>
        <w:pStyle w:val="a1"/>
        <w:ind w:firstLine="709"/>
        <w:jc w:val="both"/>
        <w:shd w:val="clear" w:color="auto" w:fill="FFFFFF"/>
        <w:rPr>
          <w:sz w:val="24"/>
          <w:szCs w:val="24"/>
          <w:spacing w:val="-5"/>
        </w:rPr>
      </w:pPr>
    </w:p>
    <w:p>
      <w:pPr>
        <w:pStyle w:val="a1"/>
        <w:ind w:firstLine="709"/>
        <w:jc w:val="both"/>
        <w:shd w:val="clear" w:color="auto" w:fill="FFFFFF"/>
        <w:rPr>
          <w:b/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rtl w:val="off"/>
              </w:rPr>
            </w:pPr>
          </w:p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4.</w:t>
            </w:r>
          </w:p>
          <w:p>
            <w:pPr>
              <w:pStyle w:val="a1"/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Состав Контрольно-счетного органа</w:t>
            </w:r>
          </w:p>
        </w:tc>
      </w:tr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ind w:firstLine="709"/>
              <w:jc w:val="center"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1. Контрольно-счетный орган образуется в составе председателя и инспектора Контрольно-счетного органа.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rtl w:val="off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rtl w:val="off"/>
        </w:rPr>
        <w:t>Д</w:t>
      </w:r>
      <w:r>
        <w:rPr>
          <w:rFonts w:ascii="Times New Roman" w:hAnsi="Times New Roman" w:cs="Times New Roman"/>
          <w:sz w:val="24"/>
          <w:szCs w:val="24"/>
          <w:rtl w:val="off"/>
        </w:rPr>
        <w:t>олжность  председателя Контрольно-счетного органа относится к муниципальной должности.</w:t>
      </w:r>
      <w:r>
        <w:rPr>
          <w:sz w:val="24"/>
          <w:szCs w:val="24"/>
        </w:rPr>
        <w:t xml:space="preserve"> 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rtl w:val="off"/>
        </w:rPr>
        <w:t>1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. Р</w:t>
      </w:r>
      <w:r>
        <w:rPr>
          <w:rFonts w:ascii="Times New Roman" w:hAnsi="Times New Roman" w:cs="Times New Roman"/>
          <w:sz w:val="24"/>
          <w:szCs w:val="24"/>
          <w:rtl w:val="off"/>
        </w:rPr>
        <w:t>ешением Совета  Александрово-Заводского муниципального округа , могут быть установлены должности муниципальной службы, содержащиеся соответственно в реестре должностей муниципальной службы в Забайкальском крае, которые относятся к инспектору Контрольно-счетного  органа.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3. Срок полномочий председателя  Контрольно-счетного органа </w:t>
      </w:r>
      <w:r>
        <w:rPr>
          <w:sz w:val="24"/>
          <w:szCs w:val="24"/>
          <w:rtl w:val="off"/>
        </w:rPr>
        <w:t>составляет 5 лет</w:t>
      </w:r>
      <w:r>
        <w:rPr>
          <w:sz w:val="24"/>
          <w:szCs w:val="24"/>
        </w:rPr>
        <w:t>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  <w:spacing w:val="-1"/>
        </w:rPr>
        <w:t xml:space="preserve">4. Права, обязанности и ответственность членов Контрольно-счетного органа определяются  </w:t>
      </w:r>
      <w:r>
        <w:rPr>
          <w:sz w:val="24"/>
          <w:szCs w:val="24"/>
        </w:rPr>
        <w:t>законодательством Российской Федерации и Законодательством Забайкальского края о муниципальной службе, регламентом Контрольно-счетного органа.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5. Штатная численность Контрольно-счетного органа  устанавливается Советом 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 по предложению председателя Контрольно-счетного органа</w:t>
      </w:r>
      <w:r>
        <w:rPr>
          <w:sz w:val="24"/>
          <w:szCs w:val="24"/>
          <w:rtl w:val="off"/>
        </w:rPr>
        <w:t xml:space="preserve">, </w:t>
      </w:r>
      <w:r>
        <w:rPr>
          <w:rFonts w:ascii="Times New Roman" w:hAnsi="Times New Roman" w:cs="Times New Roman"/>
          <w:sz w:val="24"/>
          <w:szCs w:val="24"/>
          <w:rtl w:val="off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</w:t>
      </w:r>
      <w:r>
        <w:rPr>
          <w:sz w:val="24"/>
          <w:szCs w:val="24"/>
        </w:rPr>
        <w:t xml:space="preserve">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6. Структура и штатное расписание Контрольно-счетного органа утверждаются председателем Контрольно-счетного органа исходя из возложенных на Контрольно-счетный орган полномочий.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Ind w:w="648" w:type="dxa"/>
        <w:tblBorders/>
        <w:tblLook w:val="01E0" w:firstRow="1" w:lastRow="1" w:firstColumn="1" w:lastColumn="1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8"/>
      </w:tblGrid>
      <w:tr>
        <w:trPr>
          <w:gridBefore w:val="0"/>
        </w:trPr>
        <w:tc>
          <w:tcPr>
            <w:tcW w:w="8638" w:type="dxa"/>
            <w:tcBorders/>
            <w:textDirection w:val="lrTb"/>
            <w:vAlign w:val="top"/>
          </w:tcPr>
          <w:p>
            <w:pPr>
              <w:pStyle w:val="a1"/>
              <w:jc w:val="center"/>
              <w:tabs>
                <w:tab w:val="left"/>
              </w:tabs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  5.</w:t>
            </w:r>
          </w:p>
          <w:p>
            <w:pPr>
              <w:pStyle w:val="a1"/>
              <w:jc w:val="center"/>
              <w:shd w:val="clear" w:color="auto" w:fill="FFFFFF"/>
              <w:tabs>
                <w:tab w:val="left"/>
              </w:tabs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Порядок назначения на должность председателя и инспектора Контрольно-счетного органа</w:t>
            </w:r>
          </w:p>
          <w:p>
            <w:pPr>
              <w:pStyle w:val="a1"/>
              <w:jc w:val="both"/>
              <w:tabs>
                <w:tab w:val="left"/>
              </w:tabs>
              <w:rPr>
                <w:sz w:val="24"/>
                <w:szCs w:val="24"/>
              </w:rPr>
            </w:pPr>
          </w:p>
        </w:tc>
      </w:tr>
    </w:tbl>
    <w:p>
      <w:pPr>
        <w:pStyle w:val="a1"/>
        <w:ind w:left="38" w:firstLine="709"/>
        <w:jc w:val="both"/>
        <w:shd w:val="clear" w:color="auto" w:fill="FFFFFF"/>
        <w:tabs>
          <w:tab w:val="left"/>
          <w:tab w:val="left" w:pos="2083"/>
          <w:tab w:val="left" w:pos="4944"/>
          <w:tab w:val="left" w:pos="8112"/>
        </w:tabs>
        <w:rPr>
          <w:sz w:val="24"/>
          <w:szCs w:val="24"/>
          <w:spacing w:val="-28"/>
        </w:rPr>
      </w:pPr>
      <w:r>
        <w:rPr>
          <w:sz w:val="24"/>
          <w:szCs w:val="24"/>
          <w:spacing w:val="-1"/>
        </w:rPr>
        <w:t xml:space="preserve">1. Председатель и инспектор Контрольно-счетного органа </w:t>
      </w:r>
      <w:r>
        <w:rPr>
          <w:sz w:val="24"/>
          <w:szCs w:val="24"/>
        </w:rPr>
        <w:t xml:space="preserve">назначаются на </w:t>
      </w:r>
      <w:r>
        <w:rPr>
          <w:sz w:val="24"/>
          <w:szCs w:val="24"/>
          <w:spacing w:val="-4"/>
        </w:rPr>
        <w:t>должность Советом</w:t>
      </w:r>
      <w:r>
        <w:rPr>
          <w:sz w:val="24"/>
          <w:szCs w:val="24"/>
          <w:spacing w:val="-6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1"/>
        </w:rPr>
        <w:t>.</w:t>
      </w:r>
    </w:p>
    <w:p>
      <w:pPr>
        <w:pStyle w:val="a1"/>
        <w:ind w:left="38" w:firstLine="709"/>
        <w:jc w:val="both"/>
        <w:shd w:val="clear" w:color="auto" w:fill="FFFFFF"/>
        <w:tabs>
          <w:tab w:val="left"/>
          <w:tab w:val="left" w:pos="2083"/>
          <w:tab w:val="left" w:pos="4944"/>
          <w:tab w:val="left" w:pos="8112"/>
        </w:tabs>
        <w:rPr>
          <w:sz w:val="24"/>
          <w:szCs w:val="24"/>
          <w:spacing w:val="-28"/>
        </w:rPr>
      </w:pPr>
      <w:r>
        <w:rPr>
          <w:sz w:val="24"/>
          <w:szCs w:val="24"/>
          <w:spacing w:val="-2"/>
        </w:rPr>
        <w:t xml:space="preserve">2. Предложения о кандидатурах на должность председателя Контрольно-счетного органа </w:t>
      </w:r>
      <w:r>
        <w:rPr>
          <w:sz w:val="24"/>
          <w:szCs w:val="24"/>
          <w:spacing w:val="-4"/>
        </w:rPr>
        <w:t>вносятся в Совет</w:t>
      </w:r>
      <w:r>
        <w:rPr>
          <w:sz w:val="24"/>
          <w:szCs w:val="24"/>
          <w:spacing w:val="-6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1"/>
        </w:rPr>
        <w:t>:</w:t>
      </w:r>
    </w:p>
    <w:p>
      <w:pPr>
        <w:pStyle w:val="a1"/>
        <w:ind w:firstLine="709"/>
        <w:jc w:val="both"/>
        <w:shd w:val="clear" w:color="auto" w:fill="FFFFFF"/>
        <w:rPr>
          <w:sz w:val="24"/>
          <w:szCs w:val="24"/>
          <w:spacing w:val="-4"/>
        </w:rPr>
      </w:pPr>
      <w:r>
        <w:rPr>
          <w:sz w:val="24"/>
          <w:szCs w:val="24"/>
          <w:spacing w:val="-4"/>
        </w:rPr>
        <w:t xml:space="preserve">1) председателем   Совета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4"/>
        </w:rPr>
        <w:t xml:space="preserve">;                                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9"/>
        </w:rPr>
      </w:pPr>
      <w:r>
        <w:rPr>
          <w:sz w:val="24"/>
          <w:szCs w:val="24"/>
        </w:rPr>
        <w:t xml:space="preserve">2) депутатами Совета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Александрово-Заводского муниципального округа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spacing w:val="-4"/>
        </w:rPr>
        <w:t xml:space="preserve">не менее одной </w:t>
      </w:r>
      <w:r>
        <w:rPr>
          <w:sz w:val="24"/>
          <w:szCs w:val="24"/>
        </w:rPr>
        <w:t>трети от установленного числа депутатов Совета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;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4"/>
        </w:rPr>
      </w:pPr>
      <w:r>
        <w:rPr>
          <w:sz w:val="24"/>
          <w:szCs w:val="24"/>
          <w:spacing w:val="-4"/>
        </w:rPr>
        <w:t xml:space="preserve">3) главой </w:t>
      </w:r>
      <w:r>
        <w:rPr>
          <w:sz w:val="24"/>
          <w:szCs w:val="24"/>
          <w:spacing w:val="-4"/>
          <w:rtl w:val="off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4"/>
        </w:rPr>
        <w:t>;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9"/>
        </w:rPr>
      </w:pPr>
      <w:r>
        <w:rPr>
          <w:sz w:val="24"/>
          <w:szCs w:val="24"/>
          <w:spacing w:val="-4"/>
        </w:rPr>
        <w:t>4) постоянным</w:t>
      </w:r>
      <w:r>
        <w:rPr>
          <w:sz w:val="24"/>
          <w:szCs w:val="24"/>
          <w:spacing w:val="-4"/>
          <w:rtl w:val="off"/>
        </w:rPr>
        <w:t>и</w:t>
      </w:r>
      <w:r>
        <w:rPr>
          <w:sz w:val="24"/>
          <w:szCs w:val="24"/>
          <w:spacing w:val="-4"/>
        </w:rPr>
        <w:t xml:space="preserve"> комиссиям</w:t>
      </w:r>
      <w:r>
        <w:rPr>
          <w:sz w:val="24"/>
          <w:szCs w:val="24"/>
          <w:spacing w:val="-4"/>
          <w:rtl w:val="off"/>
        </w:rPr>
        <w:t>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Совета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.</w:t>
      </w:r>
    </w:p>
    <w:p>
      <w:pPr>
        <w:pStyle w:val="a1"/>
        <w:jc w:val="both"/>
        <w:shd w:val="clear" w:color="auto" w:fill="FFFFFF"/>
        <w:tabs>
          <w:tab w:val="left"/>
        </w:tabs>
        <w:rPr>
          <w:sz w:val="24"/>
          <w:szCs w:val="24"/>
          <w:spacing w:val="-9"/>
        </w:rPr>
      </w:pPr>
      <w:r>
        <w:rPr>
          <w:sz w:val="24"/>
          <w:szCs w:val="24"/>
          <w:spacing w:val="-9"/>
        </w:rPr>
        <w:t xml:space="preserve">            </w:t>
      </w:r>
      <w:r>
        <w:rPr>
          <w:sz w:val="24"/>
          <w:szCs w:val="24"/>
          <w:spacing w:val="-17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Кандидатуры на должность председателя Контрольно-счетного органа представляются в Совет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, перечисленными в части 2 настоящей статьи, не позднее чем за два месяца до истечения полномочий действующего председателя Контрольно-счетного органа.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9"/>
        </w:rPr>
      </w:pPr>
      <w:r>
        <w:rPr>
          <w:sz w:val="24"/>
          <w:szCs w:val="24"/>
        </w:rPr>
        <w:t>4. При рассмотрении кандидатур, представленных на должность председателя Контрольно-счетного органа, Совет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 вправе запрашивать мнение председателя Контрольно-счетной палаты Забайкальского края о соответствии представленных кандидатур квалификационным требованиям, установленным статьей 6 настоящего Закона.</w:t>
      </w:r>
    </w:p>
    <w:p>
      <w:pPr>
        <w:pStyle w:val="a1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5. Кандидатура на должность инспектора  Контрольно-счетного органа вносятся в Совет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4"/>
        </w:rPr>
        <w:t xml:space="preserve"> председателем Контрольно-счетного органа</w:t>
      </w:r>
      <w:r>
        <w:rPr>
          <w:sz w:val="24"/>
          <w:szCs w:val="24"/>
        </w:rPr>
        <w:t xml:space="preserve">. 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rtl w:val="off"/>
        </w:rPr>
      </w:pPr>
      <w:r>
        <w:rPr>
          <w:sz w:val="24"/>
          <w:szCs w:val="24"/>
        </w:rPr>
        <w:t>6. Порядок рассмотрения кандидатур на должности председателя и инспектора Контрольно-счетного органа устанавливается регламентом Совета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7. Совет Александрово-Заводского муниципального округавправе обратиться в Контрольно-счетную палату Забайкальского края за заключением о соответствии кандитатур на должность председателя Контрольно-счетного органа Александрово-Заводского муниципального округа квалификационным требованиям, установленным Федеральным законом от 01июля 2021 г. № 255-ФЗ “О внесении изменений в Федеральный закон "Об общих принципах организации и деятельности контрольно-счетных органов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Российской Федерации и муниципальных образований” и отдельные законодательные акты Российской Федерации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  <w:trHeight w:val="1607" w:hRule="atLeast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i/>
                <w:iCs/>
                <w:sz w:val="24"/>
                <w:szCs w:val="24"/>
                <w:spacing w:val="-1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6</w:t>
            </w:r>
            <w:r>
              <w:rPr>
                <w:i/>
                <w:iCs/>
                <w:sz w:val="24"/>
                <w:szCs w:val="24"/>
                <w:spacing w:val="-2"/>
              </w:rPr>
              <w:t>.</w:t>
            </w:r>
          </w:p>
          <w:p>
            <w:pPr>
              <w:pStyle w:val="a1"/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2"/>
              </w:rPr>
              <w:t xml:space="preserve">Требования к кандидатурам на должности </w:t>
            </w:r>
            <w:r>
              <w:rPr>
                <w:b/>
                <w:bCs/>
                <w:i/>
                <w:iCs/>
                <w:sz w:val="24"/>
                <w:szCs w:val="24"/>
                <w:spacing w:val="-5"/>
              </w:rPr>
              <w:t>председателя и инспектора  Контрольно-счетного органа</w:t>
            </w:r>
          </w:p>
        </w:tc>
      </w:tr>
    </w:tbl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sz w:val="24"/>
          <w:szCs w:val="24"/>
          <w:spacing w:val="-2"/>
        </w:rPr>
        <w:t>1.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На должность председателя Контрольно-счетного органа Александрово-Заводского муниципального округа назначаются граждане Российской Федерации, соответствующие следующим квалификационным требованиям: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1) наличие высшего образования;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2) опыт работы в области государственного, муниципального управления, государственного, муниципального контроля (аудита) экономики, финансов, юриспруденции не менее пяти лет;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противодействия коррупции (устава), законов Забайкальского края и иных нормативных правовых актов, Устава Александрово-Заводского муниципального округа и иных правовых актов Александрово-Заводского муниципального округа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эспертно-аналитических мероприятий Контрольно-счетного органа утвержденных Счетной палатой Российской Федерации.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rtl w:val="off"/>
        </w:rPr>
        <w:t>1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. Порядок проведения соответствия кандидатур на должность председателя Контрольно-счетного органа квалификационным требованиям, указанным в части 1 настоящей статьи, в случае, предусмотренном частью 7 статьи 5 настоящего решения, устанавливается Контрольно-счетой палатой Забайкальского края.</w:t>
      </w:r>
    </w:p>
    <w:p>
      <w:pPr>
        <w:pStyle w:val="a1"/>
        <w:ind w:firstLine="709"/>
        <w:jc w:val="left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  <w:spacing w:val="-1"/>
        </w:rPr>
        <w:t>2. Гражданин Российской Федерации не может быть назначен на</w:t>
      </w:r>
      <w:r>
        <w:rPr>
          <w:sz w:val="24"/>
          <w:szCs w:val="24"/>
          <w:spacing w:val="-1"/>
          <w:rtl w:val="off"/>
        </w:rPr>
        <w:t xml:space="preserve"> </w:t>
      </w:r>
      <w:r>
        <w:rPr>
          <w:sz w:val="24"/>
          <w:szCs w:val="24"/>
          <w:spacing w:val="-1"/>
        </w:rPr>
        <w:t>должность председателя и инспектора</w:t>
      </w:r>
      <w:r>
        <w:rPr>
          <w:sz w:val="24"/>
          <w:szCs w:val="24"/>
          <w:spacing w:val="-1"/>
        </w:rPr>
        <w:br/>
      </w:r>
      <w:r>
        <w:rPr>
          <w:sz w:val="24"/>
          <w:szCs w:val="24"/>
          <w:spacing w:val="-1"/>
        </w:rPr>
        <w:t xml:space="preserve">Контрольно-счетного органа </w:t>
      </w:r>
      <w:r>
        <w:rPr>
          <w:sz w:val="24"/>
          <w:szCs w:val="24"/>
        </w:rPr>
        <w:t>в случае:</w:t>
      </w:r>
    </w:p>
    <w:p>
      <w:pPr>
        <w:pStyle w:val="a1"/>
        <w:ind w:firstLine="709"/>
        <w:shd w:val="clear" w:color="auto" w:fill="FFFFFF"/>
        <w:tabs>
          <w:tab w:val="left"/>
        </w:tabs>
        <w:rPr>
          <w:sz w:val="24"/>
          <w:szCs w:val="24"/>
          <w:spacing w:val="-23"/>
        </w:rPr>
      </w:pPr>
      <w:r>
        <w:rPr>
          <w:sz w:val="24"/>
          <w:szCs w:val="24"/>
          <w:spacing w:val="-1"/>
        </w:rPr>
        <w:t>1) наличия у него неснятой или непогашенной судимости;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9"/>
        </w:rPr>
      </w:pPr>
      <w:r>
        <w:rPr>
          <w:sz w:val="24"/>
          <w:szCs w:val="24"/>
          <w:spacing w:val="-1"/>
        </w:rPr>
        <w:t xml:space="preserve">2) признания его недееспособным или ограниченно дееспособным </w:t>
      </w:r>
      <w:r>
        <w:rPr>
          <w:sz w:val="24"/>
          <w:szCs w:val="24"/>
        </w:rPr>
        <w:t>решением суда, вступившим в законную силу;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9"/>
        </w:rPr>
      </w:pPr>
      <w:r>
        <w:rPr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>
        <w:rPr>
          <w:sz w:val="24"/>
          <w:szCs w:val="24"/>
          <w:spacing w:val="-1"/>
        </w:rPr>
        <w:t xml:space="preserve">федеральным законом тайну, если исполнение обязанностей по должности, </w:t>
      </w:r>
      <w:r>
        <w:rPr>
          <w:sz w:val="24"/>
          <w:szCs w:val="24"/>
        </w:rPr>
        <w:t>на замещение которой претендует гражданин, связано с использованием таких сведений;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8"/>
        </w:rPr>
      </w:pPr>
      <w:r>
        <w:rPr>
          <w:sz w:val="24"/>
          <w:szCs w:val="24"/>
          <w:spacing w:val="-2"/>
        </w:rPr>
        <w:t xml:space="preserve">4) выхода из гражданства Российской Федерации или приобретения </w:t>
      </w:r>
      <w:r>
        <w:rPr>
          <w:sz w:val="24"/>
          <w:szCs w:val="24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  <w:spacing w:val="-17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Председатель и инспектор Контрольно-счетного органа не могут </w:t>
      </w:r>
      <w:r>
        <w:rPr>
          <w:sz w:val="24"/>
          <w:szCs w:val="24"/>
          <w:spacing w:val="-1"/>
        </w:rPr>
        <w:t>состоять в близком родстве или свойстве (родители, супруги, дети, братья, сестры, а также братья, сестры, родители и дети супругов</w:t>
      </w:r>
      <w:r>
        <w:rPr>
          <w:sz w:val="24"/>
          <w:szCs w:val="24"/>
          <w:spacing w:val="-1"/>
          <w:rtl w:val="off"/>
        </w:rPr>
        <w:t xml:space="preserve"> и супруги детей</w:t>
      </w:r>
      <w:r>
        <w:rPr>
          <w:sz w:val="24"/>
          <w:szCs w:val="24"/>
          <w:spacing w:val="-1"/>
        </w:rPr>
        <w:t xml:space="preserve">) с председателем </w:t>
      </w:r>
      <w:r>
        <w:rPr>
          <w:sz w:val="24"/>
          <w:szCs w:val="24"/>
        </w:rPr>
        <w:t>Совета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, главой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, главой местной администрации, руководителями судебных и правоохранительных органов, расположенных на территории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2"/>
        </w:rPr>
      </w:pPr>
      <w:r>
        <w:rPr>
          <w:sz w:val="24"/>
          <w:szCs w:val="24"/>
          <w:spacing w:val="-3"/>
        </w:rPr>
        <w:t xml:space="preserve">4. Председатель и инспектор Контрольно-счетного органа </w:t>
      </w:r>
      <w:r>
        <w:rPr>
          <w:sz w:val="24"/>
          <w:szCs w:val="24"/>
        </w:rPr>
        <w:t>не     могут     заниматься     другой    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>
        <w:rPr>
          <w:sz w:val="24"/>
          <w:szCs w:val="24"/>
          <w:spacing w:val="-2"/>
        </w:rPr>
        <w:t>ждународным договором Российской Федерации или законодательством Российской Федерации.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>5. Председатель и инспектор 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Забайкальского края, муниципальными нормативными правовыми актами.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i/>
                <w:iCs/>
                <w:sz w:val="24"/>
                <w:szCs w:val="24"/>
                <w:spacing w:val="-1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7</w:t>
            </w:r>
            <w:r>
              <w:rPr>
                <w:i/>
                <w:iCs/>
                <w:sz w:val="24"/>
                <w:szCs w:val="24"/>
                <w:spacing w:val="-2"/>
              </w:rPr>
              <w:t>.</w:t>
            </w:r>
          </w:p>
          <w:p>
            <w:pPr>
              <w:pStyle w:val="a1"/>
              <w:widowControl/>
              <w:outlineLvl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Гарантии статуса должностных лиц Контрольно-счетного органа</w:t>
            </w:r>
          </w:p>
          <w:p>
            <w:pPr>
              <w:pStyle w:val="a1"/>
              <w:jc w:val="both"/>
              <w:shd w:val="clear" w:color="auto" w:fill="FFFFFF"/>
              <w:rPr>
                <w:sz w:val="24"/>
                <w:szCs w:val="24"/>
              </w:rPr>
            </w:pPr>
          </w:p>
        </w:tc>
      </w:tr>
    </w:tbl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1. Председател</w:t>
      </w:r>
      <w:r>
        <w:rPr>
          <w:sz w:val="24"/>
          <w:szCs w:val="24"/>
          <w:rtl w:val="off"/>
        </w:rPr>
        <w:t>ь</w:t>
      </w:r>
      <w:r>
        <w:rPr>
          <w:sz w:val="24"/>
          <w:szCs w:val="24"/>
        </w:rPr>
        <w:t xml:space="preserve"> и инспектор контрольно-счетного органа являются должностными лицами Контрольно-счетного органа.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Забайкальского края.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4. Должностные лица Контрольно-счетного органа обладают гарантиями профессиональной независимости.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5. Председатель и инспектор Контрольно-счетного органа досрочно освобождаются от должности на основании решения Совета</w:t>
      </w:r>
      <w:r>
        <w:rPr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в случае: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1) вступления в законную силу обвинительного приговора суда в отношении них;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2) признания их недееспособным или ограниченно дееспособным вступившим в законную силу решением суда;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4) подачи письменного заявления об отставке;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>
        <w:rPr>
          <w:sz w:val="24"/>
          <w:szCs w:val="24"/>
          <w:spacing w:val="-4"/>
        </w:rPr>
        <w:t>представительного органа муниципального образования</w:t>
      </w:r>
      <w:r>
        <w:rPr>
          <w:sz w:val="24"/>
          <w:szCs w:val="24"/>
        </w:rPr>
        <w:t>;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7) выявления обстоятельств, предусмотренных частями 2 – 3 статьи 6 настоящего Положения.</w:t>
      </w:r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  <w:spacing w:val="-11"/>
          <w:rtl w:val="off"/>
        </w:rPr>
        <w:t xml:space="preserve">8)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</w:t>
      </w:r>
      <w:r>
        <w:rPr>
          <w:rFonts w:ascii="Times New Roman" w:hAnsi="Times New Roman" w:cs="Times New Roman"/>
          <w:bCs/>
          <w:sz w:val="24"/>
          <w:szCs w:val="24"/>
          <w:u w:val="none" w:color="auto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  <w:u w:val="none" w:color="auto"/>
        </w:rPr>
        <w:instrText xml:space="preserve"> HYPERLINK "http://base.garant.ru/70271682/" </w:instrText>
      </w:r>
      <w:r>
        <w:rPr>
          <w:rFonts w:ascii="Times New Roman" w:hAnsi="Times New Roman" w:cs="Times New Roman"/>
          <w:bCs/>
          <w:sz w:val="24"/>
          <w:szCs w:val="24"/>
          <w:u w:val="none" w:color="auto"/>
        </w:rPr>
        <w:fldChar w:fldCharType="separate"/>
      </w:r>
      <w:r>
        <w:rPr>
          <w:rStyle w:val="afa"/>
          <w:rFonts w:ascii="Times New Roman" w:hAnsi="Times New Roman" w:cs="Times New Roman"/>
          <w:bCs/>
          <w:color w:val="auto"/>
          <w:sz w:val="24"/>
          <w:szCs w:val="24"/>
          <w:u w:val="none" w:color="auto"/>
        </w:rPr>
        <w:t>Федеральным законом</w:t>
      </w:r>
      <w:r>
        <w:rPr>
          <w:rStyle w:val="afa"/>
          <w:rFonts w:ascii="Times New Roman" w:hAnsi="Times New Roman" w:cs="Times New Roman"/>
          <w:bCs/>
          <w:color w:val="auto"/>
          <w:sz w:val="24"/>
          <w:szCs w:val="24"/>
          <w:u w:val="none" w:color="auto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r>
        <w:rPr>
          <w:rFonts w:ascii="Times New Roman" w:hAnsi="Times New Roman" w:cs="Times New Roman"/>
          <w:bCs/>
          <w:sz w:val="24"/>
          <w:szCs w:val="24"/>
          <w:u w:val="none" w:color="auto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  <w:u w:val="none" w:color="auto"/>
        </w:rPr>
        <w:instrText xml:space="preserve"> HYPERLINK "http://base.garant.ru/70372954/" </w:instrText>
      </w:r>
      <w:r>
        <w:rPr>
          <w:rFonts w:ascii="Times New Roman" w:hAnsi="Times New Roman" w:cs="Times New Roman"/>
          <w:bCs/>
          <w:sz w:val="24"/>
          <w:szCs w:val="24"/>
          <w:u w:val="none" w:color="auto"/>
        </w:rPr>
        <w:fldChar w:fldCharType="separate"/>
      </w:r>
      <w:r>
        <w:rPr>
          <w:rStyle w:val="afa"/>
          <w:rFonts w:ascii="Times New Roman" w:hAnsi="Times New Roman" w:cs="Times New Roman"/>
          <w:bCs/>
          <w:color w:val="auto"/>
          <w:sz w:val="24"/>
          <w:szCs w:val="24"/>
          <w:u w:val="none" w:color="auto"/>
        </w:rPr>
        <w:t>Федеральным законом</w:t>
      </w:r>
      <w:r>
        <w:rPr>
          <w:rStyle w:val="afa"/>
          <w:rFonts w:ascii="Times New Roman" w:hAnsi="Times New Roman" w:cs="Times New Roman"/>
          <w:bCs/>
          <w:color w:val="auto"/>
          <w:sz w:val="24"/>
          <w:szCs w:val="24"/>
          <w:u w:val="none" w:color="auto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1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1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8.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2"/>
                <w:rtl w:val="off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2"/>
                <w:rtl w:val="off"/>
              </w:rPr>
              <w:t>Основные п</w:t>
            </w:r>
            <w:r>
              <w:rPr>
                <w:b/>
                <w:bCs/>
                <w:i/>
                <w:iCs/>
                <w:sz w:val="24"/>
                <w:szCs w:val="24"/>
                <w:spacing w:val="-2"/>
              </w:rPr>
              <w:t>олномочия Контрольно-счетного органа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1"/>
              </w:rPr>
            </w:pPr>
          </w:p>
        </w:tc>
      </w:tr>
    </w:tbl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1. Контрольно-счетный орган Александрово-Заводского муниципального округа осуществляет следующие основные полномочия: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2) экспертиза проектов местного бюджета, проверка и анализ обоснованность его показателей;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3) внешняя проверка годового отчета об исполнении местного бюджета;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4) проведение аудита в сфере закупок товаров, работ и услуг в соответствии с Федеральным законом от 5 апреля 2013 года № 44-ФЗ “О контрактной системе в сфере закупок товаров, работ, услуг для обеспечения государственных и муниципальных нужд”;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5) оценка эфффективности формирования муниципальной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7) экспертиза пректов муниципальных правовых актов в части, касающейся расходных обязательств,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8) анализ и мониторинг бюджетного процесса в Александрово-Заводском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Александрово-Заводского муниципального округа и главе администрации Александрово-Заводского муниципального округа;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10) осуществление  контроля за состоянием муниципального внутреннего и внешнего долга;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11) оценка реализуемости, рисков и результатов достижения целей социально-экономичского развития Александрово-Заводского муниципального округа, в пределах компетенции Контрольно-счетного органа Александрово-Заводского муниципального округа;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12) участие в пределах полномочий в мероприятиях, направленных на противодействие коррупции;</w:t>
      </w:r>
    </w:p>
    <w:p>
      <w:pPr>
        <w:jc w:val="both"/>
        <w:spacing w:after="160" w:line="259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13) иные полномочия в сфере внешнего муниципального финансового контроля, установленных федеральными законами, законами Забайкальского края, уставом и нормативно правовыми актами Совета Александрово-Заводского муниципального округа.</w:t>
      </w:r>
    </w:p>
    <w:p>
      <w:pPr>
        <w:jc w:val="both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2. Внешний государственный и муниципальный финансовый контроль осуществляется Контрольно-счетным органом:</w:t>
      </w:r>
    </w:p>
    <w:p>
      <w:pPr>
        <w:jc w:val="both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1) в отношении органов местного самоуправления и муниципальных органов, муниципальных учреждений и унитарных предприятий Александрово-Заводского муниципального округа, а также иных организаций, если они используют имущество, находящегося в муниципальной собственности Александрово-Заводского муниципального округа;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1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9.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1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3"/>
              </w:rPr>
              <w:t xml:space="preserve">Формы осуществления контрольно-счетными </w:t>
            </w:r>
            <w:r>
              <w:rPr>
                <w:b/>
                <w:bCs/>
                <w:i/>
                <w:iCs/>
                <w:sz w:val="24"/>
                <w:szCs w:val="24"/>
                <w:spacing w:val="-1"/>
              </w:rPr>
              <w:t>органами внешнего  муниципального финансового контроля</w:t>
            </w:r>
          </w:p>
        </w:tc>
      </w:tr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ind w:firstLine="709"/>
              <w:jc w:val="both"/>
              <w:rPr>
                <w:b/>
                <w:bCs/>
                <w:sz w:val="24"/>
                <w:szCs w:val="24"/>
                <w:spacing w:val="-3"/>
              </w:rPr>
            </w:pP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28"/>
        </w:rPr>
      </w:pPr>
      <w:r>
        <w:rPr>
          <w:sz w:val="24"/>
          <w:szCs w:val="24"/>
        </w:rPr>
        <w:t xml:space="preserve">1. Внешний муниципальный финансовый контроль осуществляется Контрольно-счетного органа в форме </w:t>
      </w:r>
      <w:r>
        <w:rPr>
          <w:sz w:val="24"/>
          <w:szCs w:val="24"/>
          <w:spacing w:val="-1"/>
        </w:rPr>
        <w:t>контрольных или экспертно-аналитических мероприятий.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>2. При проведении контрольного мероприятия Контрольно-счетный орган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Контрольно-счетный орган составляется отчет.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3"/>
        </w:rPr>
      </w:pPr>
      <w:r>
        <w:rPr>
          <w:sz w:val="24"/>
          <w:szCs w:val="24"/>
        </w:rPr>
        <w:t xml:space="preserve">3. При проведении экспертно-аналитического мероприятия Контрольно-счетный орган </w:t>
      </w:r>
      <w:r>
        <w:rPr>
          <w:sz w:val="24"/>
          <w:szCs w:val="24"/>
          <w:spacing w:val="-3"/>
        </w:rPr>
        <w:t>составляет отчет или заключение.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10.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2"/>
              </w:rPr>
              <w:t xml:space="preserve">Стандарты внешнего </w:t>
            </w:r>
            <w:r>
              <w:rPr>
                <w:b/>
                <w:bCs/>
                <w:i/>
                <w:iCs/>
                <w:sz w:val="24"/>
                <w:szCs w:val="24"/>
                <w:spacing w:val="-1"/>
              </w:rPr>
              <w:t>муниципального финансового контроля</w:t>
            </w:r>
          </w:p>
        </w:tc>
      </w:tr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ind w:firstLine="709"/>
              <w:jc w:val="both"/>
              <w:rPr>
                <w:b/>
                <w:bCs/>
                <w:sz w:val="24"/>
                <w:szCs w:val="24"/>
                <w:spacing w:val="-2"/>
              </w:rPr>
            </w:pP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  <w:r>
        <w:rPr>
          <w:sz w:val="24"/>
          <w:szCs w:val="24"/>
          <w:spacing w:val="-1"/>
        </w:rPr>
        <w:t xml:space="preserve">1. Контрольно-счетный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Стандарты внешнего государственного и муниципального финансового контроля для проведения контрольных и эспертно-аналитических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 стандарты в области государственного контроля, аудита и финансовой отчетности.</w:t>
      </w:r>
    </w:p>
    <w:p>
      <w:pPr>
        <w:pStyle w:val="a1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4. Стандарты внешнего муниципального финансового контроля не могут противоречить законодательству Российской Федерации и  законодательству Забайкальского края.</w:t>
      </w:r>
    </w:p>
    <w:p>
      <w:pPr>
        <w:pStyle w:val="a1"/>
        <w:ind w:firstLine="709"/>
        <w:jc w:val="both"/>
        <w:shd w:val="clear" w:color="auto" w:fill="FFFFFF"/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  <w:trHeight w:val="954" w:hRule="atLeast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  <w:spacing w:val="-1"/>
              </w:rPr>
              <w:t>Статья 11.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1"/>
              </w:rPr>
              <w:t>Планирование деятельности Контрольно-счетного органа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  <w:spacing w:val="-1"/>
        </w:rPr>
        <w:t xml:space="preserve">1. Контрольно-счетный орган осуществляет свою деятельность на основе </w:t>
      </w:r>
      <w:r>
        <w:rPr>
          <w:sz w:val="24"/>
          <w:szCs w:val="24"/>
        </w:rPr>
        <w:t>планов, которые разрабатываются и утверждаются им самостоятельно.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>2. План работы Контрольно-счетного органа утверждается в срок до 30 декабря года, предшествующего планируемому.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Обязательному включению в планы работы Контрольно-счетного органа подлежат поручения Совета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округа,</w:t>
      </w:r>
      <w:r>
        <w:rPr>
          <w:sz w:val="24"/>
          <w:szCs w:val="24"/>
        </w:rPr>
        <w:t xml:space="preserve">  предложения  главы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, направленные в Контрольно-счетный орган до 15 декабря года, предшествующего планируемому.</w:t>
      </w:r>
    </w:p>
    <w:p>
      <w:pPr>
        <w:pStyle w:val="a1"/>
        <w:ind w:firstLine="709"/>
        <w:widowControl/>
        <w:outlineLv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Предложения Совета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, главы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по изменению плана работы Контрольно-счетный орган рассматриваются Контрольно-счетный орган в 10-дневный срок со дня поступления. </w:t>
      </w:r>
    </w:p>
    <w:p>
      <w:pPr>
        <w:pStyle w:val="a1"/>
        <w:ind w:firstLine="709"/>
        <w:widowControl/>
        <w:outlineLvl w:val="0"/>
        <w:jc w:val="both"/>
        <w:rPr>
          <w:i/>
          <w:iCs/>
          <w:sz w:val="24"/>
          <w:szCs w:val="24"/>
        </w:rPr>
      </w:pPr>
    </w:p>
    <w:p>
      <w:pPr>
        <w:pStyle w:val="a1"/>
        <w:ind w:firstLine="709"/>
        <w:jc w:val="center"/>
        <w:shd w:val="clear" w:color="auto" w:fill="FFFFFF"/>
        <w:tabs>
          <w:tab w:val="left"/>
        </w:tabs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Статья 12.   </w:t>
      </w:r>
    </w:p>
    <w:p>
      <w:pPr>
        <w:pStyle w:val="a1"/>
        <w:ind w:firstLine="709"/>
        <w:jc w:val="center"/>
        <w:shd w:val="clear" w:color="auto" w:fill="FFFFFF"/>
        <w:tabs>
          <w:tab w:val="left"/>
        </w:tabs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Регламент Контрольно-счетн</w:t>
      </w:r>
      <w:r>
        <w:rPr>
          <w:b/>
          <w:i/>
          <w:iCs/>
          <w:sz w:val="24"/>
          <w:szCs w:val="24"/>
          <w:rtl w:val="off"/>
        </w:rPr>
        <w:t>ого</w:t>
      </w:r>
      <w:r>
        <w:rPr>
          <w:b/>
          <w:i/>
          <w:iCs/>
          <w:sz w:val="24"/>
          <w:szCs w:val="24"/>
        </w:rPr>
        <w:t xml:space="preserve"> орган</w:t>
      </w:r>
      <w:r>
        <w:rPr>
          <w:b/>
          <w:i/>
          <w:iCs/>
          <w:sz w:val="24"/>
          <w:szCs w:val="24"/>
          <w:rtl w:val="off"/>
        </w:rPr>
        <w:t>а</w:t>
      </w:r>
    </w:p>
    <w:p>
      <w:pPr>
        <w:pStyle w:val="a1"/>
        <w:ind w:firstLine="709"/>
        <w:jc w:val="center"/>
        <w:shd w:val="clear" w:color="auto" w:fill="FFFFFF"/>
        <w:tabs>
          <w:tab w:val="left"/>
        </w:tabs>
        <w:rPr>
          <w:sz w:val="24"/>
          <w:szCs w:val="24"/>
        </w:rPr>
      </w:pP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1. 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Регламентом Контрольно-счетного органа. </w:t>
      </w:r>
    </w:p>
    <w:p>
      <w:pPr>
        <w:pStyle w:val="a1"/>
        <w:ind w:firstLine="540"/>
        <w:widowControl/>
        <w:outlineLvl w:val="1"/>
        <w:jc w:val="both"/>
        <w:rPr>
          <w:sz w:val="24"/>
          <w:szCs w:val="24"/>
        </w:rPr>
      </w:pPr>
      <w:r>
        <w:rPr>
          <w:sz w:val="24"/>
          <w:szCs w:val="24"/>
        </w:rPr>
        <w:t>2. Регламент контрольно-счетного органа принимается Коллегией Контрольно-счетного органа и утверждается председателем Контрольно-счетного органа.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13.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Полномочия председателя и инспектора Контрольно-счетного органа по организации деятельности Контрольно-счетного органа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p>
      <w:pPr>
        <w:pStyle w:val="a1"/>
        <w:ind w:firstLine="709"/>
        <w:jc w:val="both"/>
        <w:shd w:val="clear" w:color="auto" w:fill="FFFFFF"/>
        <w:tabs>
          <w:tab w:val="left" w:pos="1042"/>
        </w:tabs>
        <w:rPr>
          <w:sz w:val="24"/>
          <w:szCs w:val="24"/>
        </w:rPr>
      </w:pPr>
      <w:r>
        <w:rPr>
          <w:color w:val="000000"/>
          <w:sz w:val="24"/>
          <w:szCs w:val="24"/>
          <w:spacing w:val="-15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spacing w:val="-2"/>
        </w:rPr>
        <w:t>Председатель Контрольно-счетного органа:</w:t>
      </w:r>
    </w:p>
    <w:p>
      <w:pPr>
        <w:pStyle w:val="a1"/>
        <w:ind w:firstLine="709"/>
        <w:jc w:val="both"/>
        <w:shd w:val="clear" w:color="auto" w:fill="FFFFFF"/>
        <w:tabs>
          <w:tab w:val="left" w:pos="1042"/>
        </w:tabs>
        <w:rPr>
          <w:color w:val="000000"/>
          <w:sz w:val="24"/>
          <w:szCs w:val="24"/>
          <w:spacing w:val="3"/>
        </w:rPr>
      </w:pPr>
      <w:r>
        <w:rPr>
          <w:color w:val="000000"/>
          <w:sz w:val="24"/>
          <w:szCs w:val="24"/>
          <w:spacing w:val="3"/>
        </w:rPr>
        <w:t xml:space="preserve">1) осуществляет общее руководство деятельностью Контрольно-счетного органа; </w:t>
      </w:r>
    </w:p>
    <w:p>
      <w:pPr>
        <w:pStyle w:val="a1"/>
        <w:ind w:firstLine="709"/>
        <w:jc w:val="both"/>
        <w:shd w:val="clear" w:color="auto" w:fill="FFFFFF"/>
        <w:tabs>
          <w:tab w:val="left" w:pos="1229"/>
        </w:tabs>
        <w:rPr>
          <w:color w:val="000000"/>
          <w:sz w:val="24"/>
          <w:szCs w:val="24"/>
          <w:spacing w:val="-21"/>
        </w:rPr>
      </w:pPr>
      <w:r>
        <w:rPr>
          <w:color w:val="000000"/>
          <w:sz w:val="24"/>
          <w:szCs w:val="24"/>
          <w:spacing w:val="2"/>
        </w:rPr>
        <w:t>2) представляет</w:t>
      </w:r>
      <w:r>
        <w:rPr>
          <w:sz w:val="24"/>
          <w:szCs w:val="24"/>
        </w:rPr>
        <w:t xml:space="preserve"> Совету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4"/>
        </w:rPr>
        <w:t xml:space="preserve"> </w:t>
      </w:r>
      <w:r>
        <w:rPr>
          <w:color w:val="000000"/>
          <w:sz w:val="24"/>
          <w:szCs w:val="24"/>
          <w:spacing w:val="2"/>
        </w:rPr>
        <w:t xml:space="preserve"> и главе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color w:val="000000"/>
          <w:sz w:val="24"/>
          <w:szCs w:val="24"/>
          <w:spacing w:val="2"/>
        </w:rPr>
        <w:t xml:space="preserve"> </w:t>
      </w:r>
      <w:r>
        <w:rPr>
          <w:color w:val="000000"/>
          <w:sz w:val="24"/>
          <w:szCs w:val="24"/>
          <w:spacing w:val="-2"/>
        </w:rPr>
        <w:t xml:space="preserve">ежегодный отчет о деятельности Контрольно-счетного органа, результатах проведенных </w:t>
      </w:r>
      <w:r>
        <w:rPr>
          <w:color w:val="000000"/>
          <w:sz w:val="24"/>
          <w:szCs w:val="24"/>
          <w:spacing w:val="-3"/>
        </w:rPr>
        <w:t>контрольных и экспертно-аналитических мероприятий;</w:t>
      </w:r>
    </w:p>
    <w:p>
      <w:pPr>
        <w:pStyle w:val="a1"/>
        <w:ind w:firstLine="709"/>
        <w:jc w:val="both"/>
        <w:shd w:val="clear" w:color="auto" w:fill="FFFFFF"/>
        <w:tabs>
          <w:tab w:val="left" w:pos="1229"/>
        </w:tabs>
        <w:rPr>
          <w:color w:val="000000"/>
          <w:sz w:val="24"/>
          <w:szCs w:val="24"/>
          <w:spacing w:val="-5"/>
        </w:rPr>
      </w:pPr>
      <w:r>
        <w:rPr>
          <w:color w:val="000000"/>
          <w:sz w:val="24"/>
          <w:szCs w:val="24"/>
          <w:spacing w:val="7"/>
        </w:rPr>
        <w:t xml:space="preserve">3) представляет Контрольно-счетный орган в отношениях с государственными органами </w:t>
      </w:r>
      <w:r>
        <w:rPr>
          <w:color w:val="000000"/>
          <w:sz w:val="24"/>
          <w:szCs w:val="24"/>
          <w:spacing w:val="-2"/>
        </w:rPr>
        <w:t xml:space="preserve">  Российской    Федерации,    государственными    органами    Забайкальского края</w:t>
      </w:r>
      <w:r>
        <w:rPr>
          <w:color w:val="000000"/>
          <w:sz w:val="24"/>
          <w:szCs w:val="24"/>
        </w:rPr>
        <w:t xml:space="preserve">   и   органами   местного   самоуправления</w:t>
      </w:r>
      <w:r>
        <w:rPr>
          <w:color w:val="000000"/>
          <w:sz w:val="24"/>
          <w:szCs w:val="24"/>
          <w:spacing w:val="-5"/>
        </w:rPr>
        <w:t>;</w:t>
      </w:r>
    </w:p>
    <w:p>
      <w:pPr>
        <w:pStyle w:val="a1"/>
        <w:ind w:firstLine="709"/>
        <w:jc w:val="both"/>
        <w:shd w:val="clear" w:color="auto" w:fill="FFFFFF"/>
        <w:tabs>
          <w:tab w:val="left" w:pos="1162"/>
        </w:tabs>
        <w:rPr>
          <w:color w:val="000000"/>
          <w:sz w:val="24"/>
          <w:szCs w:val="24"/>
          <w:spacing w:val="-11"/>
        </w:rPr>
      </w:pPr>
      <w:r>
        <w:rPr>
          <w:color w:val="000000"/>
          <w:sz w:val="24"/>
          <w:szCs w:val="24"/>
          <w:spacing w:val="-3"/>
        </w:rPr>
        <w:t xml:space="preserve">4) утверждает   положения о </w:t>
      </w:r>
      <w:r>
        <w:rPr>
          <w:color w:val="000000"/>
          <w:sz w:val="24"/>
          <w:szCs w:val="24"/>
          <w:spacing w:val="-1"/>
        </w:rPr>
        <w:t>структурных подразделениях и должностные регламенты работников Контрольно-счетного органа;</w:t>
      </w:r>
    </w:p>
    <w:p>
      <w:pPr>
        <w:pStyle w:val="a1"/>
        <w:ind w:firstLine="709"/>
        <w:jc w:val="both"/>
        <w:shd w:val="clear" w:color="auto" w:fill="FFFFFF"/>
        <w:tabs>
          <w:tab w:val="left" w:pos="1162"/>
        </w:tabs>
        <w:rPr>
          <w:color w:val="000000"/>
          <w:sz w:val="24"/>
          <w:szCs w:val="24"/>
          <w:spacing w:val="-2"/>
        </w:rPr>
      </w:pPr>
      <w:r>
        <w:rPr>
          <w:color w:val="000000"/>
          <w:sz w:val="24"/>
          <w:szCs w:val="24"/>
          <w:spacing w:val="5"/>
        </w:rPr>
        <w:t xml:space="preserve">5) осуществляет полномочия </w:t>
      </w:r>
      <w:r>
        <w:rPr>
          <w:color w:val="000000"/>
          <w:sz w:val="24"/>
          <w:szCs w:val="24"/>
        </w:rPr>
        <w:t xml:space="preserve">по найму </w:t>
      </w:r>
      <w:r>
        <w:rPr>
          <w:color w:val="000000"/>
          <w:sz w:val="24"/>
          <w:szCs w:val="24"/>
          <w:spacing w:val="-2"/>
        </w:rPr>
        <w:t>и   увольнению   работников аппарата Контрольно-счетного органа;</w:t>
      </w:r>
    </w:p>
    <w:p>
      <w:pPr>
        <w:pStyle w:val="a1"/>
        <w:ind w:firstLine="709"/>
        <w:jc w:val="both"/>
        <w:shd w:val="clear" w:color="auto" w:fill="FFFFFF"/>
        <w:tabs>
          <w:tab w:val="left" w:pos="1162"/>
        </w:tabs>
        <w:rPr>
          <w:color w:val="000000"/>
          <w:sz w:val="24"/>
          <w:szCs w:val="24"/>
          <w:spacing w:val="-11"/>
        </w:rPr>
      </w:pPr>
      <w:r>
        <w:rPr>
          <w:color w:val="000000"/>
          <w:sz w:val="24"/>
          <w:szCs w:val="24"/>
          <w:spacing w:val="-2"/>
        </w:rPr>
        <w:t>6) издает правовые акты (приказы, распоряжения) по вопросам организации деятельности Контрольно-счетного органа.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2.Инспектор Контрольно-счетного органа выполняет должностные обязанности в соответствии с Регламентом Контрольно-счетного органа, в отсутствии председателя Контрольно-счетного органа выполняет его обязанности.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b/>
          <w:sz w:val="24"/>
          <w:szCs w:val="24"/>
        </w:rPr>
      </w:pPr>
    </w:p>
    <w:p>
      <w:pPr>
        <w:pStyle w:val="a1"/>
        <w:ind w:firstLine="709"/>
        <w:jc w:val="center"/>
        <w:shd w:val="clear" w:color="auto" w:fill="FFFFFF"/>
        <w:tabs>
          <w:tab w:val="left"/>
        </w:tabs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Статья 14.</w:t>
      </w:r>
    </w:p>
    <w:p>
      <w:pPr>
        <w:pStyle w:val="a1"/>
        <w:ind w:firstLine="709"/>
        <w:jc w:val="center"/>
        <w:shd w:val="clear" w:color="auto" w:fill="FFFFFF"/>
        <w:tabs>
          <w:tab w:val="left"/>
        </w:tabs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Компетенция Коллегии Контрольно-счетной палаты</w:t>
      </w:r>
    </w:p>
    <w:p>
      <w:pPr>
        <w:pStyle w:val="a1"/>
        <w:ind w:firstLine="1021"/>
        <w:jc w:val="center"/>
        <w:shd w:val="clear" w:color="auto" w:fill="FFFFFF"/>
        <w:tabs>
          <w:tab w:val="left" w:pos="1022"/>
        </w:tabs>
        <w:rPr>
          <w:color w:val="000000"/>
          <w:sz w:val="24"/>
          <w:szCs w:val="24"/>
        </w:rPr>
      </w:pPr>
    </w:p>
    <w:p>
      <w:pPr>
        <w:pStyle w:val="a1"/>
        <w:ind w:firstLine="1021"/>
        <w:jc w:val="both"/>
        <w:shd w:val="clear" w:color="auto" w:fill="FFFFFF"/>
        <w:tabs>
          <w:tab w:val="left" w:pos="1022"/>
        </w:tabs>
        <w:rPr>
          <w:color w:val="000000"/>
          <w:sz w:val="24"/>
          <w:szCs w:val="24"/>
          <w:spacing w:val="-17"/>
        </w:rPr>
      </w:pPr>
      <w:r>
        <w:rPr>
          <w:color w:val="000000"/>
          <w:sz w:val="24"/>
          <w:szCs w:val="24"/>
        </w:rPr>
        <w:t>Коллегия Контрольно-счетного органа  на своих заседаниях рассматривает следующие вопросы:</w:t>
      </w:r>
    </w:p>
    <w:p>
      <w:pPr>
        <w:pStyle w:val="a1"/>
        <w:ind w:firstLine="1021"/>
        <w:jc w:val="both"/>
        <w:rPr>
          <w:sz w:val="24"/>
          <w:szCs w:val="24"/>
        </w:rPr>
      </w:pPr>
    </w:p>
    <w:p>
      <w:pPr>
        <w:pStyle w:val="a1"/>
        <w:ind w:firstLine="1021"/>
        <w:jc w:val="both"/>
        <w:shd w:val="clear" w:color="auto" w:fill="FFFFFF"/>
        <w:numPr>
          <w:ilvl w:val="0"/>
          <w:numId w:val="1"/>
        </w:numPr>
        <w:tabs>
          <w:tab w:val="left" w:pos="1027"/>
        </w:tabs>
        <w:rPr>
          <w:color w:val="000000"/>
          <w:sz w:val="24"/>
          <w:szCs w:val="24"/>
          <w:spacing w:val="-11"/>
        </w:rPr>
      </w:pPr>
      <w:r>
        <w:rPr>
          <w:color w:val="000000"/>
          <w:sz w:val="24"/>
          <w:szCs w:val="24"/>
          <w:spacing w:val="-3"/>
        </w:rPr>
        <w:t>годовой отчет о деятельности Контрольно-счетного органа;</w:t>
      </w:r>
    </w:p>
    <w:p>
      <w:pPr>
        <w:pStyle w:val="a1"/>
        <w:ind w:firstLine="1021"/>
        <w:jc w:val="both"/>
        <w:shd w:val="clear" w:color="auto" w:fill="FFFFFF"/>
        <w:numPr>
          <w:ilvl w:val="0"/>
          <w:numId w:val="1"/>
        </w:numPr>
        <w:tabs>
          <w:tab w:val="left" w:pos="1027"/>
        </w:tabs>
        <w:rPr>
          <w:color w:val="000000"/>
          <w:sz w:val="24"/>
          <w:szCs w:val="24"/>
          <w:spacing w:val="-11"/>
        </w:rPr>
      </w:pPr>
      <w:r>
        <w:rPr>
          <w:color w:val="000000"/>
          <w:sz w:val="24"/>
          <w:szCs w:val="24"/>
          <w:spacing w:val="-3"/>
        </w:rPr>
        <w:t>планы работы Контрольно-счетного органа;</w:t>
      </w:r>
    </w:p>
    <w:p>
      <w:pPr>
        <w:pStyle w:val="a1"/>
        <w:ind w:firstLine="1021"/>
        <w:jc w:val="both"/>
        <w:shd w:val="clear" w:color="auto" w:fill="FFFFFF"/>
        <w:numPr>
          <w:ilvl w:val="0"/>
          <w:numId w:val="1"/>
        </w:numPr>
        <w:tabs>
          <w:tab w:val="left" w:pos="1027"/>
        </w:tabs>
        <w:rPr>
          <w:color w:val="000000"/>
          <w:sz w:val="24"/>
          <w:szCs w:val="24"/>
          <w:spacing w:val="-13"/>
        </w:rPr>
      </w:pPr>
      <w:r>
        <w:rPr>
          <w:color w:val="000000"/>
          <w:sz w:val="24"/>
          <w:szCs w:val="24"/>
          <w:spacing w:val="1"/>
        </w:rPr>
        <w:t>стандарты внешнего муниципального финансового контроля</w:t>
      </w:r>
      <w:r>
        <w:rPr>
          <w:color w:val="000000"/>
          <w:sz w:val="24"/>
          <w:szCs w:val="24"/>
          <w:spacing w:val="-3"/>
        </w:rPr>
        <w:t>;</w:t>
      </w:r>
    </w:p>
    <w:p>
      <w:pPr>
        <w:pStyle w:val="a1"/>
        <w:ind w:firstLine="1021"/>
        <w:jc w:val="both"/>
        <w:shd w:val="clear" w:color="auto" w:fill="FFFFFF"/>
        <w:numPr>
          <w:ilvl w:val="0"/>
          <w:numId w:val="2"/>
        </w:numPr>
        <w:tabs>
          <w:tab w:val="left" w:pos="984"/>
        </w:tabs>
        <w:rPr>
          <w:color w:val="000000"/>
          <w:sz w:val="24"/>
          <w:szCs w:val="24"/>
          <w:spacing w:val="-13"/>
        </w:rPr>
      </w:pPr>
      <w:r>
        <w:rPr>
          <w:color w:val="000000"/>
          <w:sz w:val="24"/>
          <w:szCs w:val="24"/>
          <w:spacing w:val="-1"/>
        </w:rPr>
        <w:t xml:space="preserve"> итоги     контрольных    и  экспертно-аналитических мероприятий</w:t>
      </w:r>
      <w:r>
        <w:rPr>
          <w:color w:val="000000"/>
          <w:sz w:val="24"/>
          <w:szCs w:val="24"/>
          <w:spacing w:val="-2"/>
        </w:rPr>
        <w:t>; направление представлений и предписаний Контрольно-счетного органа;</w:t>
      </w:r>
    </w:p>
    <w:p>
      <w:pPr>
        <w:pStyle w:val="a1"/>
        <w:ind w:firstLine="1021"/>
        <w:jc w:val="both"/>
        <w:shd w:val="clear" w:color="auto" w:fill="FFFFFF"/>
        <w:numPr>
          <w:ilvl w:val="0"/>
          <w:numId w:val="2"/>
        </w:numPr>
        <w:tabs>
          <w:tab w:val="left" w:pos="984"/>
        </w:tabs>
        <w:rPr>
          <w:color w:val="000000"/>
          <w:sz w:val="24"/>
          <w:szCs w:val="24"/>
          <w:spacing w:val="-11"/>
        </w:rPr>
      </w:pPr>
      <w:r>
        <w:rPr>
          <w:color w:val="000000"/>
          <w:sz w:val="24"/>
          <w:szCs w:val="24"/>
          <w:spacing w:val="6"/>
        </w:rPr>
        <w:t>другие вопросы, предусмотренные Регламентом</w:t>
      </w:r>
      <w:r>
        <w:rPr>
          <w:color w:val="000000"/>
          <w:sz w:val="24"/>
          <w:szCs w:val="24"/>
          <w:spacing w:val="6"/>
        </w:rPr>
        <w:br/>
      </w:r>
      <w:r>
        <w:rPr>
          <w:color w:val="000000"/>
          <w:sz w:val="24"/>
          <w:szCs w:val="24"/>
          <w:spacing w:val="6"/>
        </w:rPr>
        <w:t>Контрольно-счетного органа</w:t>
      </w:r>
      <w:r>
        <w:rPr>
          <w:color w:val="000000"/>
          <w:sz w:val="24"/>
          <w:szCs w:val="24"/>
          <w:spacing w:val="-6"/>
        </w:rPr>
        <w:t>.</w:t>
      </w:r>
    </w:p>
    <w:p>
      <w:pPr>
        <w:pStyle w:val="a1"/>
        <w:jc w:val="both"/>
        <w:shd w:val="clear" w:color="auto" w:fill="FFFFFF"/>
        <w:tabs>
          <w:tab w:val="left" w:pos="984"/>
        </w:tabs>
        <w:rPr>
          <w:color w:val="000000"/>
          <w:sz w:val="24"/>
          <w:szCs w:val="24"/>
          <w:spacing w:val="-11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15.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Обязательность исполнения требований должностных лиц Контрольно-счетного органа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в отношении которых осуществляется внешний муниципальный финансовый контроль (далее также - проверяемые органы и организации).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 Забайкальского края.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16.</w:t>
            </w:r>
          </w:p>
          <w:p>
            <w:pPr>
              <w:pStyle w:val="a1"/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Права, обязанности и ответственность должностных лиц Контрольно-счетного органа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94"/>
        </w:tabs>
        <w:rPr>
          <w:sz w:val="24"/>
          <w:szCs w:val="24"/>
          <w:spacing w:val="-21"/>
        </w:rPr>
      </w:pPr>
      <w:r>
        <w:rPr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94"/>
        </w:tabs>
        <w:rPr>
          <w:sz w:val="24"/>
          <w:szCs w:val="24"/>
        </w:rPr>
      </w:pPr>
      <w:r>
        <w:rPr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>
        <w:rPr>
          <w:sz w:val="24"/>
          <w:szCs w:val="24"/>
          <w:spacing w:val="-2"/>
        </w:rPr>
        <w:t xml:space="preserve">законодательством Российской Федерации. Опечатывание касс, кассовых и </w:t>
      </w:r>
      <w:r>
        <w:rPr>
          <w:sz w:val="24"/>
          <w:szCs w:val="24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>
        <w:rPr>
          <w:sz w:val="24"/>
          <w:szCs w:val="24"/>
          <w:spacing w:val="-5"/>
        </w:rPr>
        <w:t>актов;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90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 xml:space="preserve">3) в пределах своей компетенции направлять запросы должностным лицам территориальных </w:t>
      </w:r>
      <w:r>
        <w:rPr>
          <w:sz w:val="24"/>
          <w:szCs w:val="24"/>
          <w:spacing w:val="-1"/>
        </w:rPr>
        <w:t xml:space="preserve">органов федеральных органов исполнительной власти и их структурных </w:t>
      </w:r>
      <w:r>
        <w:rPr>
          <w:sz w:val="24"/>
          <w:szCs w:val="24"/>
        </w:rPr>
        <w:t>подразделений, органов государственной власти и государственных органов Забайкальского края, органов местного самоуправления и муниципальных органов, организаций;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90"/>
        </w:tabs>
        <w:rPr>
          <w:sz w:val="24"/>
          <w:szCs w:val="24"/>
          <w:spacing w:val="-9"/>
        </w:rPr>
      </w:pPr>
      <w:r>
        <w:rPr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90"/>
        </w:tabs>
        <w:rPr>
          <w:sz w:val="24"/>
          <w:szCs w:val="24"/>
          <w:spacing w:val="-13"/>
        </w:rPr>
      </w:pPr>
      <w:r>
        <w:rPr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6) в пределах своей компетенции знакомиться со всеми</w:t>
      </w:r>
      <w:r>
        <w:rPr>
          <w:sz w:val="24"/>
          <w:szCs w:val="24"/>
          <w:spacing w:val="-2"/>
        </w:rPr>
        <w:t xml:space="preserve"> необходимыми документами, касающимися </w:t>
      </w:r>
      <w:r>
        <w:rPr>
          <w:sz w:val="24"/>
          <w:szCs w:val="24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>
        <w:rPr>
          <w:sz w:val="24"/>
          <w:szCs w:val="24"/>
          <w:spacing w:val="-2"/>
        </w:rPr>
        <w:t>охраняемую законом тайну;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118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>
        <w:rPr>
          <w:sz w:val="24"/>
          <w:szCs w:val="24"/>
          <w:spacing w:val="-1"/>
        </w:rPr>
        <w:t xml:space="preserve">хранящейся в электронной форме в базах данных проверяемых органов и </w:t>
      </w:r>
      <w:r>
        <w:rPr>
          <w:sz w:val="24"/>
          <w:szCs w:val="24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118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>8) знакомиться с технической документацией к электронным базам данных;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118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46"/>
        </w:tabs>
        <w:rPr>
          <w:sz w:val="24"/>
          <w:szCs w:val="24"/>
          <w:rtl w:val="off"/>
        </w:rPr>
      </w:pPr>
      <w:r>
        <w:rPr>
          <w:sz w:val="24"/>
          <w:szCs w:val="24"/>
        </w:rPr>
        <w:t xml:space="preserve">2. Должностные лица Контрольно-счетного органа в случае </w:t>
      </w:r>
      <w:r>
        <w:rPr>
          <w:sz w:val="24"/>
          <w:szCs w:val="24"/>
          <w:spacing w:val="-1"/>
        </w:rPr>
        <w:t xml:space="preserve">опечатывания касс, кассовых и служебных помещений, складов и архивов, </w:t>
      </w:r>
      <w:r>
        <w:rPr>
          <w:sz w:val="24"/>
          <w:szCs w:val="24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Контрольно-счетного органа в порядке, установленном  законом Забайкальского края. 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46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rtl w:val="off"/>
        </w:rPr>
        <w:t>1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 xml:space="preserve">. Руководители проверяемых органов и организаций обязаны обеспечивать соответствующих должностных лиц Контрольно-счетного органа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46"/>
        </w:tabs>
        <w:rPr>
          <w:sz w:val="24"/>
          <w:szCs w:val="24"/>
        </w:rPr>
      </w:pPr>
      <w:r>
        <w:rPr>
          <w:sz w:val="24"/>
          <w:szCs w:val="24"/>
        </w:rPr>
        <w:t xml:space="preserve">3. Должностные   лица   Контрольно-счетного органа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>
        <w:rPr>
          <w:sz w:val="24"/>
          <w:szCs w:val="24"/>
          <w:spacing w:val="-2"/>
        </w:rPr>
        <w:t>актов и отчетов.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1"/>
        </w:tabs>
        <w:rPr>
          <w:sz w:val="24"/>
          <w:szCs w:val="24"/>
        </w:rPr>
      </w:pPr>
      <w:r>
        <w:rPr>
          <w:sz w:val="24"/>
          <w:szCs w:val="24"/>
        </w:rPr>
        <w:t xml:space="preserve">4. Должностные лица Контрольно-счетного органа обязаны сохранять государственную, служебную, коммерческую и иную </w:t>
      </w:r>
      <w:r>
        <w:rPr>
          <w:sz w:val="24"/>
          <w:szCs w:val="24"/>
          <w:spacing w:val="-1"/>
        </w:rPr>
        <w:t xml:space="preserve">охраняемую законом тайну, ставшую им известной при проведении в </w:t>
      </w:r>
      <w:r>
        <w:rPr>
          <w:sz w:val="24"/>
          <w:szCs w:val="24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1"/>
        </w:tabs>
        <w:rPr>
          <w:sz w:val="24"/>
          <w:szCs w:val="24"/>
        </w:rPr>
      </w:pPr>
      <w:r>
        <w:rPr>
          <w:sz w:val="24"/>
          <w:szCs w:val="24"/>
        </w:rPr>
        <w:t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1"/>
        </w:tabs>
        <w:rPr>
          <w:sz w:val="24"/>
          <w:szCs w:val="24"/>
          <w:rtl w:val="off"/>
        </w:rPr>
      </w:pPr>
      <w:r>
        <w:rPr>
          <w:sz w:val="24"/>
          <w:szCs w:val="24"/>
        </w:rPr>
        <w:t xml:space="preserve">6. Председатель и инспектор Контрольно-счетного органа вправе участвовать в заседаниях Совета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, его  комиссий и рабочих групп, заседаниях администрации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, исполнительных органов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pacing w:val="-1"/>
        </w:rPr>
        <w:t xml:space="preserve">координационных и </w:t>
      </w:r>
      <w:r>
        <w:rPr>
          <w:sz w:val="24"/>
          <w:szCs w:val="24"/>
        </w:rPr>
        <w:t xml:space="preserve">совещательных органов при главе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. </w:t>
      </w:r>
    </w:p>
    <w:p>
      <w:pPr>
        <w:pStyle w:val="s1"/>
        <w:jc w:val="both"/>
        <w:shd w:val="clear" w:color="auto" w:fill="FFFFFF"/>
        <w:rPr>
          <w:bCs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Cs/>
          <w:sz w:val="24"/>
          <w:szCs w:val="24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</w:t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"http://base.garant.ru/70271682/" </w:instrText>
      </w:r>
      <w:r>
        <w:rPr>
          <w:bCs/>
          <w:sz w:val="24"/>
          <w:szCs w:val="24"/>
        </w:rPr>
        <w:fldChar w:fldCharType="separate"/>
      </w:r>
      <w:r>
        <w:rPr>
          <w:rStyle w:val="afa"/>
          <w:bCs/>
          <w:color w:val="auto"/>
          <w:sz w:val="24"/>
          <w:szCs w:val="24"/>
        </w:rPr>
        <w:t>Федеральным законом</w:t>
      </w:r>
      <w:r>
        <w:rPr>
          <w:rStyle w:val="afa"/>
          <w:bCs/>
          <w:color w:val="auto"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"http://base.garant.ru/70372954/" </w:instrText>
      </w:r>
      <w:r>
        <w:rPr>
          <w:bCs/>
          <w:sz w:val="24"/>
          <w:szCs w:val="24"/>
        </w:rPr>
        <w:fldChar w:fldCharType="separate"/>
      </w:r>
      <w:r>
        <w:rPr>
          <w:rStyle w:val="afa"/>
          <w:bCs/>
          <w:color w:val="auto"/>
          <w:sz w:val="24"/>
          <w:szCs w:val="24"/>
        </w:rPr>
        <w:t>Федеральным законом</w:t>
      </w:r>
      <w:r>
        <w:rPr>
          <w:rStyle w:val="afa"/>
          <w:bCs/>
          <w:color w:val="auto"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1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  <w:trHeight w:val="566" w:hRule="atLeast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rPr>
                <w:sz w:val="24"/>
                <w:szCs w:val="24"/>
              </w:rPr>
            </w:pPr>
          </w:p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17.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Предоставление информации Контрольно-счетно</w:t>
            </w:r>
            <w:r>
              <w:rPr>
                <w:b/>
                <w:bCs/>
                <w:i/>
                <w:iCs/>
                <w:sz w:val="24"/>
                <w:szCs w:val="24"/>
                <w:rtl w:val="off"/>
              </w:rPr>
              <w:t>му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rtl w:val="off"/>
              </w:rPr>
              <w:t>органу</w:t>
            </w:r>
          </w:p>
        </w:tc>
      </w:tr>
    </w:tbl>
    <w:p>
      <w:pPr>
        <w:pStyle w:val="27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27"/>
        <w:ind w:firstLine="709"/>
        <w:jc w:val="both"/>
        <w:rPr>
          <w:rFonts w:ascii="Times New Roman" w:hAnsi="Times New Roman" w:cs="Times New Roman"/>
          <w:sz w:val="24"/>
          <w:szCs w:val="24"/>
          <w:spacing w:val="-2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spacing w:val="-2"/>
        </w:rPr>
        <w:t>Проверяемые органы и организации в установленные законом Забайкальского края сроки обязаны предоставлять   Контрольно-счетно</w:t>
      </w:r>
      <w:r>
        <w:rPr>
          <w:rFonts w:ascii="Times New Roman" w:hAnsi="Times New Roman" w:cs="Times New Roman"/>
          <w:sz w:val="24"/>
          <w:szCs w:val="24"/>
          <w:spacing w:val="-2"/>
          <w:rtl w:val="off"/>
        </w:rPr>
        <w:t>му</w:t>
      </w:r>
      <w:r>
        <w:rPr>
          <w:rFonts w:ascii="Times New Roman" w:hAnsi="Times New Roman" w:cs="Times New Roman"/>
          <w:sz w:val="24"/>
          <w:szCs w:val="24"/>
          <w:spacing w:val="-2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spacing w:val="-2"/>
          <w:rtl w:val="off"/>
        </w:rPr>
        <w:t>у</w:t>
      </w:r>
      <w:r>
        <w:rPr>
          <w:rFonts w:ascii="Times New Roman" w:hAnsi="Times New Roman" w:cs="Times New Roman"/>
          <w:sz w:val="24"/>
          <w:szCs w:val="24"/>
          <w:spacing w:val="-2"/>
        </w:rPr>
        <w:t xml:space="preserve"> информацию, документы  и материалы, необходимые для проведения контрольных и экспертно-аналитических мероприятий.</w:t>
      </w:r>
    </w:p>
    <w:p>
      <w:pPr>
        <w:pStyle w:val="a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Порядок направления контрольно-счетными  органами запросов, указанных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\l "sub_151"</w:instrText>
      </w:r>
      <w:r>
        <w:rPr>
          <w:sz w:val="24"/>
          <w:szCs w:val="24"/>
        </w:rPr>
        <w:fldChar w:fldCharType="separate"/>
      </w:r>
      <w:r>
        <w:rPr>
          <w:rStyle w:val="33"/>
          <w:color w:val="auto"/>
          <w:sz w:val="24"/>
          <w:szCs w:val="24"/>
        </w:rPr>
        <w:t>части 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настоящей статьи, определяется муниципальными нормативными правовыми актами и регламентами контрольно-счетных органов.</w:t>
      </w:r>
    </w:p>
    <w:p>
      <w:pPr>
        <w:pStyle w:val="a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 осуществлении Контрольно-счетного органа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, использованием собственности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органом его полномочий.</w:t>
      </w:r>
    </w:p>
    <w:p>
      <w:pPr>
        <w:pStyle w:val="aff4"/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Правовые акты администрации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о создании, преобразовании или ликвидации муниципальных учреждений и унитарных предприятий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, изменении количества акций и долей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 направляются в Контрольно-счетный орган в течение 10 рабочих дней со дня принятия.</w:t>
      </w:r>
    </w:p>
    <w:p>
      <w:pPr>
        <w:pStyle w:val="aff4"/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  <w:spacing w:val="-2"/>
        </w:rPr>
        <w:t>5.</w:t>
      </w:r>
      <w:r>
        <w:rPr>
          <w:sz w:val="24"/>
          <w:szCs w:val="24"/>
        </w:rPr>
        <w:t xml:space="preserve"> Финансовый орган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  направляет в Контрольно-счетный орган бюджетную отчетность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2"/>
        </w:rPr>
        <w:t xml:space="preserve">, </w:t>
      </w:r>
      <w:r>
        <w:rPr>
          <w:sz w:val="24"/>
          <w:szCs w:val="24"/>
        </w:rPr>
        <w:t xml:space="preserve">утвержденную сводную бюджетную роспись, кассовый план и изменения к ним. </w:t>
      </w:r>
    </w:p>
    <w:p>
      <w:pPr>
        <w:pStyle w:val="aff4"/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Главные администраторы бюджетных средств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 направляют в Контрольно-счетный орган  сводную бюджетную отчетность.</w:t>
      </w:r>
    </w:p>
    <w:p>
      <w:pPr>
        <w:pStyle w:val="aff4"/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Органы администрации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ежегодно направляют в Контрольно-счетный орган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 не менее пятидесяти процентов в течение тридцати дней со дня их подписания.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85"/>
        </w:tabs>
        <w:rPr>
          <w:sz w:val="24"/>
          <w:szCs w:val="24"/>
        </w:rPr>
      </w:pPr>
      <w:r>
        <w:rPr>
          <w:sz w:val="24"/>
          <w:szCs w:val="24"/>
          <w:spacing w:val="-2"/>
        </w:rPr>
        <w:t xml:space="preserve">8. Непредоставление или несвоевременное предоставление Контрольно-счетному органу </w:t>
      </w:r>
      <w:r>
        <w:rPr>
          <w:sz w:val="24"/>
          <w:szCs w:val="24"/>
        </w:rPr>
        <w:t>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 законодательством Забайкальского края.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8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9. При осуществлении внешнего государственного и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государственныи и муниципальным информационным системам в соответствии с законодательством Российской об информации, информационных технологиях и оь защите информации, законодательством Российской Федерации о государственной и иной охраняемой законом тайне.</w:t>
      </w: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  <w:spacing w:val="-2"/>
              </w:rPr>
              <w:t>Статья 18.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2"/>
              </w:rPr>
              <w:t>Представления и предписания Контрольно-счетного органа</w:t>
            </w:r>
          </w:p>
        </w:tc>
      </w:tr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ind w:firstLine="709"/>
              <w:jc w:val="center"/>
              <w:rPr>
                <w:b/>
                <w:bCs/>
                <w:sz w:val="24"/>
                <w:szCs w:val="24"/>
                <w:spacing w:val="-2"/>
              </w:rPr>
            </w:pP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28"/>
        </w:rPr>
      </w:pPr>
      <w:r>
        <w:rPr>
          <w:sz w:val="24"/>
          <w:szCs w:val="24"/>
        </w:rPr>
        <w:t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 принятия мер по устранению выявленных</w:t>
      </w:r>
      <w:r>
        <w:rPr>
          <w:sz w:val="24"/>
          <w:szCs w:val="24"/>
          <w:rtl w:val="off"/>
        </w:rPr>
        <w:t xml:space="preserve"> бюджетных и иных </w:t>
      </w:r>
      <w:r>
        <w:rPr>
          <w:sz w:val="24"/>
          <w:szCs w:val="24"/>
        </w:rPr>
        <w:t xml:space="preserve"> нарушений и недостатков, предотвращению нанесения материального ущерба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Александрово-Заводскому муниципальному округу</w:t>
      </w:r>
      <w:r>
        <w:rPr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2. Представление Контрольно-счетного органа подписывается председателем Контрольно-счетного органа либо его заместителем.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2"/>
          <w:rtl w:val="off"/>
        </w:rPr>
      </w:pPr>
      <w:r>
        <w:rPr>
          <w:sz w:val="24"/>
          <w:szCs w:val="24"/>
        </w:rPr>
        <w:t xml:space="preserve">3. Органы местного самоуправления и муниципальные органы, а также организации </w:t>
      </w:r>
      <w:r>
        <w:rPr>
          <w:sz w:val="24"/>
          <w:szCs w:val="24"/>
          <w:rtl w:val="off"/>
        </w:rPr>
        <w:t>в указанный в представлении сроки, если срок не указан, в течении 30 дней со дня его получения</w:t>
      </w:r>
      <w:r>
        <w:rPr>
          <w:sz w:val="24"/>
          <w:szCs w:val="24"/>
        </w:rPr>
        <w:t xml:space="preserve"> обязаны уведомить в письменной форме Контрольно-счетный орган </w:t>
      </w:r>
      <w:r>
        <w:rPr>
          <w:sz w:val="24"/>
          <w:szCs w:val="24"/>
          <w:spacing w:val="-2"/>
        </w:rPr>
        <w:t xml:space="preserve">о   принятых   по   результатам   </w:t>
      </w:r>
      <w:r>
        <w:rPr>
          <w:sz w:val="24"/>
          <w:szCs w:val="24"/>
          <w:spacing w:val="-2"/>
          <w:rtl w:val="off"/>
        </w:rPr>
        <w:t>выполнения</w:t>
      </w:r>
      <w:r>
        <w:rPr>
          <w:sz w:val="24"/>
          <w:szCs w:val="24"/>
          <w:spacing w:val="-2"/>
        </w:rPr>
        <w:t xml:space="preserve"> представления решениях и мерах.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rtl w:val="off"/>
        </w:rPr>
        <w:t>1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. Срок выполнения представления может быть продлен по решению Контрольно-счетного органа, но не более одного раза.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>4. В случае выявления нарушений, требующих безотлагательных мер по их пресечению и предупреждению,</w:t>
      </w:r>
      <w:r>
        <w:rPr>
          <w:sz w:val="24"/>
          <w:szCs w:val="24"/>
          <w:rtl w:val="off"/>
        </w:rPr>
        <w:t xml:space="preserve"> невыполнения представлений Контрольно-счетного органа</w:t>
      </w:r>
      <w:r>
        <w:rPr>
          <w:sz w:val="24"/>
          <w:szCs w:val="24"/>
        </w:rPr>
        <w:t xml:space="preserve"> воспрепятствования проведению должностными лицами Контрольно-счетного органа контрольных мероприятий, а также в случаях несоблюдения сроков рассмотрения представлений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5. Предписание Контрольно-счетного органа должно содержать указание на конкретные допущенные нарушения и конкретные основания вынесения предписания.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6"/>
        </w:rPr>
      </w:pPr>
      <w:r>
        <w:rPr>
          <w:sz w:val="24"/>
          <w:szCs w:val="24"/>
        </w:rPr>
        <w:t>6. Предписание Контрольно-счетного органа подписывается председателем Контрольно-счетного органа либо его заместителем.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5"/>
        </w:rPr>
      </w:pPr>
      <w:r>
        <w:rPr>
          <w:sz w:val="24"/>
          <w:szCs w:val="24"/>
        </w:rPr>
        <w:t>7. Предписание Контрольно-счетного органа должно быть исполнено в установленные в нем сроки.</w:t>
      </w:r>
      <w:r>
        <w:rPr>
          <w:sz w:val="24"/>
          <w:szCs w:val="24"/>
          <w:rtl w:val="off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Срок выполнения предприсания может быть продлен по решению Контрольно-счетного органа, но не более одного раза.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rFonts w:ascii="Times New Roman" w:hAnsi="Times New Roman" w:cs="Times New Roman"/>
          <w:sz w:val="24"/>
          <w:szCs w:val="24"/>
          <w:vertAlign w:val="baseline"/>
          <w:rtl w:val="off"/>
        </w:rPr>
      </w:pPr>
      <w:r>
        <w:rPr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  <w:r>
        <w:rPr>
          <w:sz w:val="24"/>
          <w:szCs w:val="24"/>
        </w:rPr>
        <w:t xml:space="preserve">9. В   случае,   если   при   проведении   контрольных   мероприятий выявлены факты незаконного использования средств бюджета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, в которых усматриваются признаки преступления или коррупционного правонарушения, Контрольно-счетный орган  незамедлительно  передает  материалы </w:t>
      </w:r>
      <w:r>
        <w:rPr>
          <w:sz w:val="24"/>
          <w:szCs w:val="24"/>
          <w:spacing w:val="-1"/>
        </w:rPr>
        <w:t>контрольных мероприятий в правоохранительные органы.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  <w:spacing w:val="-1"/>
              </w:rPr>
              <w:t>Статья 19.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1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1"/>
              </w:rPr>
              <w:t>Гарантии прав проверяемых органов и организаций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26"/>
        </w:rPr>
      </w:pPr>
      <w:r>
        <w:rPr>
          <w:sz w:val="24"/>
          <w:szCs w:val="24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Забайкальского края,  прилагаются к актам и в дальнейшем являются их неотъемлемой частью.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Контрольно-счетного органа палаты, а также обратиться с жалобой на действия (бездействие) Контрольно-счетного органа в Совет муниципального района                                  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. Подача заявления не приостанавливает действия предписания.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  <w:spacing w:val="-1"/>
              </w:rPr>
              <w:t>Статья 20.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  <w:spacing w:val="-1"/>
              </w:rPr>
              <w:t>Взаимодействие Контрольно-счетного органа с государственными и муниципальными органами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rtl w:val="off"/>
        </w:rPr>
      </w:pPr>
      <w:r>
        <w:rPr>
          <w:sz w:val="24"/>
          <w:szCs w:val="24"/>
          <w:spacing w:val="-1"/>
        </w:rPr>
        <w:t xml:space="preserve">1. Контрольно-счетный орган при осуществлении своей деятельности имеет право взаимодействовать с иными органами местного самоуправления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1"/>
        </w:rPr>
        <w:t xml:space="preserve"> , </w:t>
      </w:r>
      <w:r>
        <w:rPr>
          <w:sz w:val="24"/>
          <w:szCs w:val="24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Забайкальского края,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rtl w:val="off"/>
        </w:rPr>
        <w:t>1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4"/>
        </w:rPr>
      </w:pPr>
      <w:r>
        <w:rPr>
          <w:sz w:val="24"/>
          <w:szCs w:val="24"/>
          <w:spacing w:val="-1"/>
        </w:rPr>
        <w:t xml:space="preserve">2. Контрольно-счетный орган </w:t>
      </w:r>
      <w:r>
        <w:rPr>
          <w:sz w:val="24"/>
          <w:szCs w:val="24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Забайкальского края, заключать с ними соглашения о сотрудничестве и взаимодействии, вступать в объединения (ассоциации) контрольно-счетных органов Забайкальского края.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</w:rPr>
        <w:t xml:space="preserve">3. В целях координации своей деятельности Контрольно-счетный орган </w:t>
      </w:r>
      <w:r>
        <w:rPr>
          <w:sz w:val="24"/>
          <w:szCs w:val="24"/>
          <w:spacing w:val="-2"/>
        </w:rPr>
        <w:t xml:space="preserve">и иные органы местного самоуправления могут создавать </w:t>
      </w:r>
      <w:r>
        <w:rPr>
          <w:sz w:val="24"/>
          <w:szCs w:val="24"/>
        </w:rPr>
        <w:t xml:space="preserve">как временные, так и постоянно действующие совместные </w:t>
      </w:r>
      <w:r>
        <w:rPr>
          <w:sz w:val="24"/>
          <w:szCs w:val="24"/>
          <w:spacing w:val="-1"/>
        </w:rPr>
        <w:t xml:space="preserve">координационные, консультационные, совещательные и другие рабочие </w:t>
      </w:r>
      <w:r>
        <w:rPr>
          <w:sz w:val="24"/>
          <w:szCs w:val="24"/>
        </w:rPr>
        <w:t>органы.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4"/>
        </w:rPr>
      </w:pPr>
      <w:r>
        <w:rPr>
          <w:sz w:val="24"/>
          <w:szCs w:val="24"/>
        </w:rPr>
        <w:t xml:space="preserve">4. Контрольно-счетный орган вправе планировать и проводить совместные контрольные и экспертно-аналитические мероприятия с Контрольно-счетной палатой Забайкальского края, </w:t>
      </w:r>
      <w:r>
        <w:rPr>
          <w:sz w:val="24"/>
          <w:szCs w:val="24"/>
          <w:spacing w:val="-1"/>
        </w:rPr>
        <w:t xml:space="preserve">обращаться в Контрольно-счетную палату Забайкальского края по вопросам </w:t>
      </w:r>
      <w:r>
        <w:rPr>
          <w:sz w:val="24"/>
          <w:szCs w:val="24"/>
        </w:rPr>
        <w:t xml:space="preserve">осуществления </w:t>
      </w:r>
      <w:r>
        <w:rPr>
          <w:sz w:val="24"/>
          <w:szCs w:val="24"/>
          <w:spacing w:val="-1"/>
        </w:rPr>
        <w:t>Контрольно-счетной палатой Забайкальского края</w:t>
      </w:r>
      <w:r>
        <w:rPr>
          <w:sz w:val="24"/>
          <w:szCs w:val="24"/>
        </w:rPr>
        <w:t xml:space="preserve"> анализа деятельности Контрольно-счетного органа и получения рекомендаций по повышению эффективности его работы.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  <w:r>
        <w:rPr>
          <w:sz w:val="24"/>
          <w:szCs w:val="24"/>
        </w:rPr>
        <w:t xml:space="preserve">5. Контрольно-счетный орган по письменному обращению контрольно-счетных органов других муниципальных образований может принимать участие в </w:t>
      </w:r>
      <w:r>
        <w:rPr>
          <w:sz w:val="24"/>
          <w:szCs w:val="24"/>
          <w:spacing w:val="-1"/>
        </w:rPr>
        <w:t xml:space="preserve">проводимых ими контрольных и экспертно-аналитических мероприятиях. 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1"/>
        </w:rPr>
      </w:pPr>
      <w:r>
        <w:rPr>
          <w:sz w:val="24"/>
          <w:szCs w:val="24"/>
        </w:rPr>
        <w:t xml:space="preserve">6. Контрольно-счетный орган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tbl>
      <w:tblPr>
        <w:tblW w:w="8460" w:type="dxa"/>
        <w:tblInd w:w="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rPr>
          <w:gridBefore w:val="0"/>
          <w:trHeight w:val="566" w:hRule="atLeast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tabs>
                <w:tab w:val="left" w:pos="8976"/>
              </w:tabs>
              <w:rPr>
                <w:rFonts w:ascii="Times New Roman" w:hAnsi="Times New Roman" w:cs="Times New Roman"/>
                <w:sz w:val="24"/>
                <w:szCs w:val="24"/>
                <w:vertAlign w:val="baseline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rtl w:val="off"/>
              </w:rPr>
              <w:t xml:space="preserve">           7. Контрольно-счетная палата Забайкальского края вправе: по обращению Совета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Александрово-Заводского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rtl w:val="off"/>
              </w:rPr>
              <w:t xml:space="preserve"> давать заключения о соответствии кандидатур на должность председателя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Александрово-Заводского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rtl w:val="off"/>
              </w:rPr>
              <w:t xml:space="preserve"> требованиям, установленным Федеральным законом от 01 июля 2021 г № 255-ФЗ “О внесении изменений  в Федеральный закон “Об общих принципах организации и деятельности контрольно-счетных органов субъектов Российской Федерации и муниципальных образований” и отдельные законодательные акты Российской Федерации.</w:t>
            </w:r>
          </w:p>
          <w:p>
            <w:pPr>
              <w:pStyle w:val="a1"/>
              <w:jc w:val="both"/>
              <w:tabs>
                <w:tab w:val="left" w:pos="8976"/>
              </w:tabs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rtl w:val="off"/>
              </w:rPr>
              <w:t xml:space="preserve">            8. Контрольно-счетный орган или Совет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Александрово-Заводского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rtl w:val="off"/>
              </w:rPr>
              <w:t xml:space="preserve"> вправе обратиться в Счетную палату Российской федерации за заключением о соответствии деятельности Контрольно-счетного органа о внешнем муниципальном финансовом контроле и рекомендациям по повышению ее эффективности.                                    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  <w:spacing w:val="-1"/>
        </w:rPr>
        <w:t xml:space="preserve">1. Контрольно-счетный орган   в   целях   обеспечения   доступа к </w:t>
      </w:r>
      <w:r>
        <w:rPr>
          <w:sz w:val="24"/>
          <w:szCs w:val="24"/>
        </w:rPr>
        <w:t xml:space="preserve">информации о своей деятельности размещает на своем официальном сайте  или на официальном сайте Совета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</w:t>
      </w:r>
      <w:r>
        <w:rPr>
          <w:sz w:val="24"/>
          <w:szCs w:val="24"/>
          <w:spacing w:val="-1"/>
        </w:rPr>
        <w:t xml:space="preserve">контрольных и экспертно-аналитических мероприятиях, о выявленных при </w:t>
      </w:r>
      <w:r>
        <w:rPr>
          <w:sz w:val="24"/>
          <w:szCs w:val="24"/>
        </w:rPr>
        <w:t>их проведении нарушениях, о внесенных представлениях и предписаниях, а также о принятых по ним решениях и мерах.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6"/>
        </w:tabs>
        <w:rPr>
          <w:sz w:val="24"/>
          <w:szCs w:val="24"/>
          <w:spacing w:val="-14"/>
        </w:rPr>
      </w:pPr>
      <w:r>
        <w:rPr>
          <w:sz w:val="24"/>
          <w:szCs w:val="24"/>
        </w:rPr>
        <w:t xml:space="preserve">2. Контрольно-счетный орган ежегодно представляет отчет о своей деятельности Совету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. Указанный отчет опубликовывается в средствах массовой информации и размещается в сети Интернет только после его рассмотрения Советом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>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6"/>
        </w:tabs>
        <w:rPr>
          <w:sz w:val="24"/>
          <w:szCs w:val="24"/>
        </w:rPr>
      </w:pPr>
      <w:r>
        <w:rPr>
          <w:sz w:val="24"/>
          <w:szCs w:val="24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6"/>
        </w:tabs>
        <w:rPr>
          <w:sz w:val="24"/>
          <w:szCs w:val="24"/>
        </w:rPr>
      </w:pPr>
    </w:p>
    <w:p>
      <w:pPr>
        <w:pStyle w:val="a1"/>
        <w:ind w:firstLine="709"/>
        <w:jc w:val="both"/>
        <w:shd w:val="clear" w:color="auto" w:fill="FFFFFF"/>
        <w:tabs>
          <w:tab w:val="left"/>
          <w:tab w:val="left" w:pos="1066"/>
        </w:tabs>
        <w:rPr>
          <w:sz w:val="24"/>
          <w:szCs w:val="24"/>
        </w:rPr>
      </w:pPr>
    </w:p>
    <w:tbl>
      <w:tblPr>
        <w:tblW w:w="8460" w:type="dxa"/>
        <w:tblInd w:w="82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gridBefore w:val="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a1"/>
              <w:jc w:val="center"/>
              <w:rPr>
                <w:b/>
                <w:i/>
                <w:iCs/>
                <w:sz w:val="24"/>
                <w:szCs w:val="24"/>
                <w:spacing w:val="-2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22.</w:t>
            </w:r>
          </w:p>
          <w:p>
            <w:pPr>
              <w:pStyle w:val="a1"/>
              <w:jc w:val="center"/>
              <w:rPr>
                <w:b/>
                <w:bCs/>
                <w:sz w:val="24"/>
                <w:szCs w:val="24"/>
                <w:spacing w:val="-3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Финансовое обеспечение деятельности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Контрольно-счетного органа</w:t>
            </w:r>
          </w:p>
        </w:tc>
      </w:tr>
    </w:tbl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  <w:spacing w:val="-1"/>
        </w:rPr>
      </w:pPr>
      <w:r>
        <w:rPr>
          <w:sz w:val="24"/>
          <w:szCs w:val="24"/>
        </w:rPr>
        <w:t xml:space="preserve">1. Финансовое обеспечение деятельности Контрольно-счетного органа предусматривается в объеме, позволяющем обеспечить осуществление </w:t>
      </w:r>
      <w:r>
        <w:rPr>
          <w:sz w:val="24"/>
          <w:szCs w:val="24"/>
          <w:spacing w:val="-1"/>
        </w:rPr>
        <w:t>возложенных на него полномочий.</w:t>
      </w:r>
    </w:p>
    <w:p>
      <w:pPr>
        <w:pStyle w:val="a1"/>
        <w:ind w:firstLine="709"/>
        <w:jc w:val="both"/>
        <w:shd w:val="clear" w:color="auto" w:fill="FFFFFF"/>
        <w:tabs>
          <w:tab w:val="left"/>
        </w:tabs>
        <w:rPr>
          <w:sz w:val="24"/>
          <w:szCs w:val="24"/>
        </w:rPr>
      </w:pPr>
      <w:r>
        <w:rPr>
          <w:sz w:val="24"/>
          <w:szCs w:val="24"/>
          <w:spacing w:val="-1"/>
        </w:rPr>
        <w:t xml:space="preserve">2. Расходы на обеспечение деятельности Контрольно-счетного органа предусматриваются в бюджете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  <w:spacing w:val="-1"/>
        </w:rPr>
        <w:t xml:space="preserve">  отдельной строкой в соответствии с классификацией расходов бюджетов Российской Федерации.</w:t>
      </w:r>
    </w:p>
    <w:p>
      <w:pPr>
        <w:pStyle w:val="aff8"/>
        <w:ind w:leftChars="0" w:left="1" w:rightChars="0" w:right="0" w:hanging="0" w:firstLineChars="364" w:firstLine="990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использованием Контрольно-счетным органом бюджетных средств и муниципального имущества осуществляется на основании правовых актов Совета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sz w:val="24"/>
          <w:szCs w:val="24"/>
        </w:rPr>
        <w:t xml:space="preserve">.  </w:t>
      </w:r>
    </w:p>
    <w:tbl>
      <w:tblPr>
        <w:tblInd w:w="828" w:type="dxa"/>
        <w:tblBorders/>
        <w:tblLook w:val="01E0" w:firstRow="1" w:lastRow="1" w:firstColumn="1" w:lastColumn="1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8"/>
      </w:tblGrid>
      <w:tr>
        <w:trPr>
          <w:gridBefore w:val="0"/>
        </w:trPr>
        <w:tc>
          <w:tcPr>
            <w:tcW w:w="8458" w:type="dxa"/>
            <w:tcBorders/>
            <w:textDirection w:val="lrTb"/>
            <w:vAlign w:val="top"/>
          </w:tcPr>
          <w:p>
            <w:pPr>
              <w:pStyle w:val="aff8"/>
              <w:ind w:firstLine="0"/>
              <w:jc w:val="center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pStyle w:val="aff8"/>
              <w:ind w:firstLine="0"/>
              <w:jc w:val="center"/>
              <w:shd w:val="clear" w:color="auto" w:fill="auto"/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Статья  23.</w:t>
            </w:r>
          </w:p>
          <w:p>
            <w:pPr>
              <w:pStyle w:val="aff8"/>
              <w:ind w:firstLine="0"/>
              <w:jc w:val="center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Материальное и социальное обеспечение работников Контрольно-счетного органа</w:t>
            </w:r>
          </w:p>
        </w:tc>
      </w:tr>
    </w:tbl>
    <w:p>
      <w:pPr>
        <w:pStyle w:val="aff8"/>
        <w:ind w:firstLine="709"/>
        <w:jc w:val="center"/>
        <w:spacing w:line="240" w:lineRule="auto"/>
        <w:rPr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Денежное содержание Председателя </w:t>
      </w:r>
      <w:r>
        <w:rPr>
          <w:sz w:val="24"/>
          <w:szCs w:val="24"/>
          <w:u w:val="none" w:color="auto"/>
        </w:rPr>
        <w:t>Контрольно-счетного органа и инспектора устанавливается администрацией</w:t>
      </w:r>
      <w:r>
        <w:rPr>
          <w:sz w:val="24"/>
          <w:szCs w:val="24"/>
          <w:u w:val="none" w:color="auto"/>
          <w:spacing w:val="-2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округа.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baseline"/>
          <w:rtl w:val="off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 xml:space="preserve">2. Должностным лицам Контрольно-счетного органа Алексаендрово-Заводского муниципального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>
        <w:rPr>
          <w:rFonts w:ascii="Times New Roman" w:hAnsi="Times New Roman" w:cs="Times New Roman"/>
          <w:sz w:val="24"/>
          <w:szCs w:val="24"/>
          <w:rtl w:val="off"/>
        </w:rPr>
        <w:t>Александрово-Заводского муниципального округа</w:t>
      </w: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>
      <w:pPr>
        <w:pStyle w:val="27"/>
        <w:ind w:firstLine="709"/>
        <w:jc w:val="both"/>
        <w:rPr>
          <w:rFonts w:ascii="Times New Roman" w:hAnsi="Times New Roman" w:cs="Times New Roman"/>
          <w:sz w:val="24"/>
          <w:szCs w:val="24"/>
          <w:u w:val="single" w:color="auto"/>
          <w:spacing w:val="-2"/>
        </w:rPr>
      </w:pPr>
      <w:r>
        <w:rPr>
          <w:rFonts w:ascii="Times New Roman" w:hAnsi="Times New Roman" w:cs="Times New Roman"/>
          <w:sz w:val="24"/>
          <w:szCs w:val="24"/>
          <w:vertAlign w:val="baseline"/>
          <w:rtl w:val="off"/>
        </w:rPr>
        <w:t>3. Меры по материальному и социальному обеспечению председателя и инспектора аппарата Контрольно-счетного органа устанавливаются муниципальными правовыми актами в соответствии с Федеральным законом от 01 июля 2021 г № 255-ФЗ “О внесении изменений  в Федеральный закон “Об общих принципах организации и деятельности контрольно-счетных органов субъектов Российской Федерации и муниципальных образований” и отдельные законодательные акты Российской Федерации” другими федеральными законами и законами Забайкальского края.</w:t>
      </w:r>
    </w:p>
    <w:p>
      <w:pPr>
        <w:pStyle w:val="27"/>
        <w:ind w:firstLine="709"/>
        <w:jc w:val="both"/>
        <w:rPr>
          <w:rFonts w:ascii="Times New Roman" w:hAnsi="Times New Roman" w:cs="Times New Roman"/>
          <w:sz w:val="24"/>
          <w:szCs w:val="24"/>
          <w:spacing w:val="-2"/>
        </w:rPr>
      </w:pPr>
    </w:p>
    <w:p>
      <w:pPr>
        <w:spacing w:after="160" w:line="259" w:lineRule="auto"/>
        <w:rPr>
          <w:sz w:val="24"/>
          <w:szCs w:val="24"/>
        </w:rPr>
      </w:pPr>
    </w:p>
    <w:sectPr>
      <w:pgSz w:w="11906" w:h="16838"/>
      <w:pgMar w:top="1418" w:right="1418" w:bottom="1701" w:left="1418" w:header="709" w:footer="709" w:gutter="0"/>
      <w:cols w:space="708"/>
      <w:docGrid w:linePitch="360"/>
      <w:headerReference w:type="default" r:id="rId1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8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20fa3"/>
    <w:multiLevelType w:val="singleLevel"/>
    <w:tmpl w:val="23b07676"/>
    <w:styleLink w:val="a1"/>
    <w:lvl w:ilvl="0">
      <w:start w:val="1"/>
      <w:lvlText w:val="%1)"/>
      <w:lvlJc w:val="left"/>
      <w:pPr/>
      <w:rPr>
        <w:rFonts w:ascii="Times New Roman" w:hAnsi="Times New Roman" w:cs="Times New Roman" w:hint="default"/>
      </w:rPr>
    </w:lvl>
  </w:abstractNum>
  <w:abstractNum w:abstractNumId="1">
    <w:nsid w:val="420fa3"/>
    <w:multiLevelType w:val="singleLevel"/>
    <w:tmpl w:val="23b07676"/>
    <w:styleLink w:val="a1"/>
    <w:lvl w:ilvl="0">
      <w:start w:val="1"/>
      <w:lvlText w:val="%1)"/>
      <w:lvlJc w:val="left"/>
      <w:pPr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6"/>
        <w:lvlText w:val="%1)"/>
        <w:lvlJc w:val="left"/>
        <w:pPr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/>
        <w:rFonts w:ascii="Times New Roman" w:eastAsia="Times New Roman" w:hAnsi="Times New Roman" w:cs="Times New Roman" w:hint="default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  <w:style w:type="paragraph" w:styleId="a6">
    <w:name w:val="Title"/>
    <w:basedOn w:val="a1"/>
    <w:next w:val="a1"/>
    <w:link w:val="Normal"/>
    <w:qFormat/>
    <w:pPr>
      <w:contextualSpacing/>
      <w:spacing w:after="0" w:line="240" w:lineRule="auto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f8">
    <w:name w:val="header"/>
    <w:basedOn w:val="a1"/>
    <w:link w:val="Normal"/>
    <w:pPr>
      <w:tabs>
        <w:tab w:val="center" w:pos="4677"/>
        <w:tab w:val="right" w:pos="9355"/>
      </w:tabs>
      <w:spacing w:after="0" w:line="240" w:lineRule="auto"/>
    </w:pPr>
  </w:style>
  <w:style w:type="character" w:styleId="afa">
    <w:name w:val="Hyperlink"/>
    <w:basedOn w:val="a2"/>
    <w:rPr>
      <w:color w:val="000000"/>
      <w:u w:val="single" w:color="auto"/>
    </w:rPr>
  </w:style>
  <w:style w:type="paragraph" w:styleId="aff8">
    <w:name w:val="Body Text Indent"/>
    <w:basedOn w:val="a1"/>
    <w:link w:val="Normal"/>
    <w:pPr>
      <w:ind w:left="283"/>
      <w:spacing w:after="120"/>
    </w:pPr>
  </w:style>
  <w:style w:type="paragraph" w:styleId="aff4">
    <w:name w:val="Body Text"/>
    <w:basedOn w:val="a1"/>
    <w:link w:val="Normal"/>
    <w:pPr>
      <w:spacing w:after="120"/>
    </w:pPr>
  </w:style>
  <w:style w:type="paragraph" w:customStyle="1" w:styleId="s1">
    <w:name w:val="s_1"/>
    <w:basedOn w:val="a1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Гипертекстовая ссылка"/>
    <w:basedOn w:val="a2"/>
    <w:next w:val="a1"/>
    <w:rPr>
      <w:rFonts w:cs="Times New Roman"/>
      <w:color w:val="008000"/>
    </w:rPr>
  </w:style>
  <w:style w:type="paragraph" w:customStyle="1" w:styleId="27">
    <w:name w:val="ConsPlusNormal"/>
    <w:next w:val="a1"/>
    <w:pPr>
      <w:adjustRightInd/>
      <w:ind w:firstLine="720"/>
      <w:autoSpaceDE w:val="off"/>
      <w:autoSpaceDN w:val="off"/>
      <w:widowControl w:val="off"/>
    </w:pPr>
    <w:rPr>
      <w:lang w:val="ru-RU" w:eastAsia="ru-RU" w:bidi="ar-SA"/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created xsi:type="dcterms:W3CDTF">2022-11-28T23:51:25Z</dcterms:created>
  <dcterms:modified xsi:type="dcterms:W3CDTF">2023-01-27T02:05:00Z</dcterms:modified>
  <cp:lastPrinted>2023-01-27T00:59:04Z</cp:lastPrinted>
  <cp:version>0900.0100.01</cp:version>
</cp:coreProperties>
</file>