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E8" w:rsidRDefault="004E070B" w:rsidP="005F68E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4E070B" w:rsidRDefault="005F68E8" w:rsidP="005F68E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Александрово-Заводского муниципального округа</w:t>
      </w:r>
    </w:p>
    <w:p w:rsidR="004E070B" w:rsidRDefault="004E070B" w:rsidP="004E070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Забайкальского края</w:t>
      </w:r>
    </w:p>
    <w:p w:rsidR="004E070B" w:rsidRDefault="004E070B" w:rsidP="004E07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Pr="005F68E8" w:rsidRDefault="004E070B" w:rsidP="004E07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68E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E070B" w:rsidRDefault="000A2835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«24» января </w:t>
      </w:r>
      <w:r w:rsidR="004E07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68E8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="004E070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43</w:t>
      </w:r>
    </w:p>
    <w:p w:rsidR="004E070B" w:rsidRDefault="004E070B" w:rsidP="004E07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Александровский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Завод</w:t>
      </w:r>
    </w:p>
    <w:p w:rsidR="004E070B" w:rsidRDefault="004E070B" w:rsidP="004E07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Правил осуществления ведомственного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соблюдением требований Федерального закона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Федерации.</w:t>
      </w: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соответствии со статьей 6.1 Федерального закона от 18 июля 2011 года № 223-ФЗ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876B73">
        <w:rPr>
          <w:rFonts w:ascii="Times New Roman" w:eastAsia="Times New Roman" w:hAnsi="Times New Roman"/>
          <w:sz w:val="28"/>
          <w:szCs w:val="28"/>
          <w:lang w:eastAsia="ru-RU"/>
        </w:rPr>
        <w:t xml:space="preserve">О закупках товаров, работ, услуг отдельными видами </w:t>
      </w:r>
      <w:proofErr w:type="gramStart"/>
      <w:r w:rsidRPr="00876B73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Постановления Правительства Забайкальского края № 289 от 24 июля 2018года,  статьей </w:t>
      </w:r>
      <w:r w:rsidR="00D155D8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администрации </w:t>
      </w:r>
      <w:r w:rsidR="005F68E8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 муниципального округа Забайкальского края</w:t>
      </w:r>
      <w:r w:rsidR="00D155D8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утвержденного Решением Совета Александрово-Заводского муниципального округа № 3 от 11.11.2022года</w:t>
      </w:r>
      <w:r>
        <w:rPr>
          <w:rFonts w:ascii="Times New Roman" w:hAnsi="Times New Roman"/>
          <w:sz w:val="28"/>
          <w:szCs w:val="28"/>
        </w:rPr>
        <w:t xml:space="preserve">, в целях организации осуществления ведомственного контроля за соблюдением требований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18 июля 2011 года № 223-ФЗ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876B73">
        <w:rPr>
          <w:rFonts w:ascii="Times New Roman" w:eastAsia="Times New Roman" w:hAnsi="Times New Roman"/>
          <w:sz w:val="28"/>
          <w:szCs w:val="28"/>
          <w:lang w:eastAsia="ru-RU"/>
        </w:rPr>
        <w:t>О закупках товаров, работ, услуг отдельными видами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876B73">
        <w:rPr>
          <w:rFonts w:ascii="Times New Roman" w:eastAsia="Times New Roman" w:hAnsi="Times New Roman"/>
          <w:sz w:val="28"/>
          <w:szCs w:val="28"/>
          <w:lang w:eastAsia="ru-RU"/>
        </w:rPr>
        <w:t>и иных принятых в</w:t>
      </w:r>
      <w:proofErr w:type="gramEnd"/>
      <w:r w:rsidRPr="00876B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76B73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876B73">
        <w:rPr>
          <w:rFonts w:ascii="Times New Roman" w:eastAsia="Times New Roman" w:hAnsi="Times New Roman"/>
          <w:sz w:val="28"/>
          <w:szCs w:val="28"/>
          <w:lang w:eastAsia="ru-RU"/>
        </w:rPr>
        <w:t xml:space="preserve"> с ним нормативных правовых актов Российской Федерации.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D155D8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Александрово-Заводского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</w:t>
      </w:r>
      <w:r w:rsidR="00D155D8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Забайкальского края</w:t>
      </w: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B73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1.</w:t>
      </w:r>
      <w:r w:rsidRPr="009F3A1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прилагаемые Правила осуществления ведомственного </w:t>
      </w:r>
      <w:proofErr w:type="gramStart"/>
      <w:r w:rsidRPr="009F3A13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9F3A13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требований Федерального закона от 18 июля 2011 года № 233-ФЗ </w:t>
      </w:r>
      <w:r w:rsidRPr="009F3A13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9F3A13">
        <w:rPr>
          <w:rFonts w:ascii="Times New Roman" w:eastAsia="Times New Roman" w:hAnsi="Times New Roman"/>
          <w:sz w:val="28"/>
          <w:szCs w:val="28"/>
          <w:lang w:eastAsia="ru-RU"/>
        </w:rPr>
        <w:t xml:space="preserve">О закупках товаров, работ, услуг отдельными видами юридических лиц» </w:t>
      </w:r>
      <w:r w:rsidRPr="00876B73">
        <w:rPr>
          <w:rFonts w:ascii="Times New Roman" w:eastAsia="Times New Roman" w:hAnsi="Times New Roman"/>
          <w:sz w:val="28"/>
          <w:szCs w:val="28"/>
          <w:lang w:eastAsia="ru-RU"/>
        </w:rPr>
        <w:t>и иных принятых в соответствии с ним нормативных правовых актов Российской Федерации.</w:t>
      </w: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2. </w:t>
      </w:r>
      <w:r w:rsidRPr="0039272E">
        <w:rPr>
          <w:rFonts w:ascii="Times New Roman" w:hAnsi="Times New Roman"/>
          <w:sz w:val="28"/>
          <w:szCs w:val="28"/>
        </w:rPr>
        <w:t xml:space="preserve"> Назначить </w:t>
      </w:r>
      <w:r>
        <w:rPr>
          <w:rFonts w:ascii="Times New Roman" w:hAnsi="Times New Roman"/>
          <w:sz w:val="28"/>
          <w:szCs w:val="28"/>
        </w:rPr>
        <w:t xml:space="preserve">Комитет по финансам </w:t>
      </w:r>
      <w:r w:rsidRPr="0039272E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155D8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Александрово-Заводского муниципального округа  Забайкальского края </w:t>
      </w:r>
      <w:r>
        <w:rPr>
          <w:rFonts w:ascii="Times New Roman" w:hAnsi="Times New Roman"/>
          <w:sz w:val="28"/>
          <w:szCs w:val="28"/>
        </w:rPr>
        <w:t xml:space="preserve"> органом</w:t>
      </w:r>
      <w:r w:rsidRPr="0039272E">
        <w:rPr>
          <w:rFonts w:ascii="Times New Roman" w:hAnsi="Times New Roman"/>
          <w:sz w:val="28"/>
          <w:szCs w:val="28"/>
        </w:rPr>
        <w:t xml:space="preserve">, уполномоченным на осуществление ведомственного контроля в соответствии с Федеральным законом от 18.07.2011 года № 223-ФЗ «О закупках товаров, работ, услуг отдельными видами юридических лиц» в </w:t>
      </w:r>
      <w:r w:rsidR="00D155D8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Александрово-Заводском муниципальном округе.</w:t>
      </w:r>
    </w:p>
    <w:p w:rsidR="0056074B" w:rsidRPr="0056074B" w:rsidRDefault="0056074B" w:rsidP="00560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 Признать утратившим силу Постановление от 15 октября 2018года № 694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07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56074B">
        <w:rPr>
          <w:rFonts w:ascii="Times New Roman" w:eastAsia="Times New Roman" w:hAnsi="Times New Roman"/>
          <w:sz w:val="28"/>
          <w:szCs w:val="28"/>
          <w:lang w:eastAsia="ru-RU"/>
        </w:rPr>
        <w:t>б утверждении Правил осуществления ведомственного контроля за соблюдением требований Федерального закона от 18 июля 2011 года № 223-</w:t>
      </w:r>
      <w:r w:rsidRPr="005607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Федерации.</w:t>
      </w:r>
    </w:p>
    <w:p w:rsidR="004E070B" w:rsidRPr="0039272E" w:rsidRDefault="0056074B" w:rsidP="004E07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</w:rPr>
        <w:t>4</w:t>
      </w:r>
      <w:r w:rsidR="004E070B">
        <w:rPr>
          <w:rFonts w:ascii="Times New Roman" w:hAnsi="Times New Roman"/>
          <w:sz w:val="28"/>
          <w:szCs w:val="28"/>
        </w:rPr>
        <w:t xml:space="preserve">. </w:t>
      </w:r>
      <w:r w:rsidR="004E070B" w:rsidRPr="0067513C">
        <w:rPr>
          <w:rFonts w:ascii="Times New Roman" w:hAnsi="Times New Roman"/>
          <w:color w:val="000000"/>
          <w:sz w:val="28"/>
          <w:szCs w:val="28"/>
        </w:rPr>
        <w:t xml:space="preserve"> Опубликовать (разместить) настоящее постановление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Александрово-Заводского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4E070B" w:rsidRPr="0067513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E070B" w:rsidRPr="0039272E">
        <w:rPr>
          <w:rFonts w:ascii="Times New Roman" w:hAnsi="Times New Roman"/>
          <w:sz w:val="28"/>
          <w:szCs w:val="28"/>
        </w:rPr>
        <w:t>http://ал-завод</w:t>
      </w:r>
      <w:proofErr w:type="gramStart"/>
      <w:r w:rsidR="004E070B" w:rsidRPr="0039272E">
        <w:rPr>
          <w:rFonts w:ascii="Times New Roman" w:hAnsi="Times New Roman"/>
          <w:sz w:val="28"/>
          <w:szCs w:val="28"/>
        </w:rPr>
        <w:t>.з</w:t>
      </w:r>
      <w:proofErr w:type="gramEnd"/>
      <w:r w:rsidR="004E070B" w:rsidRPr="0039272E">
        <w:rPr>
          <w:rFonts w:ascii="Times New Roman" w:hAnsi="Times New Roman"/>
          <w:sz w:val="28"/>
          <w:szCs w:val="28"/>
        </w:rPr>
        <w:t>абайкальскийкрай.рф/</w:t>
      </w:r>
    </w:p>
    <w:p w:rsidR="004E070B" w:rsidRPr="009F3A13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6074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9272E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>
        <w:t>.</w:t>
      </w: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74B" w:rsidRPr="0056074B" w:rsidRDefault="0056074B" w:rsidP="004E070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56074B"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gramStart"/>
      <w:r w:rsidRPr="0056074B">
        <w:rPr>
          <w:rFonts w:ascii="Times New Roman" w:eastAsia="Times New Roman" w:hAnsi="Times New Roman"/>
          <w:b/>
          <w:sz w:val="28"/>
          <w:szCs w:val="28"/>
          <w:lang w:eastAsia="ru-RU"/>
        </w:rPr>
        <w:t>.Г</w:t>
      </w:r>
      <w:proofErr w:type="gramEnd"/>
      <w:r w:rsidRPr="0056074B">
        <w:rPr>
          <w:rFonts w:ascii="Times New Roman" w:eastAsia="Times New Roman" w:hAnsi="Times New Roman"/>
          <w:b/>
          <w:sz w:val="28"/>
          <w:szCs w:val="28"/>
          <w:lang w:eastAsia="ru-RU"/>
        </w:rPr>
        <w:t>лавы</w:t>
      </w:r>
      <w:proofErr w:type="spellEnd"/>
      <w:r w:rsidR="004E070B" w:rsidRPr="005607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 </w:t>
      </w:r>
    </w:p>
    <w:p w:rsidR="0056074B" w:rsidRPr="0056074B" w:rsidRDefault="0056074B" w:rsidP="004E070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6074B">
        <w:rPr>
          <w:rFonts w:ascii="Times New Roman" w:hAnsi="Times New Roman"/>
          <w:b/>
          <w:color w:val="000000"/>
          <w:sz w:val="28"/>
          <w:szCs w:val="28"/>
        </w:rPr>
        <w:t xml:space="preserve">Александрово-Заводского </w:t>
      </w:r>
    </w:p>
    <w:p w:rsidR="004E070B" w:rsidRPr="0056074B" w:rsidRDefault="0056074B" w:rsidP="004E070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074B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56074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4E070B" w:rsidRPr="005607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С.Н. Акулов</w:t>
      </w: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70B" w:rsidRDefault="004E070B" w:rsidP="004E070B"/>
    <w:p w:rsidR="004E070B" w:rsidRDefault="004E070B" w:rsidP="004E070B"/>
    <w:p w:rsidR="004E070B" w:rsidRDefault="004E070B" w:rsidP="004E070B"/>
    <w:p w:rsidR="004E070B" w:rsidRDefault="004E070B" w:rsidP="004E070B"/>
    <w:p w:rsidR="004E070B" w:rsidRDefault="004E070B" w:rsidP="004E070B"/>
    <w:p w:rsidR="004E070B" w:rsidRDefault="004E070B" w:rsidP="004E070B"/>
    <w:p w:rsidR="004E070B" w:rsidRDefault="004E070B" w:rsidP="004E070B"/>
    <w:p w:rsidR="004E070B" w:rsidRDefault="004E070B" w:rsidP="004E070B"/>
    <w:p w:rsidR="004E070B" w:rsidRDefault="004E070B" w:rsidP="004E070B"/>
    <w:p w:rsidR="004E070B" w:rsidRDefault="004E070B" w:rsidP="004E070B"/>
    <w:p w:rsidR="004E070B" w:rsidRDefault="004E070B" w:rsidP="004E070B"/>
    <w:p w:rsidR="004E070B" w:rsidRDefault="004E070B" w:rsidP="004E070B"/>
    <w:p w:rsidR="004E070B" w:rsidRDefault="004E070B" w:rsidP="004E070B"/>
    <w:p w:rsidR="004E070B" w:rsidRDefault="004E070B" w:rsidP="004E070B"/>
    <w:p w:rsidR="004E070B" w:rsidRDefault="004E070B" w:rsidP="004E070B"/>
    <w:p w:rsidR="0056074B" w:rsidRDefault="0056074B" w:rsidP="005607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sz w:val="28"/>
          <w:szCs w:val="28"/>
        </w:rPr>
      </w:pPr>
      <w:r w:rsidRPr="0056074B">
        <w:rPr>
          <w:rFonts w:ascii="Times New Roman" w:hAnsi="Times New Roman"/>
          <w:sz w:val="28"/>
          <w:szCs w:val="28"/>
        </w:rPr>
        <w:t>Утверждены</w:t>
      </w:r>
    </w:p>
    <w:p w:rsidR="0056074B" w:rsidRDefault="0056074B" w:rsidP="0056074B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EastAsia" w:hAnsi="Times New Roman"/>
          <w:sz w:val="28"/>
          <w:szCs w:val="28"/>
        </w:rPr>
      </w:pPr>
      <w:r w:rsidRPr="003523B2">
        <w:rPr>
          <w:rFonts w:ascii="Times New Roman" w:eastAsiaTheme="minorEastAsia" w:hAnsi="Times New Roman"/>
          <w:sz w:val="28"/>
          <w:szCs w:val="28"/>
        </w:rPr>
        <w:t xml:space="preserve">постановлением </w:t>
      </w:r>
      <w:r>
        <w:rPr>
          <w:rFonts w:ascii="Times New Roman" w:eastAsiaTheme="minorEastAsia" w:hAnsi="Times New Roman"/>
          <w:sz w:val="28"/>
          <w:szCs w:val="28"/>
        </w:rPr>
        <w:t xml:space="preserve">Администрации </w:t>
      </w:r>
    </w:p>
    <w:p w:rsidR="00A95B27" w:rsidRDefault="0056074B" w:rsidP="0056074B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Александрово-Заводского</w:t>
      </w:r>
      <w:r w:rsidR="00A95B27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56074B" w:rsidRPr="003523B2" w:rsidRDefault="00A95B27" w:rsidP="0056074B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муниципального</w:t>
      </w:r>
      <w:r w:rsidR="0056074B">
        <w:rPr>
          <w:rFonts w:ascii="Times New Roman" w:eastAsiaTheme="minorEastAsia" w:hAnsi="Times New Roman"/>
          <w:sz w:val="28"/>
          <w:szCs w:val="28"/>
        </w:rPr>
        <w:t xml:space="preserve"> округа</w:t>
      </w:r>
    </w:p>
    <w:p w:rsidR="0056074B" w:rsidRPr="003523B2" w:rsidRDefault="0056074B" w:rsidP="0056074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Theme="minorEastAsia" w:hAnsi="Times New Roman"/>
          <w:sz w:val="28"/>
          <w:szCs w:val="28"/>
        </w:rPr>
      </w:pPr>
    </w:p>
    <w:p w:rsidR="004E070B" w:rsidRDefault="000A2835" w:rsidP="0056074B">
      <w:pPr>
        <w:jc w:val="right"/>
      </w:pPr>
      <w:r>
        <w:rPr>
          <w:rFonts w:ascii="Times New Roman" w:eastAsiaTheme="minorEastAsia" w:hAnsi="Times New Roman"/>
          <w:sz w:val="28"/>
          <w:szCs w:val="28"/>
        </w:rPr>
        <w:t>от «24» 01.</w:t>
      </w:r>
      <w:r w:rsidR="00543F49">
        <w:rPr>
          <w:rFonts w:ascii="Times New Roman" w:eastAsiaTheme="minorEastAsia" w:hAnsi="Times New Roman"/>
          <w:sz w:val="28"/>
          <w:szCs w:val="28"/>
        </w:rPr>
        <w:t xml:space="preserve"> 2023</w:t>
      </w:r>
      <w:r w:rsidR="0056074B" w:rsidRPr="003523B2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года № 43</w:t>
      </w:r>
      <w:bookmarkStart w:id="0" w:name="_GoBack"/>
      <w:bookmarkEnd w:id="0"/>
    </w:p>
    <w:p w:rsidR="004E070B" w:rsidRDefault="004E070B" w:rsidP="004E070B"/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4E070B" w:rsidRPr="003523B2" w:rsidTr="003C42FA">
        <w:tc>
          <w:tcPr>
            <w:tcW w:w="4813" w:type="dxa"/>
          </w:tcPr>
          <w:p w:rsidR="004E070B" w:rsidRPr="003523B2" w:rsidRDefault="004E070B" w:rsidP="0056074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4E070B" w:rsidRPr="003523B2" w:rsidRDefault="004E070B" w:rsidP="003C42F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4E070B" w:rsidRPr="003523B2" w:rsidRDefault="004E070B" w:rsidP="005607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</w:tbl>
    <w:bookmarkStart w:id="1" w:name="P36"/>
    <w:bookmarkEnd w:id="1"/>
    <w:p w:rsidR="004E070B" w:rsidRPr="003523B2" w:rsidRDefault="004E070B" w:rsidP="005607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fldChar w:fldCharType="begin"/>
      </w:r>
      <w:r>
        <w:instrText xml:space="preserve"> HYPERLINK \l "P36" </w:instrText>
      </w:r>
      <w:r>
        <w:fldChar w:fldCharType="separate"/>
      </w:r>
      <w:r w:rsidRPr="003523B2">
        <w:rPr>
          <w:rFonts w:ascii="Times New Roman" w:eastAsia="Times New Roman" w:hAnsi="Times New Roman"/>
          <w:b/>
          <w:sz w:val="28"/>
          <w:szCs w:val="28"/>
        </w:rPr>
        <w:t>ПРАВИЛА</w:t>
      </w:r>
      <w:r>
        <w:rPr>
          <w:rFonts w:ascii="Times New Roman" w:eastAsia="Times New Roman" w:hAnsi="Times New Roman"/>
          <w:b/>
          <w:sz w:val="28"/>
          <w:szCs w:val="28"/>
        </w:rPr>
        <w:fldChar w:fldCharType="end"/>
      </w:r>
    </w:p>
    <w:p w:rsidR="004E070B" w:rsidRPr="003523B2" w:rsidRDefault="004E070B" w:rsidP="004E07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523B2">
        <w:rPr>
          <w:rFonts w:ascii="Times New Roman" w:eastAsia="Times New Roman" w:hAnsi="Times New Roman"/>
          <w:b/>
          <w:sz w:val="28"/>
          <w:szCs w:val="28"/>
        </w:rPr>
        <w:t xml:space="preserve">осуществления ведомственного </w:t>
      </w:r>
      <w:proofErr w:type="gramStart"/>
      <w:r w:rsidRPr="003523B2">
        <w:rPr>
          <w:rFonts w:ascii="Times New Roman" w:eastAsia="Times New Roman" w:hAnsi="Times New Roman"/>
          <w:b/>
          <w:sz w:val="28"/>
          <w:szCs w:val="28"/>
        </w:rPr>
        <w:t xml:space="preserve">контроля </w:t>
      </w:r>
      <w:r w:rsidRPr="003523B2">
        <w:rPr>
          <w:rFonts w:ascii="Times New Roman" w:eastAsiaTheme="minorHAnsi" w:hAnsi="Times New Roman"/>
          <w:b/>
          <w:bCs/>
          <w:sz w:val="28"/>
          <w:szCs w:val="28"/>
        </w:rPr>
        <w:t>за</w:t>
      </w:r>
      <w:proofErr w:type="gramEnd"/>
      <w:r w:rsidRPr="003523B2">
        <w:rPr>
          <w:rFonts w:ascii="Times New Roman" w:eastAsiaTheme="minorHAnsi" w:hAnsi="Times New Roman"/>
          <w:b/>
          <w:bCs/>
          <w:sz w:val="28"/>
          <w:szCs w:val="28"/>
        </w:rPr>
        <w:t xml:space="preserve"> соблюдением требований Федерального закона от 18 июля 2011 года № 223-ФЗ «</w:t>
      </w:r>
      <w:r w:rsidRPr="003523B2">
        <w:rPr>
          <w:rFonts w:ascii="Times New Roman" w:eastAsia="Times New Roman" w:hAnsi="Times New Roman"/>
          <w:b/>
          <w:sz w:val="28"/>
          <w:szCs w:val="28"/>
        </w:rPr>
        <w:t>О закупках товаров, работ, услуг отдельными видами юридических лиц</w:t>
      </w:r>
      <w:r w:rsidRPr="003523B2">
        <w:rPr>
          <w:rFonts w:ascii="Times New Roman" w:eastAsiaTheme="minorHAnsi" w:hAnsi="Times New Roman"/>
          <w:b/>
          <w:bCs/>
          <w:sz w:val="28"/>
          <w:szCs w:val="28"/>
        </w:rPr>
        <w:t>» и иных принятых в соответствии с ним нормативных правовых актов Российской Федерации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proofErr w:type="gramStart"/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Настоящие Правила устанавливают порядок осуществления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Комитетом по финансам администрации</w:t>
      </w:r>
      <w:r w:rsidR="00A95B27" w:rsidRPr="00A95B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5B27">
        <w:rPr>
          <w:rFonts w:ascii="Times New Roman" w:hAnsi="Times New Roman"/>
          <w:color w:val="000000"/>
          <w:sz w:val="28"/>
          <w:szCs w:val="28"/>
        </w:rPr>
        <w:t xml:space="preserve">Александрово-Заводского </w:t>
      </w:r>
      <w:r w:rsidR="00A95B27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A95B27" w:rsidRPr="0067513C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523B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Забайкальского края, </w:t>
      </w:r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 xml:space="preserve">осуществляющими функции и полномочия учредителей в отношении </w:t>
      </w: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 xml:space="preserve">бюджетных учреждений </w:t>
      </w:r>
      <w:r w:rsidR="00A95B27">
        <w:rPr>
          <w:rFonts w:ascii="Times New Roman" w:hAnsi="Times New Roman"/>
          <w:color w:val="000000"/>
          <w:sz w:val="28"/>
          <w:szCs w:val="28"/>
        </w:rPr>
        <w:t xml:space="preserve">Александрово-Заводского </w:t>
      </w:r>
      <w:r w:rsidR="00A95B27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A95B2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Забайкальс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кого края</w:t>
      </w:r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>, права собств</w:t>
      </w:r>
      <w:r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>енника имущества муниципальных</w:t>
      </w:r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 xml:space="preserve"> унитарных предприятий </w:t>
      </w:r>
      <w:r w:rsidR="00A95B27">
        <w:rPr>
          <w:rFonts w:ascii="Times New Roman" w:hAnsi="Times New Roman"/>
          <w:color w:val="000000"/>
          <w:sz w:val="28"/>
          <w:szCs w:val="28"/>
        </w:rPr>
        <w:t xml:space="preserve">Александрово-Заводского </w:t>
      </w:r>
      <w:r w:rsidR="00A95B27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A95B27" w:rsidRPr="0067513C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 xml:space="preserve">Забайкальского края, уполномоченными исполнительными органами государственной власти </w:t>
      </w:r>
      <w:r w:rsidR="00A95B27">
        <w:rPr>
          <w:rFonts w:ascii="Times New Roman" w:hAnsi="Times New Roman"/>
          <w:color w:val="000000"/>
          <w:sz w:val="28"/>
          <w:szCs w:val="28"/>
        </w:rPr>
        <w:t xml:space="preserve">Александрово-Заводского </w:t>
      </w:r>
      <w:r w:rsidR="00A95B27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A95B27" w:rsidRPr="0067513C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>Забайкальского края</w:t>
      </w:r>
      <w:r w:rsidRPr="003523B2">
        <w:rPr>
          <w:rFonts w:ascii="Times New Roman" w:eastAsiaTheme="minorHAnsi" w:hAnsi="Times New Roman" w:cs="Arial"/>
          <w:b/>
          <w:bCs/>
          <w:sz w:val="28"/>
          <w:szCs w:val="28"/>
          <w:lang w:eastAsia="ru-RU"/>
        </w:rPr>
        <w:t xml:space="preserve"> </w:t>
      </w:r>
      <w:r w:rsidRPr="003523B2">
        <w:rPr>
          <w:rFonts w:ascii="Times New Roman" w:eastAsiaTheme="minorEastAsia" w:hAnsi="Times New Roman" w:cs="Arial"/>
          <w:sz w:val="28"/>
          <w:szCs w:val="28"/>
          <w:lang w:eastAsia="ru-RU"/>
        </w:rPr>
        <w:t>(далее - органы ведомственного контроля) ведомственного контроля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Pr="003523B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>за соблюдением требований Федерального закона</w:t>
      </w:r>
      <w:proofErr w:type="gramEnd"/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Year" w:val="2011"/>
          <w:attr w:name="Day" w:val="18"/>
          <w:attr w:name="Month" w:val="7"/>
          <w:attr w:name="ls" w:val="trans"/>
        </w:smartTagPr>
        <w:r w:rsidRPr="003523B2">
          <w:rPr>
            <w:rFonts w:ascii="Times New Roman" w:eastAsiaTheme="minorHAnsi" w:hAnsi="Times New Roman" w:cs="Arial"/>
            <w:bCs/>
            <w:sz w:val="28"/>
            <w:szCs w:val="28"/>
            <w:lang w:eastAsia="ru-RU"/>
          </w:rPr>
          <w:t>18 июля 2011 года</w:t>
        </w:r>
      </w:smartTag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 xml:space="preserve"> № 223-ФЗ «</w:t>
      </w:r>
      <w:r w:rsidRPr="003523B2">
        <w:rPr>
          <w:rFonts w:ascii="Times New Roman" w:eastAsiaTheme="minorEastAsia" w:hAnsi="Times New Roman" w:cs="Arial"/>
          <w:sz w:val="28"/>
          <w:szCs w:val="28"/>
          <w:lang w:eastAsia="ru-RU"/>
        </w:rPr>
        <w:t>О закупках товаров, работ, услуг отдельными видами юридических лиц</w:t>
      </w:r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>» и иных принятых в соответствии с ним нормат</w:t>
      </w:r>
      <w:r w:rsidR="00A95B27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 xml:space="preserve">ивных правовых актов Российской </w:t>
      </w:r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>Федерации</w:t>
      </w:r>
      <w:r w:rsidR="00A95B2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Pr="003523B2">
        <w:rPr>
          <w:rFonts w:ascii="Times New Roman" w:eastAsiaTheme="minorEastAsia" w:hAnsi="Times New Roman" w:cs="Arial"/>
          <w:sz w:val="28"/>
          <w:szCs w:val="28"/>
          <w:lang w:eastAsia="ru-RU"/>
        </w:rPr>
        <w:t>(далее - ведомственный контроль).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proofErr w:type="gramStart"/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Предметом ведомственного контроля является соблюдение указанными в пункте 1 настоящих Правил бюджетными учреждениями</w:t>
      </w:r>
      <w:r w:rsidRPr="00E257B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A95B27">
        <w:rPr>
          <w:rFonts w:ascii="Times New Roman" w:hAnsi="Times New Roman"/>
          <w:color w:val="000000"/>
          <w:sz w:val="28"/>
          <w:szCs w:val="28"/>
        </w:rPr>
        <w:t xml:space="preserve">Александрово-Заводского </w:t>
      </w:r>
      <w:r w:rsidR="00A95B27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A95B2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Забайкальског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 края, </w:t>
      </w: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>государственными унитарными предприятиями Забайкальского края</w:t>
      </w: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 xml:space="preserve"> (далее – заказчик)</w:t>
      </w:r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 xml:space="preserve"> требований Федерального закона от 18 июля 2011 года № 223-ФЗ «</w:t>
      </w:r>
      <w:r w:rsidRPr="003523B2">
        <w:rPr>
          <w:rFonts w:ascii="Times New Roman" w:eastAsiaTheme="minorEastAsia" w:hAnsi="Times New Roman" w:cs="Arial"/>
          <w:sz w:val="28"/>
          <w:szCs w:val="28"/>
          <w:lang w:eastAsia="ru-RU"/>
        </w:rPr>
        <w:t>О закупках товаров, работ, услуг отдельными видами юридических лиц</w:t>
      </w:r>
      <w:r w:rsidRPr="003523B2">
        <w:rPr>
          <w:rFonts w:ascii="Times New Roman" w:eastAsiaTheme="minorHAnsi" w:hAnsi="Times New Roman" w:cs="Arial"/>
          <w:bCs/>
          <w:sz w:val="28"/>
          <w:szCs w:val="28"/>
          <w:lang w:eastAsia="ru-RU"/>
        </w:rPr>
        <w:t>» и иных принятых в соответствии с ним нормативных правовых актов Российской Федерации</w:t>
      </w: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, в том числе:</w:t>
      </w:r>
      <w:proofErr w:type="gramEnd"/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1) соблюдение требований по определению поставщика (подрядчика, исполнителя);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2) применение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3) соответствие поставленного товара, выполненной работы (ее результата) или оказанной услуги условиям контракта;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4) своевременность, полнота и достоверность отражения в документах учета поставленного товара, выполненной работы (ее результата) или оказанной услуги;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5) 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" w:name="P66"/>
      <w:bookmarkEnd w:id="2"/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3. Ведомственный контроль осуществляется в соответствии с регламентом, утвержденным органом ведомственного контроля.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4. Органом ведомственного контроля определяется состав должностных лиц, уполномоченных на осуществление ведомственного контроля.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5. Ведомственный контроль осуществляется путем проведения выездных или документарных мероприятий ведомственного контроля.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6. Выездные или документарные мероприятия ведомственного контроля проводятся по поручению руководителя органа ведомственного контроля или иного лица, уполномоченного руководителем органа ведомственного контроля; приказу (распоряжению) руководителя органа ведомственного контроля или иного лица, уполномоченного руководителем органа ведомственного контроля.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7. Орган ведомственного контроля уведомляет заказчика о проведении мероприятий ведомственного контроля путем направления уведомления о проведении такого мероприятия (далее - уведомление).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8. Уведомление должно содержать следующую информацию: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1) наименование заказчика, которому адресовано уведомление;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2) предмет мероприятий ведомственного контроля (проверяемые вопросы), в том числе период времени, за который проверяется деятельность заказчика;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3) вид мероприятия ведомственного контроля (выездное или документарное);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4) дата начала и дата окончания проведения мероприятия ведомственного контроля;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5) перечень должностных лиц, уполномоченных на осуществление мероприятия ведомственного контроля;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6)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7)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дств св</w:t>
      </w:r>
      <w:proofErr w:type="gramEnd"/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язи и иных необходимых средств и оборудования для проведения такого мероприятия.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 xml:space="preserve">9. Срок проведения мероприятия ведомственного контроля не может составлять более 15 календарных дней и может быть продлен только один </w:t>
      </w: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раз не более чем на 15 календарных дней по решению руководителя органа ведомственного контроля или лица, его замещающего.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10.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1) в случае осуществления выездного мероприятия ведомственного контроля -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уведомления, с учетом требований законодательства Российской Федерации о защите государственной тайны;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2) на истребование документов, необходимых для проведения ведомственного контроля, с учетом требований законодательства Российской Федерации о защите государственной тайны;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3)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3" w:name="P87"/>
      <w:bookmarkEnd w:id="3"/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>11. По результатам проведения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руководителю органа ведомственного контроля или иному уполномоченному руководителем ведомственного контроля лицу.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 xml:space="preserve">12. 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порядке, установленном регламентом, указанным в </w:t>
      </w:r>
      <w:hyperlink w:anchor="P66" w:history="1">
        <w:r w:rsidRPr="003523B2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3</w:t>
        </w:r>
      </w:hyperlink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настоящих Правил, разрабатывается и утверждается план устранения выявленных нарушений.</w:t>
      </w:r>
    </w:p>
    <w:p w:rsidR="004E070B" w:rsidRPr="003523B2" w:rsidRDefault="004E070B" w:rsidP="004E0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3523B2">
        <w:rPr>
          <w:rFonts w:ascii="Times New Roman" w:eastAsia="Times New Roman" w:hAnsi="Times New Roman"/>
          <w:sz w:val="28"/>
          <w:szCs w:val="28"/>
        </w:rPr>
        <w:t xml:space="preserve">13. </w:t>
      </w:r>
      <w:r w:rsidRPr="003523B2">
        <w:rPr>
          <w:rFonts w:ascii="Times New Roman" w:eastAsiaTheme="minorHAnsi" w:hAnsi="Times New Roman"/>
          <w:bCs/>
          <w:sz w:val="28"/>
          <w:szCs w:val="28"/>
        </w:rPr>
        <w:t xml:space="preserve">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федеральный орган исполнительной власти, уполномоченный на осуществление контроля </w:t>
      </w:r>
      <w:r w:rsidRPr="003523B2">
        <w:rPr>
          <w:rFonts w:ascii="Times New Roman" w:eastAsiaTheme="minorHAnsi" w:hAnsi="Times New Roman"/>
          <w:sz w:val="28"/>
          <w:szCs w:val="28"/>
        </w:rPr>
        <w:t>в сфере закупок товаров, работ, услуг отдельными видами юридических лиц</w:t>
      </w:r>
      <w:r w:rsidRPr="003523B2">
        <w:rPr>
          <w:rFonts w:ascii="Times New Roman" w:eastAsiaTheme="minorHAnsi" w:hAnsi="Times New Roman"/>
          <w:bCs/>
          <w:sz w:val="28"/>
          <w:szCs w:val="28"/>
        </w:rPr>
        <w:t xml:space="preserve">, а в случае выявления действий (бездействия), содержащих признаки состава уголовного преступления, </w:t>
      </w:r>
      <w:r w:rsidRPr="003523B2">
        <w:rPr>
          <w:rFonts w:ascii="Times New Roman" w:eastAsia="Times New Roman" w:hAnsi="Times New Roman"/>
          <w:sz w:val="28"/>
          <w:szCs w:val="28"/>
        </w:rPr>
        <w:t>–</w:t>
      </w:r>
      <w:r w:rsidRPr="003523B2">
        <w:rPr>
          <w:rFonts w:ascii="Times New Roman" w:eastAsiaTheme="minorHAnsi" w:hAnsi="Times New Roman"/>
          <w:bCs/>
          <w:sz w:val="28"/>
          <w:szCs w:val="28"/>
        </w:rPr>
        <w:t xml:space="preserve"> в правоохранительные органы.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 xml:space="preserve">14. Материалы по результатам проведения ведомственного контроля, в том числе план устранения выявленных нарушений, указанный в </w:t>
      </w:r>
      <w:hyperlink w:anchor="P87" w:history="1">
        <w:r w:rsidRPr="003523B2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12</w:t>
        </w:r>
      </w:hyperlink>
      <w:r w:rsidRPr="003523B2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настоящих Правил,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4E070B" w:rsidRPr="003523B2" w:rsidRDefault="004E070B" w:rsidP="004E0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070B" w:rsidRPr="003523B2" w:rsidRDefault="004E070B" w:rsidP="004E0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</w:rPr>
      </w:pPr>
    </w:p>
    <w:p w:rsidR="004E070B" w:rsidRPr="003523B2" w:rsidRDefault="004E070B" w:rsidP="004E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3523B2">
        <w:rPr>
          <w:rFonts w:ascii="Times New Roman" w:eastAsia="Times New Roman" w:hAnsi="Times New Roman"/>
          <w:sz w:val="28"/>
        </w:rPr>
        <w:t>__________________</w:t>
      </w:r>
    </w:p>
    <w:p w:rsidR="004E070B" w:rsidRDefault="004E070B" w:rsidP="004E070B"/>
    <w:p w:rsidR="00AF236E" w:rsidRDefault="000A2835"/>
    <w:sectPr w:rsidR="00AF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0B"/>
    <w:rsid w:val="000A2835"/>
    <w:rsid w:val="00356F39"/>
    <w:rsid w:val="004E070B"/>
    <w:rsid w:val="00543F49"/>
    <w:rsid w:val="0056074B"/>
    <w:rsid w:val="005F68E8"/>
    <w:rsid w:val="006E6BDE"/>
    <w:rsid w:val="00A95B27"/>
    <w:rsid w:val="00D1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0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F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0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F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Zolotoreva</dc:creator>
  <cp:lastModifiedBy>Zolotoreva</cp:lastModifiedBy>
  <cp:revision>4</cp:revision>
  <cp:lastPrinted>2023-01-17T02:27:00Z</cp:lastPrinted>
  <dcterms:created xsi:type="dcterms:W3CDTF">2023-01-17T01:36:00Z</dcterms:created>
  <dcterms:modified xsi:type="dcterms:W3CDTF">2023-01-25T05:46:00Z</dcterms:modified>
</cp:coreProperties>
</file>