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1F" w:rsidRPr="005835DA" w:rsidRDefault="00C8071F" w:rsidP="00C8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C8071F" w:rsidRPr="005835DA" w:rsidRDefault="00C8071F" w:rsidP="00C8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«Александрово-Заводский район»</w:t>
      </w:r>
    </w:p>
    <w:p w:rsidR="00C8071F" w:rsidRPr="005835DA" w:rsidRDefault="00C8071F" w:rsidP="00C8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71F" w:rsidRPr="005835DA" w:rsidRDefault="00C8071F" w:rsidP="00C80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71F" w:rsidRDefault="00C8071F" w:rsidP="00C80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71F" w:rsidRPr="00690A34" w:rsidRDefault="00C8071F" w:rsidP="00C807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A34">
        <w:rPr>
          <w:rFonts w:ascii="Times New Roman" w:hAnsi="Times New Roman"/>
          <w:b/>
          <w:sz w:val="32"/>
          <w:szCs w:val="32"/>
        </w:rPr>
        <w:t>ПОСТАНОВЛЕНИЕ</w:t>
      </w:r>
    </w:p>
    <w:p w:rsidR="00C8071F" w:rsidRDefault="00C8071F" w:rsidP="00C8071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Александровский Завод</w:t>
      </w:r>
    </w:p>
    <w:p w:rsidR="00C8071F" w:rsidRDefault="00C8071F" w:rsidP="00C80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71F" w:rsidRDefault="00C8071F" w:rsidP="00C80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71F" w:rsidRDefault="00C8071F" w:rsidP="00C80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71F" w:rsidRPr="005835DA" w:rsidRDefault="00C8071F" w:rsidP="00C807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C12BD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»   </w:t>
      </w:r>
      <w:r w:rsidR="00C12BD5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2021</w:t>
      </w:r>
      <w:r w:rsidRPr="005835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</w:t>
      </w:r>
      <w:r w:rsidR="00DB4AA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12BD5">
        <w:rPr>
          <w:rFonts w:ascii="Times New Roman" w:hAnsi="Times New Roman"/>
          <w:b/>
          <w:sz w:val="28"/>
          <w:szCs w:val="28"/>
        </w:rPr>
        <w:t>112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835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C8071F" w:rsidRDefault="00C8071F" w:rsidP="00C8071F">
      <w:pPr>
        <w:spacing w:after="0" w:line="240" w:lineRule="auto"/>
        <w:rPr>
          <w:rFonts w:ascii="Times New Roman" w:hAnsi="Times New Roman"/>
          <w:b/>
        </w:rPr>
      </w:pPr>
    </w:p>
    <w:p w:rsidR="00C8071F" w:rsidRDefault="00C8071F" w:rsidP="00C8071F">
      <w:pPr>
        <w:spacing w:after="0" w:line="240" w:lineRule="auto"/>
        <w:rPr>
          <w:rFonts w:ascii="Times New Roman" w:hAnsi="Times New Roman"/>
          <w:b/>
        </w:rPr>
      </w:pPr>
    </w:p>
    <w:p w:rsidR="00C8071F" w:rsidRDefault="00C8071F" w:rsidP="00C8071F">
      <w:pPr>
        <w:spacing w:after="0" w:line="240" w:lineRule="auto"/>
        <w:rPr>
          <w:rFonts w:ascii="Times New Roman" w:hAnsi="Times New Roman"/>
          <w:b/>
        </w:rPr>
      </w:pPr>
    </w:p>
    <w:p w:rsidR="00C8071F" w:rsidRPr="005835DA" w:rsidRDefault="00C8071F" w:rsidP="00DB4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Об утверждении муниципального задания</w:t>
      </w:r>
    </w:p>
    <w:p w:rsidR="00C8071F" w:rsidRPr="005835DA" w:rsidRDefault="00C8071F" w:rsidP="00DB4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Муниципального учреждения культуры</w:t>
      </w:r>
    </w:p>
    <w:p w:rsidR="00C8071F" w:rsidRPr="005835DA" w:rsidRDefault="00C8071F" w:rsidP="00DB4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«Межпоселенческой центральной районной библиотеки</w:t>
      </w:r>
    </w:p>
    <w:p w:rsidR="00C8071F" w:rsidRDefault="00C8071F" w:rsidP="00DB4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5DA">
        <w:rPr>
          <w:rFonts w:ascii="Times New Roman" w:hAnsi="Times New Roman"/>
          <w:b/>
          <w:sz w:val="28"/>
          <w:szCs w:val="28"/>
        </w:rPr>
        <w:t>Александрово-Заводского района»</w:t>
      </w:r>
      <w:r>
        <w:rPr>
          <w:rFonts w:ascii="Times New Roman" w:hAnsi="Times New Roman"/>
          <w:b/>
          <w:sz w:val="28"/>
          <w:szCs w:val="28"/>
        </w:rPr>
        <w:t xml:space="preserve"> Дом-музей им.Н.Г.Чернышевского </w:t>
      </w:r>
    </w:p>
    <w:p w:rsidR="00C8071F" w:rsidRPr="005835DA" w:rsidRDefault="00C8071F" w:rsidP="00DB4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2021, 2022, 2023 год</w:t>
      </w:r>
    </w:p>
    <w:p w:rsidR="00C8071F" w:rsidRDefault="00C8071F" w:rsidP="00DB4AA5">
      <w:pPr>
        <w:spacing w:after="0" w:line="240" w:lineRule="auto"/>
        <w:rPr>
          <w:rFonts w:ascii="Times New Roman" w:hAnsi="Times New Roman"/>
          <w:b/>
        </w:rPr>
      </w:pPr>
    </w:p>
    <w:p w:rsidR="00C8071F" w:rsidRPr="005835DA" w:rsidRDefault="00C8071F" w:rsidP="00C807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5835DA"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08.05.2010г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«Александрово-Заводский район» </w:t>
      </w:r>
      <w:r w:rsidRPr="005835DA">
        <w:rPr>
          <w:rFonts w:ascii="Times New Roman" w:hAnsi="Times New Roman"/>
          <w:b/>
          <w:sz w:val="28"/>
          <w:szCs w:val="28"/>
        </w:rPr>
        <w:t xml:space="preserve">постановляет:  </w:t>
      </w:r>
    </w:p>
    <w:p w:rsidR="00C8071F" w:rsidRDefault="00C8071F" w:rsidP="00C8071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8071F">
        <w:rPr>
          <w:rFonts w:ascii="Times New Roman" w:hAnsi="Times New Roman"/>
          <w:sz w:val="28"/>
          <w:szCs w:val="28"/>
        </w:rPr>
        <w:t>Утвердить муниципальное задание МУК МЦРБ Александрово-Заводского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71F">
        <w:rPr>
          <w:rFonts w:ascii="Times New Roman" w:hAnsi="Times New Roman"/>
          <w:sz w:val="28"/>
          <w:szCs w:val="28"/>
        </w:rPr>
        <w:t xml:space="preserve"> Дома-музея им.Н.Г.Чернышевского;</w:t>
      </w:r>
    </w:p>
    <w:p w:rsidR="00C8071F" w:rsidRPr="00C8071F" w:rsidRDefault="00C8071F" w:rsidP="00C8071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8071F">
        <w:rPr>
          <w:rFonts w:ascii="Times New Roman" w:hAnsi="Times New Roman"/>
          <w:sz w:val="28"/>
          <w:szCs w:val="28"/>
        </w:rPr>
        <w:t xml:space="preserve">Опубликовать настоящее постановление  на официальном сайте </w:t>
      </w:r>
    </w:p>
    <w:p w:rsidR="00C8071F" w:rsidRDefault="00C8071F" w:rsidP="00C8071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 МЦРБ;</w:t>
      </w:r>
    </w:p>
    <w:p w:rsidR="00C8071F" w:rsidRPr="00C8071F" w:rsidRDefault="00C8071F" w:rsidP="00C8071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8071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даты принятия и </w:t>
      </w:r>
    </w:p>
    <w:p w:rsidR="00C8071F" w:rsidRPr="005835DA" w:rsidRDefault="00C8071F" w:rsidP="00C8071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на  правоотношения с 01 января 2021 года.</w:t>
      </w:r>
    </w:p>
    <w:p w:rsidR="00C8071F" w:rsidRPr="000A3A77" w:rsidRDefault="00C8071F" w:rsidP="00C8071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35DA">
        <w:rPr>
          <w:rFonts w:ascii="Times New Roman" w:hAnsi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/>
          <w:sz w:val="28"/>
          <w:szCs w:val="28"/>
        </w:rPr>
        <w:t xml:space="preserve">ящего постановления возложить  на заместителя Главы района по социальному развитию Р.Н. Фатхутдинова. </w:t>
      </w:r>
    </w:p>
    <w:p w:rsidR="00C8071F" w:rsidRPr="005835DA" w:rsidRDefault="00C8071F" w:rsidP="00C8071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1F" w:rsidRDefault="00C8071F" w:rsidP="00C807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1F" w:rsidRDefault="00C8071F" w:rsidP="00C807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1F" w:rsidRPr="005835DA" w:rsidRDefault="00C8071F" w:rsidP="00C807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71F" w:rsidRPr="005835DA" w:rsidRDefault="00C8071F" w:rsidP="00C80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00F6D">
        <w:rPr>
          <w:rFonts w:ascii="Times New Roman" w:hAnsi="Times New Roman"/>
          <w:sz w:val="28"/>
          <w:szCs w:val="28"/>
        </w:rPr>
        <w:t>а</w:t>
      </w:r>
      <w:r w:rsidRPr="005835DA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</w:p>
    <w:p w:rsidR="00C8071F" w:rsidRPr="005835DA" w:rsidRDefault="00C8071F" w:rsidP="00C80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5DA">
        <w:rPr>
          <w:rFonts w:ascii="Times New Roman" w:hAnsi="Times New Roman"/>
          <w:sz w:val="28"/>
          <w:szCs w:val="28"/>
        </w:rPr>
        <w:t xml:space="preserve">«Александрово-Заводский район»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00F6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F6D">
        <w:rPr>
          <w:rFonts w:ascii="Times New Roman" w:hAnsi="Times New Roman"/>
          <w:sz w:val="28"/>
          <w:szCs w:val="28"/>
        </w:rPr>
        <w:t>С.Н.Акулов</w:t>
      </w:r>
    </w:p>
    <w:p w:rsidR="00C8071F" w:rsidRDefault="00C8071F" w:rsidP="00C8071F">
      <w:pPr>
        <w:spacing w:after="0" w:line="240" w:lineRule="auto"/>
        <w:rPr>
          <w:rFonts w:ascii="Times New Roman" w:hAnsi="Times New Roman"/>
        </w:rPr>
      </w:pPr>
    </w:p>
    <w:p w:rsidR="00C8071F" w:rsidRPr="00DE4AFF" w:rsidRDefault="00C8071F" w:rsidP="00C8071F">
      <w:pPr>
        <w:spacing w:after="0" w:line="240" w:lineRule="auto"/>
        <w:rPr>
          <w:rFonts w:ascii="Times New Roman" w:hAnsi="Times New Roman"/>
        </w:rPr>
      </w:pPr>
    </w:p>
    <w:p w:rsidR="00C8071F" w:rsidRDefault="00C8071F" w:rsidP="00C8071F"/>
    <w:p w:rsidR="00DA73FD" w:rsidRDefault="00C12BD5"/>
    <w:p w:rsidR="00C62BA9" w:rsidRDefault="00C62BA9"/>
    <w:p w:rsidR="00C62BA9" w:rsidRDefault="00C62BA9"/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УТВЕРЖДАЮ</w:t>
      </w:r>
    </w:p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 xml:space="preserve"> Глава муниципального</w:t>
      </w:r>
    </w:p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района «Александрово-Заводский район»</w:t>
      </w:r>
    </w:p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_______________  С.Н.  Акулов</w:t>
      </w: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1165" w:type="dxa"/>
        <w:tblLayout w:type="fixed"/>
        <w:tblLook w:val="04A0" w:firstRow="1" w:lastRow="0" w:firstColumn="1" w:lastColumn="0" w:noHBand="0" w:noVBand="1"/>
      </w:tblPr>
      <w:tblGrid>
        <w:gridCol w:w="3621"/>
      </w:tblGrid>
      <w:tr w:rsidR="00C62BA9" w:rsidRPr="00C62BA9" w:rsidTr="00C62BA9">
        <w:tc>
          <w:tcPr>
            <w:tcW w:w="3621" w:type="dxa"/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«___» ___________2021 г.</w:t>
            </w:r>
            <w:r w:rsidRPr="00C62B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МУНИЦИПАЛЬНОЕ ЗАДАНИЕ за 2021 год</w:t>
      </w: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8"/>
          <w:szCs w:val="28"/>
          <w:lang w:eastAsia="zh-CN"/>
        </w:rPr>
        <w:t xml:space="preserve">и на плановый период за 2022 -2023  год </w:t>
      </w: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6"/>
        <w:gridCol w:w="1603"/>
        <w:gridCol w:w="1296"/>
        <w:gridCol w:w="40"/>
        <w:gridCol w:w="40"/>
        <w:gridCol w:w="40"/>
        <w:gridCol w:w="10"/>
      </w:tblGrid>
      <w:tr w:rsidR="00C62BA9" w:rsidRPr="00C62BA9" w:rsidTr="00C62BA9">
        <w:trPr>
          <w:gridAfter w:val="1"/>
          <w:wAfter w:w="10" w:type="dxa"/>
          <w:trHeight w:val="345"/>
        </w:trPr>
        <w:tc>
          <w:tcPr>
            <w:tcW w:w="13129" w:type="dxa"/>
            <w:gridSpan w:val="2"/>
          </w:tcPr>
          <w:p w:rsidR="00C62BA9" w:rsidRPr="00C62BA9" w:rsidRDefault="00C62BA9" w:rsidP="00C62BA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C62BA9" w:rsidRPr="00C62BA9" w:rsidRDefault="00C62BA9" w:rsidP="00C62BA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C62BA9" w:rsidRPr="00C62BA9" w:rsidRDefault="00C62BA9" w:rsidP="00C62BA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C62BA9" w:rsidRPr="00C62BA9" w:rsidRDefault="00C62BA9" w:rsidP="00C62BA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C62BA9" w:rsidRPr="00C62BA9" w:rsidTr="00C62BA9">
        <w:trPr>
          <w:trHeight w:val="300"/>
        </w:trPr>
        <w:tc>
          <w:tcPr>
            <w:tcW w:w="1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A9" w:rsidRPr="00C62BA9" w:rsidRDefault="00C62BA9" w:rsidP="00C62BA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A9" w:rsidRPr="00C62BA9" w:rsidRDefault="00C62BA9" w:rsidP="00C62BA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Коды</w:t>
            </w:r>
          </w:p>
        </w:tc>
      </w:tr>
      <w:tr w:rsidR="00C62BA9" w:rsidRPr="00C62BA9" w:rsidTr="00C62BA9">
        <w:trPr>
          <w:cantSplit/>
          <w:trHeight w:val="469"/>
        </w:trPr>
        <w:tc>
          <w:tcPr>
            <w:tcW w:w="1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zh-CN"/>
              </w:rPr>
              <w:t>Наименование муниципального учреждения</w:t>
            </w:r>
          </w:p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Муниципальное учреждение культуры «Межпоселенческая центральная районная библиотека Александрово-Заводского района» Дом-музей им.Н.Г.Чернышевского</w:t>
            </w:r>
          </w:p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zh-CN"/>
              </w:rPr>
              <w:t>Виды деятельности муниципального учреждения</w:t>
            </w:r>
          </w:p>
          <w:p w:rsidR="00C62BA9" w:rsidRPr="00C62BA9" w:rsidRDefault="00C62BA9" w:rsidP="00C62BA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Сохранение, изучение, публичное представление культурных ценностей, хранящихся в государственных музеях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A9" w:rsidRPr="00C62BA9" w:rsidRDefault="00C62BA9" w:rsidP="00C62BA9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Форма по </w:t>
            </w:r>
          </w:p>
          <w:p w:rsidR="00C62BA9" w:rsidRPr="00C62BA9" w:rsidRDefault="00C62BA9" w:rsidP="00C62BA9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ОКУД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BA9" w:rsidRPr="00C62BA9" w:rsidRDefault="00C62BA9" w:rsidP="00C62BA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0506001</w:t>
            </w:r>
          </w:p>
        </w:tc>
      </w:tr>
      <w:tr w:rsidR="00C62BA9" w:rsidRPr="00C62BA9" w:rsidTr="00C62BA9">
        <w:trPr>
          <w:cantSplit/>
          <w:trHeight w:val="1026"/>
        </w:trPr>
        <w:tc>
          <w:tcPr>
            <w:tcW w:w="13129" w:type="dxa"/>
            <w:vMerge/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BA9" w:rsidRPr="00C62BA9" w:rsidRDefault="00C62BA9" w:rsidP="00C62BA9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BA9" w:rsidRPr="00C62BA9" w:rsidRDefault="00C62BA9" w:rsidP="00C62BA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25.02.2021.</w:t>
            </w:r>
          </w:p>
        </w:tc>
      </w:tr>
      <w:tr w:rsidR="00C62BA9" w:rsidRPr="00C62BA9" w:rsidTr="00C62BA9">
        <w:trPr>
          <w:cantSplit/>
          <w:trHeight w:val="1070"/>
        </w:trPr>
        <w:tc>
          <w:tcPr>
            <w:tcW w:w="13129" w:type="dxa"/>
            <w:vMerge/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BA9" w:rsidRPr="00C62BA9" w:rsidRDefault="00C62BA9" w:rsidP="00C62B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 сводному</w:t>
            </w:r>
          </w:p>
          <w:p w:rsidR="00C62BA9" w:rsidRPr="00C62BA9" w:rsidRDefault="00C62BA9" w:rsidP="00C62BA9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реестру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A9" w:rsidRPr="00C62BA9" w:rsidRDefault="00C62BA9" w:rsidP="00C62BA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cantSplit/>
          <w:trHeight w:val="1283"/>
        </w:trPr>
        <w:tc>
          <w:tcPr>
            <w:tcW w:w="13129" w:type="dxa"/>
            <w:vMerge/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BA9" w:rsidRPr="00C62BA9" w:rsidRDefault="00C62BA9" w:rsidP="00C62BA9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ОКВЭД</w:t>
            </w:r>
          </w:p>
        </w:tc>
        <w:tc>
          <w:tcPr>
            <w:tcW w:w="1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A9" w:rsidRPr="00C62BA9" w:rsidRDefault="00C62BA9" w:rsidP="00C62BA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91.02</w:t>
            </w:r>
          </w:p>
        </w:tc>
      </w:tr>
    </w:tbl>
    <w:p w:rsidR="00C62BA9" w:rsidRPr="00C62BA9" w:rsidRDefault="00C62BA9" w:rsidP="00C62BA9">
      <w:pPr>
        <w:suppressAutoHyphens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ind w:right="66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ind w:right="66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Часть 2. Сведения о выполняемых работах 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1</w:t>
      </w: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4"/>
        <w:gridCol w:w="3833"/>
        <w:gridCol w:w="4242"/>
      </w:tblGrid>
      <w:tr w:rsidR="00C62BA9" w:rsidRPr="00C62BA9" w:rsidTr="00C62BA9">
        <w:tc>
          <w:tcPr>
            <w:tcW w:w="7504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 Наименование  работы: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Создание экспозиций (выставок) музеев, организация выездных выставок.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работы: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интересах общества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3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работы: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3.1. Показатели, характеризующие качество работы: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3.2. Показатели, характеризующие объем работы: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50"/>
        <w:gridCol w:w="1134"/>
        <w:gridCol w:w="993"/>
        <w:gridCol w:w="1609"/>
        <w:gridCol w:w="2126"/>
        <w:gridCol w:w="1110"/>
        <w:gridCol w:w="24"/>
        <w:gridCol w:w="1276"/>
        <w:gridCol w:w="1252"/>
        <w:gridCol w:w="1134"/>
        <w:gridCol w:w="1134"/>
      </w:tblGrid>
      <w:tr w:rsidR="00C62BA9" w:rsidRPr="00C62BA9" w:rsidTr="00C62BA9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содержание работы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условия (формы) выполнения работы муниципальной услуги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муниципальной услуги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муниципальной услуги 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единица измерения по 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ОКЕИ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cantSplit/>
          <w:trHeight w:val="4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6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код 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Описание работы</w:t>
            </w: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Способы обслуживания, (показ музейных предметов)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6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</w:tr>
      <w:tr w:rsidR="00C62BA9" w:rsidRPr="00C62BA9" w:rsidTr="00C62BA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В стационарных условиях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Количество  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экспозиций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</w:tr>
      <w:tr w:rsidR="00C62BA9" w:rsidRPr="00C62BA9" w:rsidTr="00C62BA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Вне стационара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Количество выставок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</w:tr>
      <w:tr w:rsidR="00C62BA9" w:rsidRPr="00C62BA9" w:rsidTr="00C62BA9">
        <w:trPr>
          <w:cantSplit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В стационарных условиях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Количество выставок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C62BA9">
        <w:rPr>
          <w:rFonts w:ascii="Times New Roman" w:eastAsia="Times New Roman" w:hAnsi="Times New Roman"/>
          <w:sz w:val="16"/>
          <w:szCs w:val="16"/>
          <w:lang w:eastAsia="zh-CN"/>
        </w:rPr>
        <w:t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выполненным(процентов): 5%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2</w:t>
      </w: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6"/>
        <w:gridCol w:w="3832"/>
        <w:gridCol w:w="4241"/>
      </w:tblGrid>
      <w:tr w:rsidR="00C62BA9" w:rsidRPr="00C62BA9" w:rsidTr="00C62BA9">
        <w:tc>
          <w:tcPr>
            <w:tcW w:w="7506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муниципальной услуги:  </w:t>
            </w: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Публичный показ музейных предметов, музейных коллекций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муниципальной услуги: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физические лица.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2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муниципальной услуги: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3.1. Показатели, характеризующие качество муниципальной услуги: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725"/>
        <w:gridCol w:w="1305"/>
        <w:gridCol w:w="1786"/>
        <w:gridCol w:w="1276"/>
        <w:gridCol w:w="1276"/>
        <w:gridCol w:w="1276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2021 год (очередной финансовый </w:t>
            </w: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2022 год (очередной финансовый </w:t>
            </w: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2023 год (очередной финансовый </w:t>
            </w: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код по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</w:t>
            </w:r>
            <w:hyperlink r:id="rId5" w:history="1">
              <w:r w:rsidRPr="00C62BA9">
                <w:rPr>
                  <w:rFonts w:ascii="Times New Roman" w:eastAsia="Times New Roman" w:hAnsi="Times New Roman"/>
                  <w:color w:val="000080"/>
                  <w:sz w:val="18"/>
                  <w:szCs w:val="18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Описание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 стационарных условиях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Количество музейных предметов основного фонда, опубликованных на экспозициях и выставках за отчетный период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320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C62BA9">
        <w:rPr>
          <w:rFonts w:ascii="Times New Roman" w:eastAsia="Times New Roman" w:hAnsi="Times New Roman"/>
          <w:sz w:val="18"/>
          <w:szCs w:val="18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3.2. Показатели, характеризующие объем (содержание) муниципальной услуги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551"/>
        <w:gridCol w:w="1564"/>
        <w:gridCol w:w="993"/>
        <w:gridCol w:w="1559"/>
        <w:gridCol w:w="1398"/>
        <w:gridCol w:w="19"/>
        <w:gridCol w:w="1560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код по </w:t>
            </w:r>
            <w:hyperlink r:id="rId6" w:history="1">
              <w:r w:rsidRPr="00C62BA9">
                <w:rPr>
                  <w:rFonts w:ascii="Times New Roman" w:eastAsia="Times New Roman" w:hAnsi="Times New Roman"/>
                  <w:color w:val="000080"/>
                  <w:sz w:val="18"/>
                  <w:szCs w:val="18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Описание 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Количество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792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1350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8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6"/>
        <w:gridCol w:w="3832"/>
        <w:gridCol w:w="4241"/>
      </w:tblGrid>
      <w:tr w:rsidR="00C62BA9" w:rsidRPr="00C62BA9" w:rsidTr="00C62BA9">
        <w:tc>
          <w:tcPr>
            <w:tcW w:w="7506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муниципальной услуги:  осуществление экскурсионной деятельности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муниципальной услуги: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физические лица.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2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муниципальной услуги: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3.1. Показатели, характеризующие качество муниципальной услуги: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725"/>
        <w:gridCol w:w="1305"/>
        <w:gridCol w:w="1786"/>
        <w:gridCol w:w="1276"/>
        <w:gridCol w:w="1276"/>
        <w:gridCol w:w="1276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код по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hyperlink r:id="rId7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экскурсий, лекций за отчетный период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3.2. Показатели, характеризующие объем (содержание) муниципальной услуги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551"/>
        <w:gridCol w:w="1564"/>
        <w:gridCol w:w="993"/>
        <w:gridCol w:w="1559"/>
        <w:gridCol w:w="1398"/>
        <w:gridCol w:w="19"/>
        <w:gridCol w:w="1560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код по </w:t>
            </w:r>
            <w:hyperlink r:id="rId8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посещений экскурсий и лекций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875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8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6"/>
        <w:gridCol w:w="3832"/>
        <w:gridCol w:w="4241"/>
      </w:tblGrid>
      <w:tr w:rsidR="00C62BA9" w:rsidRPr="00C62BA9" w:rsidTr="00C62BA9">
        <w:tc>
          <w:tcPr>
            <w:tcW w:w="7506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муниципальной услуги:  проведение массовых мероприятий, участие в конкурсах, акциях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муниципальной услуги: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физические лица.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2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муниципальной услуги: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3.1. Показатели, характеризующие качество муниципальной услуги: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725"/>
        <w:gridCol w:w="1305"/>
        <w:gridCol w:w="1786"/>
        <w:gridCol w:w="1276"/>
        <w:gridCol w:w="1276"/>
        <w:gridCol w:w="1276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код по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hyperlink r:id="rId9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стационарных условиях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массовых мероприятий за отчетный период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3.2. Показатели, характеризующие объем (содержание) муниципальной услуги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551"/>
        <w:gridCol w:w="1564"/>
        <w:gridCol w:w="993"/>
        <w:gridCol w:w="1559"/>
        <w:gridCol w:w="1398"/>
        <w:gridCol w:w="19"/>
        <w:gridCol w:w="1560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год (очередной финансовый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2022 год (очередной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2023 год (очередной финансовы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код по </w:t>
            </w:r>
            <w:hyperlink r:id="rId10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Описание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участников массовых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240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5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4"/>
        <w:gridCol w:w="3833"/>
        <w:gridCol w:w="4667"/>
      </w:tblGrid>
      <w:tr w:rsidR="00C62BA9" w:rsidRPr="00C62BA9" w:rsidTr="00C62BA9">
        <w:tc>
          <w:tcPr>
            <w:tcW w:w="7504" w:type="dxa"/>
          </w:tcPr>
          <w:p w:rsidR="00C62BA9" w:rsidRPr="00C62BA9" w:rsidRDefault="00C62BA9" w:rsidP="00C62BA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  работы: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работы: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интересах общества 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3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работы: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3.1. Показатели, характеризующие качество работы: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166"/>
        <w:gridCol w:w="1233"/>
        <w:gridCol w:w="1361"/>
        <w:gridCol w:w="1362"/>
        <w:gridCol w:w="1362"/>
        <w:gridCol w:w="1959"/>
        <w:gridCol w:w="1134"/>
        <w:gridCol w:w="851"/>
        <w:gridCol w:w="967"/>
        <w:gridCol w:w="25"/>
        <w:gridCol w:w="1276"/>
        <w:gridCol w:w="1275"/>
        <w:gridCol w:w="1154"/>
      </w:tblGrid>
      <w:tr w:rsidR="00C62BA9" w:rsidRPr="00C62BA9" w:rsidTr="00C62BA9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Уникальный номер реестровой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записи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объема работы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</w:tc>
      </w:tr>
      <w:tr w:rsidR="00C62BA9" w:rsidRPr="00C62BA9" w:rsidTr="00C62BA9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год (очередной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2022 год (очередной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2023 год (очередной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cantSplit/>
          <w:trHeight w:val="48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код по </w:t>
            </w:r>
            <w:hyperlink r:id="rId11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Описан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4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cantSplit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000000000002020156207047100000000001007100103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музейный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100%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-5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3.2. Показатели, характеризующие объем работы: 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166"/>
        <w:gridCol w:w="1233"/>
        <w:gridCol w:w="1361"/>
        <w:gridCol w:w="1362"/>
        <w:gridCol w:w="1362"/>
        <w:gridCol w:w="1250"/>
        <w:gridCol w:w="851"/>
        <w:gridCol w:w="850"/>
        <w:gridCol w:w="2268"/>
        <w:gridCol w:w="1276"/>
        <w:gridCol w:w="1134"/>
        <w:gridCol w:w="1012"/>
      </w:tblGrid>
      <w:tr w:rsidR="00C62BA9" w:rsidRPr="00C62BA9" w:rsidTr="00C62BA9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объема работы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</w:tc>
      </w:tr>
      <w:tr w:rsidR="00C62BA9" w:rsidRPr="00C62BA9" w:rsidTr="00C62BA9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cantSplit/>
          <w:trHeight w:val="48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код по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hyperlink r:id="rId12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предметов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Формирование и учет музейных фондов, ведение книг поступления ОФ и ВФ, заполнение учетных карточек, внесение экспонатов в Госкаталог, обеспечение сохранности 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музейных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335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6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6"/>
        <w:gridCol w:w="3832"/>
        <w:gridCol w:w="4241"/>
      </w:tblGrid>
      <w:tr w:rsidR="00C62BA9" w:rsidRPr="00C62BA9" w:rsidTr="00C62BA9">
        <w:tc>
          <w:tcPr>
            <w:tcW w:w="7506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муниципальной услуги:  информация о деятельности учреждения в районных, краевых, российских СМИ, сети Интернет 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Категории потребителей муниципальной услуги:</w:t>
            </w: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физические лица.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32" w:type="dxa"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Уникальный номер по ведомственному перечню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  Показатели, характеризующие объем и (или) качество муниципальной услуги:</w:t>
      </w:r>
    </w:p>
    <w:p w:rsidR="00C62BA9" w:rsidRPr="00C62BA9" w:rsidRDefault="00C62BA9" w:rsidP="00C62B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725"/>
        <w:gridCol w:w="1305"/>
        <w:gridCol w:w="1786"/>
        <w:gridCol w:w="1276"/>
        <w:gridCol w:w="1276"/>
        <w:gridCol w:w="1276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(по справочникам)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код по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</w:t>
            </w:r>
            <w:hyperlink r:id="rId13" w:history="1">
              <w:r w:rsidRPr="00C62BA9">
                <w:rPr>
                  <w:rFonts w:ascii="Times New Roman" w:eastAsia="Times New Roman" w:hAnsi="Times New Roman"/>
                  <w:color w:val="000080"/>
                  <w:sz w:val="18"/>
                  <w:szCs w:val="18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Описание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(наименование показателя)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Количество информаций о деятельности учреждения в СМИ, сети Инернет за отчетный период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3.2. Показатели, характеризующие объем (содержание) муниципальной услуги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960"/>
        <w:gridCol w:w="1020"/>
        <w:gridCol w:w="1110"/>
        <w:gridCol w:w="1125"/>
        <w:gridCol w:w="1551"/>
        <w:gridCol w:w="1564"/>
        <w:gridCol w:w="993"/>
        <w:gridCol w:w="1559"/>
        <w:gridCol w:w="1398"/>
        <w:gridCol w:w="19"/>
        <w:gridCol w:w="1560"/>
        <w:gridCol w:w="1134"/>
        <w:gridCol w:w="1295"/>
        <w:gridCol w:w="19"/>
      </w:tblGrid>
      <w:tr w:rsidR="00C62BA9" w:rsidRPr="00C62BA9" w:rsidTr="00C62BA9">
        <w:trPr>
          <w:cantSplit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(по справочникам)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Значение показателя объема работы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год (очередной финансовый год)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  <w:trHeight w:val="48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код по </w:t>
            </w:r>
            <w:hyperlink r:id="rId14" w:history="1">
              <w:r w:rsidRPr="00C62BA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Описание 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Способы обслуживания (показ музейных предметов)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A9" w:rsidRPr="00C62BA9" w:rsidRDefault="00C62BA9" w:rsidP="00C62B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2BA9" w:rsidRPr="00C62BA9" w:rsidTr="00C62BA9">
        <w:trPr>
          <w:gridAfter w:val="1"/>
          <w:wAfter w:w="19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 w:rsidR="00C62BA9" w:rsidRPr="00C62BA9" w:rsidTr="00C62BA9">
        <w:trPr>
          <w:gridAfter w:val="1"/>
          <w:wAfter w:w="19" w:type="dxa"/>
          <w:cantSplit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посещений сайта, страниц в соц.сетях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B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(процентов), 5%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7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Нормативные правовые акты, регулирующие порядок оказания муниципальной услуги: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Устав МУК МЦРБ муниципального района  «Александрово-Заводский район»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Федеральный закон от 06.10.2003 №131-ФЗ «Об общих принципах организации местного самоуправления в Российской Федерации»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Федеральный Закон  «О музейном фонде Российской Федерации и о музеях в Российской Федерации» от 26.05.1996 №54-ФЗ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8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Порядок информирования потенциальных потребителей муниципальной услуги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064"/>
        <w:gridCol w:w="3758"/>
        <w:gridCol w:w="2749"/>
      </w:tblGrid>
      <w:tr w:rsidR="00C62BA9" w:rsidRPr="00C62BA9" w:rsidTr="00C62BA9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 информирования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Состав размещаемой (доводимой) информации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Частота обновления  информации</w:t>
            </w:r>
          </w:p>
        </w:tc>
      </w:tr>
      <w:tr w:rsidR="00C62BA9" w:rsidRPr="00C62BA9" w:rsidTr="00C62BA9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Размещение информации на информационных стендах в помещении учреждения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о проведении крупных массовых мероприятиях</w:t>
            </w:r>
          </w:p>
          <w:p w:rsidR="00C62BA9" w:rsidRPr="00C62BA9" w:rsidRDefault="00C62BA9" w:rsidP="00C62BA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 работы клубов по интересам, любительских кружков</w:t>
            </w:r>
          </w:p>
          <w:p w:rsidR="00C62BA9" w:rsidRPr="00C62BA9" w:rsidRDefault="00C62BA9" w:rsidP="00C62BA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Перечень оказываемых платных услуг для населения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мере изменения</w:t>
            </w:r>
          </w:p>
          <w:p w:rsidR="00C62BA9" w:rsidRPr="00C62BA9" w:rsidRDefault="00C62BA9" w:rsidP="00C62BA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2BA9" w:rsidRPr="00C62BA9" w:rsidRDefault="00C62BA9" w:rsidP="00C62BA9">
            <w:pPr>
              <w:tabs>
                <w:tab w:val="left" w:pos="15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Ежегодно, на начало года</w:t>
            </w:r>
          </w:p>
        </w:tc>
      </w:tr>
      <w:tr w:rsidR="00C62BA9" w:rsidRPr="00C62BA9" w:rsidTr="00C62BA9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населения по поступившим заявкам по телефону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Индивидуальная и коллективная информация пользователей по определенным темам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мере поступления</w:t>
            </w:r>
          </w:p>
        </w:tc>
      </w:tr>
      <w:tr w:rsidR="00C62BA9" w:rsidRPr="00C62BA9" w:rsidTr="00C62BA9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населения посредством размещения информации на сайте, в мессенджерах, соц.сетях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о проведении крупных массовых мероприятиях, конкурсах, акциях</w:t>
            </w:r>
          </w:p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A9" w:rsidRPr="00C62BA9" w:rsidRDefault="00C62BA9" w:rsidP="00C62BA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2B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мере проведения мероприятий</w:t>
            </w:r>
          </w:p>
        </w:tc>
      </w:tr>
    </w:tbl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9</w:t>
      </w:r>
    </w:p>
    <w:p w:rsidR="00C62BA9" w:rsidRPr="00C62BA9" w:rsidRDefault="00C62BA9" w:rsidP="00C6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Прочие сведения о муниципальном  задании 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Основания  для  досрочного  прекращения выполнения муниципального задания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Прекращается главным распорядителем в случаях: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а) реорганизации или ликвидации учреждения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б) не обеспечения выполнения муниципального задания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в) исключения муниципальной услуги из перечня  муниципальных услуг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г)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Предельные цены (тарифы) на оплату муниципальной услуги в случаях, если законом предусмотрено их оказание на платной основе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Нормативно-правовой акт, устанавливающий цены (тарифы), либо порядок их установления – ФЗ №3612-1 от 09.10.1992г. «Основы законодательства РФ о культуре»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Положение о предоставлении платных услуг «МУК МЦРБ Александрово-Заводского района»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- Орган, устанавливающий цены (тарифы) – Сессия Александрово-Заводского районного Совета депутатов</w:t>
      </w: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Раздел 10</w:t>
      </w: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b/>
          <w:sz w:val="24"/>
          <w:szCs w:val="24"/>
          <w:lang w:eastAsia="zh-CN"/>
        </w:rPr>
        <w:t>Требования к отчетности о выполнении муниципального задания:</w:t>
      </w: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7.1. Периодичность предоставления отчета о выполнении муниципального задания – 1 раз в год</w:t>
      </w: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7.2. Сроки предоставления отчета о выполнении муниципального задания – до 15 февраля</w:t>
      </w: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7.3. Иные требования к отчетности о выполнении муниципального задания – нет</w:t>
      </w: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tabs>
          <w:tab w:val="left" w:pos="645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BA9" w:rsidRPr="00C62BA9" w:rsidRDefault="00C62BA9" w:rsidP="00C62B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BA9">
        <w:rPr>
          <w:rFonts w:ascii="Times New Roman" w:eastAsia="Times New Roman" w:hAnsi="Times New Roman"/>
          <w:sz w:val="24"/>
          <w:szCs w:val="24"/>
          <w:lang w:eastAsia="zh-CN"/>
        </w:rPr>
        <w:t>Директор МУК МЦРБ                                                                                                                                                                     О.В.Никифорова</w:t>
      </w:r>
    </w:p>
    <w:p w:rsidR="00C62BA9" w:rsidRDefault="00C62BA9"/>
    <w:p w:rsidR="00C62BA9" w:rsidRDefault="00C62BA9"/>
    <w:p w:rsidR="00C62BA9" w:rsidRDefault="00C62BA9"/>
    <w:p w:rsidR="00C62BA9" w:rsidRDefault="00C62BA9"/>
    <w:p w:rsidR="00C62BA9" w:rsidRDefault="00C62BA9"/>
    <w:sectPr w:rsidR="00C62BA9" w:rsidSect="00E4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486BB1"/>
    <w:multiLevelType w:val="hybridMultilevel"/>
    <w:tmpl w:val="8A7E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850BF"/>
    <w:multiLevelType w:val="hybridMultilevel"/>
    <w:tmpl w:val="121A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1F"/>
    <w:rsid w:val="004A2F01"/>
    <w:rsid w:val="007F64C0"/>
    <w:rsid w:val="00B00F6D"/>
    <w:rsid w:val="00C12BD5"/>
    <w:rsid w:val="00C62BA9"/>
    <w:rsid w:val="00C8071F"/>
    <w:rsid w:val="00D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FFF"/>
  <w15:docId w15:val="{90E99C0D-BFC5-4BC5-A81E-4B953085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71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62BA9"/>
  </w:style>
  <w:style w:type="character" w:styleId="a4">
    <w:name w:val="Hyperlink"/>
    <w:semiHidden/>
    <w:unhideWhenUsed/>
    <w:rsid w:val="00C62BA9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62BA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62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62B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62B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62B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62B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62B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62BA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62B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Абзац списка1"/>
    <w:basedOn w:val="a"/>
    <w:rsid w:val="00C62BA9"/>
    <w:pPr>
      <w:ind w:left="720"/>
      <w:contextualSpacing/>
    </w:pPr>
    <w:rPr>
      <w:rFonts w:cs="Calibri"/>
      <w:color w:val="00000A"/>
      <w:lang w:eastAsia="zh-CN"/>
    </w:rPr>
  </w:style>
  <w:style w:type="table" w:styleId="aa">
    <w:name w:val="Table Grid"/>
    <w:basedOn w:val="a1"/>
    <w:uiPriority w:val="59"/>
    <w:rsid w:val="00C62B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D61B6F2D02F7344EE2F0706A01D0FDF92DD0AF0FE300625FE3B4F7A5BYEL" TargetMode="External"/><Relationship Id="rId13" Type="http://schemas.openxmlformats.org/officeDocument/2006/relationships/hyperlink" Target="consultantplus://offline/ref=D46D61B6F2D02F7344EE2F0706A01D0FDF92DD0AF0FE300625FE3B4F7A5B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D61B6F2D02F7344EE2F0706A01D0FDF92DD0AF0FE300625FE3B4F7A5BYEL" TargetMode="External"/><Relationship Id="rId12" Type="http://schemas.openxmlformats.org/officeDocument/2006/relationships/hyperlink" Target="consultantplus://offline/ref=D46D61B6F2D02F7344EE2F0706A01D0FDF92DD0AF0FE300625FE3B4F7A5BY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6D61B6F2D02F7344EE2F0706A01D0FDF92DD0AF0FE300625FE3B4F7A5BYEL" TargetMode="External"/><Relationship Id="rId11" Type="http://schemas.openxmlformats.org/officeDocument/2006/relationships/hyperlink" Target="consultantplus://offline/ref=D46D61B6F2D02F7344EE2F0706A01D0FDF92DD0AF0FE300625FE3B4F7A5BYEL" TargetMode="External"/><Relationship Id="rId5" Type="http://schemas.openxmlformats.org/officeDocument/2006/relationships/hyperlink" Target="consultantplus://offline/ref=D46D61B6F2D02F7344EE2F0706A01D0FDF92DD0AF0FE300625FE3B4F7A5BY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6D61B6F2D02F7344EE2F0706A01D0FDF92DD0AF0FE300625FE3B4F7A5B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D61B6F2D02F7344EE2F0706A01D0FDF92DD0AF0FE300625FE3B4F7A5BYEL" TargetMode="External"/><Relationship Id="rId14" Type="http://schemas.openxmlformats.org/officeDocument/2006/relationships/hyperlink" Target="consultantplus://offline/ref=D46D61B6F2D02F7344EE2F0706A01D0FDF92DD0AF0FE300625FE3B4F7A5B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2965</Words>
  <Characters>16906</Characters>
  <Application>Microsoft Office Word</Application>
  <DocSecurity>0</DocSecurity>
  <Lines>140</Lines>
  <Paragraphs>39</Paragraphs>
  <ScaleCrop>false</ScaleCrop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dcterms:created xsi:type="dcterms:W3CDTF">2021-02-25T12:16:00Z</dcterms:created>
  <dcterms:modified xsi:type="dcterms:W3CDTF">2021-04-01T01:02:00Z</dcterms:modified>
</cp:coreProperties>
</file>