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01D" w:rsidRDefault="00770F11" w:rsidP="00770F11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770F11" w:rsidRPr="00E54558" w:rsidRDefault="00770F11" w:rsidP="00770F11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54558">
        <w:rPr>
          <w:rFonts w:ascii="Times New Roman" w:hAnsi="Times New Roman" w:cs="Times New Roman"/>
          <w:b/>
          <w:sz w:val="30"/>
          <w:szCs w:val="30"/>
        </w:rPr>
        <w:t>ИТ-компании Забайкалья приглашают принять участие в акселераторе Спринт</w:t>
      </w:r>
    </w:p>
    <w:p w:rsidR="00770F11" w:rsidRDefault="00770F11" w:rsidP="00770F11">
      <w:pPr>
        <w:jc w:val="both"/>
        <w:rPr>
          <w:rFonts w:ascii="Times New Roman" w:hAnsi="Times New Roman" w:cs="Times New Roman"/>
          <w:sz w:val="28"/>
          <w:szCs w:val="28"/>
        </w:rPr>
      </w:pPr>
      <w:r w:rsidRPr="00770F11">
        <w:rPr>
          <w:rFonts w:ascii="Times New Roman" w:hAnsi="Times New Roman" w:cs="Times New Roman"/>
          <w:sz w:val="28"/>
          <w:szCs w:val="28"/>
        </w:rPr>
        <w:t>Акселерационная программа Спринт реализуется Фондом развития интернет-инициатив при поддержке Минцифры России. Приём заявок в последний конкурсный отбор 2022 года продлится до 27 сентября.</w:t>
      </w:r>
    </w:p>
    <w:p w:rsidR="00770F11" w:rsidRDefault="00770F11" w:rsidP="00770F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58813"/>
            <wp:effectExtent l="0" t="0" r="3175" b="0"/>
            <wp:docPr id="1" name="Рисунок 1" descr="ИТ-компании Zабайкалья приглашают принять участие в акселераторе Спри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Т-компании Zабайкалья приглашают принять участие в акселераторе Сприн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F11" w:rsidRPr="00770F11" w:rsidRDefault="00770F11" w:rsidP="00770F11">
      <w:pPr>
        <w:jc w:val="both"/>
        <w:rPr>
          <w:rFonts w:ascii="Times New Roman" w:hAnsi="Times New Roman" w:cs="Times New Roman"/>
          <w:sz w:val="28"/>
          <w:szCs w:val="28"/>
        </w:rPr>
      </w:pPr>
      <w:r w:rsidRPr="00770F11">
        <w:rPr>
          <w:rFonts w:ascii="Times New Roman" w:hAnsi="Times New Roman" w:cs="Times New Roman"/>
          <w:sz w:val="28"/>
          <w:szCs w:val="28"/>
        </w:rPr>
        <w:t xml:space="preserve">Программа рассчитана на 12 недель. Эксперты Фонда помогут участникам доработать их решения, найти новые клиентские сегменты и выстроить системные продажи </w:t>
      </w:r>
      <w:r>
        <w:rPr>
          <w:rFonts w:ascii="Times New Roman" w:hAnsi="Times New Roman" w:cs="Times New Roman"/>
          <w:sz w:val="28"/>
          <w:szCs w:val="28"/>
        </w:rPr>
        <w:t>продукта.</w:t>
      </w:r>
    </w:p>
    <w:p w:rsidR="00770F11" w:rsidRPr="00770F11" w:rsidRDefault="00770F11" w:rsidP="00770F11">
      <w:pPr>
        <w:jc w:val="both"/>
        <w:rPr>
          <w:rFonts w:ascii="Times New Roman" w:hAnsi="Times New Roman" w:cs="Times New Roman"/>
          <w:sz w:val="28"/>
          <w:szCs w:val="28"/>
        </w:rPr>
      </w:pPr>
      <w:r w:rsidRPr="00770F11">
        <w:rPr>
          <w:rFonts w:ascii="Times New Roman" w:hAnsi="Times New Roman" w:cs="Times New Roman"/>
          <w:sz w:val="28"/>
          <w:szCs w:val="28"/>
        </w:rPr>
        <w:t xml:space="preserve">Принять участие может любая российская ИТ-компания, прошедшая конкурсный отбор. Обязательными требованиями являются наличие юридического лица, команды из двух и более человек, продукта на стадии MVP и </w:t>
      </w:r>
      <w:r>
        <w:rPr>
          <w:rFonts w:ascii="Times New Roman" w:hAnsi="Times New Roman" w:cs="Times New Roman"/>
          <w:sz w:val="28"/>
          <w:szCs w:val="28"/>
        </w:rPr>
        <w:t>соответствия направлениям НКИТ.</w:t>
      </w:r>
    </w:p>
    <w:p w:rsidR="00770F11" w:rsidRPr="00770F11" w:rsidRDefault="00770F11" w:rsidP="00770F11">
      <w:pPr>
        <w:jc w:val="both"/>
        <w:rPr>
          <w:rFonts w:ascii="Times New Roman" w:hAnsi="Times New Roman" w:cs="Times New Roman"/>
          <w:sz w:val="28"/>
          <w:szCs w:val="28"/>
        </w:rPr>
      </w:pPr>
      <w:r w:rsidRPr="00770F11">
        <w:rPr>
          <w:rFonts w:ascii="Times New Roman" w:hAnsi="Times New Roman" w:cs="Times New Roman"/>
          <w:sz w:val="28"/>
          <w:szCs w:val="28"/>
        </w:rPr>
        <w:t>Список участников акселератора формируется по итогам конкурсного отбора, который включает формальную проверку, внутреннюю и внешнюю экспертизу, а также открытое голосование конкурсной комиссии. Старт программы акселерации за</w:t>
      </w:r>
      <w:r>
        <w:rPr>
          <w:rFonts w:ascii="Times New Roman" w:hAnsi="Times New Roman" w:cs="Times New Roman"/>
          <w:sz w:val="28"/>
          <w:szCs w:val="28"/>
        </w:rPr>
        <w:t>планирован на январь 2023 года.</w:t>
      </w:r>
    </w:p>
    <w:p w:rsidR="00770F11" w:rsidRPr="00770F11" w:rsidRDefault="00770F11" w:rsidP="00770F11">
      <w:pPr>
        <w:jc w:val="both"/>
        <w:rPr>
          <w:rFonts w:ascii="Times New Roman" w:hAnsi="Times New Roman" w:cs="Times New Roman"/>
          <w:sz w:val="28"/>
          <w:szCs w:val="28"/>
        </w:rPr>
      </w:pPr>
      <w:r w:rsidRPr="00770F11">
        <w:rPr>
          <w:rFonts w:ascii="Times New Roman" w:hAnsi="Times New Roman" w:cs="Times New Roman"/>
          <w:sz w:val="28"/>
          <w:szCs w:val="28"/>
        </w:rPr>
        <w:lastRenderedPageBreak/>
        <w:t>«Финалистами предыдущих отборов стали более 300 технологических компаний. Среди них: рекомендательные, образовательные, видео- и аудиосервисы, мессенджеры, онлайн-инструменты для совместной работы и другие решения в области новых коммуникационных интернет-технологий. Часть участников за время акселерации добилась качественных изменений в бизнесе: существенный рост выручки, подписание крупных контрактов, выход на самоокупаемость и привлечение инвестиций», - с</w:t>
      </w:r>
      <w:r>
        <w:rPr>
          <w:rFonts w:ascii="Times New Roman" w:hAnsi="Times New Roman" w:cs="Times New Roman"/>
          <w:sz w:val="28"/>
          <w:szCs w:val="28"/>
        </w:rPr>
        <w:t>ообщили организаторы программы.</w:t>
      </w:r>
    </w:p>
    <w:p w:rsidR="00770F11" w:rsidRPr="00770F11" w:rsidRDefault="00770F11" w:rsidP="00770F11">
      <w:pPr>
        <w:jc w:val="both"/>
        <w:rPr>
          <w:rFonts w:ascii="Times New Roman" w:hAnsi="Times New Roman" w:cs="Times New Roman"/>
          <w:sz w:val="28"/>
          <w:szCs w:val="28"/>
        </w:rPr>
      </w:pPr>
      <w:r w:rsidRPr="00770F11">
        <w:rPr>
          <w:rFonts w:ascii="Times New Roman" w:hAnsi="Times New Roman" w:cs="Times New Roman"/>
          <w:sz w:val="28"/>
          <w:szCs w:val="28"/>
        </w:rPr>
        <w:t>Напомним, что акселератор Спринт - это бесплатная программа ускоренного развития бизнеса, предназначенная для российских ИТ-компаний, создающих продукты и решения в области новых коммуникационных интернет-технологий. Она реализуется ФРИИ при поддержке Минцифры России и проводится в рамках федерального проекта «Цифровые технологии» национальной программы «Цифровая э</w:t>
      </w:r>
      <w:r>
        <w:rPr>
          <w:rFonts w:ascii="Times New Roman" w:hAnsi="Times New Roman" w:cs="Times New Roman"/>
          <w:sz w:val="28"/>
          <w:szCs w:val="28"/>
        </w:rPr>
        <w:t>кономика Российской Федерации».</w:t>
      </w:r>
    </w:p>
    <w:p w:rsidR="00770F11" w:rsidRDefault="00770F11" w:rsidP="00770F11">
      <w:pPr>
        <w:jc w:val="both"/>
        <w:rPr>
          <w:rFonts w:ascii="Times New Roman" w:hAnsi="Times New Roman" w:cs="Times New Roman"/>
          <w:sz w:val="28"/>
          <w:szCs w:val="28"/>
        </w:rPr>
      </w:pPr>
      <w:r w:rsidRPr="00770F11">
        <w:rPr>
          <w:rFonts w:ascii="Times New Roman" w:hAnsi="Times New Roman" w:cs="Times New Roman"/>
          <w:sz w:val="28"/>
          <w:szCs w:val="28"/>
        </w:rPr>
        <w:t>Узнать подробную информацию об условиях участия, ходе конкурсного отбора и особенностях заполнения анкеты можно на сайте</w:t>
      </w:r>
      <w:r>
        <w:rPr>
          <w:rFonts w:ascii="Times New Roman" w:hAnsi="Times New Roman" w:cs="Times New Roman"/>
          <w:sz w:val="28"/>
          <w:szCs w:val="28"/>
        </w:rPr>
        <w:t xml:space="preserve"> по ссылке: </w:t>
      </w:r>
      <w:hyperlink r:id="rId7" w:history="1">
        <w:r w:rsidRPr="009550EB">
          <w:rPr>
            <w:rStyle w:val="a3"/>
            <w:rFonts w:ascii="Times New Roman" w:hAnsi="Times New Roman" w:cs="Times New Roman"/>
            <w:sz w:val="28"/>
            <w:szCs w:val="28"/>
          </w:rPr>
          <w:t>https://sprint.iidf.ru/</w:t>
        </w:r>
      </w:hyperlink>
      <w:r w:rsidRPr="00770F11">
        <w:rPr>
          <w:rFonts w:ascii="Times New Roman" w:hAnsi="Times New Roman" w:cs="Times New Roman"/>
          <w:sz w:val="28"/>
          <w:szCs w:val="28"/>
        </w:rPr>
        <w:t>.</w:t>
      </w:r>
    </w:p>
    <w:p w:rsidR="00770F11" w:rsidRDefault="00770F11" w:rsidP="00770F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0F11" w:rsidRPr="00770F11" w:rsidRDefault="00770F11" w:rsidP="00770F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sectPr w:rsidR="00770F11" w:rsidRPr="0077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138C8"/>
    <w:multiLevelType w:val="multilevel"/>
    <w:tmpl w:val="0419001D"/>
    <w:styleLink w:val="1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DD8"/>
    <w:rsid w:val="00770F11"/>
    <w:rsid w:val="00A934A5"/>
    <w:rsid w:val="00B86BA1"/>
    <w:rsid w:val="00D43DD8"/>
    <w:rsid w:val="00DD501D"/>
    <w:rsid w:val="00E5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B86BA1"/>
    <w:pPr>
      <w:numPr>
        <w:numId w:val="1"/>
      </w:numPr>
    </w:pPr>
  </w:style>
  <w:style w:type="character" w:styleId="a3">
    <w:name w:val="Hyperlink"/>
    <w:basedOn w:val="a0"/>
    <w:uiPriority w:val="99"/>
    <w:unhideWhenUsed/>
    <w:rsid w:val="00770F1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3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B86BA1"/>
    <w:pPr>
      <w:numPr>
        <w:numId w:val="1"/>
      </w:numPr>
    </w:pPr>
  </w:style>
  <w:style w:type="character" w:styleId="a3">
    <w:name w:val="Hyperlink"/>
    <w:basedOn w:val="a0"/>
    <w:uiPriority w:val="99"/>
    <w:unhideWhenUsed/>
    <w:rsid w:val="00770F1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3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rint.iid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 Д. Никишаев</dc:creator>
  <cp:lastModifiedBy>администрация</cp:lastModifiedBy>
  <cp:revision>2</cp:revision>
  <dcterms:created xsi:type="dcterms:W3CDTF">2022-08-29T00:43:00Z</dcterms:created>
  <dcterms:modified xsi:type="dcterms:W3CDTF">2022-08-29T00:43:00Z</dcterms:modified>
</cp:coreProperties>
</file>