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31" w:rsidRPr="00B904D0" w:rsidRDefault="006F0995" w:rsidP="00E874D7">
      <w:pPr>
        <w:widowControl w:val="0"/>
        <w:spacing w:after="0" w:line="240" w:lineRule="auto"/>
        <w:ind w:leftChars="0" w:left="-284" w:firstLineChars="0" w:firstLine="0"/>
        <w:jc w:val="left"/>
        <w:textDirection w:val="lrTb"/>
        <w:textAlignment w:val="auto"/>
        <w:outlineLvl w:val="9"/>
        <w:rPr>
          <w:rFonts w:cs="Arial"/>
          <w:b/>
          <w:bCs/>
          <w:position w:val="0"/>
        </w:rPr>
      </w:pPr>
      <w:r w:rsidRPr="002237B2">
        <w:rPr>
          <w:rFonts w:eastAsia="Arial" w:cs="Arial"/>
          <w:noProof/>
          <w:kern w:val="1"/>
          <w:position w:val="0"/>
          <w:sz w:val="22"/>
          <w:lang w:eastAsia="ru-RU"/>
        </w:rPr>
        <w:drawing>
          <wp:inline distT="0" distB="0" distL="0" distR="0">
            <wp:extent cx="1514475" cy="514350"/>
            <wp:effectExtent l="0" t="0" r="0" b="0"/>
            <wp:docPr id="1" name="Рисунок 4" descr="! Small SBER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! Small SBER_LOGO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931" w:rsidRPr="00350981">
        <w:rPr>
          <w:rFonts w:eastAsia="Arial" w:cs="Arial"/>
          <w:noProof/>
          <w:kern w:val="1"/>
          <w:position w:val="0"/>
          <w:szCs w:val="24"/>
          <w:lang w:eastAsia="ru-RU"/>
        </w:rPr>
        <w:tab/>
      </w:r>
      <w:r w:rsidR="00F97931" w:rsidRPr="00350981">
        <w:rPr>
          <w:rFonts w:eastAsia="Arial" w:cs="Arial"/>
          <w:noProof/>
          <w:kern w:val="1"/>
          <w:position w:val="0"/>
          <w:szCs w:val="24"/>
          <w:lang w:eastAsia="ru-RU"/>
        </w:rPr>
        <w:tab/>
      </w:r>
      <w:r w:rsidR="00F97931" w:rsidRPr="00350981">
        <w:rPr>
          <w:rFonts w:eastAsia="Arial" w:cs="Arial"/>
          <w:noProof/>
          <w:kern w:val="1"/>
          <w:position w:val="0"/>
          <w:szCs w:val="24"/>
          <w:lang w:eastAsia="ru-RU"/>
        </w:rPr>
        <w:tab/>
      </w:r>
      <w:r w:rsidR="00F97931" w:rsidRPr="00350981">
        <w:rPr>
          <w:rFonts w:eastAsia="Times New Roman" w:cs="Arial"/>
          <w:b/>
          <w:bCs/>
          <w:i/>
          <w:iCs/>
          <w:position w:val="0"/>
          <w:szCs w:val="24"/>
        </w:rPr>
        <w:tab/>
      </w:r>
      <w:r w:rsidR="00F97931">
        <w:rPr>
          <w:rFonts w:eastAsia="Times New Roman" w:cs="Arial"/>
          <w:b/>
          <w:bCs/>
          <w:i/>
          <w:iCs/>
          <w:position w:val="0"/>
          <w:szCs w:val="24"/>
        </w:rPr>
        <w:t xml:space="preserve">          </w:t>
      </w:r>
      <w:r w:rsidR="00576C53">
        <w:rPr>
          <w:rFonts w:eastAsia="Times New Roman" w:cs="Arial"/>
          <w:b/>
          <w:bCs/>
          <w:i/>
          <w:iCs/>
          <w:position w:val="0"/>
          <w:szCs w:val="24"/>
        </w:rPr>
        <w:tab/>
      </w:r>
      <w:r w:rsidR="00327034" w:rsidRPr="00B51593">
        <w:rPr>
          <w:rFonts w:eastAsia="Times New Roman" w:cs="Arial"/>
          <w:b/>
          <w:bCs/>
          <w:i/>
          <w:iCs/>
          <w:position w:val="0"/>
          <w:szCs w:val="24"/>
        </w:rPr>
        <w:t xml:space="preserve">     </w:t>
      </w:r>
      <w:r w:rsidR="00E03AF3">
        <w:rPr>
          <w:rFonts w:eastAsia="Times New Roman" w:cs="Arial"/>
          <w:b/>
          <w:bCs/>
          <w:i/>
          <w:iCs/>
          <w:position w:val="0"/>
          <w:szCs w:val="24"/>
        </w:rPr>
        <w:t>15</w:t>
      </w:r>
      <w:r w:rsidR="00ED198C">
        <w:rPr>
          <w:rFonts w:eastAsia="Times New Roman" w:cs="Arial"/>
          <w:b/>
          <w:bCs/>
          <w:i/>
          <w:iCs/>
          <w:position w:val="0"/>
          <w:szCs w:val="24"/>
        </w:rPr>
        <w:t xml:space="preserve"> </w:t>
      </w:r>
      <w:r w:rsidR="009C6070">
        <w:rPr>
          <w:rFonts w:eastAsia="Times New Roman" w:cs="Arial"/>
          <w:b/>
          <w:bCs/>
          <w:i/>
          <w:iCs/>
          <w:position w:val="0"/>
          <w:szCs w:val="24"/>
        </w:rPr>
        <w:t xml:space="preserve">сентября </w:t>
      </w:r>
      <w:r w:rsidR="00B904D0">
        <w:rPr>
          <w:rFonts w:eastAsia="Times New Roman" w:cs="Arial"/>
          <w:b/>
          <w:bCs/>
          <w:i/>
          <w:iCs/>
          <w:position w:val="0"/>
          <w:szCs w:val="24"/>
        </w:rPr>
        <w:t>2022 года, Иркутск</w:t>
      </w:r>
    </w:p>
    <w:p w:rsidR="00A00837" w:rsidRPr="00A00837" w:rsidRDefault="00A00837" w:rsidP="004E0891">
      <w:pPr>
        <w:ind w:leftChars="0" w:left="0" w:firstLineChars="0" w:firstLine="0"/>
      </w:pPr>
    </w:p>
    <w:p w:rsidR="00A00837" w:rsidRPr="0047535C" w:rsidRDefault="00A00837" w:rsidP="004E0891">
      <w:pPr>
        <w:ind w:leftChars="0" w:left="-2" w:firstLineChars="0" w:firstLine="0"/>
        <w:rPr>
          <w:rFonts w:cs="Arial"/>
          <w:b/>
          <w:szCs w:val="24"/>
        </w:rPr>
      </w:pPr>
      <w:proofErr w:type="spellStart"/>
      <w:r w:rsidRPr="004E0891">
        <w:rPr>
          <w:rFonts w:cs="Arial"/>
          <w:b/>
          <w:szCs w:val="24"/>
        </w:rPr>
        <w:t>Сбер</w:t>
      </w:r>
      <w:proofErr w:type="spellEnd"/>
      <w:r w:rsidRPr="004E0891">
        <w:rPr>
          <w:rFonts w:cs="Arial"/>
          <w:b/>
          <w:szCs w:val="24"/>
        </w:rPr>
        <w:t xml:space="preserve"> и </w:t>
      </w:r>
      <w:proofErr w:type="spellStart"/>
      <w:r w:rsidRPr="004E0891">
        <w:rPr>
          <w:rFonts w:cs="Arial"/>
          <w:b/>
          <w:szCs w:val="24"/>
        </w:rPr>
        <w:t>Росреестр</w:t>
      </w:r>
      <w:proofErr w:type="spellEnd"/>
      <w:r w:rsidRPr="004E0891">
        <w:rPr>
          <w:rFonts w:cs="Arial"/>
          <w:b/>
          <w:szCs w:val="24"/>
        </w:rPr>
        <w:t xml:space="preserve"> </w:t>
      </w:r>
      <w:r w:rsidR="00B00528">
        <w:rPr>
          <w:rFonts w:cs="Arial"/>
          <w:b/>
          <w:szCs w:val="24"/>
        </w:rPr>
        <w:t xml:space="preserve">по Иркутской области </w:t>
      </w:r>
      <w:r w:rsidR="0047535C" w:rsidRPr="0047535C">
        <w:rPr>
          <w:rFonts w:cs="Arial"/>
          <w:b/>
          <w:szCs w:val="24"/>
        </w:rPr>
        <w:t>зарегистрировали первую сделку с электронной регистрацией права собственности на недвижимость за один час</w:t>
      </w:r>
      <w:r w:rsidR="0047535C" w:rsidRPr="0047535C">
        <w:rPr>
          <w:rFonts w:cs="Arial"/>
          <w:b/>
          <w:szCs w:val="24"/>
        </w:rPr>
        <w:t xml:space="preserve"> </w:t>
      </w:r>
    </w:p>
    <w:p w:rsidR="008C7447" w:rsidRDefault="008C7447" w:rsidP="008C7447">
      <w:pPr>
        <w:ind w:leftChars="0" w:left="-2" w:firstLineChars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Байкальский банк </w:t>
      </w:r>
      <w:r w:rsidRPr="004E0891">
        <w:rPr>
          <w:rFonts w:cs="Arial"/>
          <w:szCs w:val="24"/>
        </w:rPr>
        <w:t>Сбер</w:t>
      </w:r>
      <w:r>
        <w:rPr>
          <w:rFonts w:cs="Arial"/>
          <w:szCs w:val="24"/>
        </w:rPr>
        <w:t>банка</w:t>
      </w:r>
      <w:r w:rsidRPr="004E0891">
        <w:rPr>
          <w:rFonts w:cs="Arial"/>
          <w:szCs w:val="24"/>
        </w:rPr>
        <w:t xml:space="preserve"> и</w:t>
      </w:r>
      <w:r>
        <w:rPr>
          <w:rFonts w:cs="Arial"/>
          <w:szCs w:val="24"/>
        </w:rPr>
        <w:t xml:space="preserve"> </w:t>
      </w:r>
      <w:r w:rsidRPr="004E0891">
        <w:rPr>
          <w:rFonts w:eastAsiaTheme="minorHAnsi" w:cs="Arial"/>
          <w:position w:val="0"/>
          <w:szCs w:val="24"/>
        </w:rPr>
        <w:t>Управлени</w:t>
      </w:r>
      <w:r>
        <w:rPr>
          <w:rFonts w:eastAsiaTheme="minorHAnsi" w:cs="Arial"/>
          <w:position w:val="0"/>
          <w:szCs w:val="24"/>
        </w:rPr>
        <w:t>е</w:t>
      </w:r>
      <w:r w:rsidRPr="004E0891">
        <w:rPr>
          <w:rFonts w:eastAsiaTheme="minorHAnsi" w:cs="Arial"/>
          <w:position w:val="0"/>
          <w:szCs w:val="24"/>
        </w:rPr>
        <w:t xml:space="preserve"> </w:t>
      </w:r>
      <w:proofErr w:type="spellStart"/>
      <w:r w:rsidRPr="004E0891">
        <w:rPr>
          <w:rFonts w:eastAsiaTheme="minorHAnsi" w:cs="Arial"/>
          <w:position w:val="0"/>
          <w:szCs w:val="24"/>
        </w:rPr>
        <w:t>Росреестра</w:t>
      </w:r>
      <w:proofErr w:type="spellEnd"/>
      <w:r w:rsidRPr="004E0891">
        <w:rPr>
          <w:rFonts w:eastAsiaTheme="minorHAnsi" w:cs="Arial"/>
          <w:position w:val="0"/>
          <w:szCs w:val="24"/>
        </w:rPr>
        <w:t xml:space="preserve"> по Иркутской области</w:t>
      </w:r>
      <w:r w:rsidRPr="004E0891">
        <w:rPr>
          <w:rFonts w:cs="Arial"/>
          <w:szCs w:val="24"/>
        </w:rPr>
        <w:t xml:space="preserve"> зарегистрировали первую сделку с электронно</w:t>
      </w:r>
      <w:r>
        <w:rPr>
          <w:rFonts w:cs="Arial"/>
          <w:szCs w:val="24"/>
        </w:rPr>
        <w:t>й регистрацией</w:t>
      </w:r>
      <w:r w:rsidRPr="004E0891">
        <w:rPr>
          <w:rFonts w:cs="Arial"/>
          <w:szCs w:val="24"/>
        </w:rPr>
        <w:t xml:space="preserve"> права собственности на недвижимость за один час</w:t>
      </w:r>
      <w:r>
        <w:rPr>
          <w:rFonts w:cs="Arial"/>
          <w:szCs w:val="24"/>
        </w:rPr>
        <w:t xml:space="preserve">. </w:t>
      </w:r>
    </w:p>
    <w:p w:rsidR="008C7447" w:rsidRDefault="008C7447" w:rsidP="008C7447">
      <w:pPr>
        <w:spacing w:after="280"/>
        <w:ind w:left="0" w:hanging="2"/>
      </w:pPr>
      <w:r>
        <w:t xml:space="preserve">Квартира была приобретена в банке, в </w:t>
      </w:r>
      <w:r w:rsidRPr="00175DE9">
        <w:t>офис</w:t>
      </w:r>
      <w:r>
        <w:t>е</w:t>
      </w:r>
      <w:r w:rsidRPr="00175DE9">
        <w:t xml:space="preserve"> продаж жилой недвижимости</w:t>
      </w:r>
      <w:r>
        <w:t xml:space="preserve"> – единственном в стране, где специалисты </w:t>
      </w:r>
      <w:proofErr w:type="spellStart"/>
      <w:r>
        <w:t>Сбера</w:t>
      </w:r>
      <w:proofErr w:type="spellEnd"/>
      <w:r>
        <w:t xml:space="preserve"> выступают и в роли продавцов недвижимости. При этом выбранный объект может быть оформлен как в ипотеку, так и без неё. </w:t>
      </w:r>
    </w:p>
    <w:p w:rsidR="007118F2" w:rsidRDefault="007118F2" w:rsidP="007118F2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Theme="minorHAnsi" w:cs="Arial"/>
          <w:position w:val="0"/>
          <w:szCs w:val="24"/>
        </w:rPr>
      </w:pPr>
      <w:r w:rsidRPr="00E03AF3">
        <w:rPr>
          <w:rFonts w:eastAsiaTheme="minorHAnsi" w:cs="Arial"/>
          <w:position w:val="0"/>
          <w:szCs w:val="24"/>
        </w:rPr>
        <w:t xml:space="preserve">Электронная регистрация </w:t>
      </w:r>
      <w:r w:rsidR="00EF02E2">
        <w:rPr>
          <w:rFonts w:eastAsiaTheme="minorHAnsi" w:cs="Arial"/>
          <w:position w:val="0"/>
          <w:szCs w:val="24"/>
        </w:rPr>
        <w:t xml:space="preserve">сделки </w:t>
      </w:r>
      <w:r>
        <w:rPr>
          <w:rFonts w:eastAsiaTheme="minorHAnsi" w:cs="Arial"/>
          <w:position w:val="0"/>
          <w:szCs w:val="24"/>
        </w:rPr>
        <w:t xml:space="preserve">позволяет оформить право собственности </w:t>
      </w:r>
      <w:r w:rsidRPr="00E03AF3">
        <w:rPr>
          <w:rFonts w:eastAsiaTheme="minorHAnsi" w:cs="Arial"/>
          <w:position w:val="0"/>
          <w:szCs w:val="24"/>
        </w:rPr>
        <w:t xml:space="preserve">без посещения </w:t>
      </w:r>
      <w:r>
        <w:rPr>
          <w:rFonts w:eastAsiaTheme="minorHAnsi" w:cs="Arial"/>
          <w:position w:val="0"/>
          <w:szCs w:val="24"/>
        </w:rPr>
        <w:t xml:space="preserve">офисов </w:t>
      </w:r>
      <w:r w:rsidRPr="00E03AF3">
        <w:rPr>
          <w:rFonts w:eastAsiaTheme="minorHAnsi" w:cs="Arial"/>
          <w:position w:val="0"/>
          <w:szCs w:val="24"/>
        </w:rPr>
        <w:t xml:space="preserve">МФЦ и </w:t>
      </w:r>
      <w:proofErr w:type="spellStart"/>
      <w:r w:rsidRPr="00E03AF3">
        <w:rPr>
          <w:rFonts w:eastAsiaTheme="minorHAnsi" w:cs="Arial"/>
          <w:position w:val="0"/>
          <w:szCs w:val="24"/>
        </w:rPr>
        <w:t>Росреестра</w:t>
      </w:r>
      <w:proofErr w:type="spellEnd"/>
      <w:r w:rsidRPr="00E03AF3">
        <w:rPr>
          <w:rFonts w:eastAsiaTheme="minorHAnsi" w:cs="Arial"/>
          <w:position w:val="0"/>
          <w:szCs w:val="24"/>
        </w:rPr>
        <w:t xml:space="preserve">. </w:t>
      </w:r>
      <w:r>
        <w:rPr>
          <w:rFonts w:eastAsiaTheme="minorHAnsi" w:cs="Arial"/>
          <w:position w:val="0"/>
          <w:szCs w:val="24"/>
        </w:rPr>
        <w:t xml:space="preserve">Все документы поступают в </w:t>
      </w:r>
      <w:proofErr w:type="spellStart"/>
      <w:r>
        <w:rPr>
          <w:rFonts w:eastAsiaTheme="minorHAnsi" w:cs="Arial"/>
          <w:position w:val="0"/>
          <w:szCs w:val="24"/>
        </w:rPr>
        <w:t>Росреестр</w:t>
      </w:r>
      <w:proofErr w:type="spellEnd"/>
      <w:r>
        <w:rPr>
          <w:rFonts w:eastAsiaTheme="minorHAnsi" w:cs="Arial"/>
          <w:position w:val="0"/>
          <w:szCs w:val="24"/>
        </w:rPr>
        <w:t xml:space="preserve"> по зашифрованным каналам связи, регистрация права собственности происходит без участия продавца и покупателя. </w:t>
      </w:r>
      <w:r w:rsidRPr="00E03AF3">
        <w:rPr>
          <w:rFonts w:eastAsiaTheme="minorHAnsi" w:cs="Arial"/>
          <w:position w:val="0"/>
          <w:szCs w:val="24"/>
        </w:rPr>
        <w:t>Зарегистрированные документы участники сделки получают на электронную почту</w:t>
      </w:r>
      <w:r w:rsidRPr="007118F2">
        <w:rPr>
          <w:rFonts w:eastAsiaTheme="minorHAnsi" w:cs="Arial"/>
          <w:position w:val="0"/>
          <w:szCs w:val="24"/>
        </w:rPr>
        <w:t xml:space="preserve"> </w:t>
      </w:r>
      <w:r>
        <w:rPr>
          <w:rFonts w:eastAsiaTheme="minorHAnsi" w:cs="Arial"/>
          <w:position w:val="0"/>
          <w:szCs w:val="24"/>
        </w:rPr>
        <w:t xml:space="preserve">или </w:t>
      </w:r>
      <w:r w:rsidRPr="00E03AF3">
        <w:rPr>
          <w:rFonts w:eastAsiaTheme="minorHAnsi" w:cs="Arial"/>
          <w:position w:val="0"/>
          <w:szCs w:val="24"/>
        </w:rPr>
        <w:t xml:space="preserve">в личном кабинете </w:t>
      </w:r>
      <w:r>
        <w:rPr>
          <w:rFonts w:eastAsiaTheme="minorHAnsi" w:cs="Arial"/>
          <w:position w:val="0"/>
          <w:szCs w:val="24"/>
        </w:rPr>
        <w:t xml:space="preserve">сервиса </w:t>
      </w:r>
      <w:proofErr w:type="spellStart"/>
      <w:r w:rsidRPr="00E03AF3">
        <w:rPr>
          <w:rFonts w:eastAsiaTheme="minorHAnsi" w:cs="Arial"/>
          <w:position w:val="0"/>
          <w:szCs w:val="24"/>
        </w:rPr>
        <w:t>Домклик</w:t>
      </w:r>
      <w:proofErr w:type="spellEnd"/>
      <w:r w:rsidRPr="00E03AF3">
        <w:rPr>
          <w:rFonts w:eastAsiaTheme="minorHAnsi" w:cs="Arial"/>
          <w:position w:val="0"/>
          <w:szCs w:val="24"/>
        </w:rPr>
        <w:t>.</w:t>
      </w:r>
      <w:r w:rsidRPr="007118F2">
        <w:rPr>
          <w:rFonts w:eastAsiaTheme="minorHAnsi" w:cs="Arial"/>
          <w:position w:val="0"/>
          <w:szCs w:val="24"/>
        </w:rPr>
        <w:t xml:space="preserve"> </w:t>
      </w:r>
    </w:p>
    <w:p w:rsidR="00671E87" w:rsidRPr="004E0891" w:rsidRDefault="00671E87" w:rsidP="00671E87">
      <w:pPr>
        <w:tabs>
          <w:tab w:val="left" w:pos="567"/>
        </w:tabs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Theme="minorHAnsi" w:cs="Arial"/>
          <w:b/>
          <w:i/>
          <w:noProof/>
          <w:position w:val="0"/>
          <w:szCs w:val="24"/>
          <w:lang w:eastAsia="ru-RU"/>
        </w:rPr>
      </w:pPr>
      <w:r w:rsidRPr="004E0891">
        <w:rPr>
          <w:rFonts w:eastAsiaTheme="minorHAnsi" w:cs="Arial"/>
          <w:b/>
          <w:i/>
          <w:noProof/>
          <w:position w:val="0"/>
          <w:szCs w:val="24"/>
          <w:lang w:eastAsia="ru-RU"/>
        </w:rPr>
        <w:t xml:space="preserve">Юлия Кальвина, </w:t>
      </w:r>
      <w:r w:rsidR="00630BD2">
        <w:rPr>
          <w:rFonts w:eastAsiaTheme="minorHAnsi" w:cs="Arial"/>
          <w:b/>
          <w:i/>
          <w:noProof/>
          <w:position w:val="0"/>
          <w:szCs w:val="24"/>
          <w:lang w:eastAsia="ru-RU"/>
        </w:rPr>
        <w:t>у</w:t>
      </w:r>
      <w:r w:rsidRPr="004E0891">
        <w:rPr>
          <w:rFonts w:eastAsiaTheme="minorHAnsi" w:cs="Arial"/>
          <w:b/>
          <w:i/>
          <w:noProof/>
          <w:position w:val="0"/>
          <w:szCs w:val="24"/>
          <w:lang w:eastAsia="ru-RU"/>
        </w:rPr>
        <w:t>правляющий Иркутским отделением Сбербанка:</w:t>
      </w:r>
    </w:p>
    <w:p w:rsidR="00E03AF3" w:rsidRPr="00630BD2" w:rsidRDefault="00671E87" w:rsidP="00671E87">
      <w:pPr>
        <w:tabs>
          <w:tab w:val="left" w:pos="567"/>
        </w:tabs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Theme="minorHAnsi" w:cs="Arial"/>
          <w:i/>
          <w:noProof/>
          <w:position w:val="0"/>
          <w:szCs w:val="24"/>
          <w:lang w:eastAsia="ru-RU"/>
        </w:rPr>
      </w:pPr>
      <w:r w:rsidRPr="00630BD2">
        <w:rPr>
          <w:rFonts w:eastAsiaTheme="minorHAnsi" w:cs="Arial"/>
          <w:i/>
          <w:noProof/>
          <w:position w:val="0"/>
          <w:szCs w:val="24"/>
          <w:lang w:eastAsia="ru-RU"/>
        </w:rPr>
        <w:t>«Для нас важно, чтобы будущий собственник недвижимости оставался довольным на</w:t>
      </w:r>
      <w:r w:rsidR="008D2BC1">
        <w:rPr>
          <w:rFonts w:eastAsiaTheme="minorHAnsi" w:cs="Arial"/>
          <w:i/>
          <w:noProof/>
          <w:position w:val="0"/>
          <w:szCs w:val="24"/>
          <w:lang w:eastAsia="ru-RU"/>
        </w:rPr>
        <w:t>шим партнерством</w:t>
      </w:r>
      <w:r w:rsidRPr="00630BD2">
        <w:rPr>
          <w:rFonts w:eastAsiaTheme="minorHAnsi" w:cs="Arial"/>
          <w:i/>
          <w:noProof/>
          <w:position w:val="0"/>
          <w:szCs w:val="24"/>
          <w:lang w:eastAsia="ru-RU"/>
        </w:rPr>
        <w:t>. Быстрая электронная регистрация сделки – один из значимых аспектов в последующем позитивном настрое</w:t>
      </w:r>
      <w:r w:rsidR="008D2BC1">
        <w:rPr>
          <w:rFonts w:eastAsiaTheme="minorHAnsi" w:cs="Arial"/>
          <w:i/>
          <w:noProof/>
          <w:position w:val="0"/>
          <w:szCs w:val="24"/>
          <w:lang w:eastAsia="ru-RU"/>
        </w:rPr>
        <w:t>нии</w:t>
      </w:r>
      <w:r w:rsidRPr="00630BD2">
        <w:rPr>
          <w:rFonts w:eastAsiaTheme="minorHAnsi" w:cs="Arial"/>
          <w:i/>
          <w:noProof/>
          <w:position w:val="0"/>
          <w:szCs w:val="24"/>
          <w:lang w:eastAsia="ru-RU"/>
        </w:rPr>
        <w:t xml:space="preserve"> клиента и его готовности рекомендовать нас своим знакомым, партнёрам по бизнесу, коллегам». </w:t>
      </w:r>
    </w:p>
    <w:p w:rsidR="007118F2" w:rsidRDefault="007118F2" w:rsidP="007118F2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Theme="minorHAnsi" w:cs="Arial"/>
          <w:position w:val="0"/>
          <w:szCs w:val="24"/>
        </w:rPr>
      </w:pPr>
      <w:r w:rsidRPr="00E03AF3">
        <w:rPr>
          <w:rFonts w:eastAsiaTheme="minorHAnsi" w:cs="Arial"/>
          <w:position w:val="0"/>
          <w:szCs w:val="24"/>
        </w:rPr>
        <w:t xml:space="preserve">Сбербанк работает с сервисом электронной регистрации права собственности более 5 лет. </w:t>
      </w:r>
      <w:r w:rsidR="00E41189">
        <w:rPr>
          <w:rFonts w:eastAsiaTheme="minorHAnsi" w:cs="Arial"/>
          <w:position w:val="0"/>
          <w:szCs w:val="24"/>
        </w:rPr>
        <w:t>Ранее процесс электронной регистрации занимал около двух рабочих дней.</w:t>
      </w:r>
    </w:p>
    <w:p w:rsidR="00671E87" w:rsidRPr="00671E87" w:rsidRDefault="00671E87" w:rsidP="00671E87">
      <w:pPr>
        <w:tabs>
          <w:tab w:val="left" w:pos="709"/>
        </w:tabs>
        <w:ind w:leftChars="0" w:left="0" w:firstLineChars="0" w:firstLine="0"/>
        <w:textDirection w:val="lrTb"/>
        <w:textAlignment w:val="auto"/>
        <w:outlineLvl w:val="9"/>
        <w:rPr>
          <w:rFonts w:eastAsiaTheme="minorHAnsi" w:cs="Arial"/>
          <w:b/>
          <w:i/>
          <w:position w:val="0"/>
          <w:szCs w:val="24"/>
        </w:rPr>
      </w:pPr>
      <w:r w:rsidRPr="00671E87">
        <w:rPr>
          <w:rFonts w:eastAsiaTheme="minorHAnsi" w:cs="Arial"/>
          <w:b/>
          <w:i/>
          <w:position w:val="0"/>
          <w:szCs w:val="24"/>
        </w:rPr>
        <w:t xml:space="preserve">Виктор </w:t>
      </w:r>
      <w:proofErr w:type="spellStart"/>
      <w:r w:rsidRPr="00671E87">
        <w:rPr>
          <w:rFonts w:eastAsiaTheme="minorHAnsi" w:cs="Arial"/>
          <w:b/>
          <w:i/>
          <w:position w:val="0"/>
          <w:szCs w:val="24"/>
        </w:rPr>
        <w:t>Жердев</w:t>
      </w:r>
      <w:proofErr w:type="spellEnd"/>
      <w:r w:rsidRPr="00671E87">
        <w:rPr>
          <w:rFonts w:eastAsiaTheme="minorHAnsi" w:cs="Arial"/>
          <w:b/>
          <w:i/>
          <w:position w:val="0"/>
          <w:szCs w:val="24"/>
        </w:rPr>
        <w:t xml:space="preserve">, руководитель Управления </w:t>
      </w:r>
      <w:proofErr w:type="spellStart"/>
      <w:r w:rsidRPr="00671E87">
        <w:rPr>
          <w:rFonts w:eastAsiaTheme="minorHAnsi" w:cs="Arial"/>
          <w:b/>
          <w:i/>
          <w:position w:val="0"/>
          <w:szCs w:val="24"/>
        </w:rPr>
        <w:t>Росреестра</w:t>
      </w:r>
      <w:proofErr w:type="spellEnd"/>
      <w:r>
        <w:rPr>
          <w:rFonts w:eastAsiaTheme="minorHAnsi" w:cs="Arial"/>
          <w:b/>
          <w:i/>
          <w:position w:val="0"/>
          <w:szCs w:val="24"/>
        </w:rPr>
        <w:t xml:space="preserve"> по Иркутской области:</w:t>
      </w:r>
    </w:p>
    <w:p w:rsidR="00671E87" w:rsidRPr="00630BD2" w:rsidRDefault="00671E87" w:rsidP="00671E87">
      <w:pPr>
        <w:tabs>
          <w:tab w:val="left" w:pos="709"/>
        </w:tabs>
        <w:ind w:leftChars="0" w:left="0" w:firstLineChars="0" w:firstLine="0"/>
        <w:textDirection w:val="lrTb"/>
        <w:textAlignment w:val="auto"/>
        <w:outlineLvl w:val="9"/>
        <w:rPr>
          <w:rFonts w:eastAsia="Times New Roman" w:cs="Arial"/>
          <w:i/>
          <w:position w:val="0"/>
          <w:szCs w:val="24"/>
          <w:lang w:eastAsia="ru-RU"/>
        </w:rPr>
      </w:pPr>
      <w:r w:rsidRPr="00630BD2">
        <w:rPr>
          <w:rFonts w:eastAsiaTheme="minorHAnsi" w:cs="Arial"/>
          <w:i/>
          <w:position w:val="0"/>
          <w:szCs w:val="24"/>
        </w:rPr>
        <w:t>«При оказании государственных услуг необходимо максимально использовать все возможности, которые обеспечивает современный уровень развития цифровых форматов работы. Мы готовы к сотрудничеству со всеми профессиональными участниками сферы недвижимости, поскольку уверены в том, что именно совместная работа может создать условия для качественного прорыва, когда заявитель сможет больше не ждать государственной регистрации днями, а получит все документы сразу после сделки, даже не покидая офиса банка».</w:t>
      </w:r>
    </w:p>
    <w:p w:rsidR="007118F2" w:rsidRPr="00175DE9" w:rsidRDefault="007118F2" w:rsidP="007118F2">
      <w:pPr>
        <w:spacing w:after="280"/>
        <w:ind w:left="0" w:hanging="2"/>
      </w:pPr>
      <w:r>
        <w:t>Напомним, что т</w:t>
      </w:r>
      <w:r w:rsidRPr="00175DE9">
        <w:t xml:space="preserve">очка продаж </w:t>
      </w:r>
      <w:r w:rsidR="008D2BC1">
        <w:t xml:space="preserve">квартир в офисе банка </w:t>
      </w:r>
      <w:r>
        <w:t xml:space="preserve">расположена </w:t>
      </w:r>
      <w:r w:rsidRPr="00175DE9">
        <w:t xml:space="preserve">в отделении </w:t>
      </w:r>
      <w:r>
        <w:t xml:space="preserve">банка </w:t>
      </w:r>
      <w:r w:rsidRPr="00175DE9">
        <w:t xml:space="preserve">№8586/262 по адресу: </w:t>
      </w:r>
      <w:proofErr w:type="spellStart"/>
      <w:r>
        <w:t>г.Братск</w:t>
      </w:r>
      <w:proofErr w:type="spellEnd"/>
      <w:r>
        <w:t xml:space="preserve">, </w:t>
      </w:r>
      <w:r w:rsidRPr="00175DE9">
        <w:t>пр-т Ленина, 35</w:t>
      </w:r>
      <w:r>
        <w:t xml:space="preserve">. Специалисты банка </w:t>
      </w:r>
      <w:r w:rsidRPr="00175DE9">
        <w:t>п</w:t>
      </w:r>
      <w:r>
        <w:t xml:space="preserve">омогают подобрать квартиру </w:t>
      </w:r>
      <w:r w:rsidRPr="00175DE9">
        <w:t>в жилом комплексе «Первый», строительство которого ведет ООО «Региональный Специализированный Застройщик».</w:t>
      </w:r>
      <w:r>
        <w:t xml:space="preserve"> </w:t>
      </w:r>
    </w:p>
    <w:p w:rsidR="007118F2" w:rsidRPr="00E03AF3" w:rsidRDefault="007118F2" w:rsidP="00E03A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Theme="minorHAnsi" w:cs="Arial"/>
          <w:position w:val="0"/>
          <w:szCs w:val="24"/>
        </w:rPr>
      </w:pPr>
    </w:p>
    <w:p w:rsidR="001D7089" w:rsidRDefault="001D7089" w:rsidP="001D7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# # #</w:t>
      </w:r>
    </w:p>
    <w:p w:rsidR="001D7089" w:rsidRDefault="001D7089" w:rsidP="001D7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Arial" w:cs="Arial"/>
          <w:i/>
          <w:color w:val="000000"/>
          <w:szCs w:val="24"/>
        </w:rPr>
      </w:pPr>
    </w:p>
    <w:p w:rsidR="001D7089" w:rsidRPr="003917A3" w:rsidRDefault="001D7089" w:rsidP="001D7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2"/>
        <w:rPr>
          <w:rFonts w:eastAsia="Arial" w:cs="Arial"/>
          <w:color w:val="000000"/>
          <w:u w:color="000000"/>
          <w:bdr w:val="nil"/>
          <w:lang w:eastAsia="ru-RU"/>
        </w:rPr>
      </w:pPr>
      <w:r w:rsidRPr="003917A3">
        <w:rPr>
          <w:rFonts w:eastAsia="Arial Unicode MS" w:cs="Arial Unicode MS"/>
          <w:color w:val="000000"/>
          <w:u w:color="000000"/>
          <w:bdr w:val="nil"/>
          <w:lang w:eastAsia="ru-RU"/>
        </w:rPr>
        <w:t>Пресс-служба</w:t>
      </w:r>
    </w:p>
    <w:p w:rsidR="001D7089" w:rsidRPr="003917A3" w:rsidRDefault="007B4CBE" w:rsidP="001D7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2"/>
        <w:rPr>
          <w:rFonts w:eastAsia="Arial" w:cs="Arial"/>
          <w:color w:val="000000"/>
          <w:u w:color="000000"/>
          <w:bdr w:val="nil"/>
          <w:lang w:eastAsia="ru-RU"/>
        </w:rPr>
      </w:pPr>
      <w:hyperlink r:id="rId10" w:history="1">
        <w:r w:rsidR="001D7089" w:rsidRPr="00A23B13">
          <w:rPr>
            <w:rStyle w:val="af3"/>
            <w:rFonts w:eastAsia="Arial" w:cs="Arial"/>
            <w:u w:color="0000FF"/>
            <w:bdr w:val="nil"/>
            <w:lang w:val="en-US" w:eastAsia="ru-RU"/>
          </w:rPr>
          <w:t>bb</w:t>
        </w:r>
        <w:r w:rsidR="001D7089" w:rsidRPr="002E33A5">
          <w:rPr>
            <w:rStyle w:val="af3"/>
            <w:rFonts w:eastAsia="Arial" w:cs="Arial"/>
            <w:u w:color="0000FF"/>
            <w:bdr w:val="nil"/>
            <w:lang w:eastAsia="ru-RU"/>
          </w:rPr>
          <w:t>-</w:t>
        </w:r>
        <w:r w:rsidR="001D7089" w:rsidRPr="00A23B13">
          <w:rPr>
            <w:rStyle w:val="af3"/>
            <w:rFonts w:eastAsia="Arial" w:cs="Arial"/>
            <w:u w:color="0000FF"/>
            <w:bdr w:val="nil"/>
            <w:lang w:val="en-US" w:eastAsia="ru-RU"/>
          </w:rPr>
          <w:t>pc</w:t>
        </w:r>
        <w:r w:rsidR="001D7089" w:rsidRPr="00A23B13">
          <w:rPr>
            <w:rStyle w:val="af3"/>
            <w:rFonts w:eastAsia="Arial Unicode MS" w:cs="Arial Unicode MS"/>
            <w:u w:color="0000FF"/>
            <w:bdr w:val="nil"/>
            <w:lang w:eastAsia="ru-RU"/>
          </w:rPr>
          <w:t>@</w:t>
        </w:r>
        <w:proofErr w:type="spellStart"/>
        <w:r w:rsidR="001D7089" w:rsidRPr="00A23B13">
          <w:rPr>
            <w:rStyle w:val="af3"/>
            <w:rFonts w:eastAsia="Arial" w:cs="Arial"/>
            <w:u w:color="0000FF"/>
            <w:bdr w:val="nil"/>
            <w:lang w:val="en-US" w:eastAsia="ru-RU"/>
          </w:rPr>
          <w:t>sberbank</w:t>
        </w:r>
        <w:proofErr w:type="spellEnd"/>
        <w:r w:rsidR="001D7089" w:rsidRPr="00A23B13">
          <w:rPr>
            <w:rStyle w:val="af3"/>
            <w:rFonts w:eastAsia="Arial Unicode MS" w:cs="Arial Unicode MS"/>
            <w:u w:color="0000FF"/>
            <w:bdr w:val="nil"/>
            <w:lang w:eastAsia="ru-RU"/>
          </w:rPr>
          <w:t>.</w:t>
        </w:r>
        <w:proofErr w:type="spellStart"/>
        <w:r w:rsidR="001D7089" w:rsidRPr="00A23B13">
          <w:rPr>
            <w:rStyle w:val="af3"/>
            <w:rFonts w:eastAsia="Arial" w:cs="Arial"/>
            <w:u w:color="0000FF"/>
            <w:bdr w:val="nil"/>
            <w:lang w:val="en-US" w:eastAsia="ru-RU"/>
          </w:rPr>
          <w:t>ru</w:t>
        </w:r>
        <w:proofErr w:type="spellEnd"/>
      </w:hyperlink>
    </w:p>
    <w:p w:rsidR="001D7089" w:rsidRDefault="001D7089" w:rsidP="001D7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 w:cs="Arial"/>
          <w:color w:val="000000"/>
          <w:highlight w:val="yellow"/>
        </w:rPr>
      </w:pPr>
    </w:p>
    <w:p w:rsidR="001D7089" w:rsidRDefault="001D7089" w:rsidP="001D7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ПАО Сбербанк</w:t>
      </w:r>
      <w:r>
        <w:rPr>
          <w:rFonts w:eastAsia="Arial" w:cs="Arial"/>
          <w:color w:val="000000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11" w:anchor="_blank">
        <w:r>
          <w:rPr>
            <w:rFonts w:eastAsia="Arial" w:cs="Arial"/>
            <w:color w:val="800080"/>
            <w:u w:val="single"/>
          </w:rPr>
          <w:t>www.sberbank.com</w:t>
        </w:r>
      </w:hyperlink>
      <w:r>
        <w:rPr>
          <w:rFonts w:eastAsia="Arial" w:cs="Arial"/>
          <w:color w:val="000000"/>
        </w:rPr>
        <w:t xml:space="preserve"> (сайт Группы Сбербанк), </w:t>
      </w:r>
      <w:hyperlink r:id="rId12" w:anchor="_blank">
        <w:r>
          <w:rPr>
            <w:rFonts w:eastAsia="Arial" w:cs="Arial"/>
            <w:color w:val="800080"/>
            <w:u w:val="single"/>
          </w:rPr>
          <w:t>www.sberbank.ru</w:t>
        </w:r>
      </w:hyperlink>
      <w:r>
        <w:rPr>
          <w:rFonts w:eastAsia="Arial" w:cs="Arial"/>
          <w:color w:val="000000"/>
        </w:rPr>
        <w:t>.</w:t>
      </w:r>
    </w:p>
    <w:p w:rsidR="001D7089" w:rsidRDefault="001D7089" w:rsidP="001D7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 w:cs="Arial"/>
          <w:color w:val="000000"/>
        </w:rPr>
      </w:pPr>
    </w:p>
    <w:p w:rsidR="001D7089" w:rsidRDefault="001D7089" w:rsidP="001D7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 w:cs="Arial"/>
          <w:color w:val="000000"/>
        </w:rPr>
      </w:pPr>
    </w:p>
    <w:p w:rsidR="004A0014" w:rsidRPr="004A0014" w:rsidRDefault="004A0014" w:rsidP="001D7089">
      <w:pPr>
        <w:pStyle w:val="null"/>
        <w:spacing w:before="0" w:beforeAutospacing="0" w:after="0" w:afterAutospacing="0"/>
        <w:rPr>
          <w:rStyle w:val="null1"/>
          <w:color w:val="000000"/>
          <w:sz w:val="22"/>
          <w:bdr w:val="none" w:sz="0" w:space="0" w:color="auto" w:frame="1"/>
        </w:rPr>
      </w:pPr>
    </w:p>
    <w:sectPr w:rsidR="004A0014" w:rsidRPr="004A0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BE" w:rsidRDefault="007B4CB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B4CBE" w:rsidRDefault="007B4C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A0" w:rsidRDefault="007072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A0" w:rsidRDefault="00EF02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  <w:lang w:eastAsia="ru-RU"/>
      </w:rPr>
      <w:drawing>
        <wp:inline distT="0" distB="0" distL="0" distR="0">
          <wp:extent cx="9526" cy="9526"/>
          <wp:effectExtent l="0" t="0" r="0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A0" w:rsidRDefault="007072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BE" w:rsidRDefault="007B4C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B4CBE" w:rsidRDefault="007B4C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A0" w:rsidRDefault="007072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Arial" w:cs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A0" w:rsidRDefault="007072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Arial" w:cs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A0" w:rsidRDefault="007072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Arial" w:cs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95"/>
    <w:multiLevelType w:val="hybridMultilevel"/>
    <w:tmpl w:val="A91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3"/>
    <w:rsid w:val="0000790D"/>
    <w:rsid w:val="00011B45"/>
    <w:rsid w:val="00012050"/>
    <w:rsid w:val="00012288"/>
    <w:rsid w:val="00013DB3"/>
    <w:rsid w:val="00051867"/>
    <w:rsid w:val="00057188"/>
    <w:rsid w:val="00067C3E"/>
    <w:rsid w:val="00067E11"/>
    <w:rsid w:val="000840C4"/>
    <w:rsid w:val="000840E5"/>
    <w:rsid w:val="00091C3D"/>
    <w:rsid w:val="000932A4"/>
    <w:rsid w:val="000A2E33"/>
    <w:rsid w:val="000A4795"/>
    <w:rsid w:val="000A6830"/>
    <w:rsid w:val="000B0509"/>
    <w:rsid w:val="000C3982"/>
    <w:rsid w:val="000C5CB9"/>
    <w:rsid w:val="000D1DD9"/>
    <w:rsid w:val="000E32FF"/>
    <w:rsid w:val="00103E33"/>
    <w:rsid w:val="00122DAC"/>
    <w:rsid w:val="0012365B"/>
    <w:rsid w:val="00140AD8"/>
    <w:rsid w:val="00140E16"/>
    <w:rsid w:val="00142685"/>
    <w:rsid w:val="0014590E"/>
    <w:rsid w:val="00167E8B"/>
    <w:rsid w:val="001701DA"/>
    <w:rsid w:val="001742D2"/>
    <w:rsid w:val="00177E14"/>
    <w:rsid w:val="00185D2B"/>
    <w:rsid w:val="00187F7A"/>
    <w:rsid w:val="00194481"/>
    <w:rsid w:val="001957D2"/>
    <w:rsid w:val="001C0A23"/>
    <w:rsid w:val="001C4F10"/>
    <w:rsid w:val="001D3BB9"/>
    <w:rsid w:val="001D7089"/>
    <w:rsid w:val="001E08A2"/>
    <w:rsid w:val="001F0A6F"/>
    <w:rsid w:val="001F2A5F"/>
    <w:rsid w:val="001F67ED"/>
    <w:rsid w:val="0021154B"/>
    <w:rsid w:val="00212604"/>
    <w:rsid w:val="0022208B"/>
    <w:rsid w:val="002237B2"/>
    <w:rsid w:val="00231640"/>
    <w:rsid w:val="0023346C"/>
    <w:rsid w:val="00240C43"/>
    <w:rsid w:val="00241281"/>
    <w:rsid w:val="0025014F"/>
    <w:rsid w:val="00257538"/>
    <w:rsid w:val="002622C1"/>
    <w:rsid w:val="00265882"/>
    <w:rsid w:val="00265A05"/>
    <w:rsid w:val="0027284C"/>
    <w:rsid w:val="00275A3A"/>
    <w:rsid w:val="002A15C6"/>
    <w:rsid w:val="002A24B5"/>
    <w:rsid w:val="002C41E2"/>
    <w:rsid w:val="002D54AE"/>
    <w:rsid w:val="002D622A"/>
    <w:rsid w:val="002E3969"/>
    <w:rsid w:val="002F699A"/>
    <w:rsid w:val="00304E3F"/>
    <w:rsid w:val="00310CF0"/>
    <w:rsid w:val="0031274A"/>
    <w:rsid w:val="00317359"/>
    <w:rsid w:val="00327034"/>
    <w:rsid w:val="00340BCE"/>
    <w:rsid w:val="0035660D"/>
    <w:rsid w:val="0036158B"/>
    <w:rsid w:val="00362FBE"/>
    <w:rsid w:val="003647E2"/>
    <w:rsid w:val="003767F5"/>
    <w:rsid w:val="00387347"/>
    <w:rsid w:val="0039440E"/>
    <w:rsid w:val="003B20A7"/>
    <w:rsid w:val="003B3BF3"/>
    <w:rsid w:val="003C6433"/>
    <w:rsid w:val="003D1311"/>
    <w:rsid w:val="003D4111"/>
    <w:rsid w:val="003D7C82"/>
    <w:rsid w:val="00400152"/>
    <w:rsid w:val="00402760"/>
    <w:rsid w:val="004032A8"/>
    <w:rsid w:val="004063F0"/>
    <w:rsid w:val="00407DEC"/>
    <w:rsid w:val="0044089F"/>
    <w:rsid w:val="00441CC7"/>
    <w:rsid w:val="00443DED"/>
    <w:rsid w:val="00444385"/>
    <w:rsid w:val="00444A7A"/>
    <w:rsid w:val="00446B6B"/>
    <w:rsid w:val="00451F84"/>
    <w:rsid w:val="00453764"/>
    <w:rsid w:val="00454DF9"/>
    <w:rsid w:val="00465F65"/>
    <w:rsid w:val="004734AE"/>
    <w:rsid w:val="0047535C"/>
    <w:rsid w:val="0048234D"/>
    <w:rsid w:val="0048535A"/>
    <w:rsid w:val="004A0014"/>
    <w:rsid w:val="004A336F"/>
    <w:rsid w:val="004A3897"/>
    <w:rsid w:val="004B6E5D"/>
    <w:rsid w:val="004D1181"/>
    <w:rsid w:val="004D7638"/>
    <w:rsid w:val="004D7E00"/>
    <w:rsid w:val="004E0891"/>
    <w:rsid w:val="004E2303"/>
    <w:rsid w:val="004E2EF3"/>
    <w:rsid w:val="004E7561"/>
    <w:rsid w:val="004F0120"/>
    <w:rsid w:val="004F1A56"/>
    <w:rsid w:val="00501522"/>
    <w:rsid w:val="005037CA"/>
    <w:rsid w:val="005054CE"/>
    <w:rsid w:val="00506FAE"/>
    <w:rsid w:val="005167C1"/>
    <w:rsid w:val="00517CE8"/>
    <w:rsid w:val="0052352E"/>
    <w:rsid w:val="00524F00"/>
    <w:rsid w:val="0054370C"/>
    <w:rsid w:val="00550EBF"/>
    <w:rsid w:val="00551800"/>
    <w:rsid w:val="0055266E"/>
    <w:rsid w:val="00556E04"/>
    <w:rsid w:val="00560A5C"/>
    <w:rsid w:val="00570E0B"/>
    <w:rsid w:val="00576C53"/>
    <w:rsid w:val="00587A87"/>
    <w:rsid w:val="005900EF"/>
    <w:rsid w:val="0059409F"/>
    <w:rsid w:val="005B0155"/>
    <w:rsid w:val="005B1BCB"/>
    <w:rsid w:val="005B34FF"/>
    <w:rsid w:val="005B6BB1"/>
    <w:rsid w:val="005C134D"/>
    <w:rsid w:val="005C2910"/>
    <w:rsid w:val="005D0152"/>
    <w:rsid w:val="005D04F3"/>
    <w:rsid w:val="005D6606"/>
    <w:rsid w:val="005E57F3"/>
    <w:rsid w:val="005E5E11"/>
    <w:rsid w:val="005F6124"/>
    <w:rsid w:val="00610D07"/>
    <w:rsid w:val="00630BD2"/>
    <w:rsid w:val="0064051C"/>
    <w:rsid w:val="00646E3A"/>
    <w:rsid w:val="00664C04"/>
    <w:rsid w:val="006671A6"/>
    <w:rsid w:val="00670426"/>
    <w:rsid w:val="00671E87"/>
    <w:rsid w:val="00684E12"/>
    <w:rsid w:val="00690D30"/>
    <w:rsid w:val="00691ABF"/>
    <w:rsid w:val="006944C7"/>
    <w:rsid w:val="00696153"/>
    <w:rsid w:val="00696644"/>
    <w:rsid w:val="006A36A2"/>
    <w:rsid w:val="006B2178"/>
    <w:rsid w:val="006D49CA"/>
    <w:rsid w:val="006E675C"/>
    <w:rsid w:val="006F0995"/>
    <w:rsid w:val="00700FC4"/>
    <w:rsid w:val="007014D7"/>
    <w:rsid w:val="007072A0"/>
    <w:rsid w:val="007118F2"/>
    <w:rsid w:val="0071372A"/>
    <w:rsid w:val="00720BCF"/>
    <w:rsid w:val="00733DB2"/>
    <w:rsid w:val="00741181"/>
    <w:rsid w:val="007424C5"/>
    <w:rsid w:val="0074395F"/>
    <w:rsid w:val="0074720C"/>
    <w:rsid w:val="00751EA1"/>
    <w:rsid w:val="00751F66"/>
    <w:rsid w:val="00753704"/>
    <w:rsid w:val="00756068"/>
    <w:rsid w:val="00762457"/>
    <w:rsid w:val="00762671"/>
    <w:rsid w:val="00762BC1"/>
    <w:rsid w:val="007705EB"/>
    <w:rsid w:val="00770D2B"/>
    <w:rsid w:val="00780BEF"/>
    <w:rsid w:val="00797816"/>
    <w:rsid w:val="007A6A2C"/>
    <w:rsid w:val="007A6FDB"/>
    <w:rsid w:val="007B4CBE"/>
    <w:rsid w:val="007B62AD"/>
    <w:rsid w:val="007C5212"/>
    <w:rsid w:val="007C5F05"/>
    <w:rsid w:val="007C664A"/>
    <w:rsid w:val="007D34B0"/>
    <w:rsid w:val="007E50A6"/>
    <w:rsid w:val="008022B6"/>
    <w:rsid w:val="00815FAD"/>
    <w:rsid w:val="00827C86"/>
    <w:rsid w:val="0083733E"/>
    <w:rsid w:val="0083759C"/>
    <w:rsid w:val="008376CE"/>
    <w:rsid w:val="00842578"/>
    <w:rsid w:val="00845070"/>
    <w:rsid w:val="00846F5F"/>
    <w:rsid w:val="00847312"/>
    <w:rsid w:val="008548AB"/>
    <w:rsid w:val="00861DDD"/>
    <w:rsid w:val="008656B4"/>
    <w:rsid w:val="00873169"/>
    <w:rsid w:val="008735CA"/>
    <w:rsid w:val="008767D8"/>
    <w:rsid w:val="00884657"/>
    <w:rsid w:val="00884909"/>
    <w:rsid w:val="00885652"/>
    <w:rsid w:val="008963DC"/>
    <w:rsid w:val="008B4472"/>
    <w:rsid w:val="008C3E1B"/>
    <w:rsid w:val="008C66C5"/>
    <w:rsid w:val="008C7447"/>
    <w:rsid w:val="008D133F"/>
    <w:rsid w:val="008D2BC1"/>
    <w:rsid w:val="008D3725"/>
    <w:rsid w:val="008F13A1"/>
    <w:rsid w:val="008F13AC"/>
    <w:rsid w:val="008F156F"/>
    <w:rsid w:val="008F7D76"/>
    <w:rsid w:val="00904110"/>
    <w:rsid w:val="00911470"/>
    <w:rsid w:val="0091718D"/>
    <w:rsid w:val="009279D0"/>
    <w:rsid w:val="00934764"/>
    <w:rsid w:val="009723FE"/>
    <w:rsid w:val="0099450B"/>
    <w:rsid w:val="009B19D2"/>
    <w:rsid w:val="009B1F89"/>
    <w:rsid w:val="009B5F74"/>
    <w:rsid w:val="009B6A36"/>
    <w:rsid w:val="009C6070"/>
    <w:rsid w:val="009D04EC"/>
    <w:rsid w:val="009D3969"/>
    <w:rsid w:val="009D565C"/>
    <w:rsid w:val="009D5F86"/>
    <w:rsid w:val="00A00837"/>
    <w:rsid w:val="00A00937"/>
    <w:rsid w:val="00A0639C"/>
    <w:rsid w:val="00A14242"/>
    <w:rsid w:val="00A1427E"/>
    <w:rsid w:val="00A15F64"/>
    <w:rsid w:val="00A23223"/>
    <w:rsid w:val="00A36554"/>
    <w:rsid w:val="00A3704D"/>
    <w:rsid w:val="00A40B0B"/>
    <w:rsid w:val="00A45B23"/>
    <w:rsid w:val="00A5160F"/>
    <w:rsid w:val="00A53A2A"/>
    <w:rsid w:val="00A67B9C"/>
    <w:rsid w:val="00A750E3"/>
    <w:rsid w:val="00A75384"/>
    <w:rsid w:val="00A762AE"/>
    <w:rsid w:val="00A84F1D"/>
    <w:rsid w:val="00A861DB"/>
    <w:rsid w:val="00AA41A3"/>
    <w:rsid w:val="00AA455F"/>
    <w:rsid w:val="00AA50FB"/>
    <w:rsid w:val="00AA513D"/>
    <w:rsid w:val="00AB3B37"/>
    <w:rsid w:val="00AB63D4"/>
    <w:rsid w:val="00AC1F2A"/>
    <w:rsid w:val="00AC3D7D"/>
    <w:rsid w:val="00AC6282"/>
    <w:rsid w:val="00AD27A0"/>
    <w:rsid w:val="00AD3F02"/>
    <w:rsid w:val="00AD4075"/>
    <w:rsid w:val="00AD6788"/>
    <w:rsid w:val="00AD73D6"/>
    <w:rsid w:val="00AE09BF"/>
    <w:rsid w:val="00AE115A"/>
    <w:rsid w:val="00AE1A33"/>
    <w:rsid w:val="00AF2C52"/>
    <w:rsid w:val="00AF6070"/>
    <w:rsid w:val="00B00528"/>
    <w:rsid w:val="00B0523F"/>
    <w:rsid w:val="00B101A4"/>
    <w:rsid w:val="00B1430E"/>
    <w:rsid w:val="00B2566B"/>
    <w:rsid w:val="00B25B02"/>
    <w:rsid w:val="00B34188"/>
    <w:rsid w:val="00B35854"/>
    <w:rsid w:val="00B361EC"/>
    <w:rsid w:val="00B416D5"/>
    <w:rsid w:val="00B418A5"/>
    <w:rsid w:val="00B50ACB"/>
    <w:rsid w:val="00B51593"/>
    <w:rsid w:val="00B60CDB"/>
    <w:rsid w:val="00B87215"/>
    <w:rsid w:val="00B904D0"/>
    <w:rsid w:val="00BB20F4"/>
    <w:rsid w:val="00BB3247"/>
    <w:rsid w:val="00BB61B2"/>
    <w:rsid w:val="00BB71B4"/>
    <w:rsid w:val="00BB7E68"/>
    <w:rsid w:val="00BC7491"/>
    <w:rsid w:val="00BD0094"/>
    <w:rsid w:val="00BD6CA0"/>
    <w:rsid w:val="00BE068C"/>
    <w:rsid w:val="00BE2B64"/>
    <w:rsid w:val="00BE54E1"/>
    <w:rsid w:val="00BF0DC6"/>
    <w:rsid w:val="00C135AD"/>
    <w:rsid w:val="00C1451A"/>
    <w:rsid w:val="00C168B0"/>
    <w:rsid w:val="00C23D33"/>
    <w:rsid w:val="00C404B4"/>
    <w:rsid w:val="00C41136"/>
    <w:rsid w:val="00C46F59"/>
    <w:rsid w:val="00C56354"/>
    <w:rsid w:val="00C71E34"/>
    <w:rsid w:val="00C73379"/>
    <w:rsid w:val="00C73645"/>
    <w:rsid w:val="00C737F3"/>
    <w:rsid w:val="00C811CA"/>
    <w:rsid w:val="00C817A0"/>
    <w:rsid w:val="00C83177"/>
    <w:rsid w:val="00C86090"/>
    <w:rsid w:val="00C867B7"/>
    <w:rsid w:val="00C86BAA"/>
    <w:rsid w:val="00C92F04"/>
    <w:rsid w:val="00CA0332"/>
    <w:rsid w:val="00CA1C34"/>
    <w:rsid w:val="00CA22C2"/>
    <w:rsid w:val="00CA3F4E"/>
    <w:rsid w:val="00CA61F0"/>
    <w:rsid w:val="00CB33C7"/>
    <w:rsid w:val="00CB383B"/>
    <w:rsid w:val="00CB5075"/>
    <w:rsid w:val="00CC51EF"/>
    <w:rsid w:val="00CD46A3"/>
    <w:rsid w:val="00CD5F97"/>
    <w:rsid w:val="00CE450C"/>
    <w:rsid w:val="00CF7D95"/>
    <w:rsid w:val="00D02EA2"/>
    <w:rsid w:val="00D04E18"/>
    <w:rsid w:val="00D126FF"/>
    <w:rsid w:val="00D127E1"/>
    <w:rsid w:val="00D16AF8"/>
    <w:rsid w:val="00D2235D"/>
    <w:rsid w:val="00D241F3"/>
    <w:rsid w:val="00D25A88"/>
    <w:rsid w:val="00D25CF0"/>
    <w:rsid w:val="00D3213F"/>
    <w:rsid w:val="00D32866"/>
    <w:rsid w:val="00D366C5"/>
    <w:rsid w:val="00D56B5D"/>
    <w:rsid w:val="00D61498"/>
    <w:rsid w:val="00D63117"/>
    <w:rsid w:val="00D63BC3"/>
    <w:rsid w:val="00D73747"/>
    <w:rsid w:val="00D7490F"/>
    <w:rsid w:val="00D916B9"/>
    <w:rsid w:val="00D91845"/>
    <w:rsid w:val="00D918C0"/>
    <w:rsid w:val="00D927F2"/>
    <w:rsid w:val="00D931A4"/>
    <w:rsid w:val="00D93F16"/>
    <w:rsid w:val="00D96BA1"/>
    <w:rsid w:val="00DA11B5"/>
    <w:rsid w:val="00DA3707"/>
    <w:rsid w:val="00DA6096"/>
    <w:rsid w:val="00DA63C7"/>
    <w:rsid w:val="00DB27E4"/>
    <w:rsid w:val="00DB46C7"/>
    <w:rsid w:val="00DB4E18"/>
    <w:rsid w:val="00DB518B"/>
    <w:rsid w:val="00DB74A4"/>
    <w:rsid w:val="00DB760B"/>
    <w:rsid w:val="00DC08BB"/>
    <w:rsid w:val="00DC62A1"/>
    <w:rsid w:val="00DC6703"/>
    <w:rsid w:val="00DC6E49"/>
    <w:rsid w:val="00DD30E7"/>
    <w:rsid w:val="00DE320B"/>
    <w:rsid w:val="00DE40B1"/>
    <w:rsid w:val="00DE47CE"/>
    <w:rsid w:val="00DE5DB2"/>
    <w:rsid w:val="00DE6404"/>
    <w:rsid w:val="00DF5626"/>
    <w:rsid w:val="00DF5983"/>
    <w:rsid w:val="00E00F59"/>
    <w:rsid w:val="00E01E22"/>
    <w:rsid w:val="00E03AF3"/>
    <w:rsid w:val="00E06861"/>
    <w:rsid w:val="00E07328"/>
    <w:rsid w:val="00E20932"/>
    <w:rsid w:val="00E235F5"/>
    <w:rsid w:val="00E25D83"/>
    <w:rsid w:val="00E320BA"/>
    <w:rsid w:val="00E325FC"/>
    <w:rsid w:val="00E3787C"/>
    <w:rsid w:val="00E41189"/>
    <w:rsid w:val="00E462ED"/>
    <w:rsid w:val="00E50553"/>
    <w:rsid w:val="00E535DB"/>
    <w:rsid w:val="00E578C0"/>
    <w:rsid w:val="00E6646A"/>
    <w:rsid w:val="00E70F4C"/>
    <w:rsid w:val="00E7716F"/>
    <w:rsid w:val="00E82714"/>
    <w:rsid w:val="00E83133"/>
    <w:rsid w:val="00E86C9E"/>
    <w:rsid w:val="00E874D7"/>
    <w:rsid w:val="00EA2751"/>
    <w:rsid w:val="00EA4FAA"/>
    <w:rsid w:val="00EB5289"/>
    <w:rsid w:val="00EC020D"/>
    <w:rsid w:val="00ED198C"/>
    <w:rsid w:val="00ED33E3"/>
    <w:rsid w:val="00ED5042"/>
    <w:rsid w:val="00ED7B6C"/>
    <w:rsid w:val="00EE401A"/>
    <w:rsid w:val="00EF02E2"/>
    <w:rsid w:val="00EF2333"/>
    <w:rsid w:val="00EF2DE0"/>
    <w:rsid w:val="00EF559C"/>
    <w:rsid w:val="00EF661A"/>
    <w:rsid w:val="00F07058"/>
    <w:rsid w:val="00F079C1"/>
    <w:rsid w:val="00F11C01"/>
    <w:rsid w:val="00F25751"/>
    <w:rsid w:val="00F41AC9"/>
    <w:rsid w:val="00F45FC8"/>
    <w:rsid w:val="00F50AAA"/>
    <w:rsid w:val="00F51DDA"/>
    <w:rsid w:val="00F56D37"/>
    <w:rsid w:val="00F632B1"/>
    <w:rsid w:val="00F712D8"/>
    <w:rsid w:val="00F71C89"/>
    <w:rsid w:val="00F84428"/>
    <w:rsid w:val="00F85563"/>
    <w:rsid w:val="00F93551"/>
    <w:rsid w:val="00F97931"/>
    <w:rsid w:val="00FA2212"/>
    <w:rsid w:val="00FA2902"/>
    <w:rsid w:val="00FB5E45"/>
    <w:rsid w:val="00FC6C64"/>
    <w:rsid w:val="00FD249D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806A4"/>
  <w15:docId w15:val="{5CE5C34F-0319-4DE3-9749-C2F22B0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note text"/>
    <w:basedOn w:val="a"/>
    <w:qFormat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Pr>
      <w:b/>
      <w:bCs/>
    </w:rPr>
  </w:style>
  <w:style w:type="character" w:customStyle="1" w:styleId="ac">
    <w:name w:val="Тема примечания Знак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header"/>
    <w:basedOn w:val="a"/>
    <w:qFormat/>
    <w:pPr>
      <w:spacing w:after="0" w:line="240" w:lineRule="auto"/>
    </w:pPr>
  </w:style>
  <w:style w:type="character" w:customStyle="1" w:styleId="af0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footer"/>
    <w:basedOn w:val="a"/>
    <w:qFormat/>
    <w:pPr>
      <w:spacing w:after="0" w:line="240" w:lineRule="auto"/>
    </w:pPr>
  </w:style>
  <w:style w:type="character" w:customStyle="1" w:styleId="af2">
    <w:name w:val="Нижний колонтитул Знак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f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8">
    <w:name w:val="s8"/>
    <w:basedOn w:val="a"/>
    <w:pPr>
      <w:spacing w:before="100" w:beforeAutospacing="1" w:after="100" w:afterAutospacing="1" w:line="240" w:lineRule="auto"/>
      <w:jc w:val="left"/>
    </w:pPr>
    <w:rPr>
      <w:rFonts w:ascii="Calibri" w:hAnsi="Calibri"/>
      <w:sz w:val="22"/>
      <w:lang w:eastAsia="ru-RU"/>
    </w:rPr>
  </w:style>
  <w:style w:type="character" w:customStyle="1" w:styleId="bumpedfont15">
    <w:name w:val="bumpedfont15"/>
    <w:rPr>
      <w:w w:val="100"/>
      <w:position w:val="-1"/>
      <w:effect w:val="none"/>
      <w:vertAlign w:val="baseline"/>
      <w:cs w:val="0"/>
      <w:em w:val="none"/>
    </w:rPr>
  </w:style>
  <w:style w:type="table" w:styleId="af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ull">
    <w:name w:val="null"/>
    <w:basedOn w:val="a"/>
    <w:rsid w:val="00C737F3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hAnsi="Times New Roman" w:cs="Times New Roman"/>
      <w:position w:val="0"/>
      <w:szCs w:val="24"/>
      <w:lang w:eastAsia="ru-RU"/>
    </w:rPr>
  </w:style>
  <w:style w:type="character" w:customStyle="1" w:styleId="null1">
    <w:name w:val="null1"/>
    <w:rsid w:val="00C737F3"/>
  </w:style>
  <w:style w:type="paragraph" w:styleId="af8">
    <w:name w:val="Revision"/>
    <w:hidden/>
    <w:uiPriority w:val="99"/>
    <w:semiHidden/>
    <w:rsid w:val="007C5212"/>
    <w:rPr>
      <w:rFonts w:ascii="Arial" w:hAnsi="Arial"/>
      <w:position w:val="-1"/>
      <w:sz w:val="24"/>
      <w:szCs w:val="22"/>
      <w:lang w:eastAsia="en-US"/>
    </w:rPr>
  </w:style>
  <w:style w:type="paragraph" w:customStyle="1" w:styleId="stk-reset">
    <w:name w:val="stk-reset"/>
    <w:basedOn w:val="a"/>
    <w:rsid w:val="00B904D0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hAnsi="Times New Roman" w:cs="Times New Roman"/>
      <w:position w:val="0"/>
      <w:szCs w:val="24"/>
      <w:lang w:eastAsia="ru-RU"/>
    </w:rPr>
  </w:style>
  <w:style w:type="paragraph" w:customStyle="1" w:styleId="xmsonormal">
    <w:name w:val="x_msonormal"/>
    <w:basedOn w:val="a"/>
    <w:rsid w:val="00B51593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Cs w:val="24"/>
      <w:lang w:eastAsia="ru-RU"/>
    </w:rPr>
  </w:style>
  <w:style w:type="character" w:customStyle="1" w:styleId="stk-reset1">
    <w:name w:val="stk-reset1"/>
    <w:basedOn w:val="a0"/>
    <w:rsid w:val="008548AB"/>
  </w:style>
  <w:style w:type="paragraph" w:customStyle="1" w:styleId="citetext">
    <w:name w:val="cite__text"/>
    <w:basedOn w:val="a"/>
    <w:rsid w:val="00696153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berbank.r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b-pc@sberbank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70484E3BC050D944702BD053327C08A.dms.sberbank.ru/C70484E3BC050D944702BD053327C08A-CC3F098572C2EAAC30112A1E86328377-5E3DDE306CBDF2792D6949B4B5A2C92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+6kYlxGHVKyauv9HrCh0A+CHw==">AMUW2mUE+I25kko/gA3s0ldkAfy9YMM/jHNiciA3oEHH4kHKPtJnk9E/54zLbrLHa3VqBYUWrTmBc8Dl1USwf6ICCcu3QQPxFncPYhRuFrRFaCxVPcSkJEywzJwd5/W1UGWiEHXp/ZB/EOUMfhalpUexoAGTbsbPBFD+9qJRIVGTjV5wf8+IRv49J6CxdbOYGpV3tt9E2GasiO02gpVJgRbn8PCiqLgXSQFxa0+q7Blz6TYwYLISxL+n8Zw/6zoX9RI8/CauWekfKo08ePn+a0cNWldaNB08hjXTlk9eHvcOIXjqjQvJzV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124362-861B-4D57-A56A-9F88FFD2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2981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SberIns</Company>
  <LinksUpToDate>false</LinksUpToDate>
  <CharactersWithSpaces>3397</CharactersWithSpaces>
  <SharedDoc>false</SharedDoc>
  <HLinks>
    <vt:vector size="30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http://www.sber.ru/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http://www.sberbank.com/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mailto:bb-pc@sberbank.ru</vt:lpwstr>
      </vt:variant>
      <vt:variant>
        <vt:lpwstr/>
      </vt:variant>
      <vt:variant>
        <vt:i4>5636113</vt:i4>
      </vt:variant>
      <vt:variant>
        <vt:i4>12692</vt:i4>
      </vt:variant>
      <vt:variant>
        <vt:i4>1055</vt:i4>
      </vt:variant>
      <vt:variant>
        <vt:i4>1</vt:i4>
      </vt:variant>
      <vt:variant>
        <vt:lpwstr>http://C70484E3BC050D944702BD053327C08A.dms.sberbank.ru/C70484E3BC050D944702BD053327C08A-1AA7D98375F7465FC103373B178C6A35-B40FECC57597356EB8E8DDD417A40474/1.png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Цыганкова Ирина Владимировна</cp:lastModifiedBy>
  <cp:revision>3</cp:revision>
  <dcterms:created xsi:type="dcterms:W3CDTF">2022-09-15T08:20:00Z</dcterms:created>
  <dcterms:modified xsi:type="dcterms:W3CDTF">2022-09-15T08:28:00Z</dcterms:modified>
</cp:coreProperties>
</file>