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AD41CD" w:rsidP="00875C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9355" w:dyaOrig="1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5" o:title=""/>
          </v:shape>
          <o:OLEObject Type="Embed" ProgID="Word.Document.12" ShapeID="_x0000_i1025" DrawAspect="Content" ObjectID="_1761978716" r:id="rId6">
            <o:FieldCodes>\s</o:FieldCodes>
          </o:OLEObject>
        </w:object>
      </w:r>
      <w:bookmarkStart w:id="0" w:name="_GoBack"/>
      <w:bookmarkEnd w:id="0"/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F3F65">
        <w:rPr>
          <w:rFonts w:ascii="Times New Roman" w:hAnsi="Times New Roman"/>
          <w:sz w:val="28"/>
          <w:szCs w:val="28"/>
        </w:rPr>
        <w:t>0,</w:t>
      </w:r>
      <w:r w:rsidR="0088673E">
        <w:rPr>
          <w:rFonts w:ascii="Times New Roman" w:hAnsi="Times New Roman"/>
          <w:sz w:val="28"/>
          <w:szCs w:val="28"/>
        </w:rPr>
        <w:t>1</w:t>
      </w:r>
      <w:r w:rsidR="00C651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4CAC" w:rsidRPr="007F3F65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65" w:rsidRDefault="00364CAC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3F65" w:rsidRPr="007F3F65">
        <w:rPr>
          <w:rFonts w:ascii="Times New Roman" w:hAnsi="Times New Roman"/>
          <w:sz w:val="28"/>
          <w:szCs w:val="28"/>
        </w:rPr>
        <w:t>) 1,5 процента в отношении прочих земельных участков.</w:t>
      </w:r>
    </w:p>
    <w:p w:rsidR="00061952" w:rsidRPr="00061952" w:rsidRDefault="00061952" w:rsidP="0006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2.На период 2023 и 2024</w:t>
      </w:r>
      <w:r w:rsidRPr="00061952">
        <w:rPr>
          <w:rFonts w:ascii="Times New Roman" w:hAnsi="Times New Roman"/>
          <w:sz w:val="28"/>
          <w:szCs w:val="28"/>
        </w:rPr>
        <w:t xml:space="preserve">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061952" w:rsidRDefault="00061952" w:rsidP="00132CAE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619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1952">
        <w:rPr>
          <w:rFonts w:ascii="Times New Roman" w:hAnsi="Times New Roman"/>
          <w:sz w:val="28"/>
          <w:szCs w:val="28"/>
        </w:rPr>
        <w:t>Налого</w:t>
      </w:r>
      <w:r>
        <w:rPr>
          <w:rFonts w:ascii="Times New Roman" w:hAnsi="Times New Roman"/>
          <w:sz w:val="28"/>
          <w:szCs w:val="28"/>
        </w:rPr>
        <w:t>вая льгота, установленная п. 2.</w:t>
      </w:r>
      <w:r w:rsidRPr="00061952">
        <w:rPr>
          <w:rFonts w:ascii="Times New Roman" w:hAnsi="Times New Roman"/>
          <w:sz w:val="28"/>
          <w:szCs w:val="28"/>
        </w:rPr>
        <w:t xml:space="preserve">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без</w:t>
      </w:r>
      <w:r w:rsidR="00132CAE">
        <w:rPr>
          <w:rFonts w:ascii="Times New Roman" w:hAnsi="Times New Roman"/>
          <w:sz w:val="28"/>
          <w:szCs w:val="28"/>
        </w:rPr>
        <w:t xml:space="preserve"> </w:t>
      </w:r>
      <w:r w:rsidRPr="00061952">
        <w:rPr>
          <w:rFonts w:ascii="Times New Roman" w:hAnsi="Times New Roman"/>
          <w:sz w:val="28"/>
          <w:szCs w:val="28"/>
        </w:rPr>
        <w:t>заявительном порядке (про</w:t>
      </w:r>
      <w:r w:rsidR="00132CAE">
        <w:rPr>
          <w:rFonts w:ascii="Times New Roman" w:hAnsi="Times New Roman"/>
          <w:sz w:val="28"/>
          <w:szCs w:val="28"/>
        </w:rPr>
        <w:t xml:space="preserve"> </w:t>
      </w:r>
      <w:r w:rsidRPr="00061952">
        <w:rPr>
          <w:rFonts w:ascii="Times New Roman" w:hAnsi="Times New Roman"/>
          <w:sz w:val="28"/>
          <w:szCs w:val="28"/>
        </w:rPr>
        <w:t>активно) на основании сведений, полученных налоговым органом в рамках межведомственного электронного взаимодействия</w:t>
      </w:r>
      <w:r w:rsidR="00AA6BFC">
        <w:rPr>
          <w:rFonts w:ascii="Times New Roman" w:hAnsi="Times New Roman"/>
          <w:sz w:val="28"/>
          <w:szCs w:val="28"/>
        </w:rPr>
        <w:t>.</w:t>
      </w:r>
      <w:proofErr w:type="gramEnd"/>
    </w:p>
    <w:p w:rsidR="00AA6BFC" w:rsidRPr="00AA6BFC" w:rsidRDefault="00AA6BFC" w:rsidP="00132CAE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В силу п. 8 ч.1 ст.17 Федерального закона от 29 12 2014 № 473- ФЗ «О территориях опережающего развития в Российской Федерации» особый правовой режим осуществляется предпринимательской и иной деятельности на территории опережающего развития предоставляется в соо</w:t>
      </w:r>
      <w:r w:rsidR="0022357A">
        <w:rPr>
          <w:rFonts w:ascii="Times New Roman" w:hAnsi="Times New Roman"/>
          <w:sz w:val="28"/>
          <w:szCs w:val="28"/>
        </w:rPr>
        <w:t>тветствии с настоящим Федеральным законом и другими федеральными законами и включает в себя освобождение в соответствии с законодательством Ро</w:t>
      </w:r>
      <w:r w:rsidR="000E4C10">
        <w:rPr>
          <w:rFonts w:ascii="Times New Roman" w:hAnsi="Times New Roman"/>
          <w:sz w:val="28"/>
          <w:szCs w:val="28"/>
        </w:rPr>
        <w:t>ссийской Федерации о налогах и</w:t>
      </w:r>
      <w:proofErr w:type="gramEnd"/>
      <w:r w:rsidR="000E4C10">
        <w:rPr>
          <w:rFonts w:ascii="Times New Roman" w:hAnsi="Times New Roman"/>
          <w:sz w:val="28"/>
          <w:szCs w:val="28"/>
        </w:rPr>
        <w:t xml:space="preserve"> сборах, законодательством субъектов Российской Федерации, нормативными правовыми актами представительных </w:t>
      </w:r>
      <w:proofErr w:type="gramStart"/>
      <w:r w:rsidR="000E4C10">
        <w:rPr>
          <w:rFonts w:ascii="Times New Roman" w:hAnsi="Times New Roman"/>
          <w:sz w:val="28"/>
          <w:szCs w:val="28"/>
        </w:rPr>
        <w:t>органов муниципальных образований резидентов территории опережающего развития</w:t>
      </w:r>
      <w:proofErr w:type="gramEnd"/>
      <w:r w:rsidR="000E4C10">
        <w:rPr>
          <w:rFonts w:ascii="Times New Roman" w:hAnsi="Times New Roman"/>
          <w:sz w:val="28"/>
          <w:szCs w:val="28"/>
        </w:rPr>
        <w:t xml:space="preserve"> от уплаты налогов на имущество организаций и земельного налога.</w:t>
      </w:r>
    </w:p>
    <w:p w:rsidR="007F3F65" w:rsidRPr="007F3F65" w:rsidRDefault="000E4C10" w:rsidP="000619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061952">
        <w:rPr>
          <w:rFonts w:ascii="Times New Roman" w:hAnsi="Times New Roman"/>
          <w:sz w:val="28"/>
          <w:szCs w:val="28"/>
        </w:rPr>
        <w:t xml:space="preserve"> </w:t>
      </w:r>
      <w:r w:rsidR="007F3F65" w:rsidRPr="007F3F65">
        <w:rPr>
          <w:rFonts w:ascii="Times New Roman" w:hAnsi="Times New Roman"/>
          <w:sz w:val="28"/>
          <w:szCs w:val="28"/>
        </w:rPr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369B" w:rsidRDefault="000E4C10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1952">
        <w:rPr>
          <w:rFonts w:ascii="Times New Roman" w:hAnsi="Times New Roman"/>
          <w:sz w:val="28"/>
          <w:szCs w:val="28"/>
        </w:rPr>
        <w:t xml:space="preserve">. </w:t>
      </w:r>
      <w:r w:rsidR="007F3F65" w:rsidRPr="007F3F65">
        <w:rPr>
          <w:rFonts w:ascii="Times New Roman" w:hAnsi="Times New Roman"/>
          <w:sz w:val="28"/>
          <w:szCs w:val="28"/>
        </w:rPr>
        <w:t>Признать утратившим</w:t>
      </w:r>
      <w:r w:rsidR="0057369B">
        <w:rPr>
          <w:rFonts w:ascii="Times New Roman" w:hAnsi="Times New Roman"/>
          <w:sz w:val="28"/>
          <w:szCs w:val="28"/>
        </w:rPr>
        <w:t>и</w:t>
      </w:r>
      <w:r w:rsidR="007F3F65" w:rsidRPr="007F3F65">
        <w:rPr>
          <w:rFonts w:ascii="Times New Roman" w:hAnsi="Times New Roman"/>
          <w:sz w:val="28"/>
          <w:szCs w:val="28"/>
        </w:rPr>
        <w:t xml:space="preserve"> силу решени</w:t>
      </w:r>
      <w:r w:rsidR="0057369B">
        <w:rPr>
          <w:rFonts w:ascii="Times New Roman" w:hAnsi="Times New Roman"/>
          <w:sz w:val="28"/>
          <w:szCs w:val="28"/>
        </w:rPr>
        <w:t>я</w:t>
      </w:r>
      <w:r w:rsidR="007F3F65" w:rsidRPr="007F3F65">
        <w:rPr>
          <w:rFonts w:ascii="Times New Roman" w:hAnsi="Times New Roman"/>
          <w:sz w:val="28"/>
          <w:szCs w:val="28"/>
        </w:rPr>
        <w:t xml:space="preserve"> </w:t>
      </w:r>
      <w:r w:rsidR="0088673E">
        <w:rPr>
          <w:rFonts w:ascii="Times New Roman" w:hAnsi="Times New Roman"/>
          <w:sz w:val="28"/>
          <w:szCs w:val="28"/>
        </w:rPr>
        <w:t xml:space="preserve">Совета сельского </w:t>
      </w:r>
      <w:r w:rsidR="00C651FE">
        <w:rPr>
          <w:rFonts w:ascii="Times New Roman" w:hAnsi="Times New Roman"/>
          <w:sz w:val="28"/>
          <w:szCs w:val="28"/>
        </w:rPr>
        <w:t>поселения «Нижнеильдиканское»</w:t>
      </w:r>
      <w:r w:rsidR="0057369B">
        <w:rPr>
          <w:rFonts w:ascii="Times New Roman" w:hAnsi="Times New Roman"/>
          <w:sz w:val="28"/>
          <w:szCs w:val="28"/>
        </w:rPr>
        <w:t>:</w:t>
      </w:r>
    </w:p>
    <w:p w:rsidR="0088673E" w:rsidRDefault="0057369B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51FE">
        <w:rPr>
          <w:rFonts w:ascii="Times New Roman" w:hAnsi="Times New Roman"/>
          <w:sz w:val="28"/>
          <w:szCs w:val="28"/>
        </w:rPr>
        <w:t xml:space="preserve"> № 209 от 25</w:t>
      </w:r>
      <w:r w:rsidR="0088673E">
        <w:rPr>
          <w:rFonts w:ascii="Times New Roman" w:hAnsi="Times New Roman"/>
          <w:sz w:val="28"/>
          <w:szCs w:val="28"/>
        </w:rPr>
        <w:t>.</w:t>
      </w:r>
      <w:r w:rsidR="00C651FE">
        <w:rPr>
          <w:rFonts w:ascii="Times New Roman" w:hAnsi="Times New Roman"/>
          <w:sz w:val="28"/>
          <w:szCs w:val="28"/>
        </w:rPr>
        <w:t>10</w:t>
      </w:r>
      <w:r w:rsidR="0088673E">
        <w:rPr>
          <w:rFonts w:ascii="Times New Roman" w:hAnsi="Times New Roman"/>
          <w:sz w:val="28"/>
          <w:szCs w:val="28"/>
        </w:rPr>
        <w:t>.2019года  «</w:t>
      </w:r>
      <w:r w:rsidR="00DF0F5F" w:rsidRPr="00AA6F11">
        <w:rPr>
          <w:rFonts w:ascii="Times New Roman" w:hAnsi="Times New Roman"/>
          <w:sz w:val="28"/>
          <w:szCs w:val="28"/>
        </w:rPr>
        <w:t>Об установлении земельного налога на территории сельского поселения «</w:t>
      </w:r>
      <w:r w:rsidR="00C651FE">
        <w:rPr>
          <w:rFonts w:ascii="Times New Roman" w:hAnsi="Times New Roman"/>
          <w:sz w:val="28"/>
          <w:szCs w:val="28"/>
        </w:rPr>
        <w:t>Нижнеильдиканское</w:t>
      </w:r>
      <w:r w:rsidR="0088673E" w:rsidRPr="00AA6F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57369B" w:rsidRPr="0057369B" w:rsidRDefault="0057369B" w:rsidP="0057369B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69B">
        <w:rPr>
          <w:rFonts w:ascii="Times New Roman" w:hAnsi="Times New Roman"/>
          <w:sz w:val="28"/>
          <w:szCs w:val="28"/>
        </w:rPr>
        <w:t xml:space="preserve">         -№210 от 2011.2019 года  «О внесении изменений в решение Совета сельского поселения «Нижнеильдиканское» от 25.10.2019 № 209 «Об установлении земельного налога на территории сельского поселения «Нижнеильдиканское»,</w:t>
      </w:r>
    </w:p>
    <w:p w:rsidR="0057369B" w:rsidRPr="0057369B" w:rsidRDefault="0057369B" w:rsidP="0057369B">
      <w:pPr>
        <w:jc w:val="both"/>
        <w:rPr>
          <w:rFonts w:ascii="Times New Roman" w:hAnsi="Times New Roman"/>
          <w:sz w:val="28"/>
          <w:szCs w:val="28"/>
        </w:rPr>
      </w:pPr>
      <w:r w:rsidRPr="0057369B">
        <w:rPr>
          <w:rFonts w:ascii="Times New Roman" w:hAnsi="Times New Roman"/>
          <w:sz w:val="28"/>
          <w:szCs w:val="28"/>
        </w:rPr>
        <w:lastRenderedPageBreak/>
        <w:t xml:space="preserve">       -№68 от 23.12.2021 года «О внесении изменений в решение Совета сельского поселения «Нижнеильдиканское»  «Об установлении земельного налога на территории сельского поселения «Нижнеильдиканское» (в редакции решения от 20.11.2019 № 210) от 25.10.2019 года № 209»</w:t>
      </w:r>
      <w:r>
        <w:rPr>
          <w:rFonts w:ascii="Times New Roman" w:hAnsi="Times New Roman"/>
          <w:sz w:val="28"/>
          <w:szCs w:val="28"/>
        </w:rPr>
        <w:t>,</w:t>
      </w:r>
    </w:p>
    <w:p w:rsidR="0057369B" w:rsidRPr="0057369B" w:rsidRDefault="0057369B" w:rsidP="00573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69B">
        <w:rPr>
          <w:rFonts w:ascii="Times New Roman" w:hAnsi="Times New Roman"/>
          <w:sz w:val="28"/>
          <w:szCs w:val="28"/>
        </w:rPr>
        <w:t>-№ 105 от 15.11.2022 года «О внесении изменений в решение Совета сельского поселения «Нижнеильдиканское» от 25 октября 2019 года № 209 «Об установлении земельного налога на территории сельского поселения «Нижнеильдиканское» (в редакции решений от  20.11.2019 № 210, от 23.12.2021 № 68)».</w:t>
      </w:r>
    </w:p>
    <w:p w:rsidR="0057369B" w:rsidRDefault="0057369B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65" w:rsidRPr="007F3F65" w:rsidRDefault="000E4C10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1952">
        <w:rPr>
          <w:rFonts w:ascii="Times New Roman" w:hAnsi="Times New Roman"/>
          <w:sz w:val="28"/>
          <w:szCs w:val="28"/>
        </w:rPr>
        <w:t xml:space="preserve">. </w:t>
      </w:r>
      <w:r w:rsidR="007F3F65" w:rsidRPr="007F3F65">
        <w:rPr>
          <w:rFonts w:ascii="Times New Roman" w:hAnsi="Times New Roman"/>
          <w:sz w:val="28"/>
          <w:szCs w:val="28"/>
        </w:rPr>
        <w:t>Настоящее решение вступает в силу с 1 января 202</w:t>
      </w:r>
      <w:r w:rsidR="00AA6F11"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DF0F5F" w:rsidRDefault="00AA6F11" w:rsidP="00DF0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4C10">
        <w:rPr>
          <w:rFonts w:ascii="Times New Roman" w:hAnsi="Times New Roman"/>
          <w:sz w:val="28"/>
          <w:szCs w:val="28"/>
        </w:rPr>
        <w:t>8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DF0F5F">
        <w:rPr>
          <w:rFonts w:ascii="Times New Roman" w:hAnsi="Times New Roman"/>
          <w:sz w:val="28"/>
          <w:szCs w:val="28"/>
        </w:rPr>
        <w:t>обнародовать в установленном Уставом поселения порядке.</w:t>
      </w:r>
    </w:p>
    <w:p w:rsidR="007F3F65" w:rsidRPr="007F3F65" w:rsidRDefault="000E4C10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в течение пяти дней со дня принятия направить </w:t>
      </w:r>
      <w:r w:rsidR="00AA6F11">
        <w:rPr>
          <w:rFonts w:ascii="Times New Roman" w:hAnsi="Times New Roman"/>
          <w:sz w:val="28"/>
          <w:szCs w:val="28"/>
        </w:rPr>
        <w:t>У</w:t>
      </w:r>
      <w:r w:rsidR="007F3F65" w:rsidRPr="007F3F65">
        <w:rPr>
          <w:rFonts w:ascii="Times New Roman" w:hAnsi="Times New Roman"/>
          <w:sz w:val="28"/>
          <w:szCs w:val="28"/>
        </w:rPr>
        <w:t>ФНС России по Забайкальскому краю.</w:t>
      </w:r>
    </w:p>
    <w:p w:rsidR="007F3F65" w:rsidRPr="007F3F65" w:rsidRDefault="007F3F65" w:rsidP="007F3F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61952" w:rsidRDefault="007F3F65" w:rsidP="00061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Глава</w:t>
      </w:r>
      <w:r w:rsidR="0006195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61952" w:rsidRPr="007F3F65" w:rsidRDefault="00061952" w:rsidP="000619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«Нижнеильдиканское»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О.А.Матафонов</w:t>
      </w:r>
      <w:proofErr w:type="spellEnd"/>
      <w:r w:rsidR="007F3F65" w:rsidRPr="007F3F65">
        <w:rPr>
          <w:rFonts w:ascii="Times New Roman" w:hAnsi="Times New Roman"/>
          <w:sz w:val="28"/>
          <w:szCs w:val="28"/>
        </w:rPr>
        <w:t xml:space="preserve"> </w:t>
      </w:r>
    </w:p>
    <w:p w:rsidR="0095435C" w:rsidRPr="00061952" w:rsidRDefault="00061952" w:rsidP="007F3F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95435C" w:rsidRPr="00061952" w:rsidSect="000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F65"/>
    <w:rsid w:val="000036AD"/>
    <w:rsid w:val="00061952"/>
    <w:rsid w:val="000E4C10"/>
    <w:rsid w:val="00132CAE"/>
    <w:rsid w:val="0022357A"/>
    <w:rsid w:val="00364CAC"/>
    <w:rsid w:val="003C2CBA"/>
    <w:rsid w:val="004607D2"/>
    <w:rsid w:val="0057369B"/>
    <w:rsid w:val="00755289"/>
    <w:rsid w:val="007F25DA"/>
    <w:rsid w:val="007F3F65"/>
    <w:rsid w:val="00875CEA"/>
    <w:rsid w:val="0088673E"/>
    <w:rsid w:val="008E7816"/>
    <w:rsid w:val="0095435C"/>
    <w:rsid w:val="0099672E"/>
    <w:rsid w:val="009B41E1"/>
    <w:rsid w:val="00A02D4A"/>
    <w:rsid w:val="00AA6BFC"/>
    <w:rsid w:val="00AA6F11"/>
    <w:rsid w:val="00AD41CD"/>
    <w:rsid w:val="00AE01D8"/>
    <w:rsid w:val="00AE074E"/>
    <w:rsid w:val="00AF35B3"/>
    <w:rsid w:val="00C651FE"/>
    <w:rsid w:val="00DF0F5F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F3F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3F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F3F6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F35B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F35B3"/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57369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7369B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73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Ильдикан</dc:creator>
  <cp:lastModifiedBy>User</cp:lastModifiedBy>
  <cp:revision>16</cp:revision>
  <cp:lastPrinted>2023-11-09T05:20:00Z</cp:lastPrinted>
  <dcterms:created xsi:type="dcterms:W3CDTF">2023-11-03T02:20:00Z</dcterms:created>
  <dcterms:modified xsi:type="dcterms:W3CDTF">2023-11-20T00:46:00Z</dcterms:modified>
</cp:coreProperties>
</file>