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C41F89" w:rsidRPr="00A15EDB" w:rsidRDefault="00C003FF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71AB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b/>
          <w:sz w:val="28"/>
          <w:szCs w:val="28"/>
        </w:rPr>
        <w:t>»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DB" w:rsidRPr="00A15EDB" w:rsidRDefault="00C003FF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5EDB" w:rsidRPr="00A15EDB" w:rsidRDefault="00110DC9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мая </w:t>
      </w:r>
      <w:r w:rsidR="00B27A7C">
        <w:rPr>
          <w:rFonts w:ascii="Times New Roman" w:hAnsi="Times New Roman" w:cs="Times New Roman"/>
          <w:sz w:val="28"/>
          <w:szCs w:val="28"/>
        </w:rPr>
        <w:t>202</w:t>
      </w:r>
      <w:r w:rsidR="00C003FF">
        <w:rPr>
          <w:rFonts w:ascii="Times New Roman" w:hAnsi="Times New Roman" w:cs="Times New Roman"/>
          <w:sz w:val="28"/>
          <w:szCs w:val="28"/>
        </w:rPr>
        <w:t>4</w:t>
      </w:r>
      <w:r w:rsidR="00B27A7C">
        <w:rPr>
          <w:rFonts w:ascii="Times New Roman" w:hAnsi="Times New Roman" w:cs="Times New Roman"/>
          <w:sz w:val="28"/>
          <w:szCs w:val="28"/>
        </w:rPr>
        <w:t>г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120</w:t>
      </w:r>
    </w:p>
    <w:p w:rsidR="00A15EDB" w:rsidRPr="00A15EDB" w:rsidRDefault="00C003FF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. </w:t>
      </w:r>
      <w:r w:rsidR="007A71AB">
        <w:rPr>
          <w:rFonts w:ascii="Times New Roman" w:hAnsi="Times New Roman" w:cs="Times New Roman"/>
          <w:sz w:val="28"/>
          <w:szCs w:val="28"/>
        </w:rPr>
        <w:t>Подойницыно</w:t>
      </w:r>
    </w:p>
    <w:p w:rsidR="00A15EDB" w:rsidRPr="00A15EDB" w:rsidRDefault="00A15EDB" w:rsidP="008C2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</w:t>
      </w:r>
      <w:r w:rsidR="007A71AB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C003FF">
        <w:rPr>
          <w:rFonts w:ascii="Times New Roman" w:hAnsi="Times New Roman" w:cs="Times New Roman"/>
          <w:b/>
          <w:sz w:val="28"/>
          <w:szCs w:val="28"/>
        </w:rPr>
        <w:t>4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A9462D">
        <w:rPr>
          <w:rFonts w:ascii="Times New Roman" w:hAnsi="Times New Roman" w:cs="Times New Roman"/>
          <w:b/>
          <w:sz w:val="28"/>
          <w:szCs w:val="28"/>
        </w:rPr>
        <w:t>2</w:t>
      </w:r>
      <w:r w:rsidR="005D5D5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41F89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 кодексом Российской Федерации, статьей 33 Положения о бюджетном</w:t>
      </w:r>
      <w:r w:rsidR="00A5785F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A5785F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r w:rsidRPr="001172F0">
        <w:rPr>
          <w:rFonts w:ascii="Times New Roman" w:hAnsi="Times New Roman" w:cs="Times New Roman"/>
          <w:sz w:val="28"/>
          <w:szCs w:val="28"/>
        </w:rPr>
        <w:t xml:space="preserve">от </w:t>
      </w:r>
      <w:r w:rsidR="00F06A70" w:rsidRPr="001172F0">
        <w:rPr>
          <w:rFonts w:ascii="Times New Roman" w:hAnsi="Times New Roman" w:cs="Times New Roman"/>
          <w:sz w:val="28"/>
          <w:szCs w:val="28"/>
        </w:rPr>
        <w:t>19.11.2015г.</w:t>
      </w:r>
      <w:r w:rsidR="00A5785F" w:rsidRPr="001172F0">
        <w:rPr>
          <w:rFonts w:ascii="Times New Roman" w:hAnsi="Times New Roman" w:cs="Times New Roman"/>
          <w:sz w:val="28"/>
          <w:szCs w:val="28"/>
        </w:rPr>
        <w:t xml:space="preserve"> № </w:t>
      </w:r>
      <w:r w:rsidR="00F06A70" w:rsidRPr="001172F0">
        <w:rPr>
          <w:rFonts w:ascii="Times New Roman" w:hAnsi="Times New Roman" w:cs="Times New Roman"/>
          <w:sz w:val="28"/>
          <w:szCs w:val="28"/>
        </w:rPr>
        <w:t>20а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 "Об утверждении Положения о бюджетном процессе в сельском поселении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 w:rsidR="00C41F89">
        <w:rPr>
          <w:rFonts w:ascii="Times New Roman" w:hAnsi="Times New Roman" w:cs="Times New Roman"/>
          <w:sz w:val="28"/>
          <w:szCs w:val="28"/>
        </w:rPr>
        <w:t xml:space="preserve"> и </w:t>
      </w:r>
      <w:r w:rsidRPr="00A15EDB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 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", </w:t>
      </w:r>
      <w:r w:rsidR="00C41F89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>
        <w:rPr>
          <w:rFonts w:ascii="Times New Roman" w:hAnsi="Times New Roman" w:cs="Times New Roman"/>
          <w:sz w:val="28"/>
          <w:szCs w:val="28"/>
        </w:rPr>
        <w:t>»</w:t>
      </w:r>
    </w:p>
    <w:p w:rsidR="00A15EDB" w:rsidRPr="00C41F89" w:rsidRDefault="00C41F89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89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C003FF">
        <w:rPr>
          <w:rFonts w:ascii="Times New Roman" w:hAnsi="Times New Roman" w:cs="Times New Roman"/>
          <w:sz w:val="28"/>
          <w:szCs w:val="28"/>
        </w:rPr>
        <w:t>4</w:t>
      </w:r>
      <w:r w:rsidR="001443F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E56FA">
        <w:rPr>
          <w:rFonts w:ascii="Times New Roman" w:hAnsi="Times New Roman" w:cs="Times New Roman"/>
          <w:sz w:val="28"/>
          <w:szCs w:val="28"/>
        </w:rPr>
        <w:t xml:space="preserve"> 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5D5D51">
        <w:rPr>
          <w:rFonts w:ascii="Times New Roman" w:hAnsi="Times New Roman" w:cs="Times New Roman"/>
          <w:sz w:val="28"/>
          <w:szCs w:val="28"/>
        </w:rPr>
        <w:t>3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C003FF">
        <w:rPr>
          <w:rFonts w:ascii="Times New Roman" w:hAnsi="Times New Roman" w:cs="Times New Roman"/>
          <w:sz w:val="28"/>
          <w:szCs w:val="28"/>
        </w:rPr>
        <w:t>12 995 244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C003FF">
        <w:rPr>
          <w:rFonts w:ascii="Times New Roman" w:hAnsi="Times New Roman" w:cs="Times New Roman"/>
          <w:sz w:val="28"/>
          <w:szCs w:val="28"/>
        </w:rPr>
        <w:t>я80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C003FF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03FF">
        <w:rPr>
          <w:rFonts w:ascii="Times New Roman" w:hAnsi="Times New Roman" w:cs="Times New Roman"/>
          <w:sz w:val="28"/>
          <w:szCs w:val="28"/>
        </w:rPr>
        <w:t>12 856 867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C003FF">
        <w:rPr>
          <w:rFonts w:ascii="Times New Roman" w:hAnsi="Times New Roman" w:cs="Times New Roman"/>
          <w:sz w:val="28"/>
          <w:szCs w:val="28"/>
        </w:rPr>
        <w:t>ей25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C003FF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C003FF">
        <w:rPr>
          <w:rFonts w:ascii="Times New Roman" w:hAnsi="Times New Roman" w:cs="Times New Roman"/>
          <w:sz w:val="28"/>
          <w:szCs w:val="28"/>
        </w:rPr>
        <w:t>доходов</w:t>
      </w:r>
      <w:r w:rsidR="00110DC9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C003FF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003FF">
        <w:rPr>
          <w:rFonts w:ascii="Times New Roman" w:hAnsi="Times New Roman" w:cs="Times New Roman"/>
          <w:sz w:val="28"/>
          <w:szCs w:val="28"/>
        </w:rPr>
        <w:t>138 377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67FA">
        <w:rPr>
          <w:rFonts w:ascii="Times New Roman" w:hAnsi="Times New Roman" w:cs="Times New Roman"/>
          <w:sz w:val="28"/>
          <w:szCs w:val="28"/>
        </w:rPr>
        <w:t>ей</w:t>
      </w:r>
      <w:r w:rsidR="00C003FF">
        <w:rPr>
          <w:rFonts w:ascii="Times New Roman" w:hAnsi="Times New Roman" w:cs="Times New Roman"/>
          <w:sz w:val="28"/>
          <w:szCs w:val="28"/>
        </w:rPr>
        <w:t>55</w:t>
      </w:r>
      <w:r w:rsidR="00CC5E6E">
        <w:rPr>
          <w:rFonts w:ascii="Times New Roman" w:hAnsi="Times New Roman" w:cs="Times New Roman"/>
          <w:sz w:val="28"/>
          <w:szCs w:val="28"/>
        </w:rPr>
        <w:t xml:space="preserve"> копе</w:t>
      </w:r>
      <w:r w:rsidR="00C003FF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F06A70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:rsidR="00A15EDB" w:rsidRPr="00A15EDB" w:rsidRDefault="00A15EDB" w:rsidP="00A15EDB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</w:t>
      </w:r>
      <w:r w:rsidR="00110DC9">
        <w:rPr>
          <w:szCs w:val="28"/>
        </w:rPr>
        <w:t xml:space="preserve"> </w:t>
      </w:r>
      <w:r w:rsidR="001443F9" w:rsidRPr="00A15EDB">
        <w:rPr>
          <w:szCs w:val="28"/>
        </w:rPr>
        <w:t>поселения «</w:t>
      </w:r>
      <w:r w:rsidR="001443F9" w:rsidRPr="00C41F89">
        <w:rPr>
          <w:szCs w:val="28"/>
        </w:rPr>
        <w:t>Подойницынское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="00110DC9">
        <w:rPr>
          <w:rFonts w:ascii="Times New Roman" w:hAnsi="Times New Roman" w:cs="Times New Roman"/>
          <w:sz w:val="28"/>
          <w:szCs w:val="28"/>
        </w:rPr>
        <w:t xml:space="preserve">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C41F89">
        <w:rPr>
          <w:rFonts w:ascii="Times New Roman" w:hAnsi="Times New Roman" w:cs="Times New Roman"/>
          <w:sz w:val="28"/>
          <w:szCs w:val="28"/>
        </w:rPr>
        <w:t>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Устава</w:t>
      </w:r>
    </w:p>
    <w:p w:rsidR="004C0023" w:rsidRDefault="004C0023" w:rsidP="00C41F89">
      <w:pPr>
        <w:tabs>
          <w:tab w:val="left" w:pos="6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5EDB" w:rsidRPr="00121D14" w:rsidRDefault="00A94C73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ВРИО </w:t>
      </w:r>
      <w:r w:rsidR="00121D14" w:rsidRPr="00121D14">
        <w:rPr>
          <w:rStyle w:val="a7"/>
          <w:rFonts w:ascii="Times New Roman" w:hAnsi="Times New Roman" w:cs="Times New Roman"/>
          <w:i w:val="0"/>
          <w:sz w:val="24"/>
          <w:szCs w:val="24"/>
        </w:rPr>
        <w:t>Главы</w:t>
      </w:r>
      <w:r w:rsidR="00C41F89" w:rsidRPr="00121D14">
        <w:rPr>
          <w:rFonts w:ascii="Times New Roman" w:hAnsi="Times New Roman" w:cs="Times New Roman"/>
          <w:sz w:val="24"/>
          <w:szCs w:val="24"/>
        </w:rPr>
        <w:tab/>
      </w:r>
    </w:p>
    <w:p w:rsidR="00A15EDB" w:rsidRPr="00121D14" w:rsidRDefault="00121D14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21D14">
        <w:rPr>
          <w:rStyle w:val="a7"/>
          <w:rFonts w:ascii="Times New Roman" w:hAnsi="Times New Roman" w:cs="Times New Roman"/>
          <w:i w:val="0"/>
          <w:sz w:val="24"/>
          <w:szCs w:val="24"/>
        </w:rPr>
        <w:t>Сельского поселения</w:t>
      </w:r>
    </w:p>
    <w:p w:rsidR="00121D14" w:rsidRPr="00121D14" w:rsidRDefault="00121D14" w:rsidP="00121D14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21D14">
        <w:rPr>
          <w:rStyle w:val="a7"/>
          <w:rFonts w:ascii="Times New Roman" w:hAnsi="Times New Roman" w:cs="Times New Roman"/>
          <w:i w:val="0"/>
          <w:sz w:val="24"/>
          <w:szCs w:val="24"/>
        </w:rPr>
        <w:t>«Подойницынское»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ab/>
        <w:t>Ж.Е.Кольцова</w:t>
      </w:r>
    </w:p>
    <w:p w:rsidR="004C0023" w:rsidRDefault="004C0023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4C0023" w:rsidRDefault="004C0023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121D14" w:rsidRPr="00A15EDB" w:rsidRDefault="00121D14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Приложение № 1 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к </w:t>
      </w:r>
      <w:r w:rsidR="004C002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Решению Совета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сельского 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поселения «Подойницынское»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«Об утверждении отчета об исполнении бюджета сельского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поселения «Подойницынское»</w:t>
      </w:r>
    </w:p>
    <w:p w:rsidR="00B27A7C" w:rsidRDefault="00CC5E6E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за </w:t>
      </w:r>
      <w:r w:rsidR="004C002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квартал 2023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</w:t>
      </w:r>
    </w:p>
    <w:p w:rsidR="00B27A7C" w:rsidRDefault="008D608E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 «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16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»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мая 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202</w:t>
      </w:r>
      <w:r w:rsidR="004C0023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 №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120</w:t>
      </w:r>
    </w:p>
    <w:p w:rsidR="00892E89" w:rsidRPr="00A9462D" w:rsidRDefault="00892E89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Доходы бюджета сельского поселения </w:t>
      </w:r>
    </w:p>
    <w:p w:rsidR="00B27A7C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«Подойницынское» на 1 </w:t>
      </w:r>
      <w:r w:rsidR="004C0023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января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202</w:t>
      </w:r>
      <w:r w:rsidR="00CC5E6E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г.</w:t>
      </w:r>
    </w:p>
    <w:p w:rsidR="008D608E" w:rsidRDefault="008D608E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11976" w:type="dxa"/>
        <w:tblInd w:w="93" w:type="dxa"/>
        <w:tblLook w:val="04A0"/>
      </w:tblPr>
      <w:tblGrid>
        <w:gridCol w:w="3701"/>
        <w:gridCol w:w="820"/>
        <w:gridCol w:w="2041"/>
        <w:gridCol w:w="1391"/>
        <w:gridCol w:w="1843"/>
        <w:gridCol w:w="2180"/>
      </w:tblGrid>
      <w:tr w:rsidR="00D676EA" w:rsidRPr="00D676EA" w:rsidTr="00D676EA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13 039 986,59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12 995 244,80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304 653,79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6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297,14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25,06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20 871,80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29 421,61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16 988,20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62 555,87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10 381,44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45 345,12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3 883 500,00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3 883 500,00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8 437 686,59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8 437 686,59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2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76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:rsidR="00D676EA" w:rsidRDefault="00D676EA">
      <w:pPr>
        <w:rPr>
          <w:rFonts w:ascii="Times New Roman" w:hAnsi="Times New Roman" w:cs="Times New Roman"/>
          <w:sz w:val="18"/>
          <w:szCs w:val="18"/>
        </w:rPr>
      </w:pPr>
    </w:p>
    <w:p w:rsidR="00D676EA" w:rsidRPr="00892E89" w:rsidRDefault="00D676EA">
      <w:pPr>
        <w:rPr>
          <w:rFonts w:ascii="Times New Roman" w:hAnsi="Times New Roman" w:cs="Times New Roman"/>
          <w:sz w:val="18"/>
          <w:szCs w:val="18"/>
        </w:rPr>
      </w:pP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CC5E6E" w:rsidRDefault="00CC5E6E">
      <w:pPr>
        <w:rPr>
          <w:rFonts w:ascii="Times New Roman" w:hAnsi="Times New Roman" w:cs="Times New Roman"/>
          <w:sz w:val="18"/>
          <w:szCs w:val="18"/>
        </w:rPr>
      </w:pP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 xml:space="preserve">Приложение № 2 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к </w:t>
      </w:r>
      <w:r w:rsidR="00D676E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Решению Совета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сельского 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поселения «Подойницынское»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«Об утверждении отчета об исполнении бюджета сельского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поселения «Подойницынское»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за </w:t>
      </w:r>
      <w:r w:rsidR="00D676E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квартал 202</w:t>
      </w:r>
      <w:r w:rsidR="00CC5E6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 «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16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»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мая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202</w:t>
      </w:r>
      <w:r w:rsidR="00D676EA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г. №</w:t>
      </w:r>
      <w:r w:rsidR="00110DC9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120</w:t>
      </w:r>
    </w:p>
    <w:p w:rsidR="00892E89" w:rsidRPr="00A9462D" w:rsidRDefault="00892E89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201C51" w:rsidRPr="00892E89" w:rsidRDefault="00892E89" w:rsidP="0089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E89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поселения «Подойницынское» на </w:t>
      </w:r>
      <w:r w:rsidR="005967FA">
        <w:rPr>
          <w:rFonts w:ascii="Times New Roman" w:hAnsi="Times New Roman" w:cs="Times New Roman"/>
          <w:sz w:val="24"/>
          <w:szCs w:val="24"/>
        </w:rPr>
        <w:t xml:space="preserve">1 </w:t>
      </w:r>
      <w:r w:rsidR="00D676EA">
        <w:rPr>
          <w:rFonts w:ascii="Times New Roman" w:hAnsi="Times New Roman" w:cs="Times New Roman"/>
          <w:sz w:val="24"/>
          <w:szCs w:val="24"/>
        </w:rPr>
        <w:t>января</w:t>
      </w:r>
      <w:r w:rsidRPr="00892E89">
        <w:rPr>
          <w:rFonts w:ascii="Times New Roman" w:hAnsi="Times New Roman" w:cs="Times New Roman"/>
          <w:sz w:val="24"/>
          <w:szCs w:val="24"/>
        </w:rPr>
        <w:t>202</w:t>
      </w:r>
      <w:r w:rsidR="00D676EA">
        <w:rPr>
          <w:rFonts w:ascii="Times New Roman" w:hAnsi="Times New Roman" w:cs="Times New Roman"/>
          <w:sz w:val="24"/>
          <w:szCs w:val="24"/>
        </w:rPr>
        <w:t>4</w:t>
      </w:r>
      <w:r w:rsidRPr="00892E89">
        <w:rPr>
          <w:rFonts w:ascii="Times New Roman" w:hAnsi="Times New Roman" w:cs="Times New Roman"/>
          <w:sz w:val="24"/>
          <w:szCs w:val="24"/>
        </w:rPr>
        <w:t>г.</w:t>
      </w:r>
    </w:p>
    <w:p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94" w:type="dxa"/>
        <w:tblInd w:w="93" w:type="dxa"/>
        <w:shd w:val="clear" w:color="auto" w:fill="FFFFFF" w:themeFill="background1"/>
        <w:tblLayout w:type="fixed"/>
        <w:tblLook w:val="04A0"/>
      </w:tblPr>
      <w:tblGrid>
        <w:gridCol w:w="2992"/>
        <w:gridCol w:w="992"/>
        <w:gridCol w:w="1360"/>
        <w:gridCol w:w="908"/>
        <w:gridCol w:w="1621"/>
        <w:gridCol w:w="1621"/>
      </w:tblGrid>
      <w:tr w:rsidR="00D676EA" w:rsidRPr="00D676EA" w:rsidTr="00D676EA">
        <w:trPr>
          <w:trHeight w:val="1999"/>
        </w:trPr>
        <w:tc>
          <w:tcPr>
            <w:tcW w:w="299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2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08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4 140 370,8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4 140 370,8</w:t>
            </w:r>
          </w:p>
        </w:tc>
      </w:tr>
      <w:tr w:rsidR="00D676EA" w:rsidRPr="00D676EA" w:rsidTr="00D676EA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914 969,0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914 969,0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840 141,7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840 141,7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840 141,7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840 141,7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840 141,7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840 141,7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646 650,0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646 650,0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193 491,7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193 491,7</w:t>
            </w:r>
          </w:p>
        </w:tc>
      </w:tr>
      <w:tr w:rsidR="00D676EA" w:rsidRPr="00D676EA" w:rsidTr="00D676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74 827,2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74 827,2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74 827,2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74 827,2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74 827,2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74 827,2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57 471,0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57 471,0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17 356,2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415 875,7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415 875,7</w:t>
            </w:r>
          </w:p>
        </w:tc>
      </w:tr>
      <w:tr w:rsidR="00D676EA" w:rsidRPr="00D676EA" w:rsidTr="00D676EA">
        <w:trPr>
          <w:trHeight w:val="8192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415 875,7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415 875,7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415 875,7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415 875,7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415 875,7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415 875,7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319 412,9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319 412,9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96 462,7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96 462,7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140 300,0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140 300,0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140 300,0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0000002000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140 300,0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2 669 226,2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2 669 226,2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8 887,5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8 887,5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8 887,5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2 499 601,8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2 499 601,8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271 852,8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271 852,8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271 852,8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271 852,8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27 200,0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27 200,0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176 111,1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176 111,1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68 541,7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68 541,7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48 415,4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48 415,4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48 415,4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48 415,4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4 241,0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44 174,4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44 174,4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2 179 333,7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2 179 333,7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2 179 333,7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2 179 333,7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1 682 597,8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1 682 597,8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496 735,9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496 735,9</w:t>
            </w:r>
          </w:p>
        </w:tc>
      </w:tr>
      <w:tr w:rsidR="00D676EA" w:rsidRPr="00D676EA" w:rsidTr="00D676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160 736,9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160 736,9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160 736,9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160 736,9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160 736,9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160 736,9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98 351,0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98 351,0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62 385,8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62 385,8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177 500,0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177 500,0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177 500,0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177 500,0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177 500,0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177 500,0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137 479,5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137 479,5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40 020,5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40 020,5</w:t>
            </w:r>
          </w:p>
        </w:tc>
      </w:tr>
      <w:tr w:rsidR="00D676EA" w:rsidRPr="00D676EA" w:rsidTr="00D676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306 752,4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306 752,4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278 567,4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278 567,4</w:t>
            </w:r>
          </w:p>
        </w:tc>
      </w:tr>
      <w:tr w:rsidR="00D676EA" w:rsidRPr="00D676EA" w:rsidTr="00D676EA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278 567,4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278 567,4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278 567,4</w:t>
            </w:r>
          </w:p>
        </w:tc>
      </w:tr>
      <w:tr w:rsidR="00D676EA" w:rsidRPr="00D676EA" w:rsidTr="00D676EA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D676EA" w:rsidRPr="00D676EA" w:rsidTr="00D676EA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0000009218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22 185,0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22 185,0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22 185,0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22 185,0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22 185,0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396 311,0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55 049,2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7 016 100,9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6 812 555,5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7 016 100,9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6 812 555,5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6 821 979,2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6 618 433,8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3 547 211,8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3 496 086,4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3 547 211,8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3 496 086,4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383 874,6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3 112 211,8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3 112 211,8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3 274 767,4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3 122 347,4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3 274 767,4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3 122 347,4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2 399 465,5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2 399 465,5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875 301,9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722 882,0</w:t>
            </w:r>
          </w:p>
        </w:tc>
      </w:tr>
      <w:tr w:rsidR="00D676EA" w:rsidRPr="00D676EA" w:rsidTr="00D676E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194 121,6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194 121,6</w:t>
            </w:r>
          </w:p>
        </w:tc>
      </w:tr>
      <w:tr w:rsidR="00D676EA" w:rsidRPr="00D676EA" w:rsidTr="00D676EA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194 121,6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194 121,6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194 121,6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194 121,6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101 085,4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101 085,4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93 036,3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93 036,3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212 969,6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212 969,6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108 969,6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108 969,6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108 969,6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D676EA" w:rsidRPr="00D676EA" w:rsidTr="00D676EA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0000004927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0000004927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0000004927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D676EA" w:rsidRPr="00D676EA" w:rsidTr="00D676EA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0000004927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D676EA" w:rsidRPr="00D676EA" w:rsidTr="00D676EA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755 358,9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755 358,9</w:t>
            </w:r>
          </w:p>
        </w:tc>
      </w:tr>
      <w:tr w:rsidR="00D676EA" w:rsidRPr="00D676EA" w:rsidTr="00D676E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755 358,9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755 358,9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755 358,9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755 358,9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755 358,9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755 358,9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755 358,9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755 358,9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13 060 412,7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676E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12 856 867,3</w:t>
            </w:r>
          </w:p>
        </w:tc>
      </w:tr>
      <w:tr w:rsidR="00D676EA" w:rsidRPr="00D676EA" w:rsidTr="00D676E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76EA" w:rsidRPr="00D676EA" w:rsidTr="00D676EA">
        <w:trPr>
          <w:trHeight w:val="300"/>
        </w:trPr>
        <w:tc>
          <w:tcPr>
            <w:tcW w:w="9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676EA" w:rsidRPr="00D676EA" w:rsidRDefault="00D676EA" w:rsidP="00D67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D967FF" w:rsidRDefault="00D967FF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p w:rsidR="00D676EA" w:rsidRDefault="00D676EA" w:rsidP="00EC4D32">
      <w:pPr>
        <w:ind w:left="-1276"/>
      </w:pPr>
    </w:p>
    <w:tbl>
      <w:tblPr>
        <w:tblpPr w:leftFromText="180" w:rightFromText="180" w:vertAnchor="text" w:tblpY="1"/>
        <w:tblOverlap w:val="never"/>
        <w:tblW w:w="9977" w:type="dxa"/>
        <w:shd w:val="clear" w:color="auto" w:fill="FFFFFF" w:themeFill="background1"/>
        <w:tblLayout w:type="fixed"/>
        <w:tblLook w:val="04A0"/>
      </w:tblPr>
      <w:tblGrid>
        <w:gridCol w:w="9977"/>
      </w:tblGrid>
      <w:tr w:rsidR="00201C51" w:rsidRPr="00A9462D" w:rsidTr="00201C51">
        <w:trPr>
          <w:trHeight w:val="304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1C51" w:rsidRDefault="00201C51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 2 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к </w:t>
            </w:r>
            <w:r w:rsidR="00D676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Решению Совета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сельского 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поселения «Подойницынское»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«Об утверждении отчета об исполнении бюджета сельского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поселения «Подойницынское»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F564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квартал 202</w:t>
            </w:r>
            <w:r w:rsidR="00CC5E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F146AE" w:rsidRPr="00A9462D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от «</w:t>
            </w:r>
            <w:r w:rsidR="00110D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2811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10D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мая </w:t>
            </w:r>
            <w:r w:rsidR="0028110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 20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F564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г. №</w:t>
            </w:r>
            <w:r w:rsidR="00110DC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  <w:p w:rsidR="00F146AE" w:rsidRDefault="00F146AE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6AE" w:rsidRPr="00A9462D" w:rsidRDefault="00F146AE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lastRenderedPageBreak/>
        <w:t>И</w:t>
      </w:r>
      <w:r w:rsidR="00892E89">
        <w:rPr>
          <w:rFonts w:ascii="Times New Roman" w:hAnsi="Times New Roman" w:cs="Times New Roman"/>
          <w:sz w:val="18"/>
          <w:szCs w:val="18"/>
        </w:rPr>
        <w:t xml:space="preserve">сточники дефицита бюджета на 1  </w:t>
      </w:r>
      <w:r w:rsidR="00F56493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3E234F">
        <w:rPr>
          <w:rFonts w:ascii="Times New Roman" w:hAnsi="Times New Roman" w:cs="Times New Roman"/>
          <w:sz w:val="18"/>
          <w:szCs w:val="18"/>
        </w:rPr>
        <w:t>202</w:t>
      </w:r>
      <w:r w:rsidR="00F56493">
        <w:rPr>
          <w:rFonts w:ascii="Times New Roman" w:hAnsi="Times New Roman" w:cs="Times New Roman"/>
          <w:sz w:val="18"/>
          <w:szCs w:val="18"/>
        </w:rPr>
        <w:t>4</w:t>
      </w:r>
      <w:r w:rsidRPr="003E234F">
        <w:rPr>
          <w:rFonts w:ascii="Times New Roman" w:hAnsi="Times New Roman" w:cs="Times New Roman"/>
          <w:sz w:val="18"/>
          <w:szCs w:val="18"/>
        </w:rPr>
        <w:t>г.</w:t>
      </w:r>
    </w:p>
    <w:p w:rsidR="00201C51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«Подойницынское»</w:t>
      </w:r>
    </w:p>
    <w:p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01C51" w:rsidRPr="00F43900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70" w:type="dxa"/>
        <w:tblLook w:val="04A0"/>
      </w:tblPr>
      <w:tblGrid>
        <w:gridCol w:w="2518"/>
        <w:gridCol w:w="2996"/>
        <w:gridCol w:w="1648"/>
        <w:gridCol w:w="2308"/>
      </w:tblGrid>
      <w:tr w:rsidR="00201C51" w:rsidRPr="003E234F" w:rsidTr="00F146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201C51" w:rsidRPr="003E234F" w:rsidTr="00F146A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F56493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20 426,08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F56493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-138 377,55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Default="00201C51" w:rsidP="005967FA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493" w:rsidRPr="003E234F" w:rsidRDefault="00F56493" w:rsidP="005967FA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-13 039 986,59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F56493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-12 995 244,80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F56493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13 060 412,67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F56493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12 856 867,25</w:t>
            </w:r>
          </w:p>
        </w:tc>
      </w:tr>
    </w:tbl>
    <w:p w:rsidR="00201C51" w:rsidRPr="003E234F" w:rsidRDefault="00201C51" w:rsidP="00201C51">
      <w:pPr>
        <w:pStyle w:val="ab"/>
        <w:rPr>
          <w:sz w:val="18"/>
          <w:szCs w:val="18"/>
        </w:rPr>
      </w:pPr>
    </w:p>
    <w:p w:rsidR="00201C51" w:rsidRDefault="00201C51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tbl>
      <w:tblPr>
        <w:tblW w:w="9596" w:type="dxa"/>
        <w:tblLook w:val="04A0"/>
      </w:tblPr>
      <w:tblGrid>
        <w:gridCol w:w="9596"/>
      </w:tblGrid>
      <w:tr w:rsidR="00F146AE" w:rsidRPr="00A449F9" w:rsidTr="005D5D51">
        <w:trPr>
          <w:trHeight w:val="449"/>
        </w:trPr>
        <w:tc>
          <w:tcPr>
            <w:tcW w:w="9596" w:type="dxa"/>
            <w:vAlign w:val="center"/>
          </w:tcPr>
          <w:p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lastRenderedPageBreak/>
              <w:t>Пояснительная записка</w:t>
            </w:r>
          </w:p>
          <w:p w:rsidR="00F146AE" w:rsidRPr="00A449F9" w:rsidRDefault="00F146AE" w:rsidP="005D5D51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t>к отчету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Бюджет сельского поселения «Подойницынское» на 202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по собственным доходам утвержден в сумме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535 300 рублей 00 копеек</w:t>
            </w:r>
          </w:p>
          <w:p w:rsidR="001E1B63" w:rsidRDefault="00F146AE" w:rsidP="001E1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сельского поселения «Подойницынское» за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по собственным доходам составило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490 558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76F2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:rsidR="00F146AE" w:rsidRPr="00A449F9" w:rsidRDefault="00F146AE" w:rsidP="001E1B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доходы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Налоговые доходы сельского поселения «Подойницынское»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 планировались в сумме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305 000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434 831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 xml:space="preserve">ь65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к назначениям. </w:t>
            </w:r>
          </w:p>
          <w:p w:rsidR="00F146AE" w:rsidRPr="00A449F9" w:rsidRDefault="00F146AE" w:rsidP="005D5D51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доходов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руб.) бюджета наибольший удельный вес занимает Земельный налог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Налог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доходы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бюджета сельского поселения «Подойницынское» на 202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планировался в сумме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120 000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 в сумме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325 865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DC0EA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63735A">
              <w:rPr>
                <w:rFonts w:ascii="Times New Roman" w:hAnsi="Times New Roman" w:cs="Times New Roman"/>
                <w:sz w:val="28"/>
                <w:szCs w:val="28"/>
              </w:rPr>
              <w:t>271,5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</w:p>
          <w:p w:rsidR="00F146AE" w:rsidRDefault="00F146AE" w:rsidP="005D5D51">
            <w:pPr>
              <w:jc w:val="both"/>
              <w:rPr>
                <w:rFonts w:ascii="Times New Roman" w:hAnsi="Times New Roman" w:cs="Times New Roman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Поступление налога на доходы физических лиц в бюджет в сравнении с 202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121D14"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21D14">
              <w:rPr>
                <w:rFonts w:ascii="Times New Roman" w:hAnsi="Times New Roman" w:cs="Times New Roman"/>
                <w:sz w:val="28"/>
                <w:szCs w:val="28"/>
              </w:rPr>
              <w:t>96 065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21D14">
              <w:rPr>
                <w:rFonts w:ascii="Times New Roman" w:hAnsi="Times New Roman" w:cs="Times New Roman"/>
                <w:sz w:val="28"/>
                <w:szCs w:val="28"/>
              </w:rPr>
              <w:t xml:space="preserve">79 </w:t>
            </w:r>
            <w:r w:rsidR="006C6029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121D14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A4C">
              <w:rPr>
                <w:rFonts w:ascii="Times New Roman" w:hAnsi="Times New Roman" w:cs="Times New Roman"/>
                <w:sz w:val="28"/>
                <w:szCs w:val="28"/>
              </w:rPr>
              <w:t xml:space="preserve">( Поступление </w:t>
            </w:r>
            <w:r w:rsidR="00CC4A4C" w:rsidRPr="00CC4A4C">
              <w:rPr>
                <w:rFonts w:ascii="Times New Roman" w:hAnsi="Times New Roman" w:cs="Times New Roman"/>
              </w:rPr>
              <w:t>НДФЛ ПРОИЗВОДСТВЕННЫЙ КООПЕРАТИВ "АРТЕЛЬ СТАРАТЕЛЕЙ  "ДАУРИЯ"</w:t>
            </w:r>
            <w:r w:rsidR="00CC4A4C">
              <w:rPr>
                <w:rFonts w:ascii="Times New Roman" w:hAnsi="Times New Roman" w:cs="Times New Roman"/>
              </w:rPr>
              <w:t>)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 лиц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(доходы от уплаты акцизов на ГСМ) в 202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году в бюджеты поселений не поступают.</w:t>
            </w:r>
          </w:p>
          <w:p w:rsidR="00F146AE" w:rsidRDefault="00F146AE" w:rsidP="00F14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Платежи по налогам на имущество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планировались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CB09F2">
              <w:rPr>
                <w:rFonts w:ascii="Times New Roman" w:hAnsi="Times New Roman" w:cs="Times New Roman"/>
                <w:sz w:val="28"/>
                <w:szCs w:val="28"/>
              </w:rPr>
              <w:t>22 739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C0EAE">
              <w:rPr>
                <w:rFonts w:ascii="Times New Roman" w:hAnsi="Times New Roman" w:cs="Times New Roman"/>
                <w:sz w:val="28"/>
                <w:szCs w:val="28"/>
              </w:rPr>
              <w:t xml:space="preserve">89 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CB09F2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налога в бюджет в сравнении с 202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32777B"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2777B">
              <w:rPr>
                <w:rFonts w:ascii="Times New Roman" w:hAnsi="Times New Roman" w:cs="Times New Roman"/>
                <w:sz w:val="28"/>
                <w:szCs w:val="28"/>
              </w:rPr>
              <w:t>3 685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32777B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="00144A33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6AE" w:rsidRPr="00577125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земельного налога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2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планировались в сумме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631A2C">
              <w:rPr>
                <w:rFonts w:ascii="Times New Roman" w:hAnsi="Times New Roman" w:cs="Times New Roman"/>
                <w:sz w:val="28"/>
                <w:szCs w:val="28"/>
              </w:rPr>
              <w:t>79 544 рубля07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31A2C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, или на </w:t>
            </w:r>
            <w:r w:rsidR="00631A2C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(Так как в организациях:</w:t>
            </w:r>
            <w:r w:rsidR="00577125" w:rsidRPr="0057712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ПОДОЙНИЦЫНСКАЯ СРЕДНЯЯ ОБЩЕОБРАЗОВАТЕЛЬНАЯ ШКОЛА</w:t>
            </w:r>
            <w:r w:rsidR="0057712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577125" w:rsidRPr="00577125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УЧРЕЖДЕНИЕ СОЦИАЛЬНОГО ОБСЛУЖИВАНИЯ "РЕАБИЛИТАЦИОННЫЙ ЦЕНТР  "ШИВАНДА" ЗАБАЙКАЛЬСКОГО КРАЯ</w:t>
            </w:r>
            <w:r w:rsidR="00110D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была зарезервирована переп</w:t>
            </w:r>
            <w:r w:rsidR="00577125" w:rsidRPr="00577125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7125" w:rsidRPr="00577125">
              <w:rPr>
                <w:rFonts w:ascii="Times New Roman" w:hAnsi="Times New Roman" w:cs="Times New Roman"/>
                <w:sz w:val="28"/>
                <w:szCs w:val="28"/>
              </w:rPr>
              <w:t xml:space="preserve"> на 1 января 2023г.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В июне 2023г. произошло списание налоговой)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поступление земельного налога 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 xml:space="preserve">уменьшилось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31A2C">
              <w:rPr>
                <w:rFonts w:ascii="Times New Roman" w:hAnsi="Times New Roman" w:cs="Times New Roman"/>
                <w:sz w:val="28"/>
                <w:szCs w:val="28"/>
              </w:rPr>
              <w:t>111 130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31A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32777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6AE" w:rsidRPr="00A449F9" w:rsidRDefault="00F146AE" w:rsidP="005D5D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Неналоговые доходы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Неналоговые доходы бюджета сельского поселения «Подойницынское» на 202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 запланированы в сумме 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220 000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исполнение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составило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55 726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FF0DC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="00FF0DCF">
              <w:rPr>
                <w:rFonts w:ascii="Times New Roman" w:hAnsi="Times New Roman" w:cs="Times New Roman"/>
                <w:sz w:val="28"/>
                <w:szCs w:val="28"/>
              </w:rPr>
              <w:t>( Нет поступления с ЦРБ</w:t>
            </w:r>
            <w:r w:rsidR="00176DE7">
              <w:rPr>
                <w:rFonts w:ascii="Times New Roman" w:hAnsi="Times New Roman" w:cs="Times New Roman"/>
                <w:sz w:val="28"/>
                <w:szCs w:val="28"/>
              </w:rPr>
              <w:t xml:space="preserve">-так как ФАП больше не отапливают </w:t>
            </w:r>
            <w:r w:rsidR="00FF0D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6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Безвозмездные поступления бюджета сельского по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селения «Подойницынское» на 2023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запланированы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12 504 686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2777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12 504 686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или на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В т.ч. д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отации от других бюджетов бюджетной системы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     запланированы в сумме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3 883 500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00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исполнены в сумме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3 883 500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771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27861">
              <w:rPr>
                <w:rFonts w:ascii="Times New Roman" w:hAnsi="Times New Roman" w:cs="Times New Roman"/>
                <w:sz w:val="28"/>
                <w:szCs w:val="28"/>
              </w:rPr>
              <w:t xml:space="preserve"> 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D2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F146AE" w:rsidRPr="00A449F9" w:rsidRDefault="00F146AE" w:rsidP="005D5D5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РАСХОДЫ</w:t>
            </w:r>
          </w:p>
          <w:p w:rsidR="00BE302E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 «Подойницынское» за 202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расходам исполнен в сумме 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12 856 867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01CD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EE139B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D33092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по сравнению с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расходов в абсолютной сумме произведено </w:t>
            </w:r>
            <w:r w:rsidR="00AB4F73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33092">
              <w:rPr>
                <w:rFonts w:ascii="Times New Roman" w:hAnsi="Times New Roman" w:cs="Times New Roman"/>
                <w:sz w:val="28"/>
                <w:szCs w:val="28"/>
              </w:rPr>
              <w:t>2 884 021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D33092">
              <w:rPr>
                <w:rFonts w:ascii="Times New Roman" w:hAnsi="Times New Roman" w:cs="Times New Roman"/>
                <w:sz w:val="28"/>
                <w:szCs w:val="28"/>
              </w:rPr>
              <w:t xml:space="preserve">ь57 </w:t>
            </w:r>
            <w:r w:rsidR="00BE302E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Структура и динамика расходов по разделам классификации расходов.</w:t>
            </w:r>
          </w:p>
          <w:p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"ОБЩЕГОСУДАРСТВЕННЫЕ ВОПРОСЫ"</w:t>
            </w:r>
          </w:p>
          <w:p w:rsidR="00F146AE" w:rsidRPr="00A449F9" w:rsidRDefault="00D33092" w:rsidP="005D5D5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Кассовые расходы за 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146AE"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составили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4 140 370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BE3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</w:t>
            </w:r>
            <w:r w:rsidR="00F146AE"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  <w:r w:rsidR="00F146AE"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</w:t>
            </w:r>
            <w:r w:rsidR="00F146AE"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всего, в том числе по подразделам расходы составили: </w:t>
            </w:r>
          </w:p>
          <w:p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-подраздел 0102 "Общегосударственные расходы"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914 968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B4F73">
              <w:rPr>
                <w:rFonts w:ascii="Times New Roman" w:hAnsi="Times New Roman" w:cs="Times New Roman"/>
                <w:sz w:val="28"/>
                <w:szCs w:val="28"/>
              </w:rPr>
              <w:t xml:space="preserve">  копе</w:t>
            </w:r>
            <w:r w:rsidR="00BB6581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7,11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200 932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 xml:space="preserve">я72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513BE9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( Отпускные, компенсация при увольнении)</w:t>
            </w:r>
          </w:p>
          <w:p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подраздел 0104 "Общегосударственные расходы"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415 875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ей67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>. По сравнению с 202</w:t>
            </w:r>
            <w:r w:rsidR="00B2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127 797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ек. ( компенсация при увольнении)</w:t>
            </w:r>
          </w:p>
          <w:p w:rsidR="00F146AE" w:rsidRPr="00A449F9" w:rsidRDefault="00F146AE" w:rsidP="005D5D51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-подраздел 0113 "Другие общегосударственные вопросы"</w:t>
            </w:r>
          </w:p>
          <w:p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2 669 226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267AFD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110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363 949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267AFD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</w:p>
          <w:p w:rsidR="00F146AE" w:rsidRPr="00A449F9" w:rsidRDefault="00F146AE" w:rsidP="005D5D51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"НАЦИОНАЛЬНАЯ ОБОРОНА"</w:t>
            </w:r>
          </w:p>
          <w:p w:rsidR="00F146AE" w:rsidRPr="00A449F9" w:rsidRDefault="009B6422" w:rsidP="009B642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Подраздел 0203</w:t>
            </w:r>
            <w:r w:rsidR="00F146AE"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"Мобилизационная и вневойсковая подготовка"</w:t>
            </w:r>
          </w:p>
          <w:p w:rsidR="00F146AE" w:rsidRPr="00A449F9" w:rsidRDefault="00F146AE" w:rsidP="009B64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177 500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  рубл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ей00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146AE" w:rsidRPr="00A449F9" w:rsidRDefault="00F146AE" w:rsidP="005D5D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«КУЛЬТУРА И КИНЕМАТОГРАФИЯ»</w:t>
            </w:r>
          </w:p>
          <w:p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Подраздел 0804» Другие вопросы в области культуры и кинематографии</w:t>
            </w:r>
          </w:p>
          <w:p w:rsidR="00F146AE" w:rsidRPr="00A449F9" w:rsidRDefault="00F146AE" w:rsidP="005D5D5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6 812 555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ей45</w:t>
            </w:r>
            <w:r w:rsidR="007E358A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, что составляет </w:t>
            </w:r>
            <w:r w:rsidR="00267AF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79132E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146AE" w:rsidRPr="00A449F9" w:rsidRDefault="00F146AE" w:rsidP="005D5D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исполнения бюджета</w:t>
            </w:r>
          </w:p>
          <w:p w:rsidR="00F146AE" w:rsidRPr="00A449F9" w:rsidRDefault="00F146AE" w:rsidP="005D5D51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 исполнения бюджета за 202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года профицит по кассовому исполнению в сумме </w:t>
            </w:r>
            <w:r w:rsidR="00267A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="00791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138 377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руб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лей </w:t>
            </w:r>
            <w:r w:rsidR="00791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копе</w:t>
            </w:r>
            <w:r w:rsidR="00791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</w:t>
            </w:r>
            <w:r w:rsidR="007E35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146AE" w:rsidRPr="00A449F9" w:rsidRDefault="00F146AE" w:rsidP="005D5D51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W w:w="9380" w:type="dxa"/>
              <w:tblLook w:val="04A0"/>
            </w:tblPr>
            <w:tblGrid>
              <w:gridCol w:w="9380"/>
            </w:tblGrid>
            <w:tr w:rsidR="00F146AE" w:rsidRPr="00A449F9" w:rsidTr="005D5D51">
              <w:trPr>
                <w:trHeight w:val="333"/>
              </w:trPr>
              <w:tc>
                <w:tcPr>
                  <w:tcW w:w="3570" w:type="dxa"/>
                  <w:vAlign w:val="center"/>
                </w:tcPr>
                <w:p w:rsidR="00F146AE" w:rsidRPr="00A449F9" w:rsidRDefault="00F146AE" w:rsidP="005D5D5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_GoBack"/>
                  <w:bookmarkEnd w:id="1"/>
                </w:p>
              </w:tc>
            </w:tr>
            <w:tr w:rsidR="00F146AE" w:rsidRPr="00A449F9" w:rsidTr="005D5D51">
              <w:trPr>
                <w:trHeight w:val="280"/>
              </w:trPr>
              <w:tc>
                <w:tcPr>
                  <w:tcW w:w="3570" w:type="dxa"/>
                  <w:noWrap/>
                  <w:vAlign w:val="bottom"/>
                </w:tcPr>
                <w:p w:rsidR="0079132E" w:rsidRPr="0079132E" w:rsidRDefault="00A94C73" w:rsidP="0079132E">
                  <w:pPr>
                    <w:tabs>
                      <w:tab w:val="left" w:pos="5730"/>
                    </w:tabs>
                    <w:spacing w:after="0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ВРИО </w:t>
                  </w:r>
                  <w:r w:rsidR="0079132E" w:rsidRPr="0079132E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Главы</w:t>
                  </w:r>
                  <w:r w:rsidR="0079132E" w:rsidRPr="0079132E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79132E" w:rsidRPr="0079132E" w:rsidRDefault="0079132E" w:rsidP="0079132E">
                  <w:pPr>
                    <w:tabs>
                      <w:tab w:val="left" w:pos="6128"/>
                    </w:tabs>
                    <w:spacing w:after="0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79132E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79132E" w:rsidRPr="0079132E" w:rsidRDefault="0079132E" w:rsidP="0079132E">
                  <w:pPr>
                    <w:tabs>
                      <w:tab w:val="left" w:pos="6128"/>
                    </w:tabs>
                    <w:spacing w:after="0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79132E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«Подойницынское»</w:t>
                  </w:r>
                  <w:r w:rsidRPr="0079132E"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ab/>
                    <w:t>Ж.Е.Кольцова</w:t>
                  </w:r>
                </w:p>
                <w:p w:rsidR="0079132E" w:rsidRPr="0079132E" w:rsidRDefault="0079132E" w:rsidP="0079132E">
                  <w:pPr>
                    <w:tabs>
                      <w:tab w:val="left" w:pos="6128"/>
                    </w:tabs>
                    <w:spacing w:after="0"/>
                    <w:rPr>
                      <w:rStyle w:val="a7"/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  <w:p w:rsidR="00F146AE" w:rsidRPr="00A449F9" w:rsidRDefault="00F146AE" w:rsidP="00267AF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AE" w:rsidRPr="00A449F9" w:rsidRDefault="00F146AE" w:rsidP="00F146AE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3951" w:type="dxa"/>
        <w:tblInd w:w="96" w:type="dxa"/>
        <w:tblLook w:val="04A0"/>
      </w:tblPr>
      <w:tblGrid>
        <w:gridCol w:w="2040"/>
        <w:gridCol w:w="1911"/>
      </w:tblGrid>
      <w:tr w:rsidR="00F146AE" w:rsidRPr="00A449F9" w:rsidTr="005D5D51"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280"/>
        </w:trPr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5D5D51">
        <w:trPr>
          <w:trHeight w:val="449"/>
        </w:trPr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5D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AE" w:rsidRDefault="00F146AE" w:rsidP="00EC4D32">
      <w:pPr>
        <w:ind w:left="-1276"/>
      </w:pPr>
    </w:p>
    <w:sectPr w:rsidR="00F146AE" w:rsidSect="001443F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03" w:rsidRDefault="00133603" w:rsidP="00D676EA">
      <w:pPr>
        <w:spacing w:after="0" w:line="240" w:lineRule="auto"/>
      </w:pPr>
      <w:r>
        <w:separator/>
      </w:r>
    </w:p>
  </w:endnote>
  <w:endnote w:type="continuationSeparator" w:id="1">
    <w:p w:rsidR="00133603" w:rsidRDefault="00133603" w:rsidP="00D6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03" w:rsidRDefault="00133603" w:rsidP="00D676EA">
      <w:pPr>
        <w:spacing w:after="0" w:line="240" w:lineRule="auto"/>
      </w:pPr>
      <w:r>
        <w:separator/>
      </w:r>
    </w:p>
  </w:footnote>
  <w:footnote w:type="continuationSeparator" w:id="1">
    <w:p w:rsidR="00133603" w:rsidRDefault="00133603" w:rsidP="00D6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5D1"/>
    <w:rsid w:val="00016332"/>
    <w:rsid w:val="000260A6"/>
    <w:rsid w:val="00027861"/>
    <w:rsid w:val="0004017C"/>
    <w:rsid w:val="000717BB"/>
    <w:rsid w:val="000F7215"/>
    <w:rsid w:val="00110984"/>
    <w:rsid w:val="00110DC9"/>
    <w:rsid w:val="001172F0"/>
    <w:rsid w:val="00121D14"/>
    <w:rsid w:val="00133603"/>
    <w:rsid w:val="001443F9"/>
    <w:rsid w:val="00144A33"/>
    <w:rsid w:val="00151725"/>
    <w:rsid w:val="00176DE7"/>
    <w:rsid w:val="00185E6F"/>
    <w:rsid w:val="001B5BD7"/>
    <w:rsid w:val="001E03BF"/>
    <w:rsid w:val="001E1B63"/>
    <w:rsid w:val="00201C51"/>
    <w:rsid w:val="00204F54"/>
    <w:rsid w:val="00214526"/>
    <w:rsid w:val="00254077"/>
    <w:rsid w:val="00267AFD"/>
    <w:rsid w:val="0028110E"/>
    <w:rsid w:val="002965E7"/>
    <w:rsid w:val="0032777B"/>
    <w:rsid w:val="00352AF3"/>
    <w:rsid w:val="003654F4"/>
    <w:rsid w:val="0037414E"/>
    <w:rsid w:val="00405ECB"/>
    <w:rsid w:val="004447FD"/>
    <w:rsid w:val="004500E0"/>
    <w:rsid w:val="004627E3"/>
    <w:rsid w:val="00463DC5"/>
    <w:rsid w:val="004921C9"/>
    <w:rsid w:val="004A690F"/>
    <w:rsid w:val="004C0023"/>
    <w:rsid w:val="004E011D"/>
    <w:rsid w:val="004F3C35"/>
    <w:rsid w:val="004F4F03"/>
    <w:rsid w:val="00501CDD"/>
    <w:rsid w:val="005057A8"/>
    <w:rsid w:val="00507986"/>
    <w:rsid w:val="005132ED"/>
    <w:rsid w:val="00513BE9"/>
    <w:rsid w:val="00533040"/>
    <w:rsid w:val="00557737"/>
    <w:rsid w:val="00576F29"/>
    <w:rsid w:val="00577125"/>
    <w:rsid w:val="0058437F"/>
    <w:rsid w:val="005967FA"/>
    <w:rsid w:val="005B1F38"/>
    <w:rsid w:val="005C22BC"/>
    <w:rsid w:val="005C2F4A"/>
    <w:rsid w:val="005D5D51"/>
    <w:rsid w:val="00625DA5"/>
    <w:rsid w:val="00626A92"/>
    <w:rsid w:val="00631A2C"/>
    <w:rsid w:val="00632641"/>
    <w:rsid w:val="0063735A"/>
    <w:rsid w:val="00642526"/>
    <w:rsid w:val="00645665"/>
    <w:rsid w:val="00676599"/>
    <w:rsid w:val="006836CC"/>
    <w:rsid w:val="006B489D"/>
    <w:rsid w:val="006C6029"/>
    <w:rsid w:val="006D55D1"/>
    <w:rsid w:val="006F6826"/>
    <w:rsid w:val="00713893"/>
    <w:rsid w:val="0074061C"/>
    <w:rsid w:val="00764CD0"/>
    <w:rsid w:val="0079132E"/>
    <w:rsid w:val="007A71AB"/>
    <w:rsid w:val="007E358A"/>
    <w:rsid w:val="00802F48"/>
    <w:rsid w:val="00815035"/>
    <w:rsid w:val="00824DDD"/>
    <w:rsid w:val="008456A0"/>
    <w:rsid w:val="008740B1"/>
    <w:rsid w:val="00892E89"/>
    <w:rsid w:val="008B3D3D"/>
    <w:rsid w:val="008B5DB7"/>
    <w:rsid w:val="008C20B3"/>
    <w:rsid w:val="008D252F"/>
    <w:rsid w:val="008D608E"/>
    <w:rsid w:val="00966F97"/>
    <w:rsid w:val="00994936"/>
    <w:rsid w:val="009B6422"/>
    <w:rsid w:val="009D1F32"/>
    <w:rsid w:val="009D5D01"/>
    <w:rsid w:val="009F143A"/>
    <w:rsid w:val="009F482B"/>
    <w:rsid w:val="00A15EDB"/>
    <w:rsid w:val="00A3249C"/>
    <w:rsid w:val="00A5785F"/>
    <w:rsid w:val="00A750CF"/>
    <w:rsid w:val="00A9462D"/>
    <w:rsid w:val="00A94C73"/>
    <w:rsid w:val="00A95506"/>
    <w:rsid w:val="00AB296F"/>
    <w:rsid w:val="00AB4F73"/>
    <w:rsid w:val="00AC7AF4"/>
    <w:rsid w:val="00AF3092"/>
    <w:rsid w:val="00B0343C"/>
    <w:rsid w:val="00B06D52"/>
    <w:rsid w:val="00B22542"/>
    <w:rsid w:val="00B22A94"/>
    <w:rsid w:val="00B22F03"/>
    <w:rsid w:val="00B27A7C"/>
    <w:rsid w:val="00B969A2"/>
    <w:rsid w:val="00BA0BD6"/>
    <w:rsid w:val="00BB0B9F"/>
    <w:rsid w:val="00BB3793"/>
    <w:rsid w:val="00BB6581"/>
    <w:rsid w:val="00BE302E"/>
    <w:rsid w:val="00C003FF"/>
    <w:rsid w:val="00C071FC"/>
    <w:rsid w:val="00C25C12"/>
    <w:rsid w:val="00C317DE"/>
    <w:rsid w:val="00C41F89"/>
    <w:rsid w:val="00C52982"/>
    <w:rsid w:val="00C6751E"/>
    <w:rsid w:val="00CB09F2"/>
    <w:rsid w:val="00CC4A4C"/>
    <w:rsid w:val="00CC5E6E"/>
    <w:rsid w:val="00CE56FA"/>
    <w:rsid w:val="00D20BC9"/>
    <w:rsid w:val="00D33092"/>
    <w:rsid w:val="00D54852"/>
    <w:rsid w:val="00D55F3F"/>
    <w:rsid w:val="00D676EA"/>
    <w:rsid w:val="00D96516"/>
    <w:rsid w:val="00D967FF"/>
    <w:rsid w:val="00DA5C2C"/>
    <w:rsid w:val="00DB0D5C"/>
    <w:rsid w:val="00DC0EAE"/>
    <w:rsid w:val="00DD0F9C"/>
    <w:rsid w:val="00DD3368"/>
    <w:rsid w:val="00DF2DED"/>
    <w:rsid w:val="00E428E5"/>
    <w:rsid w:val="00E70E4A"/>
    <w:rsid w:val="00E833FF"/>
    <w:rsid w:val="00E9344A"/>
    <w:rsid w:val="00EC4D32"/>
    <w:rsid w:val="00EC7061"/>
    <w:rsid w:val="00ED368C"/>
    <w:rsid w:val="00ED7D5E"/>
    <w:rsid w:val="00EE139B"/>
    <w:rsid w:val="00EF4E59"/>
    <w:rsid w:val="00F06A70"/>
    <w:rsid w:val="00F146AE"/>
    <w:rsid w:val="00F441C3"/>
    <w:rsid w:val="00F56493"/>
    <w:rsid w:val="00F87C2A"/>
    <w:rsid w:val="00FF0DC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D6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EA"/>
  </w:style>
  <w:style w:type="paragraph" w:styleId="af">
    <w:name w:val="footer"/>
    <w:basedOn w:val="a"/>
    <w:link w:val="af0"/>
    <w:uiPriority w:val="99"/>
    <w:unhideWhenUsed/>
    <w:rsid w:val="00D6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1CDA-4A51-4626-811B-EA8933DE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Lenova</cp:lastModifiedBy>
  <cp:revision>66</cp:revision>
  <cp:lastPrinted>2024-05-16T06:40:00Z</cp:lastPrinted>
  <dcterms:created xsi:type="dcterms:W3CDTF">2018-04-25T23:39:00Z</dcterms:created>
  <dcterms:modified xsi:type="dcterms:W3CDTF">2024-05-16T06:44:00Z</dcterms:modified>
</cp:coreProperties>
</file>