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E0" w:rsidRDefault="00414EDC" w:rsidP="00B627E0">
      <w:pPr>
        <w:jc w:val="center"/>
        <w:rPr>
          <w:b/>
          <w:bCs/>
          <w:sz w:val="28"/>
          <w:szCs w:val="28"/>
        </w:rPr>
      </w:pPr>
      <w:r>
        <w:rPr>
          <w:b/>
          <w:bCs/>
          <w:sz w:val="28"/>
          <w:szCs w:val="28"/>
        </w:rPr>
        <w:t xml:space="preserve">РОССИЙСКАЯ </w:t>
      </w:r>
      <w:r w:rsidR="00B627E0">
        <w:rPr>
          <w:b/>
          <w:bCs/>
          <w:sz w:val="28"/>
          <w:szCs w:val="28"/>
        </w:rPr>
        <w:t xml:space="preserve">ФЕДЕРАЦИЯ </w:t>
      </w:r>
    </w:p>
    <w:p w:rsidR="00B627E0" w:rsidRDefault="00B627E0" w:rsidP="00B627E0">
      <w:pPr>
        <w:jc w:val="center"/>
        <w:rPr>
          <w:b/>
          <w:bCs/>
          <w:sz w:val="28"/>
          <w:szCs w:val="28"/>
        </w:rPr>
      </w:pPr>
    </w:p>
    <w:p w:rsidR="00B627E0" w:rsidRDefault="00414EDC" w:rsidP="00B627E0">
      <w:pPr>
        <w:jc w:val="center"/>
        <w:rPr>
          <w:b/>
          <w:bCs/>
          <w:sz w:val="28"/>
          <w:szCs w:val="28"/>
        </w:rPr>
      </w:pPr>
      <w:r>
        <w:rPr>
          <w:b/>
          <w:bCs/>
          <w:sz w:val="28"/>
          <w:szCs w:val="28"/>
        </w:rPr>
        <w:t>ГЛАВА МУНИЦИПАЛЬНОГО РАЙОНА</w:t>
      </w:r>
    </w:p>
    <w:p w:rsidR="00B627E0" w:rsidRDefault="00B627E0" w:rsidP="00B627E0">
      <w:pPr>
        <w:jc w:val="center"/>
        <w:rPr>
          <w:b/>
          <w:bCs/>
          <w:sz w:val="28"/>
          <w:szCs w:val="28"/>
        </w:rPr>
      </w:pPr>
      <w:r>
        <w:rPr>
          <w:b/>
          <w:bCs/>
          <w:sz w:val="28"/>
          <w:szCs w:val="28"/>
        </w:rPr>
        <w:t>«БАЛЕЙСКИЙ РАЙОН»</w:t>
      </w:r>
    </w:p>
    <w:p w:rsidR="00B627E0" w:rsidRDefault="00B627E0" w:rsidP="00B627E0">
      <w:pPr>
        <w:jc w:val="center"/>
        <w:rPr>
          <w:b/>
          <w:bCs/>
          <w:sz w:val="28"/>
          <w:szCs w:val="28"/>
        </w:rPr>
      </w:pPr>
      <w:r>
        <w:rPr>
          <w:b/>
          <w:bCs/>
          <w:sz w:val="28"/>
          <w:szCs w:val="28"/>
        </w:rPr>
        <w:t>ЗАБАЙКАЛЬСКОГО КРАЯ</w:t>
      </w:r>
    </w:p>
    <w:p w:rsidR="00B627E0" w:rsidRDefault="00B627E0" w:rsidP="00B627E0">
      <w:pPr>
        <w:jc w:val="center"/>
        <w:rPr>
          <w:sz w:val="28"/>
          <w:szCs w:val="28"/>
        </w:rPr>
      </w:pPr>
    </w:p>
    <w:p w:rsidR="00B627E0" w:rsidRDefault="00414EDC" w:rsidP="00B627E0">
      <w:pPr>
        <w:jc w:val="center"/>
        <w:rPr>
          <w:sz w:val="28"/>
          <w:szCs w:val="28"/>
        </w:rPr>
      </w:pPr>
      <w:r>
        <w:rPr>
          <w:sz w:val="28"/>
          <w:szCs w:val="28"/>
        </w:rPr>
        <w:t>ПОСТАНОВЛЕНИЕ</w:t>
      </w:r>
    </w:p>
    <w:p w:rsidR="00B627E0" w:rsidRDefault="00B627E0" w:rsidP="00B627E0">
      <w:pPr>
        <w:jc w:val="center"/>
        <w:rPr>
          <w:b/>
          <w:bCs/>
          <w:sz w:val="28"/>
          <w:szCs w:val="28"/>
        </w:rPr>
      </w:pPr>
    </w:p>
    <w:p w:rsidR="00B627E0" w:rsidRDefault="005112C2" w:rsidP="00B627E0">
      <w:pPr>
        <w:rPr>
          <w:sz w:val="28"/>
          <w:szCs w:val="28"/>
        </w:rPr>
      </w:pPr>
      <w:r>
        <w:rPr>
          <w:sz w:val="28"/>
          <w:szCs w:val="28"/>
        </w:rPr>
        <w:t xml:space="preserve">« </w:t>
      </w:r>
      <w:r w:rsidR="00077900">
        <w:rPr>
          <w:sz w:val="28"/>
          <w:szCs w:val="28"/>
        </w:rPr>
        <w:t>19</w:t>
      </w:r>
      <w:r w:rsidR="00414EDC">
        <w:rPr>
          <w:sz w:val="28"/>
          <w:szCs w:val="28"/>
        </w:rPr>
        <w:t xml:space="preserve">» </w:t>
      </w:r>
      <w:r w:rsidR="00077900">
        <w:rPr>
          <w:sz w:val="28"/>
          <w:szCs w:val="28"/>
        </w:rPr>
        <w:t xml:space="preserve">сентября </w:t>
      </w:r>
      <w:r w:rsidR="00414EDC">
        <w:rPr>
          <w:sz w:val="28"/>
          <w:szCs w:val="28"/>
        </w:rPr>
        <w:t>2024 года</w:t>
      </w:r>
      <w:r w:rsidR="00B627E0">
        <w:rPr>
          <w:sz w:val="28"/>
          <w:szCs w:val="28"/>
        </w:rPr>
        <w:t xml:space="preserve">                                                                    </w:t>
      </w:r>
      <w:r w:rsidR="00414EDC">
        <w:rPr>
          <w:sz w:val="28"/>
          <w:szCs w:val="28"/>
        </w:rPr>
        <w:t xml:space="preserve">      </w:t>
      </w:r>
      <w:r w:rsidR="00077900">
        <w:rPr>
          <w:sz w:val="28"/>
          <w:szCs w:val="28"/>
        </w:rPr>
        <w:t xml:space="preserve"> </w:t>
      </w:r>
      <w:r w:rsidR="00B627E0">
        <w:rPr>
          <w:sz w:val="28"/>
          <w:szCs w:val="28"/>
        </w:rPr>
        <w:t xml:space="preserve"> № </w:t>
      </w:r>
      <w:r w:rsidR="002F5404">
        <w:rPr>
          <w:sz w:val="28"/>
          <w:szCs w:val="28"/>
        </w:rPr>
        <w:t>25</w:t>
      </w:r>
      <w:bookmarkStart w:id="0" w:name="_GoBack"/>
      <w:bookmarkEnd w:id="0"/>
    </w:p>
    <w:p w:rsidR="00B627E0" w:rsidRDefault="00B627E0" w:rsidP="00B627E0">
      <w:pPr>
        <w:jc w:val="center"/>
        <w:rPr>
          <w:sz w:val="28"/>
          <w:szCs w:val="28"/>
        </w:rPr>
      </w:pPr>
      <w:r>
        <w:rPr>
          <w:sz w:val="28"/>
          <w:szCs w:val="28"/>
        </w:rPr>
        <w:t>г. Балей</w:t>
      </w:r>
    </w:p>
    <w:p w:rsidR="00B627E0" w:rsidRDefault="00B627E0" w:rsidP="00B627E0">
      <w:pPr>
        <w:jc w:val="center"/>
        <w:rPr>
          <w:sz w:val="28"/>
          <w:szCs w:val="28"/>
        </w:rPr>
      </w:pPr>
    </w:p>
    <w:p w:rsidR="00414EDC" w:rsidRDefault="00B627E0" w:rsidP="00B627E0">
      <w:pPr>
        <w:jc w:val="center"/>
        <w:rPr>
          <w:b/>
          <w:sz w:val="28"/>
          <w:szCs w:val="28"/>
        </w:rPr>
      </w:pPr>
      <w:r>
        <w:rPr>
          <w:b/>
          <w:bCs/>
          <w:sz w:val="28"/>
          <w:szCs w:val="28"/>
        </w:rPr>
        <w:t xml:space="preserve">О введении на территории муниципального района «Балейский район» режима повышенной готовности </w:t>
      </w:r>
      <w:r w:rsidR="00414EDC">
        <w:rPr>
          <w:b/>
          <w:sz w:val="28"/>
          <w:szCs w:val="28"/>
        </w:rPr>
        <w:t xml:space="preserve">для органов управления и сил </w:t>
      </w:r>
      <w:r>
        <w:rPr>
          <w:b/>
          <w:sz w:val="28"/>
          <w:szCs w:val="28"/>
        </w:rPr>
        <w:t>Балейского муниципального звена территориальной подсистемы единой государственной сист</w:t>
      </w:r>
      <w:r w:rsidR="00414EDC">
        <w:rPr>
          <w:b/>
          <w:sz w:val="28"/>
          <w:szCs w:val="28"/>
        </w:rPr>
        <w:t>емы предупреждения и ликвидации</w:t>
      </w:r>
    </w:p>
    <w:p w:rsidR="00B627E0" w:rsidRDefault="00B627E0" w:rsidP="00B627E0">
      <w:pPr>
        <w:jc w:val="center"/>
        <w:rPr>
          <w:b/>
          <w:bCs/>
          <w:sz w:val="28"/>
          <w:szCs w:val="28"/>
        </w:rPr>
      </w:pPr>
      <w:r>
        <w:rPr>
          <w:b/>
          <w:sz w:val="28"/>
          <w:szCs w:val="28"/>
        </w:rPr>
        <w:t>чрезвычайных с</w:t>
      </w:r>
      <w:r w:rsidR="00414EDC">
        <w:rPr>
          <w:b/>
          <w:sz w:val="28"/>
          <w:szCs w:val="28"/>
        </w:rPr>
        <w:t>итуаций</w:t>
      </w:r>
      <w:r w:rsidR="00077900">
        <w:rPr>
          <w:b/>
          <w:sz w:val="28"/>
          <w:szCs w:val="28"/>
        </w:rPr>
        <w:t xml:space="preserve"> в связи с пожароопасным периодом.</w:t>
      </w:r>
    </w:p>
    <w:p w:rsidR="00B627E0" w:rsidRDefault="00B627E0" w:rsidP="00B627E0">
      <w:pPr>
        <w:jc w:val="both"/>
        <w:rPr>
          <w:sz w:val="28"/>
          <w:szCs w:val="28"/>
        </w:rPr>
      </w:pPr>
    </w:p>
    <w:p w:rsidR="00B627E0" w:rsidRDefault="00414EDC" w:rsidP="00500329">
      <w:pPr>
        <w:spacing w:after="80"/>
        <w:ind w:firstLine="709"/>
        <w:jc w:val="both"/>
        <w:rPr>
          <w:sz w:val="28"/>
          <w:szCs w:val="28"/>
        </w:rPr>
      </w:pPr>
      <w:r>
        <w:rPr>
          <w:sz w:val="28"/>
          <w:szCs w:val="28"/>
        </w:rPr>
        <w:t xml:space="preserve">В целях предупреждения возникновения чрезвычайной ситуации, связанной с пожароопасной обстановкой, учитывая решение Комиссии </w:t>
      </w:r>
      <w:proofErr w:type="gramStart"/>
      <w:r>
        <w:rPr>
          <w:sz w:val="28"/>
          <w:szCs w:val="28"/>
        </w:rPr>
        <w:t>по</w:t>
      </w:r>
      <w:proofErr w:type="gramEnd"/>
      <w:r>
        <w:rPr>
          <w:sz w:val="28"/>
          <w:szCs w:val="28"/>
        </w:rPr>
        <w:t xml:space="preserve"> предупреждению и ликвидации чрезвычайных ситуаций и обеспечению пожарной безопасности Балейского района (протокол от </w:t>
      </w:r>
      <w:r w:rsidR="00077900">
        <w:rPr>
          <w:sz w:val="28"/>
          <w:szCs w:val="28"/>
        </w:rPr>
        <w:t>1</w:t>
      </w:r>
      <w:r w:rsidR="00FB10FB">
        <w:rPr>
          <w:sz w:val="28"/>
          <w:szCs w:val="28"/>
        </w:rPr>
        <w:t>7</w:t>
      </w:r>
      <w:r>
        <w:rPr>
          <w:sz w:val="28"/>
          <w:szCs w:val="28"/>
        </w:rPr>
        <w:t>.0</w:t>
      </w:r>
      <w:r w:rsidR="00077900">
        <w:rPr>
          <w:sz w:val="28"/>
          <w:szCs w:val="28"/>
        </w:rPr>
        <w:t>9</w:t>
      </w:r>
      <w:r>
        <w:rPr>
          <w:sz w:val="28"/>
          <w:szCs w:val="28"/>
        </w:rPr>
        <w:t xml:space="preserve">.2024 г № </w:t>
      </w:r>
      <w:r w:rsidR="00FB10FB">
        <w:rPr>
          <w:sz w:val="28"/>
          <w:szCs w:val="28"/>
        </w:rPr>
        <w:t>89</w:t>
      </w:r>
      <w:r>
        <w:rPr>
          <w:sz w:val="28"/>
          <w:szCs w:val="28"/>
        </w:rPr>
        <w:t>), в соответствии с</w:t>
      </w:r>
      <w:r w:rsidR="00B627E0">
        <w:rPr>
          <w:sz w:val="28"/>
          <w:szCs w:val="28"/>
        </w:rPr>
        <w:t xml:space="preserve"> Положением о Балейском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 утвержденным постановлением администрации муниципального района «Балейский район» от 15 февраля 2016 года № 32, </w:t>
      </w:r>
      <w:r>
        <w:rPr>
          <w:sz w:val="28"/>
          <w:szCs w:val="28"/>
        </w:rPr>
        <w:t>руководствуясь</w:t>
      </w:r>
      <w:r w:rsidR="00B627E0">
        <w:rPr>
          <w:sz w:val="28"/>
          <w:szCs w:val="28"/>
        </w:rPr>
        <w:t xml:space="preserve"> </w:t>
      </w:r>
      <w:r>
        <w:rPr>
          <w:sz w:val="28"/>
          <w:szCs w:val="28"/>
        </w:rPr>
        <w:t>ст. 23, 32 Устава муниципального района «Балейский район»</w:t>
      </w:r>
      <w:r w:rsidR="00B627E0">
        <w:rPr>
          <w:b/>
          <w:sz w:val="28"/>
          <w:szCs w:val="28"/>
        </w:rPr>
        <w:t xml:space="preserve"> </w:t>
      </w:r>
      <w:proofErr w:type="gramStart"/>
      <w:r w:rsidR="00B627E0">
        <w:rPr>
          <w:b/>
          <w:sz w:val="28"/>
          <w:szCs w:val="28"/>
        </w:rPr>
        <w:t>п</w:t>
      </w:r>
      <w:proofErr w:type="gramEnd"/>
      <w:r>
        <w:rPr>
          <w:b/>
          <w:sz w:val="28"/>
          <w:szCs w:val="28"/>
        </w:rPr>
        <w:t xml:space="preserve"> </w:t>
      </w:r>
      <w:r w:rsidR="00B627E0">
        <w:rPr>
          <w:b/>
          <w:sz w:val="28"/>
          <w:szCs w:val="28"/>
        </w:rPr>
        <w:t>о</w:t>
      </w:r>
      <w:r>
        <w:rPr>
          <w:b/>
          <w:sz w:val="28"/>
          <w:szCs w:val="28"/>
        </w:rPr>
        <w:t xml:space="preserve"> </w:t>
      </w:r>
      <w:r w:rsidR="00B627E0">
        <w:rPr>
          <w:b/>
          <w:sz w:val="28"/>
          <w:szCs w:val="28"/>
        </w:rPr>
        <w:t>с</w:t>
      </w:r>
      <w:r>
        <w:rPr>
          <w:b/>
          <w:sz w:val="28"/>
          <w:szCs w:val="28"/>
        </w:rPr>
        <w:t xml:space="preserve"> </w:t>
      </w:r>
      <w:r w:rsidR="00B627E0">
        <w:rPr>
          <w:b/>
          <w:sz w:val="28"/>
          <w:szCs w:val="28"/>
        </w:rPr>
        <w:t>т</w:t>
      </w:r>
      <w:r>
        <w:rPr>
          <w:b/>
          <w:sz w:val="28"/>
          <w:szCs w:val="28"/>
        </w:rPr>
        <w:t xml:space="preserve"> </w:t>
      </w:r>
      <w:r w:rsidR="00B627E0">
        <w:rPr>
          <w:b/>
          <w:sz w:val="28"/>
          <w:szCs w:val="28"/>
        </w:rPr>
        <w:t>а</w:t>
      </w:r>
      <w:r>
        <w:rPr>
          <w:b/>
          <w:sz w:val="28"/>
          <w:szCs w:val="28"/>
        </w:rPr>
        <w:t xml:space="preserve"> </w:t>
      </w:r>
      <w:r w:rsidR="00B627E0">
        <w:rPr>
          <w:b/>
          <w:sz w:val="28"/>
          <w:szCs w:val="28"/>
        </w:rPr>
        <w:t>н</w:t>
      </w:r>
      <w:r>
        <w:rPr>
          <w:b/>
          <w:sz w:val="28"/>
          <w:szCs w:val="28"/>
        </w:rPr>
        <w:t xml:space="preserve"> </w:t>
      </w:r>
      <w:proofErr w:type="gramStart"/>
      <w:r w:rsidR="00B627E0">
        <w:rPr>
          <w:b/>
          <w:sz w:val="28"/>
          <w:szCs w:val="28"/>
        </w:rPr>
        <w:t>о</w:t>
      </w:r>
      <w:proofErr w:type="gramEnd"/>
      <w:r>
        <w:rPr>
          <w:b/>
          <w:sz w:val="28"/>
          <w:szCs w:val="28"/>
        </w:rPr>
        <w:t xml:space="preserve"> </w:t>
      </w:r>
      <w:r w:rsidR="00B627E0">
        <w:rPr>
          <w:b/>
          <w:sz w:val="28"/>
          <w:szCs w:val="28"/>
        </w:rPr>
        <w:t>в</w:t>
      </w:r>
      <w:r>
        <w:rPr>
          <w:b/>
          <w:sz w:val="28"/>
          <w:szCs w:val="28"/>
        </w:rPr>
        <w:t xml:space="preserve"> </w:t>
      </w:r>
      <w:r w:rsidR="00B627E0">
        <w:rPr>
          <w:b/>
          <w:sz w:val="28"/>
          <w:szCs w:val="28"/>
        </w:rPr>
        <w:t>л</w:t>
      </w:r>
      <w:r>
        <w:rPr>
          <w:b/>
          <w:sz w:val="28"/>
          <w:szCs w:val="28"/>
        </w:rPr>
        <w:t xml:space="preserve"> </w:t>
      </w:r>
      <w:r w:rsidR="00B627E0">
        <w:rPr>
          <w:b/>
          <w:sz w:val="28"/>
          <w:szCs w:val="28"/>
        </w:rPr>
        <w:t>я</w:t>
      </w:r>
      <w:r>
        <w:rPr>
          <w:b/>
          <w:sz w:val="28"/>
          <w:szCs w:val="28"/>
        </w:rPr>
        <w:t xml:space="preserve"> </w:t>
      </w:r>
      <w:r w:rsidR="00B627E0">
        <w:rPr>
          <w:b/>
          <w:sz w:val="28"/>
          <w:szCs w:val="28"/>
        </w:rPr>
        <w:t>ю</w:t>
      </w:r>
      <w:r w:rsidRPr="00414EDC">
        <w:rPr>
          <w:b/>
          <w:sz w:val="28"/>
          <w:szCs w:val="28"/>
        </w:rPr>
        <w:t>:</w:t>
      </w:r>
    </w:p>
    <w:p w:rsidR="00B627E0" w:rsidRDefault="00B627E0" w:rsidP="00500329">
      <w:pPr>
        <w:ind w:firstLine="709"/>
        <w:jc w:val="both"/>
        <w:rPr>
          <w:sz w:val="28"/>
          <w:szCs w:val="28"/>
        </w:rPr>
      </w:pPr>
      <w:r w:rsidRPr="00500329">
        <w:rPr>
          <w:sz w:val="28"/>
          <w:szCs w:val="28"/>
        </w:rPr>
        <w:t>1.</w:t>
      </w:r>
      <w:r>
        <w:rPr>
          <w:sz w:val="28"/>
          <w:szCs w:val="28"/>
        </w:rPr>
        <w:t xml:space="preserve"> Ввести с </w:t>
      </w:r>
      <w:r w:rsidR="00077900">
        <w:rPr>
          <w:sz w:val="28"/>
          <w:szCs w:val="28"/>
        </w:rPr>
        <w:t>19</w:t>
      </w:r>
      <w:r>
        <w:rPr>
          <w:sz w:val="28"/>
          <w:szCs w:val="28"/>
        </w:rPr>
        <w:t xml:space="preserve"> </w:t>
      </w:r>
      <w:r w:rsidR="00077900">
        <w:rPr>
          <w:sz w:val="28"/>
          <w:szCs w:val="28"/>
        </w:rPr>
        <w:t>сентября</w:t>
      </w:r>
      <w:r>
        <w:rPr>
          <w:sz w:val="28"/>
          <w:szCs w:val="28"/>
        </w:rPr>
        <w:t xml:space="preserve"> 2024 года в границах муниципального района «Балейский район» режим повышенной готовности для органов управления и сил Балейского муниципального звена территориальной подсистемы единой государственной системы предупреждения и л</w:t>
      </w:r>
      <w:r w:rsidR="00077900">
        <w:rPr>
          <w:sz w:val="28"/>
          <w:szCs w:val="28"/>
        </w:rPr>
        <w:t>иквидации чрезвычайных ситуаций в связи с пожароопасным периодом.</w:t>
      </w:r>
    </w:p>
    <w:p w:rsidR="00B627E0" w:rsidRDefault="00B627E0" w:rsidP="00500329">
      <w:pPr>
        <w:ind w:firstLine="709"/>
        <w:jc w:val="both"/>
        <w:rPr>
          <w:sz w:val="28"/>
          <w:szCs w:val="28"/>
        </w:rPr>
      </w:pPr>
      <w:r w:rsidRPr="00500329">
        <w:rPr>
          <w:sz w:val="28"/>
          <w:szCs w:val="28"/>
        </w:rPr>
        <w:t>2.</w:t>
      </w:r>
      <w:r>
        <w:rPr>
          <w:sz w:val="28"/>
          <w:szCs w:val="28"/>
        </w:rPr>
        <w:t xml:space="preserve">Рекомендовать органам местного самоуправления поселений муниципального района «Балейский район»: </w:t>
      </w:r>
    </w:p>
    <w:p w:rsidR="00B627E0" w:rsidRDefault="00077900" w:rsidP="00500329">
      <w:pPr>
        <w:ind w:firstLine="709"/>
        <w:jc w:val="both"/>
        <w:rPr>
          <w:sz w:val="28"/>
          <w:szCs w:val="28"/>
        </w:rPr>
      </w:pPr>
      <w:r>
        <w:rPr>
          <w:sz w:val="28"/>
          <w:szCs w:val="28"/>
        </w:rPr>
        <w:t>1</w:t>
      </w:r>
      <w:r w:rsidR="00B627E0">
        <w:rPr>
          <w:sz w:val="28"/>
          <w:szCs w:val="28"/>
        </w:rPr>
        <w:t>) обеспечить незамедлительное оперативное реагирование сил и средств на все природные пожары по первому поступающему сообщению, принимать меры по локализации и ликвидации пожаров в день обнаружения;</w:t>
      </w:r>
    </w:p>
    <w:p w:rsidR="00B627E0" w:rsidRPr="00B627E0" w:rsidRDefault="00077900" w:rsidP="00500329">
      <w:pPr>
        <w:pStyle w:val="a3"/>
        <w:tabs>
          <w:tab w:val="left" w:pos="-1980"/>
        </w:tabs>
        <w:spacing w:before="0" w:line="240" w:lineRule="auto"/>
        <w:ind w:left="0" w:right="0" w:firstLine="709"/>
        <w:rPr>
          <w:b/>
          <w:szCs w:val="28"/>
        </w:rPr>
      </w:pPr>
      <w:r>
        <w:rPr>
          <w:szCs w:val="28"/>
        </w:rPr>
        <w:t>2</w:t>
      </w:r>
      <w:r w:rsidR="00B627E0">
        <w:rPr>
          <w:szCs w:val="28"/>
        </w:rPr>
        <w:t xml:space="preserve">) </w:t>
      </w:r>
      <w:r w:rsidR="00500329">
        <w:rPr>
          <w:szCs w:val="28"/>
        </w:rPr>
        <w:t>организовать работу патрульно-</w:t>
      </w:r>
      <w:r w:rsidR="00B627E0">
        <w:rPr>
          <w:szCs w:val="28"/>
        </w:rPr>
        <w:t xml:space="preserve">маневренных групп для мониторинга лесопожарной обстановки, выявления очагов природных пожаров и их тушения на ранней стадии (распоряжение о создании патрульно-маневренных групп, а также списки членов патрульно-маневренных групп и графики ежедневного патрулирования </w:t>
      </w:r>
      <w:r w:rsidR="00B627E0" w:rsidRPr="00500329">
        <w:rPr>
          <w:b/>
          <w:szCs w:val="28"/>
        </w:rPr>
        <w:t xml:space="preserve">предоставить </w:t>
      </w:r>
      <w:r w:rsidR="00B627E0" w:rsidRPr="00B627E0">
        <w:rPr>
          <w:b/>
          <w:szCs w:val="28"/>
        </w:rPr>
        <w:t>в адми</w:t>
      </w:r>
      <w:r w:rsidR="00500329">
        <w:rPr>
          <w:b/>
          <w:szCs w:val="28"/>
        </w:rPr>
        <w:t>нистрацию муниципального района</w:t>
      </w:r>
      <w:r w:rsidR="00B627E0" w:rsidRPr="00B627E0">
        <w:rPr>
          <w:b/>
          <w:szCs w:val="28"/>
        </w:rPr>
        <w:t xml:space="preserve"> «Балейский район» до </w:t>
      </w:r>
      <w:r>
        <w:rPr>
          <w:b/>
          <w:szCs w:val="28"/>
        </w:rPr>
        <w:t>24 сентября</w:t>
      </w:r>
      <w:r w:rsidR="00B627E0" w:rsidRPr="00B627E0">
        <w:rPr>
          <w:b/>
          <w:szCs w:val="28"/>
        </w:rPr>
        <w:t xml:space="preserve"> 2024 года;</w:t>
      </w:r>
    </w:p>
    <w:p w:rsidR="00B627E0" w:rsidRDefault="00077900" w:rsidP="00500329">
      <w:pPr>
        <w:pStyle w:val="a3"/>
        <w:tabs>
          <w:tab w:val="left" w:pos="-1980"/>
        </w:tabs>
        <w:spacing w:before="0" w:line="240" w:lineRule="auto"/>
        <w:ind w:left="0" w:right="0" w:firstLine="709"/>
        <w:rPr>
          <w:szCs w:val="28"/>
        </w:rPr>
      </w:pPr>
      <w:r>
        <w:rPr>
          <w:szCs w:val="28"/>
        </w:rPr>
        <w:t>3</w:t>
      </w:r>
      <w:r w:rsidR="00B627E0">
        <w:rPr>
          <w:szCs w:val="28"/>
        </w:rPr>
        <w:t xml:space="preserve">) обеспечить выполнения мероприятий подпункта «б» пункта 28 Положения о единой государственной системы предупреждения и </w:t>
      </w:r>
      <w:r w:rsidR="00B627E0">
        <w:rPr>
          <w:szCs w:val="28"/>
        </w:rPr>
        <w:lastRenderedPageBreak/>
        <w:t>ликвидации чрезвычайных ситуаций, утвержденного постановлением Правительства РФ от 30 декабря 2003 года № 794;</w:t>
      </w:r>
    </w:p>
    <w:p w:rsidR="00B627E0" w:rsidRDefault="00077900" w:rsidP="00500329">
      <w:pPr>
        <w:pStyle w:val="a3"/>
        <w:tabs>
          <w:tab w:val="left" w:pos="-1980"/>
        </w:tabs>
        <w:spacing w:before="0" w:line="240" w:lineRule="auto"/>
        <w:ind w:left="0" w:right="0" w:firstLine="709"/>
        <w:rPr>
          <w:szCs w:val="28"/>
        </w:rPr>
      </w:pPr>
      <w:r>
        <w:rPr>
          <w:szCs w:val="28"/>
        </w:rPr>
        <w:t>4</w:t>
      </w:r>
      <w:r w:rsidR="00B627E0">
        <w:rPr>
          <w:szCs w:val="28"/>
        </w:rPr>
        <w:t>) организовать информирование населения о складывающейся лесопожарной обстановке и дейс</w:t>
      </w:r>
      <w:r w:rsidR="009363F1">
        <w:rPr>
          <w:szCs w:val="28"/>
        </w:rPr>
        <w:t>твующих запретах</w:t>
      </w:r>
      <w:r w:rsidR="00B627E0">
        <w:rPr>
          <w:szCs w:val="28"/>
        </w:rPr>
        <w:t>.</w:t>
      </w:r>
    </w:p>
    <w:p w:rsidR="009363F1" w:rsidRDefault="00077900" w:rsidP="00500329">
      <w:pPr>
        <w:ind w:firstLine="709"/>
        <w:jc w:val="both"/>
        <w:rPr>
          <w:sz w:val="28"/>
          <w:szCs w:val="28"/>
        </w:rPr>
      </w:pPr>
      <w:proofErr w:type="gramStart"/>
      <w:r>
        <w:rPr>
          <w:sz w:val="28"/>
          <w:szCs w:val="28"/>
        </w:rPr>
        <w:t>5</w:t>
      </w:r>
      <w:r w:rsidR="009363F1" w:rsidRPr="009363F1">
        <w:rPr>
          <w:sz w:val="28"/>
          <w:szCs w:val="28"/>
        </w:rPr>
        <w:t>)</w:t>
      </w:r>
      <w:r w:rsidR="009363F1">
        <w:rPr>
          <w:sz w:val="28"/>
          <w:szCs w:val="28"/>
        </w:rPr>
        <w:t xml:space="preserve"> ввести запрет на разведение костров, сжигание твердых бытовых отходов, мусора на территориях садоводческих и ог</w:t>
      </w:r>
      <w:r w:rsidR="00500329">
        <w:rPr>
          <w:sz w:val="28"/>
          <w:szCs w:val="28"/>
        </w:rPr>
        <w:t>о</w:t>
      </w:r>
      <w:r w:rsidR="009363F1">
        <w:rPr>
          <w:sz w:val="28"/>
          <w:szCs w:val="28"/>
        </w:rPr>
        <w:t>роднических товариществ, населенных пунктов и прилегающих территориях, проведения профилактических выжиганий сухой травянистой растительности,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на проведение иных пожароопасных работ;</w:t>
      </w:r>
      <w:proofErr w:type="gramEnd"/>
    </w:p>
    <w:p w:rsidR="009363F1" w:rsidRDefault="00077900" w:rsidP="00500329">
      <w:pPr>
        <w:ind w:firstLine="709"/>
        <w:jc w:val="both"/>
        <w:rPr>
          <w:sz w:val="28"/>
          <w:szCs w:val="28"/>
          <w:lang w:eastAsia="en-US"/>
        </w:rPr>
      </w:pPr>
      <w:r>
        <w:rPr>
          <w:sz w:val="28"/>
          <w:szCs w:val="28"/>
        </w:rPr>
        <w:t>6</w:t>
      </w:r>
      <w:r w:rsidR="009363F1" w:rsidRPr="009363F1">
        <w:rPr>
          <w:sz w:val="28"/>
          <w:szCs w:val="28"/>
        </w:rPr>
        <w:t>)</w:t>
      </w:r>
      <w:r w:rsidR="009363F1">
        <w:rPr>
          <w:b/>
          <w:sz w:val="28"/>
          <w:szCs w:val="28"/>
        </w:rPr>
        <w:t xml:space="preserve"> </w:t>
      </w:r>
      <w:r w:rsidR="009363F1">
        <w:rPr>
          <w:sz w:val="28"/>
          <w:szCs w:val="28"/>
        </w:rPr>
        <w:t xml:space="preserve">организовать работу патрульно-маневренных групп с привлечением сотрудников </w:t>
      </w:r>
      <w:r w:rsidR="009363F1">
        <w:rPr>
          <w:sz w:val="28"/>
          <w:szCs w:val="28"/>
          <w:lang w:eastAsia="en-US"/>
        </w:rPr>
        <w:t xml:space="preserve">16 ПСЧ 3 ПСО ФПС ГПС ГУ МЧС России по Забайкальскому краю», МО МВД России «Балейский», инспекторов муниципального лесного контроля, муниципального земельного контроля для патрулирования наиболее пожароопасных участков, выявления палов сухой травянистой растительности, оперативного реагирования на возникающие очаги лесных и других ландшафтных (природных) пожаров, а также своевременного выявления лиц виновных </w:t>
      </w:r>
      <w:proofErr w:type="gramStart"/>
      <w:r w:rsidR="009363F1">
        <w:rPr>
          <w:sz w:val="28"/>
          <w:szCs w:val="28"/>
          <w:lang w:eastAsia="en-US"/>
        </w:rPr>
        <w:t>в</w:t>
      </w:r>
      <w:proofErr w:type="gramEnd"/>
      <w:r w:rsidR="009363F1">
        <w:rPr>
          <w:sz w:val="28"/>
          <w:szCs w:val="28"/>
          <w:lang w:eastAsia="en-US"/>
        </w:rPr>
        <w:t xml:space="preserve"> </w:t>
      </w:r>
      <w:proofErr w:type="gramStart"/>
      <w:r w:rsidR="009363F1">
        <w:rPr>
          <w:sz w:val="28"/>
          <w:szCs w:val="28"/>
          <w:lang w:eastAsia="en-US"/>
        </w:rPr>
        <w:t>их</w:t>
      </w:r>
      <w:proofErr w:type="gramEnd"/>
      <w:r w:rsidR="009363F1">
        <w:rPr>
          <w:sz w:val="28"/>
          <w:szCs w:val="28"/>
          <w:lang w:eastAsia="en-US"/>
        </w:rPr>
        <w:t xml:space="preserve"> </w:t>
      </w:r>
      <w:proofErr w:type="gramStart"/>
      <w:r w:rsidR="009363F1">
        <w:rPr>
          <w:sz w:val="28"/>
          <w:szCs w:val="28"/>
          <w:lang w:eastAsia="en-US"/>
        </w:rPr>
        <w:t>возникновении</w:t>
      </w:r>
      <w:proofErr w:type="gramEnd"/>
      <w:r w:rsidR="009363F1">
        <w:rPr>
          <w:sz w:val="28"/>
          <w:szCs w:val="28"/>
          <w:lang w:eastAsia="en-US"/>
        </w:rPr>
        <w:t>;</w:t>
      </w:r>
    </w:p>
    <w:p w:rsidR="009363F1" w:rsidRDefault="00077900" w:rsidP="00500329">
      <w:pPr>
        <w:ind w:firstLine="709"/>
        <w:jc w:val="both"/>
        <w:rPr>
          <w:sz w:val="28"/>
          <w:szCs w:val="28"/>
          <w:lang w:eastAsia="en-US"/>
        </w:rPr>
      </w:pPr>
      <w:r>
        <w:rPr>
          <w:sz w:val="28"/>
          <w:szCs w:val="28"/>
        </w:rPr>
        <w:t>7</w:t>
      </w:r>
      <w:r w:rsidR="009363F1" w:rsidRPr="009363F1">
        <w:rPr>
          <w:sz w:val="28"/>
          <w:szCs w:val="28"/>
        </w:rPr>
        <w:t>)</w:t>
      </w:r>
      <w:r w:rsidR="009363F1">
        <w:rPr>
          <w:sz w:val="28"/>
          <w:szCs w:val="28"/>
          <w:lang w:eastAsia="en-US"/>
        </w:rPr>
        <w:t xml:space="preserve"> организовать работу по очистке от сухой травянистой растительности, мусора и других горючих материалов, бесхозных и длительное время неэксплуатируемых приусадебных земельных участков, вывоз мусора с территорий населенных пунктов, садоводческих и огороднических товариществ, предприятий и объектов экономики, баз отдыха и принять меры по ликвидации стихийных свалок на их территориях;</w:t>
      </w:r>
    </w:p>
    <w:p w:rsidR="009363F1" w:rsidRDefault="00077900" w:rsidP="00500329">
      <w:pPr>
        <w:ind w:firstLine="709"/>
        <w:jc w:val="both"/>
        <w:rPr>
          <w:sz w:val="28"/>
          <w:szCs w:val="28"/>
          <w:lang w:eastAsia="en-US"/>
        </w:rPr>
      </w:pPr>
      <w:r>
        <w:rPr>
          <w:sz w:val="28"/>
          <w:szCs w:val="28"/>
        </w:rPr>
        <w:t>8</w:t>
      </w:r>
      <w:r w:rsidR="009363F1" w:rsidRPr="009363F1">
        <w:rPr>
          <w:sz w:val="28"/>
          <w:szCs w:val="28"/>
        </w:rPr>
        <w:t>)</w:t>
      </w:r>
      <w:r w:rsidR="009363F1">
        <w:rPr>
          <w:sz w:val="28"/>
          <w:szCs w:val="28"/>
          <w:lang w:eastAsia="en-US"/>
        </w:rPr>
        <w:t xml:space="preserve"> организовать проведение </w:t>
      </w:r>
      <w:proofErr w:type="spellStart"/>
      <w:r w:rsidR="009363F1">
        <w:rPr>
          <w:sz w:val="28"/>
          <w:szCs w:val="28"/>
          <w:lang w:eastAsia="en-US"/>
        </w:rPr>
        <w:t>подворового</w:t>
      </w:r>
      <w:proofErr w:type="spellEnd"/>
      <w:r w:rsidR="009363F1">
        <w:rPr>
          <w:sz w:val="28"/>
          <w:szCs w:val="28"/>
          <w:lang w:eastAsia="en-US"/>
        </w:rPr>
        <w:t xml:space="preserve"> обхода с ознакомлением жителей с требованиями по обеспечению мер пожарной безопасности;</w:t>
      </w:r>
    </w:p>
    <w:p w:rsidR="009363F1" w:rsidRDefault="00077900" w:rsidP="00500329">
      <w:pPr>
        <w:ind w:firstLine="709"/>
        <w:jc w:val="both"/>
        <w:rPr>
          <w:sz w:val="28"/>
          <w:szCs w:val="28"/>
          <w:lang w:eastAsia="en-US"/>
        </w:rPr>
      </w:pPr>
      <w:r>
        <w:rPr>
          <w:sz w:val="28"/>
          <w:szCs w:val="28"/>
        </w:rPr>
        <w:t>9</w:t>
      </w:r>
      <w:r w:rsidR="009363F1" w:rsidRPr="009363F1">
        <w:rPr>
          <w:sz w:val="28"/>
          <w:szCs w:val="28"/>
        </w:rPr>
        <w:t>)</w:t>
      </w:r>
      <w:r w:rsidR="009363F1">
        <w:rPr>
          <w:sz w:val="28"/>
          <w:szCs w:val="28"/>
          <w:lang w:eastAsia="en-US"/>
        </w:rPr>
        <w:t xml:space="preserve"> обеспечить беспрепятственный подъезд пожарной техники к месту пожара и свободный доступ к источникам противопожарного водоснабжения, предусмотреть подвоз воды для заправки пожарных машин при тушении пожаров, удаленных от источников противопожарного водоснабжения;</w:t>
      </w:r>
    </w:p>
    <w:p w:rsidR="009363F1" w:rsidRDefault="00077900" w:rsidP="00500329">
      <w:pPr>
        <w:ind w:firstLine="709"/>
        <w:jc w:val="both"/>
        <w:rPr>
          <w:sz w:val="28"/>
          <w:szCs w:val="28"/>
          <w:lang w:eastAsia="en-US"/>
        </w:rPr>
      </w:pPr>
      <w:r>
        <w:rPr>
          <w:sz w:val="28"/>
          <w:szCs w:val="28"/>
        </w:rPr>
        <w:t>10</w:t>
      </w:r>
      <w:r w:rsidR="009363F1" w:rsidRPr="009363F1">
        <w:rPr>
          <w:sz w:val="28"/>
          <w:szCs w:val="28"/>
        </w:rPr>
        <w:t>)</w:t>
      </w:r>
      <w:r w:rsidR="009363F1">
        <w:rPr>
          <w:sz w:val="28"/>
          <w:szCs w:val="28"/>
          <w:lang w:eastAsia="en-US"/>
        </w:rPr>
        <w:t xml:space="preserve"> предусмотреть привлечение населения для локализации пожаров вне границ населенных пунктов;</w:t>
      </w:r>
    </w:p>
    <w:p w:rsidR="009363F1" w:rsidRDefault="009363F1" w:rsidP="00500329">
      <w:pPr>
        <w:ind w:firstLine="709"/>
        <w:jc w:val="both"/>
        <w:rPr>
          <w:sz w:val="28"/>
          <w:szCs w:val="28"/>
          <w:lang w:eastAsia="en-US"/>
        </w:rPr>
      </w:pPr>
      <w:r w:rsidRPr="009363F1">
        <w:rPr>
          <w:sz w:val="28"/>
          <w:szCs w:val="28"/>
        </w:rPr>
        <w:t>1</w:t>
      </w:r>
      <w:r w:rsidR="00077900">
        <w:rPr>
          <w:sz w:val="28"/>
          <w:szCs w:val="28"/>
        </w:rPr>
        <w:t>1</w:t>
      </w:r>
      <w:r w:rsidRPr="009363F1">
        <w:rPr>
          <w:sz w:val="28"/>
          <w:szCs w:val="28"/>
        </w:rPr>
        <w:t>)</w:t>
      </w:r>
      <w:r>
        <w:rPr>
          <w:sz w:val="28"/>
          <w:szCs w:val="28"/>
          <w:lang w:eastAsia="en-US"/>
        </w:rPr>
        <w:t xml:space="preserve"> уточнить планы временного переселения (эвакуации) населения при возникновении опасности перехода лесных и других ландшафтных (природных пожаров на населенные пункты и места размещения эвакуированного населения с предоставлением стационарных или временных жилых помещений.</w:t>
      </w:r>
    </w:p>
    <w:p w:rsidR="009363F1" w:rsidRDefault="00077900" w:rsidP="00500329">
      <w:pPr>
        <w:ind w:firstLine="709"/>
        <w:jc w:val="both"/>
        <w:rPr>
          <w:sz w:val="28"/>
          <w:szCs w:val="28"/>
          <w:lang w:eastAsia="en-US"/>
        </w:rPr>
      </w:pPr>
      <w:r>
        <w:rPr>
          <w:sz w:val="28"/>
          <w:szCs w:val="28"/>
        </w:rPr>
        <w:t>12</w:t>
      </w:r>
      <w:r w:rsidR="009363F1" w:rsidRPr="009363F1">
        <w:rPr>
          <w:sz w:val="28"/>
          <w:szCs w:val="28"/>
        </w:rPr>
        <w:t>)</w:t>
      </w:r>
      <w:r w:rsidR="009363F1">
        <w:rPr>
          <w:sz w:val="28"/>
          <w:szCs w:val="28"/>
          <w:lang w:eastAsia="en-US"/>
        </w:rPr>
        <w:t xml:space="preserve"> 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искусственных водоемов и пожарных резервуаров, пожарных пирсов, водонапорных башен, а также </w:t>
      </w:r>
      <w:r w:rsidR="009363F1">
        <w:rPr>
          <w:sz w:val="28"/>
          <w:szCs w:val="28"/>
          <w:lang w:eastAsia="en-US"/>
        </w:rPr>
        <w:lastRenderedPageBreak/>
        <w:t>подъездных путей для беспрепятственного забора воды пожарными автомобилями;</w:t>
      </w:r>
    </w:p>
    <w:p w:rsidR="009363F1" w:rsidRDefault="009363F1" w:rsidP="00500329">
      <w:pPr>
        <w:ind w:firstLine="709"/>
        <w:jc w:val="both"/>
        <w:rPr>
          <w:sz w:val="28"/>
          <w:szCs w:val="28"/>
          <w:lang w:eastAsia="en-US"/>
        </w:rPr>
      </w:pPr>
      <w:r w:rsidRPr="009363F1">
        <w:rPr>
          <w:sz w:val="28"/>
          <w:szCs w:val="28"/>
        </w:rPr>
        <w:t>1</w:t>
      </w:r>
      <w:r w:rsidR="00077900">
        <w:rPr>
          <w:sz w:val="28"/>
          <w:szCs w:val="28"/>
        </w:rPr>
        <w:t>3</w:t>
      </w:r>
      <w:r w:rsidRPr="009363F1">
        <w:rPr>
          <w:sz w:val="28"/>
          <w:szCs w:val="28"/>
        </w:rPr>
        <w:t>)</w:t>
      </w:r>
      <w:r>
        <w:rPr>
          <w:sz w:val="28"/>
          <w:szCs w:val="28"/>
          <w:lang w:eastAsia="en-US"/>
        </w:rPr>
        <w:t xml:space="preserve"> принять дополнительные меры, препятствующие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9363F1" w:rsidRDefault="009363F1" w:rsidP="00500329">
      <w:pPr>
        <w:ind w:firstLine="709"/>
        <w:jc w:val="both"/>
        <w:rPr>
          <w:sz w:val="28"/>
          <w:szCs w:val="28"/>
          <w:lang w:eastAsia="en-US"/>
        </w:rPr>
      </w:pPr>
      <w:r w:rsidRPr="009363F1">
        <w:rPr>
          <w:sz w:val="28"/>
          <w:szCs w:val="28"/>
        </w:rPr>
        <w:t>1</w:t>
      </w:r>
      <w:r w:rsidR="00077900">
        <w:rPr>
          <w:sz w:val="28"/>
          <w:szCs w:val="28"/>
        </w:rPr>
        <w:t>4</w:t>
      </w:r>
      <w:r w:rsidRPr="009363F1">
        <w:rPr>
          <w:sz w:val="28"/>
          <w:szCs w:val="28"/>
        </w:rPr>
        <w:t>)</w:t>
      </w:r>
      <w:r>
        <w:rPr>
          <w:sz w:val="28"/>
          <w:szCs w:val="28"/>
          <w:lang w:eastAsia="en-US"/>
        </w:rPr>
        <w:t xml:space="preserve"> запретить использование тракторов, автомобилей и сельскохозяйственных машин, выхлопные трубы которых не оборудованы искрогасителями;</w:t>
      </w:r>
    </w:p>
    <w:p w:rsidR="009363F1" w:rsidRDefault="009363F1" w:rsidP="00500329">
      <w:pPr>
        <w:ind w:firstLine="709"/>
        <w:jc w:val="both"/>
        <w:rPr>
          <w:sz w:val="28"/>
          <w:szCs w:val="28"/>
          <w:lang w:eastAsia="en-US"/>
        </w:rPr>
      </w:pPr>
      <w:r w:rsidRPr="009363F1">
        <w:rPr>
          <w:sz w:val="28"/>
          <w:szCs w:val="28"/>
        </w:rPr>
        <w:t>1</w:t>
      </w:r>
      <w:r w:rsidR="00077900">
        <w:rPr>
          <w:sz w:val="28"/>
          <w:szCs w:val="28"/>
        </w:rPr>
        <w:t>5</w:t>
      </w:r>
      <w:r w:rsidRPr="009363F1">
        <w:rPr>
          <w:sz w:val="28"/>
          <w:szCs w:val="28"/>
        </w:rPr>
        <w:t>)</w:t>
      </w:r>
      <w:r>
        <w:rPr>
          <w:sz w:val="28"/>
          <w:szCs w:val="28"/>
          <w:lang w:eastAsia="en-US"/>
        </w:rPr>
        <w:t xml:space="preserve"> обеспечить контроль, за выполнением обследований воздушных линий электропередач и в случае выявления нарушений, которые могут способствовать возникновению лесных и других ландшафтных (природных) пожаров, принять меры по их устранению;</w:t>
      </w:r>
    </w:p>
    <w:p w:rsidR="009363F1" w:rsidRDefault="009363F1" w:rsidP="00500329">
      <w:pPr>
        <w:ind w:firstLine="709"/>
        <w:jc w:val="both"/>
        <w:rPr>
          <w:sz w:val="28"/>
          <w:szCs w:val="28"/>
          <w:lang w:eastAsia="en-US"/>
        </w:rPr>
      </w:pPr>
      <w:r w:rsidRPr="009363F1">
        <w:rPr>
          <w:sz w:val="28"/>
          <w:szCs w:val="28"/>
        </w:rPr>
        <w:t>1</w:t>
      </w:r>
      <w:r w:rsidR="00077900">
        <w:rPr>
          <w:sz w:val="28"/>
          <w:szCs w:val="28"/>
        </w:rPr>
        <w:t>6</w:t>
      </w:r>
      <w:r w:rsidRPr="009363F1">
        <w:rPr>
          <w:sz w:val="28"/>
          <w:szCs w:val="28"/>
        </w:rPr>
        <w:t>)</w:t>
      </w:r>
      <w:r>
        <w:rPr>
          <w:sz w:val="28"/>
          <w:szCs w:val="28"/>
          <w:lang w:eastAsia="en-US"/>
        </w:rPr>
        <w:t xml:space="preserve"> определить места отдыха граждан в период действия ограничений и запретов посещения лесов с соблюдением мер пожарной безопасности в лесах.</w:t>
      </w:r>
    </w:p>
    <w:p w:rsidR="00B627E0" w:rsidRDefault="00077900" w:rsidP="00500329">
      <w:pPr>
        <w:pStyle w:val="a3"/>
        <w:tabs>
          <w:tab w:val="left" w:pos="-1980"/>
        </w:tabs>
        <w:spacing w:before="0" w:line="240" w:lineRule="auto"/>
        <w:ind w:left="0" w:right="0" w:firstLine="709"/>
        <w:rPr>
          <w:szCs w:val="28"/>
        </w:rPr>
      </w:pPr>
      <w:r>
        <w:rPr>
          <w:szCs w:val="28"/>
        </w:rPr>
        <w:t>17</w:t>
      </w:r>
      <w:r w:rsidR="009363F1">
        <w:rPr>
          <w:szCs w:val="28"/>
        </w:rPr>
        <w:t>)</w:t>
      </w:r>
      <w:r w:rsidR="00500329">
        <w:rPr>
          <w:szCs w:val="28"/>
        </w:rPr>
        <w:t xml:space="preserve"> активизировать работу ЕДДС муниципального района</w:t>
      </w:r>
      <w:r w:rsidR="00B627E0">
        <w:rPr>
          <w:szCs w:val="28"/>
        </w:rPr>
        <w:t xml:space="preserve"> «Балейский район» со старостами населенных пунктов по передаче экстренной информации и организации оперативного реагирования сил и средств, а также по проведению анализа информации о возгораниях и представлению отчетных документов в ЦУКС.</w:t>
      </w:r>
    </w:p>
    <w:p w:rsidR="00077900" w:rsidRDefault="009363F1" w:rsidP="00500329">
      <w:pPr>
        <w:pStyle w:val="a3"/>
        <w:tabs>
          <w:tab w:val="left" w:pos="-1980"/>
        </w:tabs>
        <w:spacing w:before="0" w:line="240" w:lineRule="auto"/>
        <w:ind w:left="0" w:right="0" w:firstLine="709"/>
        <w:rPr>
          <w:szCs w:val="28"/>
        </w:rPr>
      </w:pPr>
      <w:r w:rsidRPr="00500329">
        <w:rPr>
          <w:szCs w:val="28"/>
        </w:rPr>
        <w:t>3</w:t>
      </w:r>
      <w:r w:rsidR="00B627E0" w:rsidRPr="00500329">
        <w:rPr>
          <w:szCs w:val="28"/>
        </w:rPr>
        <w:t>.</w:t>
      </w:r>
      <w:r w:rsidR="00500329">
        <w:rPr>
          <w:szCs w:val="28"/>
        </w:rPr>
        <w:t xml:space="preserve"> Рекомендовать </w:t>
      </w:r>
      <w:r w:rsidR="00B627E0">
        <w:rPr>
          <w:szCs w:val="28"/>
        </w:rPr>
        <w:t>Балейскому участку</w:t>
      </w:r>
      <w:r w:rsidR="00500329">
        <w:rPr>
          <w:szCs w:val="28"/>
        </w:rPr>
        <w:t xml:space="preserve"> </w:t>
      </w:r>
      <w:r w:rsidR="00B627E0">
        <w:rPr>
          <w:szCs w:val="28"/>
        </w:rPr>
        <w:t xml:space="preserve">Балейскому отделу КГСАУ «Забайкаллесхоз» </w:t>
      </w:r>
    </w:p>
    <w:p w:rsidR="00B627E0" w:rsidRDefault="00077900" w:rsidP="00500329">
      <w:pPr>
        <w:pStyle w:val="a3"/>
        <w:tabs>
          <w:tab w:val="left" w:pos="-1980"/>
        </w:tabs>
        <w:spacing w:before="0" w:line="240" w:lineRule="auto"/>
        <w:ind w:left="0" w:right="0" w:firstLine="709"/>
        <w:rPr>
          <w:szCs w:val="28"/>
        </w:rPr>
      </w:pPr>
      <w:r>
        <w:rPr>
          <w:szCs w:val="28"/>
        </w:rPr>
        <w:t>1</w:t>
      </w:r>
      <w:r w:rsidR="00B627E0">
        <w:rPr>
          <w:szCs w:val="28"/>
        </w:rPr>
        <w:t>) усилить наземное патрулирование, выставление постов и дежурства в зависимости от погодных условий и повышения класса пожарной опасности;</w:t>
      </w:r>
    </w:p>
    <w:p w:rsidR="00B627E0" w:rsidRDefault="00077900" w:rsidP="00500329">
      <w:pPr>
        <w:pStyle w:val="a3"/>
        <w:tabs>
          <w:tab w:val="left" w:pos="-1980"/>
        </w:tabs>
        <w:spacing w:before="0" w:line="240" w:lineRule="auto"/>
        <w:ind w:left="0" w:right="0" w:firstLine="709"/>
        <w:rPr>
          <w:szCs w:val="28"/>
        </w:rPr>
      </w:pPr>
      <w:r>
        <w:rPr>
          <w:szCs w:val="28"/>
        </w:rPr>
        <w:t>2</w:t>
      </w:r>
      <w:r w:rsidR="00B627E0">
        <w:rPr>
          <w:szCs w:val="28"/>
        </w:rPr>
        <w:t xml:space="preserve">) обеспечить выполнение государственного задания на проведение работ по тушению лесных пожаров и осуществление профилактических мероприятий. </w:t>
      </w:r>
    </w:p>
    <w:p w:rsidR="00B627E0" w:rsidRDefault="009363F1" w:rsidP="00500329">
      <w:pPr>
        <w:pStyle w:val="a3"/>
        <w:tabs>
          <w:tab w:val="left" w:pos="-1980"/>
        </w:tabs>
        <w:spacing w:before="0" w:line="240" w:lineRule="auto"/>
        <w:ind w:left="0" w:right="0" w:firstLine="709"/>
        <w:rPr>
          <w:szCs w:val="28"/>
        </w:rPr>
      </w:pPr>
      <w:r w:rsidRPr="00500329">
        <w:rPr>
          <w:szCs w:val="28"/>
        </w:rPr>
        <w:t>4</w:t>
      </w:r>
      <w:r w:rsidR="00B627E0" w:rsidRPr="00500329">
        <w:rPr>
          <w:szCs w:val="28"/>
        </w:rPr>
        <w:t>.</w:t>
      </w:r>
      <w:r w:rsidR="00B627E0">
        <w:rPr>
          <w:szCs w:val="28"/>
        </w:rPr>
        <w:t xml:space="preserve"> Рекомендовать силам 16 ПСЧ 3 ПСО Г</w:t>
      </w:r>
      <w:r w:rsidR="00500329">
        <w:rPr>
          <w:szCs w:val="28"/>
        </w:rPr>
        <w:t>ПС ГУ МЧС</w:t>
      </w:r>
      <w:r w:rsidR="00B627E0">
        <w:rPr>
          <w:szCs w:val="28"/>
        </w:rPr>
        <w:t xml:space="preserve"> по Забайкальскому краю» (Городов А.Н.):</w:t>
      </w:r>
    </w:p>
    <w:p w:rsidR="00B627E0" w:rsidRDefault="00B627E0" w:rsidP="00500329">
      <w:pPr>
        <w:pStyle w:val="a3"/>
        <w:tabs>
          <w:tab w:val="left" w:pos="-1980"/>
        </w:tabs>
        <w:spacing w:before="0" w:line="240" w:lineRule="auto"/>
        <w:ind w:left="0" w:right="0" w:firstLine="709"/>
        <w:rPr>
          <w:szCs w:val="28"/>
        </w:rPr>
      </w:pPr>
      <w:r>
        <w:rPr>
          <w:szCs w:val="28"/>
        </w:rPr>
        <w:t>1) привести в готовность силы и средства для защиты населенных пунктов от природных пожаров;</w:t>
      </w:r>
    </w:p>
    <w:p w:rsidR="00B627E0" w:rsidRDefault="00500329" w:rsidP="00500329">
      <w:pPr>
        <w:pStyle w:val="a3"/>
        <w:tabs>
          <w:tab w:val="left" w:pos="-1980"/>
        </w:tabs>
        <w:spacing w:before="0" w:line="240" w:lineRule="auto"/>
        <w:ind w:left="0" w:right="0" w:firstLine="709"/>
        <w:rPr>
          <w:szCs w:val="28"/>
        </w:rPr>
      </w:pPr>
      <w:r>
        <w:rPr>
          <w:szCs w:val="28"/>
        </w:rPr>
        <w:t xml:space="preserve">2) организовать </w:t>
      </w:r>
      <w:r w:rsidR="00B627E0">
        <w:rPr>
          <w:szCs w:val="28"/>
        </w:rPr>
        <w:t>силами 16 ПСЧ 3 ПСО ГПС ГУ МЧС по Забайкальскому краю» выставление постов на границах населенных пунктов, а по отдельному решению вне мест постоянной дислокации;</w:t>
      </w:r>
    </w:p>
    <w:p w:rsidR="00B627E0" w:rsidRDefault="00B627E0" w:rsidP="00500329">
      <w:pPr>
        <w:pStyle w:val="a3"/>
        <w:tabs>
          <w:tab w:val="left" w:pos="-1980"/>
        </w:tabs>
        <w:spacing w:before="0" w:line="240" w:lineRule="auto"/>
        <w:ind w:left="0" w:right="0" w:firstLine="709"/>
        <w:rPr>
          <w:szCs w:val="28"/>
        </w:rPr>
      </w:pPr>
      <w:r>
        <w:rPr>
          <w:szCs w:val="28"/>
        </w:rPr>
        <w:t>3) организовать работу по информированию населения о лесопожарной обстановке, запрете выжигания сухой травы через средства массовой информации;</w:t>
      </w:r>
    </w:p>
    <w:p w:rsidR="00077900" w:rsidRDefault="00B627E0" w:rsidP="00500329">
      <w:pPr>
        <w:pStyle w:val="a3"/>
        <w:tabs>
          <w:tab w:val="left" w:pos="-1980"/>
        </w:tabs>
        <w:spacing w:before="0" w:line="240" w:lineRule="auto"/>
        <w:ind w:left="0" w:right="0" w:firstLine="709"/>
        <w:rPr>
          <w:szCs w:val="28"/>
        </w:rPr>
      </w:pPr>
      <w:r>
        <w:rPr>
          <w:szCs w:val="28"/>
        </w:rPr>
        <w:t xml:space="preserve">4) продолжить ежедневный анализ информации о термических точках на территории муниципального района «Балейский район» с доведением его результатов до заинтересованных органов. </w:t>
      </w:r>
    </w:p>
    <w:p w:rsidR="00B627E0" w:rsidRDefault="009363F1" w:rsidP="00500329">
      <w:pPr>
        <w:pStyle w:val="a3"/>
        <w:tabs>
          <w:tab w:val="left" w:pos="-1980"/>
        </w:tabs>
        <w:spacing w:before="0" w:line="240" w:lineRule="auto"/>
        <w:ind w:left="0" w:right="0" w:firstLine="709"/>
        <w:rPr>
          <w:szCs w:val="28"/>
        </w:rPr>
      </w:pPr>
      <w:r w:rsidRPr="00500329">
        <w:rPr>
          <w:szCs w:val="28"/>
        </w:rPr>
        <w:t>5</w:t>
      </w:r>
      <w:r w:rsidR="00B627E0" w:rsidRPr="00500329">
        <w:rPr>
          <w:szCs w:val="28"/>
        </w:rPr>
        <w:t>.</w:t>
      </w:r>
      <w:r w:rsidR="00B627E0">
        <w:rPr>
          <w:szCs w:val="28"/>
        </w:rPr>
        <w:t xml:space="preserve"> Рекомендовать МО МВД России «Балейский (Устимов Ю.В.) </w:t>
      </w:r>
      <w:r w:rsidR="00077900">
        <w:rPr>
          <w:szCs w:val="28"/>
        </w:rPr>
        <w:t xml:space="preserve">при необходимости </w:t>
      </w:r>
      <w:r w:rsidR="00B627E0">
        <w:rPr>
          <w:szCs w:val="28"/>
        </w:rPr>
        <w:t xml:space="preserve">привести силы и средства в готовность к обеспечению </w:t>
      </w:r>
      <w:r w:rsidR="00B627E0">
        <w:rPr>
          <w:szCs w:val="28"/>
        </w:rPr>
        <w:lastRenderedPageBreak/>
        <w:t xml:space="preserve">действия режима ограничений и запретов на пребывание граждан в лесах и въезда в них транспортных средств. </w:t>
      </w:r>
    </w:p>
    <w:p w:rsidR="00B627E0" w:rsidRDefault="009363F1" w:rsidP="00500329">
      <w:pPr>
        <w:pStyle w:val="a3"/>
        <w:tabs>
          <w:tab w:val="left" w:pos="-1980"/>
        </w:tabs>
        <w:spacing w:before="0" w:line="240" w:lineRule="auto"/>
        <w:ind w:left="0" w:right="0" w:firstLine="709"/>
        <w:rPr>
          <w:szCs w:val="28"/>
        </w:rPr>
      </w:pPr>
      <w:r w:rsidRPr="00500329">
        <w:rPr>
          <w:szCs w:val="28"/>
        </w:rPr>
        <w:t>6.</w:t>
      </w:r>
      <w:r w:rsidR="00B627E0">
        <w:rPr>
          <w:szCs w:val="28"/>
        </w:rPr>
        <w:t xml:space="preserve"> </w:t>
      </w:r>
      <w:proofErr w:type="gramStart"/>
      <w:r w:rsidR="00B627E0">
        <w:rPr>
          <w:szCs w:val="28"/>
        </w:rPr>
        <w:t>Рекомендовать МО МВД России «Балейский», 16 ПСЧ 3 ПСО ГПС ГУ МЧС  по Забайкальскому краю» совместно с Балейским лесничеством  КГУ «Управления лесничествами по Забайкальскому краю» и органами местного самоуправления муниципального района «Балейский район» организовать работу патрульно-контрольных групп на автомобильном транспорте по выявлению и привлечению к ответственности лиц, виновных в возникновении природных пожаров, лиц, допустивших нарушения правил пожарной безопасности в лесах</w:t>
      </w:r>
      <w:proofErr w:type="gramEnd"/>
      <w:r w:rsidR="00B627E0">
        <w:rPr>
          <w:szCs w:val="28"/>
        </w:rPr>
        <w:t>, а также лиц, по вине которых допущены неконтролируемые выжигания сухих растительных остатков, мусора, сенокосов и пастбищ, других открытых мест на землях любых категорий.</w:t>
      </w:r>
    </w:p>
    <w:p w:rsidR="00B627E0" w:rsidRDefault="009363F1" w:rsidP="00500329">
      <w:pPr>
        <w:ind w:firstLine="709"/>
        <w:jc w:val="both"/>
        <w:rPr>
          <w:sz w:val="28"/>
          <w:szCs w:val="28"/>
        </w:rPr>
      </w:pPr>
      <w:r w:rsidRPr="00500329">
        <w:rPr>
          <w:sz w:val="28"/>
          <w:szCs w:val="28"/>
        </w:rPr>
        <w:t>7.</w:t>
      </w:r>
      <w:r w:rsidR="00B627E0">
        <w:rPr>
          <w:sz w:val="28"/>
          <w:szCs w:val="28"/>
        </w:rPr>
        <w:t xml:space="preserve"> Контроль</w:t>
      </w:r>
      <w:r>
        <w:rPr>
          <w:sz w:val="28"/>
          <w:szCs w:val="28"/>
        </w:rPr>
        <w:t xml:space="preserve">, </w:t>
      </w:r>
      <w:r w:rsidR="00B627E0">
        <w:rPr>
          <w:sz w:val="28"/>
          <w:szCs w:val="28"/>
        </w:rPr>
        <w:t xml:space="preserve">за исполнением данного постановления возложить на </w:t>
      </w:r>
      <w:r w:rsidR="00500329">
        <w:rPr>
          <w:sz w:val="28"/>
          <w:szCs w:val="28"/>
        </w:rPr>
        <w:t>первого заместителя Главы</w:t>
      </w:r>
      <w:r w:rsidR="00B627E0">
        <w:rPr>
          <w:sz w:val="28"/>
          <w:szCs w:val="28"/>
        </w:rPr>
        <w:t xml:space="preserve"> администрации муниципального района «Балейский район» по вопросам строительства и ЖКХ Семибратова Владимира Александровича.</w:t>
      </w:r>
    </w:p>
    <w:p w:rsidR="00500329" w:rsidRPr="00500329" w:rsidRDefault="00500329" w:rsidP="00500329">
      <w:pPr>
        <w:ind w:firstLine="709"/>
        <w:jc w:val="both"/>
        <w:rPr>
          <w:sz w:val="28"/>
          <w:szCs w:val="28"/>
        </w:rPr>
      </w:pPr>
      <w:r>
        <w:rPr>
          <w:sz w:val="28"/>
          <w:szCs w:val="28"/>
        </w:rPr>
        <w:t>8</w:t>
      </w:r>
      <w:r w:rsidRPr="00500329">
        <w:rPr>
          <w:sz w:val="28"/>
          <w:szCs w:val="28"/>
        </w:rPr>
        <w:t>. Настоящее постановление вступает в силу на следующий день после дня его официального опубликования.</w:t>
      </w:r>
    </w:p>
    <w:p w:rsidR="00500329" w:rsidRPr="00500329" w:rsidRDefault="00500329" w:rsidP="00500329">
      <w:pPr>
        <w:ind w:firstLine="709"/>
        <w:jc w:val="both"/>
        <w:rPr>
          <w:sz w:val="28"/>
          <w:szCs w:val="28"/>
        </w:rPr>
      </w:pPr>
      <w:r>
        <w:rPr>
          <w:sz w:val="28"/>
          <w:szCs w:val="28"/>
        </w:rPr>
        <w:t>9</w:t>
      </w:r>
      <w:r w:rsidRPr="00500329">
        <w:rPr>
          <w:sz w:val="28"/>
          <w:szCs w:val="28"/>
        </w:rPr>
        <w:t>. Настоящее постановление опубликовать в газете «Балейская новь».</w:t>
      </w:r>
    </w:p>
    <w:p w:rsidR="009363F1" w:rsidRDefault="00500329" w:rsidP="00500329">
      <w:pPr>
        <w:ind w:firstLine="709"/>
        <w:jc w:val="both"/>
        <w:rPr>
          <w:sz w:val="28"/>
          <w:szCs w:val="28"/>
        </w:rPr>
      </w:pPr>
      <w:r>
        <w:rPr>
          <w:sz w:val="28"/>
          <w:szCs w:val="28"/>
        </w:rPr>
        <w:t>10</w:t>
      </w:r>
      <w:r w:rsidRPr="00500329">
        <w:rPr>
          <w:sz w:val="28"/>
          <w:szCs w:val="28"/>
        </w:rPr>
        <w:t>. Настоящее постановление разместить на официальном сайте муниципального района «Балейский район» в информационно-телекоммуникационной сети «Интернет».</w:t>
      </w:r>
    </w:p>
    <w:p w:rsidR="00B627E0" w:rsidRDefault="00B627E0" w:rsidP="009363F1">
      <w:pPr>
        <w:jc w:val="both"/>
        <w:rPr>
          <w:b/>
          <w:sz w:val="28"/>
          <w:szCs w:val="28"/>
        </w:rPr>
      </w:pPr>
    </w:p>
    <w:p w:rsidR="00500329" w:rsidRDefault="00500329" w:rsidP="009363F1">
      <w:pPr>
        <w:jc w:val="both"/>
        <w:rPr>
          <w:b/>
          <w:sz w:val="28"/>
          <w:szCs w:val="28"/>
        </w:rPr>
      </w:pPr>
    </w:p>
    <w:p w:rsidR="00500329" w:rsidRDefault="00500329" w:rsidP="009363F1">
      <w:pPr>
        <w:jc w:val="both"/>
        <w:rPr>
          <w:b/>
          <w:sz w:val="28"/>
          <w:szCs w:val="28"/>
        </w:rPr>
      </w:pPr>
    </w:p>
    <w:p w:rsidR="00500329" w:rsidRDefault="00500329" w:rsidP="00B627E0">
      <w:pPr>
        <w:jc w:val="both"/>
        <w:rPr>
          <w:sz w:val="28"/>
          <w:szCs w:val="28"/>
        </w:rPr>
      </w:pPr>
      <w:r>
        <w:rPr>
          <w:sz w:val="28"/>
          <w:szCs w:val="28"/>
        </w:rPr>
        <w:t>Глава муниципального района</w:t>
      </w:r>
    </w:p>
    <w:p w:rsidR="00B627E0" w:rsidRDefault="00B627E0" w:rsidP="00B627E0">
      <w:pPr>
        <w:jc w:val="both"/>
        <w:rPr>
          <w:sz w:val="28"/>
          <w:szCs w:val="28"/>
        </w:rPr>
      </w:pPr>
      <w:r>
        <w:rPr>
          <w:sz w:val="28"/>
          <w:szCs w:val="28"/>
        </w:rPr>
        <w:t xml:space="preserve">«Балейский район»       </w:t>
      </w:r>
      <w:r w:rsidR="00500329">
        <w:rPr>
          <w:sz w:val="28"/>
          <w:szCs w:val="28"/>
        </w:rPr>
        <w:t xml:space="preserve">                          </w:t>
      </w:r>
      <w:r>
        <w:rPr>
          <w:sz w:val="28"/>
          <w:szCs w:val="28"/>
        </w:rPr>
        <w:t xml:space="preserve">                               </w:t>
      </w:r>
      <w:r w:rsidR="00DE598F">
        <w:rPr>
          <w:sz w:val="28"/>
          <w:szCs w:val="28"/>
        </w:rPr>
        <w:t xml:space="preserve">     </w:t>
      </w:r>
      <w:r>
        <w:rPr>
          <w:sz w:val="28"/>
          <w:szCs w:val="28"/>
        </w:rPr>
        <w:t xml:space="preserve"> </w:t>
      </w:r>
      <w:r w:rsidR="00DE598F">
        <w:rPr>
          <w:sz w:val="28"/>
          <w:szCs w:val="28"/>
        </w:rPr>
        <w:t xml:space="preserve">    </w:t>
      </w:r>
      <w:r w:rsidR="009363F1">
        <w:rPr>
          <w:sz w:val="28"/>
          <w:szCs w:val="28"/>
        </w:rPr>
        <w:t>Е.В.</w:t>
      </w:r>
      <w:r w:rsidR="00DE598F">
        <w:rPr>
          <w:sz w:val="28"/>
          <w:szCs w:val="28"/>
        </w:rPr>
        <w:t xml:space="preserve"> Ушаков</w:t>
      </w:r>
    </w:p>
    <w:p w:rsidR="00B627E0" w:rsidRDefault="00B627E0" w:rsidP="00B627E0">
      <w:pPr>
        <w:ind w:left="570"/>
        <w:jc w:val="both"/>
        <w:rPr>
          <w:sz w:val="28"/>
          <w:szCs w:val="28"/>
        </w:rPr>
      </w:pPr>
    </w:p>
    <w:p w:rsidR="00500329" w:rsidRDefault="00500329" w:rsidP="00B627E0">
      <w:pPr>
        <w:ind w:left="570"/>
        <w:jc w:val="both"/>
        <w:rPr>
          <w:sz w:val="28"/>
          <w:szCs w:val="28"/>
        </w:rPr>
      </w:pPr>
    </w:p>
    <w:p w:rsidR="00500329" w:rsidRDefault="00500329" w:rsidP="00B627E0">
      <w:pPr>
        <w:ind w:left="570"/>
        <w:jc w:val="both"/>
        <w:rPr>
          <w:sz w:val="28"/>
          <w:szCs w:val="28"/>
        </w:rPr>
      </w:pPr>
    </w:p>
    <w:p w:rsidR="00500329" w:rsidRDefault="00500329" w:rsidP="00B627E0">
      <w:pPr>
        <w:ind w:left="570"/>
        <w:jc w:val="both"/>
        <w:rPr>
          <w:sz w:val="28"/>
          <w:szCs w:val="28"/>
        </w:rPr>
      </w:pPr>
    </w:p>
    <w:p w:rsidR="00500329" w:rsidRDefault="00500329" w:rsidP="00B627E0">
      <w:pPr>
        <w:ind w:left="570"/>
        <w:jc w:val="both"/>
        <w:rPr>
          <w:sz w:val="28"/>
          <w:szCs w:val="28"/>
        </w:rPr>
      </w:pPr>
    </w:p>
    <w:p w:rsidR="00B627E0" w:rsidRDefault="00B627E0" w:rsidP="00B627E0">
      <w:pPr>
        <w:ind w:left="570"/>
        <w:jc w:val="both"/>
        <w:rPr>
          <w:sz w:val="28"/>
          <w:szCs w:val="28"/>
        </w:rPr>
      </w:pPr>
    </w:p>
    <w:p w:rsidR="00B627E0" w:rsidRPr="00500329" w:rsidRDefault="00DE598F" w:rsidP="00B627E0">
      <w:pPr>
        <w:jc w:val="both"/>
        <w:rPr>
          <w:sz w:val="20"/>
          <w:szCs w:val="20"/>
        </w:rPr>
      </w:pPr>
      <w:r w:rsidRPr="00500329">
        <w:rPr>
          <w:sz w:val="20"/>
          <w:szCs w:val="20"/>
        </w:rPr>
        <w:t>и</w:t>
      </w:r>
      <w:r w:rsidR="00B627E0" w:rsidRPr="00500329">
        <w:rPr>
          <w:sz w:val="20"/>
          <w:szCs w:val="20"/>
        </w:rPr>
        <w:t xml:space="preserve">сп. </w:t>
      </w:r>
      <w:proofErr w:type="spellStart"/>
      <w:r w:rsidR="00077900">
        <w:rPr>
          <w:sz w:val="20"/>
          <w:szCs w:val="20"/>
        </w:rPr>
        <w:t>Димова</w:t>
      </w:r>
      <w:proofErr w:type="spellEnd"/>
      <w:r w:rsidR="00077900">
        <w:rPr>
          <w:sz w:val="20"/>
          <w:szCs w:val="20"/>
        </w:rPr>
        <w:t xml:space="preserve"> С.М.</w:t>
      </w:r>
    </w:p>
    <w:p w:rsidR="00B627E0" w:rsidRPr="00500329" w:rsidRDefault="00B627E0" w:rsidP="00B627E0">
      <w:pPr>
        <w:rPr>
          <w:sz w:val="20"/>
          <w:szCs w:val="20"/>
        </w:rPr>
      </w:pPr>
      <w:r w:rsidRPr="00500329">
        <w:rPr>
          <w:sz w:val="20"/>
          <w:szCs w:val="20"/>
        </w:rPr>
        <w:t>тел: 8(3</w:t>
      </w:r>
      <w:r w:rsidR="00500329" w:rsidRPr="00500329">
        <w:rPr>
          <w:sz w:val="20"/>
          <w:szCs w:val="20"/>
        </w:rPr>
        <w:t>0</w:t>
      </w:r>
      <w:r w:rsidRPr="00500329">
        <w:rPr>
          <w:sz w:val="20"/>
          <w:szCs w:val="20"/>
        </w:rPr>
        <w:t>232)</w:t>
      </w:r>
      <w:r w:rsidR="00500329" w:rsidRPr="00500329">
        <w:rPr>
          <w:sz w:val="20"/>
          <w:szCs w:val="20"/>
        </w:rPr>
        <w:t xml:space="preserve"> </w:t>
      </w:r>
      <w:r w:rsidRPr="00500329">
        <w:rPr>
          <w:sz w:val="20"/>
          <w:szCs w:val="20"/>
        </w:rPr>
        <w:t>5-10-3</w:t>
      </w:r>
      <w:r w:rsidR="00DE598F" w:rsidRPr="00500329">
        <w:rPr>
          <w:sz w:val="20"/>
          <w:szCs w:val="20"/>
        </w:rPr>
        <w:t>3</w:t>
      </w:r>
    </w:p>
    <w:sectPr w:rsidR="00B627E0" w:rsidRPr="00500329" w:rsidSect="00A67E1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AB" w:rsidRDefault="00E836AB" w:rsidP="00A67E10">
      <w:r>
        <w:separator/>
      </w:r>
    </w:p>
  </w:endnote>
  <w:endnote w:type="continuationSeparator" w:id="0">
    <w:p w:rsidR="00E836AB" w:rsidRDefault="00E836AB" w:rsidP="00A6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AB" w:rsidRDefault="00E836AB" w:rsidP="00A67E10">
      <w:r>
        <w:separator/>
      </w:r>
    </w:p>
  </w:footnote>
  <w:footnote w:type="continuationSeparator" w:id="0">
    <w:p w:rsidR="00E836AB" w:rsidRDefault="00E836AB" w:rsidP="00A6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488786972"/>
      <w:docPartObj>
        <w:docPartGallery w:val="Page Numbers (Top of Page)"/>
        <w:docPartUnique/>
      </w:docPartObj>
    </w:sdtPr>
    <w:sdtEndPr/>
    <w:sdtContent>
      <w:p w:rsidR="00A67E10" w:rsidRPr="00A67E10" w:rsidRDefault="00A67E10">
        <w:pPr>
          <w:pStyle w:val="a4"/>
          <w:jc w:val="center"/>
          <w:rPr>
            <w:sz w:val="22"/>
          </w:rPr>
        </w:pPr>
        <w:r w:rsidRPr="00A67E10">
          <w:rPr>
            <w:sz w:val="22"/>
          </w:rPr>
          <w:fldChar w:fldCharType="begin"/>
        </w:r>
        <w:r w:rsidRPr="00A67E10">
          <w:rPr>
            <w:sz w:val="22"/>
          </w:rPr>
          <w:instrText>PAGE   \* MERGEFORMAT</w:instrText>
        </w:r>
        <w:r w:rsidRPr="00A67E10">
          <w:rPr>
            <w:sz w:val="22"/>
          </w:rPr>
          <w:fldChar w:fldCharType="separate"/>
        </w:r>
        <w:r w:rsidR="002F5404">
          <w:rPr>
            <w:noProof/>
            <w:sz w:val="22"/>
          </w:rPr>
          <w:t>4</w:t>
        </w:r>
        <w:r w:rsidRPr="00A67E10">
          <w:rPr>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57"/>
    <w:rsid w:val="00077900"/>
    <w:rsid w:val="00097957"/>
    <w:rsid w:val="000A5634"/>
    <w:rsid w:val="001C133B"/>
    <w:rsid w:val="002F5404"/>
    <w:rsid w:val="00414EDC"/>
    <w:rsid w:val="00500329"/>
    <w:rsid w:val="005112C2"/>
    <w:rsid w:val="009363F1"/>
    <w:rsid w:val="00A67E10"/>
    <w:rsid w:val="00B627E0"/>
    <w:rsid w:val="00DE598F"/>
    <w:rsid w:val="00E836AB"/>
    <w:rsid w:val="00FB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B627E0"/>
    <w:pPr>
      <w:tabs>
        <w:tab w:val="num" w:pos="360"/>
      </w:tabs>
      <w:spacing w:before="840" w:line="256" w:lineRule="auto"/>
      <w:ind w:left="142" w:right="400" w:firstLine="520"/>
      <w:jc w:val="both"/>
    </w:pPr>
    <w:rPr>
      <w:sz w:val="28"/>
      <w:szCs w:val="20"/>
    </w:rPr>
  </w:style>
  <w:style w:type="paragraph" w:styleId="a4">
    <w:name w:val="header"/>
    <w:basedOn w:val="a"/>
    <w:link w:val="a5"/>
    <w:uiPriority w:val="99"/>
    <w:unhideWhenUsed/>
    <w:rsid w:val="00A67E10"/>
    <w:pPr>
      <w:tabs>
        <w:tab w:val="center" w:pos="4677"/>
        <w:tab w:val="right" w:pos="9355"/>
      </w:tabs>
    </w:pPr>
  </w:style>
  <w:style w:type="character" w:customStyle="1" w:styleId="a5">
    <w:name w:val="Верхний колонтитул Знак"/>
    <w:basedOn w:val="a0"/>
    <w:link w:val="a4"/>
    <w:uiPriority w:val="99"/>
    <w:rsid w:val="00A67E1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67E10"/>
    <w:pPr>
      <w:tabs>
        <w:tab w:val="center" w:pos="4677"/>
        <w:tab w:val="right" w:pos="9355"/>
      </w:tabs>
    </w:pPr>
  </w:style>
  <w:style w:type="character" w:customStyle="1" w:styleId="a7">
    <w:name w:val="Нижний колонтитул Знак"/>
    <w:basedOn w:val="a0"/>
    <w:link w:val="a6"/>
    <w:uiPriority w:val="99"/>
    <w:rsid w:val="00A67E1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77900"/>
    <w:rPr>
      <w:rFonts w:ascii="Tahoma" w:hAnsi="Tahoma" w:cs="Tahoma"/>
      <w:sz w:val="16"/>
      <w:szCs w:val="16"/>
    </w:rPr>
  </w:style>
  <w:style w:type="character" w:customStyle="1" w:styleId="a9">
    <w:name w:val="Текст выноски Знак"/>
    <w:basedOn w:val="a0"/>
    <w:link w:val="a8"/>
    <w:uiPriority w:val="99"/>
    <w:semiHidden/>
    <w:rsid w:val="000779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B627E0"/>
    <w:pPr>
      <w:tabs>
        <w:tab w:val="num" w:pos="360"/>
      </w:tabs>
      <w:spacing w:before="840" w:line="256" w:lineRule="auto"/>
      <w:ind w:left="142" w:right="400" w:firstLine="520"/>
      <w:jc w:val="both"/>
    </w:pPr>
    <w:rPr>
      <w:sz w:val="28"/>
      <w:szCs w:val="20"/>
    </w:rPr>
  </w:style>
  <w:style w:type="paragraph" w:styleId="a4">
    <w:name w:val="header"/>
    <w:basedOn w:val="a"/>
    <w:link w:val="a5"/>
    <w:uiPriority w:val="99"/>
    <w:unhideWhenUsed/>
    <w:rsid w:val="00A67E10"/>
    <w:pPr>
      <w:tabs>
        <w:tab w:val="center" w:pos="4677"/>
        <w:tab w:val="right" w:pos="9355"/>
      </w:tabs>
    </w:pPr>
  </w:style>
  <w:style w:type="character" w:customStyle="1" w:styleId="a5">
    <w:name w:val="Верхний колонтитул Знак"/>
    <w:basedOn w:val="a0"/>
    <w:link w:val="a4"/>
    <w:uiPriority w:val="99"/>
    <w:rsid w:val="00A67E1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67E10"/>
    <w:pPr>
      <w:tabs>
        <w:tab w:val="center" w:pos="4677"/>
        <w:tab w:val="right" w:pos="9355"/>
      </w:tabs>
    </w:pPr>
  </w:style>
  <w:style w:type="character" w:customStyle="1" w:styleId="a7">
    <w:name w:val="Нижний колонтитул Знак"/>
    <w:basedOn w:val="a0"/>
    <w:link w:val="a6"/>
    <w:uiPriority w:val="99"/>
    <w:rsid w:val="00A67E1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77900"/>
    <w:rPr>
      <w:rFonts w:ascii="Tahoma" w:hAnsi="Tahoma" w:cs="Tahoma"/>
      <w:sz w:val="16"/>
      <w:szCs w:val="16"/>
    </w:rPr>
  </w:style>
  <w:style w:type="character" w:customStyle="1" w:styleId="a9">
    <w:name w:val="Текст выноски Знак"/>
    <w:basedOn w:val="a0"/>
    <w:link w:val="a8"/>
    <w:uiPriority w:val="99"/>
    <w:semiHidden/>
    <w:rsid w:val="000779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UPD_Sc1</cp:lastModifiedBy>
  <cp:revision>2</cp:revision>
  <cp:lastPrinted>2024-09-19T08:29:00Z</cp:lastPrinted>
  <dcterms:created xsi:type="dcterms:W3CDTF">2024-09-23T06:36:00Z</dcterms:created>
  <dcterms:modified xsi:type="dcterms:W3CDTF">2024-09-23T06:36:00Z</dcterms:modified>
</cp:coreProperties>
</file>