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3E" w:rsidRPr="00FB13F0" w:rsidRDefault="002D3E3E" w:rsidP="002D3E3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УТВЕРЖДЕН</w:t>
      </w:r>
    </w:p>
    <w:p w:rsidR="00ED4A62" w:rsidRPr="00ED4A62" w:rsidRDefault="00484D14" w:rsidP="00ED4A62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2D3E3E" w:rsidRPr="00FB13F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4A62" w:rsidRPr="00ED4A62">
        <w:rPr>
          <w:rFonts w:ascii="Times New Roman" w:hAnsi="Times New Roman" w:cs="Times New Roman"/>
          <w:sz w:val="28"/>
          <w:szCs w:val="28"/>
        </w:rPr>
        <w:t xml:space="preserve"> </w:t>
      </w:r>
      <w:r w:rsidR="00ED4A62">
        <w:rPr>
          <w:rFonts w:ascii="Times New Roman" w:hAnsi="Times New Roman" w:cs="Times New Roman"/>
          <w:sz w:val="28"/>
          <w:szCs w:val="28"/>
        </w:rPr>
        <w:t>района</w:t>
      </w:r>
      <w:r w:rsidR="002D3E3E" w:rsidRPr="00FB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3E" w:rsidRPr="00FB13F0" w:rsidRDefault="00ED4A62" w:rsidP="00ED4A62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</w:t>
      </w:r>
      <w:r w:rsidR="002D3E3E" w:rsidRPr="00FB13F0">
        <w:rPr>
          <w:rFonts w:ascii="Times New Roman" w:hAnsi="Times New Roman" w:cs="Times New Roman"/>
          <w:sz w:val="28"/>
          <w:szCs w:val="28"/>
        </w:rPr>
        <w:t>район»</w:t>
      </w:r>
    </w:p>
    <w:p w:rsidR="002D3E3E" w:rsidRPr="00FB13F0" w:rsidRDefault="00A217BC" w:rsidP="002D3E3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D4A62">
        <w:rPr>
          <w:rFonts w:ascii="Times New Roman" w:hAnsi="Times New Roman" w:cs="Times New Roman"/>
          <w:sz w:val="28"/>
          <w:szCs w:val="28"/>
        </w:rPr>
        <w:t>т 23 октября 2024 года № 699</w:t>
      </w:r>
    </w:p>
    <w:p w:rsidR="002D3E3E" w:rsidRPr="00FB13F0" w:rsidRDefault="002D3E3E" w:rsidP="002D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D3E3E" w:rsidRPr="00FB13F0" w:rsidRDefault="002D3E3E" w:rsidP="002D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мероприятий в переходный период по преобразованию </w:t>
      </w:r>
    </w:p>
    <w:p w:rsidR="002D3E3E" w:rsidRPr="00FB13F0" w:rsidRDefault="002D3E3E" w:rsidP="002D3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Балейский 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</w:p>
    <w:p w:rsidR="002D3E3E" w:rsidRPr="00FB13F0" w:rsidRDefault="002D3E3E" w:rsidP="002D3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250"/>
        <w:gridCol w:w="4442"/>
        <w:gridCol w:w="4424"/>
      </w:tblGrid>
      <w:tr w:rsidR="002D3E3E" w:rsidRPr="00FB13F0" w:rsidTr="007B0120">
        <w:tc>
          <w:tcPr>
            <w:tcW w:w="670" w:type="dxa"/>
          </w:tcPr>
          <w:p w:rsidR="002D3E3E" w:rsidRPr="00FB13F0" w:rsidRDefault="002D3E3E" w:rsidP="00A719A4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Pr="00FB13F0">
              <w:rPr>
                <w:b/>
                <w:sz w:val="24"/>
                <w:szCs w:val="24"/>
              </w:rPr>
              <w:t>п</w:t>
            </w:r>
            <w:proofErr w:type="gramEnd"/>
            <w:r w:rsidRPr="00FB13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50" w:type="dxa"/>
          </w:tcPr>
          <w:p w:rsidR="002D3E3E" w:rsidRPr="00FB13F0" w:rsidRDefault="002D3E3E" w:rsidP="00A719A4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42" w:type="dxa"/>
          </w:tcPr>
          <w:p w:rsidR="002D3E3E" w:rsidRPr="00FB13F0" w:rsidRDefault="002D3E3E" w:rsidP="00A719A4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424" w:type="dxa"/>
          </w:tcPr>
          <w:p w:rsidR="002D3E3E" w:rsidRPr="00FB13F0" w:rsidRDefault="002D3E3E" w:rsidP="00A719A4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проекта решения Совета о ликвидации Советов поселений как юридических лиц и их принятие</w:t>
            </w:r>
          </w:p>
        </w:tc>
        <w:tc>
          <w:tcPr>
            <w:tcW w:w="4442" w:type="dxa"/>
          </w:tcPr>
          <w:p w:rsidR="00312185" w:rsidRPr="00FB13F0" w:rsidRDefault="006041EC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2185">
              <w:rPr>
                <w:sz w:val="24"/>
                <w:szCs w:val="24"/>
              </w:rPr>
              <w:t xml:space="preserve"> сентября 2024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Отдел по правовой работе </w:t>
            </w:r>
          </w:p>
          <w:p w:rsidR="00312185" w:rsidRPr="00FB13F0" w:rsidRDefault="00312185" w:rsidP="0031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А.С.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проекта решения Совета о реорганизации администраций поселений в форме присоединения к администрации МО и их принятие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 2024</w:t>
            </w:r>
          </w:p>
        </w:tc>
        <w:tc>
          <w:tcPr>
            <w:tcW w:w="4424" w:type="dxa"/>
          </w:tcPr>
          <w:p w:rsidR="00312185" w:rsidRPr="00FB13F0" w:rsidRDefault="00312185" w:rsidP="00312185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проекта </w:t>
            </w:r>
            <w:r>
              <w:rPr>
                <w:sz w:val="24"/>
                <w:szCs w:val="24"/>
              </w:rPr>
              <w:t>– Отдел по правовой работе Севостьянов А.С.</w:t>
            </w:r>
          </w:p>
          <w:p w:rsidR="00312185" w:rsidRPr="00FB13F0" w:rsidRDefault="00312185" w:rsidP="00312185">
            <w:pPr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2185"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Государственная регистрация изменений связанных с переименованием администрации района в администрацию муниципального округа (далее – </w:t>
            </w:r>
            <w:r>
              <w:rPr>
                <w:sz w:val="24"/>
                <w:szCs w:val="24"/>
              </w:rPr>
              <w:t>А</w:t>
            </w:r>
            <w:r w:rsidRPr="00FB13F0">
              <w:rPr>
                <w:sz w:val="24"/>
                <w:szCs w:val="24"/>
              </w:rPr>
              <w:t>МО)</w:t>
            </w:r>
          </w:p>
        </w:tc>
        <w:tc>
          <w:tcPr>
            <w:tcW w:w="4442" w:type="dxa"/>
          </w:tcPr>
          <w:p w:rsidR="00312185" w:rsidRPr="00FB13F0" w:rsidRDefault="006041EC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2185">
              <w:rPr>
                <w:sz w:val="24"/>
                <w:szCs w:val="24"/>
              </w:rPr>
              <w:t xml:space="preserve"> октября  2024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 МКУ ЦОМТО Гулько Н.Л.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Отдел по правовой работе –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А.С.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и представление документов в ИФНС на регистрацию изменений в ЕГРЮЛ в связи со сменой ОКТМО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После смены ОКТМО в течение 3 рабочих дней 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Контроль: МКУ ЦОМТО Гулько Н.Л.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Отдел по правовой работе –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А.С.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2185"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письма – уведомления всех </w:t>
            </w:r>
            <w:r w:rsidRPr="00FB13F0">
              <w:rPr>
                <w:sz w:val="24"/>
                <w:szCs w:val="24"/>
              </w:rPr>
              <w:lastRenderedPageBreak/>
              <w:t>организаций, предприятий округа независимо от организационно-правовых форм (в том числе муниципальных) о переименовании администрации, о ее реквизитах и данных о действующем руководителе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lastRenderedPageBreak/>
              <w:t xml:space="preserve">В течение 2-х рабочих дней со дня </w:t>
            </w:r>
            <w:r w:rsidRPr="00FB13F0">
              <w:rPr>
                <w:sz w:val="24"/>
                <w:szCs w:val="24"/>
              </w:rPr>
              <w:lastRenderedPageBreak/>
              <w:t xml:space="preserve">регистрации изменений, связанных с переименованием налоговым органом и со дня вступления в должность главы </w:t>
            </w:r>
            <w:r>
              <w:rPr>
                <w:sz w:val="24"/>
                <w:szCs w:val="24"/>
              </w:rPr>
              <w:t>А</w:t>
            </w:r>
            <w:r w:rsidRPr="00FB13F0">
              <w:rPr>
                <w:sz w:val="24"/>
                <w:szCs w:val="24"/>
              </w:rPr>
              <w:t xml:space="preserve">МО 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lastRenderedPageBreak/>
              <w:t xml:space="preserve"> Подготовка пис</w:t>
            </w:r>
            <w:r>
              <w:rPr>
                <w:sz w:val="24"/>
                <w:szCs w:val="24"/>
              </w:rPr>
              <w:t xml:space="preserve">ьма - отдел по правовой </w:t>
            </w:r>
            <w:r>
              <w:rPr>
                <w:sz w:val="24"/>
                <w:szCs w:val="24"/>
              </w:rPr>
              <w:lastRenderedPageBreak/>
              <w:t>работе Севостьянов А.С.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Направление письма организац</w:t>
            </w:r>
            <w:r>
              <w:rPr>
                <w:sz w:val="24"/>
                <w:szCs w:val="24"/>
              </w:rPr>
              <w:t xml:space="preserve">иям – секретарь администрации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аседкина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 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Внесение на рассмотрение и утверждение в Совет МО структуры администрации МО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2024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проекта структуры – рабочая группа по структуре созданная распоряжением главы округа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ение проекта структуры в Совет БМО - Глава Б</w:t>
            </w:r>
            <w:r w:rsidRPr="00FB13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  <w:r w:rsidRPr="00FB13F0">
              <w:rPr>
                <w:sz w:val="24"/>
                <w:szCs w:val="24"/>
              </w:rPr>
              <w:t xml:space="preserve"> 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2185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и утверждение положений о территориальных органах администрации </w:t>
            </w:r>
            <w:r>
              <w:rPr>
                <w:sz w:val="24"/>
                <w:szCs w:val="24"/>
              </w:rPr>
              <w:t>А</w:t>
            </w:r>
            <w:r w:rsidRPr="00FB13F0">
              <w:rPr>
                <w:sz w:val="24"/>
                <w:szCs w:val="24"/>
              </w:rPr>
              <w:t xml:space="preserve">МО без права юридического лица – администрациях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В течение 4 рабочих дней со дня регистрации изменений связанных с переименованием налоговым органом </w:t>
            </w:r>
          </w:p>
        </w:tc>
        <w:tc>
          <w:tcPr>
            <w:tcW w:w="4424" w:type="dxa"/>
          </w:tcPr>
          <w:p w:rsidR="00312185" w:rsidRDefault="00312185" w:rsidP="001E560F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312185" w:rsidRPr="00FB13F0" w:rsidRDefault="00312185" w:rsidP="001E560F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Отдел по правовой работе </w:t>
            </w:r>
            <w:r>
              <w:rPr>
                <w:sz w:val="24"/>
                <w:szCs w:val="24"/>
              </w:rPr>
              <w:t>Севостьянов А.С.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Изготовление гербовых печатей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 в соответствии с "ГОСТ </w:t>
            </w:r>
            <w:proofErr w:type="gramStart"/>
            <w:r w:rsidRPr="00FB13F0">
              <w:rPr>
                <w:sz w:val="24"/>
                <w:szCs w:val="24"/>
              </w:rPr>
              <w:t>Р</w:t>
            </w:r>
            <w:proofErr w:type="gramEnd"/>
            <w:r w:rsidRPr="00FB13F0">
              <w:rPr>
                <w:sz w:val="24"/>
                <w:szCs w:val="24"/>
              </w:rPr>
              <w:t xml:space="preserve"> 51511-2001.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proofErr w:type="gramStart"/>
            <w:r w:rsidRPr="00FB13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__</w:t>
            </w:r>
            <w:r w:rsidRPr="00FB13F0">
              <w:rPr>
                <w:sz w:val="24"/>
                <w:szCs w:val="24"/>
              </w:rPr>
              <w:t xml:space="preserve">гербовых: 1 для Совета МО, 1 для администрации МО, </w:t>
            </w:r>
            <w:r>
              <w:rPr>
                <w:sz w:val="24"/>
                <w:szCs w:val="24"/>
              </w:rPr>
              <w:t xml:space="preserve"> 10 </w:t>
            </w:r>
            <w:r w:rsidRPr="00FB13F0">
              <w:rPr>
                <w:sz w:val="24"/>
                <w:szCs w:val="24"/>
              </w:rPr>
              <w:t>шт. (№№ со 2 по 1</w:t>
            </w:r>
            <w:r>
              <w:rPr>
                <w:sz w:val="24"/>
                <w:szCs w:val="24"/>
              </w:rPr>
              <w:t>1</w:t>
            </w:r>
            <w:r w:rsidRPr="00FB13F0">
              <w:rPr>
                <w:sz w:val="24"/>
                <w:szCs w:val="24"/>
              </w:rPr>
              <w:t xml:space="preserve">) – для территориальных органов без прав юридического лица - администраций поселений </w:t>
            </w:r>
            <w:proofErr w:type="gramEnd"/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В срок установленный организацией, предоставляющей услуги по изготовлению печати 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2185"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Подготовка и утверждение штатного расписания администрации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 xml:space="preserve">МО </w:t>
            </w:r>
          </w:p>
        </w:tc>
        <w:tc>
          <w:tcPr>
            <w:tcW w:w="4442" w:type="dxa"/>
          </w:tcPr>
          <w:p w:rsidR="00312185" w:rsidRPr="00FB13F0" w:rsidRDefault="004A1A91" w:rsidP="004A1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</w:t>
            </w:r>
            <w:r w:rsidR="00312185" w:rsidRPr="00FB13F0">
              <w:rPr>
                <w:sz w:val="24"/>
                <w:szCs w:val="24"/>
              </w:rPr>
              <w:t xml:space="preserve">-х рабочих дней со дня </w:t>
            </w:r>
            <w:r>
              <w:rPr>
                <w:sz w:val="24"/>
                <w:szCs w:val="24"/>
              </w:rPr>
              <w:t xml:space="preserve">утверждения </w:t>
            </w:r>
            <w:r w:rsidRPr="00FB13F0">
              <w:rPr>
                <w:sz w:val="24"/>
                <w:szCs w:val="24"/>
              </w:rPr>
              <w:t>структуры администрации МО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штатного расписания: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- аппарата администрации – </w:t>
            </w:r>
            <w:r>
              <w:rPr>
                <w:sz w:val="24"/>
                <w:szCs w:val="24"/>
              </w:rPr>
              <w:t xml:space="preserve">МКУ ЦОМТО 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- комитетов – Комитеты (</w:t>
            </w:r>
            <w:r>
              <w:rPr>
                <w:sz w:val="24"/>
                <w:szCs w:val="24"/>
              </w:rPr>
              <w:t xml:space="preserve">Черкашина </w:t>
            </w:r>
            <w:r>
              <w:rPr>
                <w:sz w:val="24"/>
                <w:szCs w:val="24"/>
              </w:rPr>
              <w:lastRenderedPageBreak/>
              <w:t xml:space="preserve">Н.Н., </w:t>
            </w:r>
            <w:proofErr w:type="spellStart"/>
            <w:r>
              <w:rPr>
                <w:sz w:val="24"/>
                <w:szCs w:val="24"/>
              </w:rPr>
              <w:t>Чистохин</w:t>
            </w:r>
            <w:proofErr w:type="spellEnd"/>
            <w:r>
              <w:rPr>
                <w:sz w:val="24"/>
                <w:szCs w:val="24"/>
              </w:rPr>
              <w:t xml:space="preserve"> К.И., </w:t>
            </w:r>
            <w:proofErr w:type="spellStart"/>
            <w:r>
              <w:rPr>
                <w:sz w:val="24"/>
                <w:szCs w:val="24"/>
              </w:rPr>
              <w:t>Лавретьева</w:t>
            </w:r>
            <w:proofErr w:type="spellEnd"/>
            <w:r>
              <w:rPr>
                <w:sz w:val="24"/>
                <w:szCs w:val="24"/>
              </w:rPr>
              <w:t xml:space="preserve"> Н.Н.)</w:t>
            </w:r>
            <w:r w:rsidRPr="00FB13F0">
              <w:rPr>
                <w:sz w:val="24"/>
                <w:szCs w:val="24"/>
              </w:rPr>
              <w:t xml:space="preserve">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проекта постановления и представление на утверждение главы района, согласование проектов штатных р</w:t>
            </w:r>
            <w:r>
              <w:rPr>
                <w:sz w:val="24"/>
                <w:szCs w:val="24"/>
              </w:rPr>
              <w:t>асписаний: Комитет по финансам Черкашина Н.Н.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12185">
              <w:rPr>
                <w:sz w:val="24"/>
                <w:szCs w:val="24"/>
              </w:rPr>
              <w:t>.</w:t>
            </w:r>
          </w:p>
          <w:p w:rsidR="00312185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proofErr w:type="gramStart"/>
            <w:r w:rsidRPr="00FB13F0">
              <w:rPr>
                <w:sz w:val="24"/>
                <w:szCs w:val="24"/>
              </w:rPr>
              <w:t>Увольнение всех работников администраций поселений в порядке перевода в администрацию района (ст. 72.1.</w:t>
            </w:r>
            <w:proofErr w:type="gramEnd"/>
            <w:r w:rsidRPr="00FB13F0">
              <w:rPr>
                <w:sz w:val="24"/>
                <w:szCs w:val="24"/>
              </w:rPr>
              <w:t xml:space="preserve"> </w:t>
            </w:r>
            <w:proofErr w:type="gramStart"/>
            <w:r w:rsidRPr="00FB13F0">
              <w:rPr>
                <w:sz w:val="24"/>
                <w:szCs w:val="24"/>
              </w:rPr>
              <w:t xml:space="preserve">ТК РФ) оформление трудовых отношений, подготовка должностных инструкций и др. кадровых документов  </w:t>
            </w:r>
            <w:proofErr w:type="gramEnd"/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 2024г.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1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Сложение полномочий главами поселений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2024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Главы поселений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Контроль – Управление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2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Принятие на муниципальную службу в территориальные органы администрации МО глав городских и сельских администраций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2024</w:t>
            </w:r>
          </w:p>
        </w:tc>
        <w:tc>
          <w:tcPr>
            <w:tcW w:w="4424" w:type="dxa"/>
          </w:tcPr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Управление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3</w:t>
            </w:r>
            <w:r w:rsidRPr="00FB13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и оформление изменений в кадровые документы в связи с переименованием админи</w:t>
            </w:r>
            <w:r>
              <w:rPr>
                <w:sz w:val="24"/>
                <w:szCs w:val="24"/>
              </w:rPr>
              <w:t>страции района в администрацию Б</w:t>
            </w:r>
            <w:r w:rsidRPr="00FB13F0">
              <w:rPr>
                <w:sz w:val="24"/>
                <w:szCs w:val="24"/>
              </w:rPr>
              <w:t xml:space="preserve">МО (распоряжений, соглашений к трудовым договорам работников, должностных инструкций, правил внутреннего трудового распорядка, др. локальных актов и др. документов)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 2024г.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lastRenderedPageBreak/>
              <w:t>1</w:t>
            </w:r>
            <w:r w:rsidR="00DC2190">
              <w:rPr>
                <w:sz w:val="24"/>
                <w:szCs w:val="24"/>
              </w:rPr>
              <w:t>4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Принятие Советом МО решения о прекращении полномочий администраций городских/сельских поселений округа</w:t>
            </w:r>
          </w:p>
        </w:tc>
        <w:tc>
          <w:tcPr>
            <w:tcW w:w="4442" w:type="dxa"/>
          </w:tcPr>
          <w:p w:rsidR="00312185" w:rsidRPr="00FB13F0" w:rsidRDefault="00312185" w:rsidP="001E560F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После принятия всех работников администраций поселений в администрацию МО и утверждения положений о территориальных органах администрации МО, после утверждения структуры администрации МО, 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Совет МО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Отдел по правовой работе </w:t>
            </w:r>
          </w:p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5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Изъятие печатей и штампов у поселений в соответствии с актом приема-передачи по реестру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После прекращения полномочий у администраций поселений</w:t>
            </w:r>
          </w:p>
        </w:tc>
        <w:tc>
          <w:tcPr>
            <w:tcW w:w="4424" w:type="dxa"/>
          </w:tcPr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Управление делами </w:t>
            </w: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6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Переоформление муниципального имущества в собственность МО (движимого и недвижимого)</w:t>
            </w:r>
          </w:p>
        </w:tc>
        <w:tc>
          <w:tcPr>
            <w:tcW w:w="4442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 2024г.</w:t>
            </w:r>
          </w:p>
        </w:tc>
        <w:tc>
          <w:tcPr>
            <w:tcW w:w="4424" w:type="dxa"/>
          </w:tcPr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Отдел имущественных и зем</w:t>
            </w:r>
            <w:r>
              <w:rPr>
                <w:sz w:val="24"/>
                <w:szCs w:val="24"/>
              </w:rPr>
              <w:t>ельных отношений администрации Б</w:t>
            </w:r>
            <w:r w:rsidRPr="00FB13F0"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Стукова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7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Исполнение бюджетов поселений: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1. Составление отчетов об исполнении бюджета района и поселений за 202</w:t>
            </w:r>
            <w:r>
              <w:rPr>
                <w:sz w:val="24"/>
                <w:szCs w:val="24"/>
              </w:rPr>
              <w:t>3</w:t>
            </w:r>
            <w:r w:rsidRPr="00FB13F0">
              <w:rPr>
                <w:sz w:val="24"/>
                <w:szCs w:val="24"/>
              </w:rPr>
              <w:t xml:space="preserve"> год по каждому поселению, внесение их в Совет МО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В установленные законодательством сроки (по графику)</w:t>
            </w:r>
          </w:p>
        </w:tc>
        <w:tc>
          <w:tcPr>
            <w:tcW w:w="4424" w:type="dxa"/>
          </w:tcPr>
          <w:p w:rsidR="00312185" w:rsidRPr="006B0E27" w:rsidRDefault="00312185" w:rsidP="006B0E27">
            <w:pPr>
              <w:pStyle w:val="a4"/>
              <w:ind w:left="852"/>
              <w:jc w:val="both"/>
              <w:rPr>
                <w:sz w:val="24"/>
                <w:szCs w:val="24"/>
              </w:rPr>
            </w:pPr>
            <w:r w:rsidRPr="006B0E27">
              <w:rPr>
                <w:sz w:val="24"/>
                <w:szCs w:val="24"/>
              </w:rPr>
              <w:t>Составление отчетов – главы городских и сельских администраций, комитет по финансам</w:t>
            </w:r>
          </w:p>
          <w:p w:rsidR="00312185" w:rsidRPr="006B0E27" w:rsidRDefault="00312185" w:rsidP="006B0E27">
            <w:pPr>
              <w:pStyle w:val="a4"/>
              <w:ind w:left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– комитет по финансам Черкашина Н.Н.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2190">
              <w:rPr>
                <w:sz w:val="24"/>
                <w:szCs w:val="24"/>
              </w:rPr>
              <w:t>8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1. Подготовка и принятие муниципальных правовых актов для решения вопросов местного значения муниципального округа и осуществления государственных полномочий Забайкальского края в соответствии с Федеральным законом № 131-ФЗ, краевым законодательством, Уставом округа.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2. Приведение в соответствие муниципальных правовых актов администрации (постановлений и распоряжений о создании комиссий, рабочих групп и др. правовых актов) с целью организации работы администрации МО в переходный период в округе и в случае их противор</w:t>
            </w:r>
            <w:r>
              <w:rPr>
                <w:sz w:val="24"/>
                <w:szCs w:val="24"/>
              </w:rPr>
              <w:t>ечия законодательству и Уставу Б</w:t>
            </w:r>
            <w:r w:rsidRPr="00FB13F0">
              <w:rPr>
                <w:sz w:val="24"/>
                <w:szCs w:val="24"/>
              </w:rPr>
              <w:t xml:space="preserve">МО 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3. Проведение ревизии действующих МПА Совета муниципального района и администрации </w:t>
            </w:r>
            <w:r>
              <w:rPr>
                <w:sz w:val="24"/>
                <w:szCs w:val="24"/>
              </w:rPr>
              <w:t>А</w:t>
            </w:r>
            <w:r w:rsidRPr="00FB13F0">
              <w:rPr>
                <w:sz w:val="24"/>
                <w:szCs w:val="24"/>
              </w:rPr>
              <w:t>МО и подготовка их реестра для приведения в соответствие с законодательством и Уставом МО и признания их утратившими силу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4. Проведение ревизии действующих МПА и подготовка реестра МПА поселений (раздельно Совета и администрации поселения) для признания их утратившими силу Советом МО и администрацией МО, представление их в органы МСУ округа.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5. Подготовка и направление в краевой регистр документов для включения МНПА Совета и администрации МО в краевой регистр</w:t>
            </w:r>
          </w:p>
        </w:tc>
        <w:tc>
          <w:tcPr>
            <w:tcW w:w="4442" w:type="dxa"/>
          </w:tcPr>
          <w:p w:rsidR="00DC219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lastRenderedPageBreak/>
              <w:t xml:space="preserve">В переходный период начиная 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ноября 2024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 мере принятия МНПА в установленные законодательством сроки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lastRenderedPageBreak/>
              <w:t xml:space="preserve">1. Администрация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 xml:space="preserve">МО (Управление делами, комитеты, отделы, консультанты администрации МО, территориальные органы администрации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 xml:space="preserve">МО) Совет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 xml:space="preserve">МО, Контрольно-счетная палата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>МО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2. Администрация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>МО (Управление делами, комитеты, отделы, консультанты администрации МО, территориальные органы админи</w:t>
            </w:r>
            <w:r>
              <w:rPr>
                <w:sz w:val="24"/>
                <w:szCs w:val="24"/>
              </w:rPr>
              <w:t xml:space="preserve">страции МО), Совет </w:t>
            </w:r>
            <w:r w:rsidRPr="00FB13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БМ</w:t>
            </w:r>
            <w:r w:rsidRPr="00FB13F0">
              <w:rPr>
                <w:sz w:val="24"/>
                <w:szCs w:val="24"/>
              </w:rPr>
              <w:t xml:space="preserve">О, Контрольно-счетная палата </w:t>
            </w:r>
            <w:r>
              <w:rPr>
                <w:sz w:val="24"/>
                <w:szCs w:val="24"/>
              </w:rPr>
              <w:t xml:space="preserve"> Б</w:t>
            </w:r>
            <w:r w:rsidRPr="00FB13F0">
              <w:rPr>
                <w:sz w:val="24"/>
                <w:szCs w:val="24"/>
              </w:rPr>
              <w:t>МО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3. Отдел по правовой работе </w:t>
            </w:r>
          </w:p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А.С.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4. Террит</w:t>
            </w:r>
            <w:r>
              <w:rPr>
                <w:sz w:val="24"/>
                <w:szCs w:val="24"/>
              </w:rPr>
              <w:t>ориальные органы администрации Б</w:t>
            </w:r>
            <w:r w:rsidRPr="00FB13F0">
              <w:rPr>
                <w:sz w:val="24"/>
                <w:szCs w:val="24"/>
              </w:rPr>
              <w:t xml:space="preserve">МО (главы администраций) </w:t>
            </w:r>
          </w:p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Default="00312185" w:rsidP="00A719A4">
            <w:pPr>
              <w:jc w:val="both"/>
              <w:rPr>
                <w:sz w:val="24"/>
                <w:szCs w:val="24"/>
              </w:rPr>
            </w:pPr>
          </w:p>
          <w:p w:rsidR="00312185" w:rsidRDefault="00312185" w:rsidP="00A719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администрации </w:t>
            </w:r>
          </w:p>
          <w:p w:rsidR="00312185" w:rsidRDefault="00312185" w:rsidP="00A719A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Шрайбер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  <w:p w:rsidR="00312185" w:rsidRPr="00FB13F0" w:rsidRDefault="00312185" w:rsidP="006B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М.А.</w:t>
            </w: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C2190">
              <w:rPr>
                <w:sz w:val="24"/>
                <w:szCs w:val="24"/>
              </w:rPr>
              <w:t>9</w:t>
            </w:r>
            <w:r w:rsidRPr="00FB13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Подготовка проектов Положений комитетов администрации и решений об их утверждении в новой редакции (переименование комитетов), внесение их в Совет округа для рассмотрения и утверждения, представление в ИФНС документов для регистрации изменений, смена гербовых печатей и штампов.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</w:t>
            </w:r>
            <w:r w:rsidR="006041EC">
              <w:rPr>
                <w:sz w:val="24"/>
                <w:szCs w:val="24"/>
              </w:rPr>
              <w:t>-</w:t>
            </w:r>
            <w:proofErr w:type="gramEnd"/>
            <w:r w:rsidR="006041EC">
              <w:rPr>
                <w:sz w:val="24"/>
                <w:szCs w:val="24"/>
              </w:rPr>
              <w:t xml:space="preserve"> дек</w:t>
            </w:r>
            <w:r w:rsidR="00DC2190">
              <w:rPr>
                <w:sz w:val="24"/>
                <w:szCs w:val="24"/>
              </w:rPr>
              <w:t>а</w:t>
            </w:r>
            <w:r w:rsidR="006041EC">
              <w:rPr>
                <w:sz w:val="24"/>
                <w:szCs w:val="24"/>
              </w:rPr>
              <w:t xml:space="preserve">брь 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Комитеты администрации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DC2190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2185"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A719A4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Переоформление муниципальных контрактов и др. гражданско-правовых договоров,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При необходимости внесения изменений в  контракты и договора (в течение переходного периода)</w:t>
            </w:r>
          </w:p>
        </w:tc>
        <w:tc>
          <w:tcPr>
            <w:tcW w:w="4424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</w:t>
            </w:r>
            <w:r w:rsidRPr="00FB13F0">
              <w:rPr>
                <w:sz w:val="24"/>
                <w:szCs w:val="24"/>
              </w:rPr>
              <w:t>МО (Комитеты, отделы, консультанты администрации МО по профилю деятельности, территориальные органы)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</w:p>
        </w:tc>
      </w:tr>
      <w:tr w:rsidR="00312185" w:rsidRPr="00FB13F0" w:rsidTr="007B0120">
        <w:tc>
          <w:tcPr>
            <w:tcW w:w="670" w:type="dxa"/>
          </w:tcPr>
          <w:p w:rsidR="00312185" w:rsidRPr="00FB13F0" w:rsidRDefault="00312185" w:rsidP="00DC2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2190">
              <w:rPr>
                <w:sz w:val="24"/>
                <w:szCs w:val="24"/>
              </w:rPr>
              <w:t>1</w:t>
            </w:r>
            <w:r w:rsidRPr="00FB13F0">
              <w:rPr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12185" w:rsidRPr="00FB13F0" w:rsidRDefault="00312185" w:rsidP="006B0E27">
            <w:pPr>
              <w:jc w:val="both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реименование </w:t>
            </w:r>
            <w:r w:rsidRPr="00FB13F0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пальных учреждений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B13F0">
              <w:rPr>
                <w:sz w:val="24"/>
                <w:szCs w:val="24"/>
              </w:rPr>
              <w:t>,</w:t>
            </w:r>
            <w:proofErr w:type="gramEnd"/>
            <w:r w:rsidRPr="00FB13F0">
              <w:rPr>
                <w:sz w:val="24"/>
                <w:szCs w:val="24"/>
              </w:rPr>
              <w:t xml:space="preserve"> подготовка и внесение необходимых изменений в уставы муниципальных учреждений (образования, культуры), представление в налоговые органы для регистрации изменений, связанных с переименованием и сменой ОКТМО (адреса учреждения) и внесением изменений в уставы, смена печатей и штампов. Подготовка сметы расходов на вышеуказанные мероприятия, оформление заявок на финансирование.  </w:t>
            </w:r>
          </w:p>
        </w:tc>
        <w:tc>
          <w:tcPr>
            <w:tcW w:w="4442" w:type="dxa"/>
          </w:tcPr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</w:t>
            </w:r>
            <w:r w:rsidR="006041EC">
              <w:rPr>
                <w:sz w:val="24"/>
                <w:szCs w:val="24"/>
              </w:rPr>
              <w:t>-</w:t>
            </w:r>
            <w:proofErr w:type="gramEnd"/>
            <w:r w:rsidR="006041EC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424" w:type="dxa"/>
          </w:tcPr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Организация и проведение мероприятий - руководители муниципальных учреждений и предприятий</w:t>
            </w:r>
            <w:r>
              <w:rPr>
                <w:sz w:val="24"/>
                <w:szCs w:val="24"/>
              </w:rPr>
              <w:t>.</w:t>
            </w:r>
          </w:p>
          <w:p w:rsidR="00312185" w:rsidRDefault="00312185" w:rsidP="00A719A4">
            <w:pPr>
              <w:jc w:val="center"/>
              <w:rPr>
                <w:sz w:val="24"/>
                <w:szCs w:val="24"/>
              </w:rPr>
            </w:pPr>
            <w:proofErr w:type="gramStart"/>
            <w:r w:rsidRPr="00FB13F0">
              <w:rPr>
                <w:sz w:val="24"/>
                <w:szCs w:val="24"/>
              </w:rPr>
              <w:t>Контроль за</w:t>
            </w:r>
            <w:proofErr w:type="gramEnd"/>
            <w:r w:rsidRPr="00FB13F0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ными учреждениями: (культура) – Лаврентьева Н.Н.</w:t>
            </w:r>
          </w:p>
          <w:p w:rsidR="00312185" w:rsidRPr="00FB13F0" w:rsidRDefault="00312185" w:rsidP="006B0E27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 xml:space="preserve"> (образование) </w:t>
            </w:r>
            <w:r>
              <w:rPr>
                <w:sz w:val="24"/>
                <w:szCs w:val="24"/>
              </w:rPr>
              <w:t>–</w:t>
            </w:r>
            <w:r w:rsidRPr="00FB13F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Чистохин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  <w:p w:rsidR="00312185" w:rsidRPr="00FB13F0" w:rsidRDefault="00312185" w:rsidP="00A719A4">
            <w:pPr>
              <w:jc w:val="center"/>
              <w:rPr>
                <w:sz w:val="24"/>
                <w:szCs w:val="24"/>
              </w:rPr>
            </w:pPr>
            <w:r w:rsidRPr="00FB13F0">
              <w:rPr>
                <w:sz w:val="24"/>
                <w:szCs w:val="24"/>
              </w:rPr>
              <w:t>Утверждение изменений - администрация МО</w:t>
            </w:r>
          </w:p>
        </w:tc>
      </w:tr>
    </w:tbl>
    <w:p w:rsidR="006B4FE3" w:rsidRDefault="00A217BC"/>
    <w:sectPr w:rsidR="006B4FE3" w:rsidSect="002D3E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C95"/>
    <w:multiLevelType w:val="hybridMultilevel"/>
    <w:tmpl w:val="D28CE200"/>
    <w:lvl w:ilvl="0" w:tplc="1A3E149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C"/>
    <w:rsid w:val="000B735C"/>
    <w:rsid w:val="001E560F"/>
    <w:rsid w:val="0024197D"/>
    <w:rsid w:val="002D3E3E"/>
    <w:rsid w:val="00312185"/>
    <w:rsid w:val="00484D14"/>
    <w:rsid w:val="004A1A91"/>
    <w:rsid w:val="00564370"/>
    <w:rsid w:val="006041EC"/>
    <w:rsid w:val="006B0E27"/>
    <w:rsid w:val="00771CE9"/>
    <w:rsid w:val="007875B2"/>
    <w:rsid w:val="007B0120"/>
    <w:rsid w:val="00A217BC"/>
    <w:rsid w:val="00AF3533"/>
    <w:rsid w:val="00B6263A"/>
    <w:rsid w:val="00C43E34"/>
    <w:rsid w:val="00DC2190"/>
    <w:rsid w:val="00E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3</cp:revision>
  <cp:lastPrinted>2024-10-23T02:28:00Z</cp:lastPrinted>
  <dcterms:created xsi:type="dcterms:W3CDTF">2024-10-23T04:00:00Z</dcterms:created>
  <dcterms:modified xsi:type="dcterms:W3CDTF">2024-10-23T04:01:00Z</dcterms:modified>
</cp:coreProperties>
</file>