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B6492B" w:rsidP="005F16E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222250</wp:posOffset>
                </wp:positionV>
                <wp:extent cx="5577840" cy="373380"/>
                <wp:effectExtent l="20955" t="19685" r="40005" b="4508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16E6" w:rsidRPr="001A3DAB" w:rsidRDefault="005F16E6" w:rsidP="005F16E6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Кто может получить бесплатный участок?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35pt;margin-top:17.5pt;width:439.2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5F16E6" w:rsidRPr="001A3DAB" w:rsidRDefault="005F16E6" w:rsidP="005F16E6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Кто может получить бесплатный участок?</w:t>
                      </w:r>
                    </w:p>
                  </w:txbxContent>
                </v:textbox>
              </v:rect>
            </w:pict>
          </mc:Fallback>
        </mc:AlternateConten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B6492B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174625</wp:posOffset>
                </wp:positionV>
                <wp:extent cx="4602480" cy="1417320"/>
                <wp:effectExtent l="24765" t="20320" r="40005" b="4826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2480" cy="1417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16E6" w:rsidRPr="001A3DAB" w:rsidRDefault="005F16E6" w:rsidP="005F1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1A4E6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или награжденных орденами РФ за заслуги, проявленные в ходе участия в СВО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87.15pt;margin-top:13.75pt;width:362.4pt;height:1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5F16E6" w:rsidRPr="001A3DAB" w:rsidRDefault="005F16E6" w:rsidP="005F16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1A4E66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или награжденных орденами РФ за заслуги, проявленные в ходе участия в СВО</w:t>
                      </w:r>
                    </w:p>
                  </w:txbxContent>
                </v:textbox>
              </v:rect>
            </w:pict>
          </mc:Fallback>
        </mc:AlternateContent>
      </w:r>
      <w:r w:rsidR="005F16E6" w:rsidRPr="005F16E6"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 xml:space="preserve">родитель (родители) участника СВО, погибшего (умершего) вследствие увечья (ранения, травмы, контузии) или заболевания, </w:t>
      </w:r>
      <w:proofErr w:type="gramStart"/>
      <w:r w:rsidR="00AA696C" w:rsidRPr="004C7BFA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AA696C" w:rsidRPr="004C7BFA">
        <w:rPr>
          <w:rFonts w:ascii="Times New Roman" w:hAnsi="Times New Roman" w:cs="Times New Roman"/>
          <w:sz w:val="28"/>
          <w:szCs w:val="28"/>
        </w:rPr>
        <w:t xml:space="preserve">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6492B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-57150</wp:posOffset>
                </wp:positionV>
                <wp:extent cx="5768340" cy="388620"/>
                <wp:effectExtent l="26670" t="24765" r="34290" b="5334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2453" w:rsidRPr="001A3DAB" w:rsidRDefault="00B92453" w:rsidP="00B92453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Условия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3.45pt;margin-top:-4.5pt;width:454.2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B92453" w:rsidRPr="001A3DAB" w:rsidRDefault="00B92453" w:rsidP="00B92453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Условия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B6492B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ragraph">
                  <wp:posOffset>221615</wp:posOffset>
                </wp:positionV>
                <wp:extent cx="5783580" cy="655320"/>
                <wp:effectExtent l="20955" t="21590" r="34290" b="4699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2453" w:rsidRPr="001A3DAB" w:rsidRDefault="00B92453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Список</w:t>
                            </w:r>
                            <w:r w:rsid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обязательных документов</w:t>
                            </w:r>
                          </w:p>
                          <w:p w:rsidR="00B92453" w:rsidRPr="001A3DAB" w:rsidRDefault="001A3DA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ч</w:t>
                            </w:r>
                            <w:r w:rsidR="00B92453"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то нужно знать</w:t>
                            </w:r>
                            <w:r w:rsidR="0019318B"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перед подачей заявления на участок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59.4pt;margin-top:17.45pt;width:455.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B92453" w:rsidRPr="001A3DAB" w:rsidRDefault="00B92453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Список</w:t>
                      </w:r>
                      <w:r w:rsid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обязательных документов</w:t>
                      </w:r>
                    </w:p>
                    <w:p w:rsidR="00B92453" w:rsidRPr="001A3DAB" w:rsidRDefault="001A3DA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ч</w:t>
                      </w:r>
                      <w:r w:rsidR="00B92453"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то нужно знать</w:t>
                      </w:r>
                      <w:r w:rsidR="0019318B"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перед подачей заявления на участок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Pr="00121EF2" w:rsidRDefault="001A3DAB" w:rsidP="00121E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B6492B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5981700" cy="449580"/>
                <wp:effectExtent l="26670" t="22860" r="40005" b="514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A3DAB" w:rsidRPr="001A3DAB" w:rsidRDefault="001A3DAB" w:rsidP="001A3DAB">
                            <w:pPr>
                              <w:spacing w:before="52"/>
                              <w:ind w:left="194" w:right="18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Заявление подают – члены семьи</w:t>
                            </w:r>
                          </w:p>
                          <w:p w:rsidR="001A3DAB" w:rsidRDefault="001A3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3.45pt;margin-top:6.6pt;width:471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:rsidR="001A3DAB" w:rsidRPr="001A3DAB" w:rsidRDefault="001A3DAB" w:rsidP="001A3DAB">
                      <w:pPr>
                        <w:spacing w:before="52"/>
                        <w:ind w:left="194" w:right="1818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Заявление подают – члены семьи</w:t>
                      </w:r>
                    </w:p>
                    <w:p w:rsidR="001A3DAB" w:rsidRDefault="001A3DAB"/>
                  </w:txbxContent>
                </v:textbox>
              </v:rect>
            </w:pict>
          </mc:Fallback>
        </mc:AlternateConten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</w:t>
      </w:r>
      <w:bookmarkStart w:id="0" w:name="_GoBack"/>
      <w:bookmarkEnd w:id="0"/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lastRenderedPageBreak/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  <w:proofErr w:type="gramEnd"/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B6492B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875020" cy="419100"/>
                <wp:effectExtent l="19050" t="19685" r="40005" b="4699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91359" w:rsidRPr="00FD6301" w:rsidRDefault="00B91359" w:rsidP="00B91359">
                            <w:pPr>
                              <w:spacing w:before="98"/>
                              <w:ind w:left="3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630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Куда обращаться</w:t>
                            </w:r>
                          </w:p>
                          <w:p w:rsidR="00B91359" w:rsidRDefault="00B91359" w:rsidP="00B9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91359" w:rsidRDefault="00B91359" w:rsidP="00B91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91359" w:rsidRPr="00B91359" w:rsidRDefault="00B91359" w:rsidP="00B91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4.95pt;margin-top:.55pt;width:462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" fillcolor="#4f81bd [3204]" strokecolor="#f2f2f2 [3041]" strokeweight="3pt">
                <v:shadow on="t" color="#243f60 [1604]" opacity=".5" offset="1pt"/>
                <v:textbox>
                  <w:txbxContent>
                    <w:p w:rsidR="00B91359" w:rsidRPr="00FD6301" w:rsidRDefault="00B91359" w:rsidP="00B91359">
                      <w:pPr>
                        <w:spacing w:before="98"/>
                        <w:ind w:left="34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6301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Куда обращаться</w:t>
                      </w:r>
                    </w:p>
                    <w:p w:rsidR="00B91359" w:rsidRDefault="00B91359" w:rsidP="00B91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91359" w:rsidRDefault="00B91359" w:rsidP="00B913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91359" w:rsidRPr="00B91359" w:rsidRDefault="00B91359" w:rsidP="00B91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B6492B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64770</wp:posOffset>
                </wp:positionV>
                <wp:extent cx="5897880" cy="464820"/>
                <wp:effectExtent l="19050" t="22860" r="36195" b="4572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4BDD" w:rsidRPr="00284BDD" w:rsidRDefault="00284BDD" w:rsidP="00284BDD">
                            <w:pPr>
                              <w:jc w:val="center"/>
                            </w:pPr>
                            <w:r w:rsidRPr="00284BD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Способы подачи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1.95pt;margin-top:5.1pt;width:464.4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284BDD" w:rsidRPr="00284BDD" w:rsidRDefault="00284BDD" w:rsidP="00284BDD">
                      <w:pPr>
                        <w:jc w:val="center"/>
                      </w:pPr>
                      <w:r w:rsidRPr="00284BDD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Способы подачи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1) Направьте почтовой связью на бумажном носителе (с уведомлением о вручении) по адресу: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673450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 w:rsidR="00DA0F90">
        <w:rPr>
          <w:rFonts w:ascii="Times New Roman" w:hAnsi="Times New Roman" w:cs="Times New Roman"/>
          <w:color w:val="092341"/>
          <w:sz w:val="28"/>
          <w:szCs w:val="28"/>
        </w:rPr>
        <w:t xml:space="preserve">Забайкальский край,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г.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Балей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Ленина,24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lastRenderedPageBreak/>
        <w:t xml:space="preserve">2) направьте на официальную электронную почту </w:t>
      </w:r>
      <w:proofErr w:type="spellStart"/>
      <w:r w:rsidR="00237FF9">
        <w:rPr>
          <w:rFonts w:ascii="Times New Roman" w:hAnsi="Times New Roman" w:cs="Times New Roman"/>
          <w:color w:val="092341"/>
          <w:sz w:val="28"/>
          <w:szCs w:val="28"/>
        </w:rPr>
        <w:t>Балейского</w:t>
      </w:r>
      <w:proofErr w:type="spellEnd"/>
      <w:r w:rsidR="00237FF9">
        <w:rPr>
          <w:rFonts w:ascii="Times New Roman" w:hAnsi="Times New Roman" w:cs="Times New Roman"/>
          <w:color w:val="092341"/>
          <w:sz w:val="28"/>
          <w:szCs w:val="28"/>
        </w:rPr>
        <w:t xml:space="preserve"> муниципального округа</w:t>
      </w:r>
      <w:hyperlink r:id="rId8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</w:t>
        </w:r>
        <w:r w:rsidR="00DA0F90" w:rsidRPr="00DA0F90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pochta@baley.e-zab.ru</w:t>
        </w:r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;</w:t>
        </w:r>
      </w:hyperlink>
    </w:p>
    <w:p w:rsidR="002A348C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подайте лично:</w:t>
      </w:r>
      <w:r w:rsidR="00121EF2" w:rsidRPr="00121EF2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121EF2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(если земельный участок не </w:t>
      </w:r>
      <w:proofErr w:type="gramStart"/>
      <w:r w:rsidR="00121EF2" w:rsidRPr="00284BDD">
        <w:rPr>
          <w:rFonts w:ascii="Times New Roman" w:hAnsi="Times New Roman" w:cs="Times New Roman"/>
          <w:color w:val="092341"/>
          <w:sz w:val="28"/>
          <w:szCs w:val="28"/>
        </w:rPr>
        <w:t>стоит на государственном кадастровом учете</w:t>
      </w:r>
      <w:proofErr w:type="gramEnd"/>
      <w:r w:rsidR="00121EF2"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г.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Балей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Ленина,24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2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этаж, </w:t>
      </w:r>
      <w:r w:rsidR="00237FF9">
        <w:rPr>
          <w:rFonts w:ascii="Times New Roman" w:hAnsi="Times New Roman" w:cs="Times New Roman"/>
          <w:color w:val="092341"/>
          <w:sz w:val="28"/>
          <w:szCs w:val="28"/>
        </w:rPr>
        <w:t>24 кабинет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,</w:t>
      </w:r>
      <w:r w:rsidR="001B43A9" w:rsidRPr="001B43A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прием документов: понедельник</w:t>
      </w:r>
      <w:r w:rsidR="002A348C">
        <w:rPr>
          <w:rFonts w:ascii="Times New Roman" w:hAnsi="Times New Roman" w:cs="Times New Roman"/>
          <w:color w:val="092341"/>
          <w:sz w:val="28"/>
          <w:szCs w:val="28"/>
        </w:rPr>
        <w:t>-четверг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с </w:t>
      </w:r>
      <w:r w:rsidR="002A348C">
        <w:rPr>
          <w:rFonts w:ascii="Times New Roman" w:hAnsi="Times New Roman" w:cs="Times New Roman"/>
          <w:color w:val="092341"/>
          <w:sz w:val="28"/>
          <w:szCs w:val="28"/>
        </w:rPr>
        <w:t>09.00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-</w:t>
      </w:r>
      <w:r w:rsidR="002A348C">
        <w:rPr>
          <w:rFonts w:ascii="Times New Roman" w:hAnsi="Times New Roman" w:cs="Times New Roman"/>
          <w:color w:val="092341"/>
          <w:sz w:val="28"/>
          <w:szCs w:val="28"/>
        </w:rPr>
        <w:t>16.00 час</w:t>
      </w:r>
      <w:r w:rsidR="009A48EB">
        <w:rPr>
          <w:rFonts w:ascii="Times New Roman" w:hAnsi="Times New Roman" w:cs="Times New Roman"/>
          <w:color w:val="092341"/>
          <w:sz w:val="28"/>
          <w:szCs w:val="28"/>
        </w:rPr>
        <w:t>ов.</w:t>
      </w:r>
    </w:p>
    <w:p w:rsid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9" w:history="1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https://www.gosuslugi.ru/600209/1/form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Pr="00BA559D" w:rsidRDefault="00BA559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BA559D">
        <w:rPr>
          <w:rFonts w:ascii="Times New Roman" w:hAnsi="Times New Roman" w:cs="Times New Roman"/>
          <w:b/>
          <w:color w:val="092341"/>
          <w:sz w:val="28"/>
          <w:szCs w:val="28"/>
        </w:rPr>
        <w:t>Т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елефоны для связи: (302</w:t>
      </w:r>
      <w:r w:rsidR="00237FF9">
        <w:rPr>
          <w:rFonts w:ascii="Times New Roman" w:hAnsi="Times New Roman" w:cs="Times New Roman"/>
          <w:b/>
          <w:color w:val="092341"/>
          <w:sz w:val="28"/>
          <w:szCs w:val="28"/>
        </w:rPr>
        <w:t>32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 w:rsidR="00237FF9">
        <w:rPr>
          <w:rFonts w:ascii="Times New Roman" w:hAnsi="Times New Roman" w:cs="Times New Roman"/>
          <w:b/>
          <w:color w:val="092341"/>
          <w:sz w:val="28"/>
          <w:szCs w:val="28"/>
        </w:rPr>
        <w:t>5-15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-</w:t>
      </w:r>
      <w:r w:rsidR="00237FF9">
        <w:rPr>
          <w:rFonts w:ascii="Times New Roman" w:hAnsi="Times New Roman" w:cs="Times New Roman"/>
          <w:b/>
          <w:color w:val="092341"/>
          <w:sz w:val="28"/>
          <w:szCs w:val="28"/>
        </w:rPr>
        <w:t>27</w:t>
      </w:r>
      <w:r w:rsidR="00284BDD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 </w:t>
      </w:r>
    </w:p>
    <w:p w:rsidR="001A3DAB" w:rsidRPr="00BA559D" w:rsidRDefault="00B6492B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5897880" cy="441960"/>
                <wp:effectExtent l="19050" t="26670" r="36195" b="457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4BDD" w:rsidRDefault="00284BDD" w:rsidP="005076F6">
                            <w:pPr>
                              <w:jc w:val="center"/>
                            </w:pPr>
                            <w:r w:rsidRPr="004817BF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14"/>
                                <w:sz w:val="32"/>
                                <w:szCs w:val="32"/>
                              </w:rPr>
                              <w:t>Что еще важно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1.95pt;margin-top:9.55pt;width:464.4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284BDD" w:rsidRDefault="00284BDD" w:rsidP="005076F6">
                      <w:pPr>
                        <w:jc w:val="center"/>
                      </w:pPr>
                      <w:r w:rsidRPr="004817BF">
                        <w:rPr>
                          <w:rFonts w:ascii="Times New Roman" w:hAnsi="Times New Roman" w:cs="Times New Roman"/>
                          <w:b/>
                          <w:color w:val="FFFFFF"/>
                          <w:spacing w:val="14"/>
                          <w:sz w:val="32"/>
                          <w:szCs w:val="32"/>
                        </w:rPr>
                        <w:t>Что еще важно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5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</w:t>
      </w:r>
      <w:proofErr w:type="gramEnd"/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83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011D4D"/>
    <w:rsid w:val="00102A91"/>
    <w:rsid w:val="00121EF2"/>
    <w:rsid w:val="0019318B"/>
    <w:rsid w:val="001A3DAB"/>
    <w:rsid w:val="001B43A9"/>
    <w:rsid w:val="00237FF9"/>
    <w:rsid w:val="00284BDD"/>
    <w:rsid w:val="002A348C"/>
    <w:rsid w:val="003354AA"/>
    <w:rsid w:val="003E3272"/>
    <w:rsid w:val="004817BF"/>
    <w:rsid w:val="005076F6"/>
    <w:rsid w:val="005F16E6"/>
    <w:rsid w:val="00792E57"/>
    <w:rsid w:val="00834D5E"/>
    <w:rsid w:val="008A42EF"/>
    <w:rsid w:val="008E6C4F"/>
    <w:rsid w:val="009A48EB"/>
    <w:rsid w:val="00AA696C"/>
    <w:rsid w:val="00AB1FDC"/>
    <w:rsid w:val="00AB7474"/>
    <w:rsid w:val="00B1169C"/>
    <w:rsid w:val="00B6492B"/>
    <w:rsid w:val="00B91359"/>
    <w:rsid w:val="00B92453"/>
    <w:rsid w:val="00BA559D"/>
    <w:rsid w:val="00CD2061"/>
    <w:rsid w:val="00DA0F90"/>
    <w:rsid w:val="00E9111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72t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s://www.gosuslugi.ru/60020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B890-5711-4E7D-B81B-4F68C3BB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3</cp:revision>
  <cp:lastPrinted>2024-12-06T06:39:00Z</cp:lastPrinted>
  <dcterms:created xsi:type="dcterms:W3CDTF">2024-12-11T02:16:00Z</dcterms:created>
  <dcterms:modified xsi:type="dcterms:W3CDTF">2024-12-11T02:41:00Z</dcterms:modified>
</cp:coreProperties>
</file>