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A6" w:rsidRDefault="003F6CA6" w:rsidP="00BD7AC6">
      <w:pPr>
        <w:pStyle w:val="1"/>
        <w:rPr>
          <w:b/>
          <w:bCs/>
          <w:szCs w:val="28"/>
        </w:rPr>
      </w:pPr>
    </w:p>
    <w:p w:rsidR="003F6CA6" w:rsidRDefault="003F6CA6"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A3139B">
        <w:rPr>
          <w:sz w:val="28"/>
        </w:rPr>
        <w:t>0</w:t>
      </w:r>
      <w:r w:rsidR="00100C1E">
        <w:rPr>
          <w:sz w:val="28"/>
        </w:rPr>
        <w:t>7</w:t>
      </w:r>
      <w:r w:rsidR="008C5A6F">
        <w:rPr>
          <w:sz w:val="28"/>
        </w:rPr>
        <w:t xml:space="preserve"> июня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925AE5">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F70B62">
        <w:rPr>
          <w:sz w:val="28"/>
        </w:rPr>
        <w:t xml:space="preserve"> </w:t>
      </w:r>
      <w:r w:rsidR="000C08A0">
        <w:rPr>
          <w:sz w:val="28"/>
        </w:rPr>
        <w:t>2</w:t>
      </w:r>
      <w:r w:rsidR="00983825">
        <w:rPr>
          <w:sz w:val="28"/>
        </w:rPr>
        <w:t>9</w:t>
      </w:r>
      <w:r w:rsidR="003F6CA6">
        <w:rPr>
          <w:sz w:val="28"/>
        </w:rPr>
        <w:t>2</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3F6CA6" w:rsidRDefault="003F6CA6" w:rsidP="003F6CA6">
      <w:pPr>
        <w:contextualSpacing/>
        <w:jc w:val="center"/>
        <w:rPr>
          <w:b/>
          <w:bCs/>
          <w:sz w:val="28"/>
          <w:szCs w:val="28"/>
        </w:rPr>
      </w:pPr>
      <w:r>
        <w:rPr>
          <w:b/>
          <w:bCs/>
          <w:sz w:val="28"/>
          <w:szCs w:val="28"/>
        </w:rPr>
        <w:t xml:space="preserve">Об утверждении  муниципальной программы </w:t>
      </w:r>
    </w:p>
    <w:p w:rsidR="003F6CA6" w:rsidRDefault="003F6CA6" w:rsidP="003F6CA6">
      <w:pPr>
        <w:contextualSpacing/>
        <w:jc w:val="center"/>
        <w:rPr>
          <w:b/>
          <w:bCs/>
          <w:sz w:val="28"/>
          <w:szCs w:val="28"/>
        </w:rPr>
      </w:pPr>
      <w:r w:rsidRPr="003E4421">
        <w:rPr>
          <w:b/>
          <w:bCs/>
          <w:sz w:val="28"/>
          <w:szCs w:val="28"/>
        </w:rPr>
        <w:t xml:space="preserve">«Укрепление общественного здоровья </w:t>
      </w:r>
      <w:r>
        <w:rPr>
          <w:b/>
          <w:bCs/>
          <w:sz w:val="28"/>
          <w:szCs w:val="28"/>
        </w:rPr>
        <w:t>в  муниципальном районе «Чернышевский район на период с 2021-</w:t>
      </w:r>
      <w:r w:rsidRPr="000F5ED9">
        <w:rPr>
          <w:b/>
          <w:bCs/>
          <w:sz w:val="28"/>
          <w:szCs w:val="28"/>
        </w:rPr>
        <w:t>2025 г</w:t>
      </w:r>
      <w:r>
        <w:rPr>
          <w:b/>
          <w:bCs/>
          <w:sz w:val="28"/>
          <w:szCs w:val="28"/>
        </w:rPr>
        <w:t>оды»</w:t>
      </w:r>
    </w:p>
    <w:p w:rsidR="003F6CA6" w:rsidRDefault="003F6CA6" w:rsidP="003F6CA6">
      <w:pPr>
        <w:ind w:firstLine="709"/>
        <w:contextualSpacing/>
        <w:jc w:val="center"/>
        <w:rPr>
          <w:b/>
          <w:bCs/>
          <w:sz w:val="28"/>
          <w:szCs w:val="28"/>
        </w:rPr>
      </w:pPr>
    </w:p>
    <w:p w:rsidR="003F6CA6" w:rsidRPr="00E73FAB" w:rsidRDefault="003F6CA6" w:rsidP="003F6CA6">
      <w:pPr>
        <w:ind w:firstLine="709"/>
        <w:contextualSpacing/>
        <w:jc w:val="both"/>
        <w:rPr>
          <w:b/>
          <w:sz w:val="28"/>
          <w:szCs w:val="28"/>
        </w:rPr>
      </w:pPr>
      <w:proofErr w:type="gramStart"/>
      <w:r w:rsidRPr="00E73FAB">
        <w:rPr>
          <w:bCs/>
          <w:sz w:val="28"/>
          <w:szCs w:val="28"/>
        </w:rPr>
        <w:t xml:space="preserve">В </w:t>
      </w:r>
      <w:r w:rsidRPr="00E73FAB">
        <w:rPr>
          <w:sz w:val="28"/>
          <w:szCs w:val="28"/>
        </w:rPr>
        <w:t xml:space="preserve">соответствии с </w:t>
      </w:r>
      <w:r w:rsidRPr="00E73FAB">
        <w:rPr>
          <w:bCs/>
          <w:sz w:val="28"/>
          <w:szCs w:val="28"/>
        </w:rPr>
        <w:t>Федеральным законом от 06.10.2003г №131 –ФЗ «Об общих принципах организации местного самоуправления в Российской Федерации»,</w:t>
      </w:r>
      <w:r w:rsidRPr="00E73FAB">
        <w:rPr>
          <w:sz w:val="28"/>
          <w:szCs w:val="28"/>
        </w:rPr>
        <w:t xml:space="preserve"> руководствуясь постановлением администрации </w:t>
      </w:r>
      <w:r>
        <w:rPr>
          <w:sz w:val="28"/>
          <w:szCs w:val="28"/>
        </w:rPr>
        <w:t>муниципального района</w:t>
      </w:r>
      <w:r w:rsidRPr="00E73FAB">
        <w:rPr>
          <w:sz w:val="28"/>
          <w:szCs w:val="28"/>
        </w:rPr>
        <w:t xml:space="preserve"> «Чернышевский район» от 10.09.2018г. № 454 «</w:t>
      </w:r>
      <w:r w:rsidRPr="00E73FAB">
        <w:rPr>
          <w:bCs/>
          <w:sz w:val="28"/>
          <w:szCs w:val="28"/>
        </w:rPr>
        <w:t xml:space="preserve">О </w:t>
      </w:r>
      <w:r w:rsidRPr="00E73FAB">
        <w:rPr>
          <w:sz w:val="28"/>
          <w:szCs w:val="28"/>
        </w:rPr>
        <w:t xml:space="preserve">Порядке разработки, реализации и оценки эффективности </w:t>
      </w:r>
      <w:r w:rsidRPr="00E73FAB">
        <w:rPr>
          <w:bCs/>
          <w:sz w:val="28"/>
          <w:szCs w:val="28"/>
        </w:rPr>
        <w:t>муниципальных программ муниципального района «Чернышевский район»</w:t>
      </w:r>
      <w:r w:rsidRPr="00E73FAB">
        <w:rPr>
          <w:sz w:val="28"/>
          <w:szCs w:val="28"/>
        </w:rPr>
        <w:t xml:space="preserve">, постановлением администрации </w:t>
      </w:r>
      <w:r>
        <w:rPr>
          <w:sz w:val="28"/>
          <w:szCs w:val="28"/>
        </w:rPr>
        <w:t>муниципального района</w:t>
      </w:r>
      <w:r w:rsidRPr="00E73FAB">
        <w:rPr>
          <w:sz w:val="28"/>
          <w:szCs w:val="28"/>
        </w:rPr>
        <w:t xml:space="preserve"> «Чернышевский район» от 19.05.2020 № 268 «Об утверждении Перечня муниципальных программ  муниципального района «Чернышевский</w:t>
      </w:r>
      <w:proofErr w:type="gramEnd"/>
      <w:r w:rsidRPr="00E73FAB">
        <w:rPr>
          <w:sz w:val="28"/>
          <w:szCs w:val="28"/>
        </w:rPr>
        <w:t xml:space="preserve"> район», </w:t>
      </w:r>
      <w:r w:rsidRPr="00247F27">
        <w:rPr>
          <w:sz w:val="28"/>
          <w:szCs w:val="28"/>
        </w:rPr>
        <w:t>Указ</w:t>
      </w:r>
      <w:r>
        <w:rPr>
          <w:sz w:val="28"/>
          <w:szCs w:val="28"/>
        </w:rPr>
        <w:t>ом</w:t>
      </w:r>
      <w:r w:rsidRPr="00247F27">
        <w:rPr>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Pr>
          <w:sz w:val="28"/>
          <w:szCs w:val="28"/>
        </w:rPr>
        <w:t xml:space="preserve">, </w:t>
      </w:r>
      <w:r w:rsidRPr="00E73FAB">
        <w:rPr>
          <w:sz w:val="28"/>
          <w:szCs w:val="28"/>
        </w:rPr>
        <w:t xml:space="preserve">статьей 25 Устава 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E73FAB">
        <w:rPr>
          <w:b/>
          <w:sz w:val="28"/>
          <w:szCs w:val="28"/>
        </w:rPr>
        <w:t>п</w:t>
      </w:r>
      <w:proofErr w:type="spellEnd"/>
      <w:proofErr w:type="gramEnd"/>
      <w:r w:rsidRPr="00E73FAB">
        <w:rPr>
          <w:b/>
          <w:sz w:val="28"/>
          <w:szCs w:val="28"/>
        </w:rPr>
        <w:t xml:space="preserve"> о с т а </w:t>
      </w:r>
      <w:proofErr w:type="spellStart"/>
      <w:r w:rsidRPr="00E73FAB">
        <w:rPr>
          <w:b/>
          <w:sz w:val="28"/>
          <w:szCs w:val="28"/>
        </w:rPr>
        <w:t>н</w:t>
      </w:r>
      <w:proofErr w:type="spellEnd"/>
      <w:r w:rsidRPr="00E73FAB">
        <w:rPr>
          <w:b/>
          <w:sz w:val="28"/>
          <w:szCs w:val="28"/>
        </w:rPr>
        <w:t xml:space="preserve"> о в л я е т:</w:t>
      </w:r>
    </w:p>
    <w:p w:rsidR="003F6CA6" w:rsidRPr="00E73FAB" w:rsidRDefault="003F6CA6" w:rsidP="003F6CA6">
      <w:pPr>
        <w:ind w:firstLine="709"/>
        <w:contextualSpacing/>
      </w:pPr>
    </w:p>
    <w:p w:rsidR="003F6CA6" w:rsidRPr="005F36C8" w:rsidRDefault="003F6CA6" w:rsidP="003F6CA6">
      <w:pPr>
        <w:ind w:firstLine="709"/>
        <w:contextualSpacing/>
        <w:jc w:val="both"/>
        <w:rPr>
          <w:sz w:val="28"/>
          <w:szCs w:val="28"/>
        </w:rPr>
      </w:pPr>
      <w:r w:rsidRPr="00E73FAB">
        <w:rPr>
          <w:sz w:val="28"/>
          <w:szCs w:val="28"/>
        </w:rPr>
        <w:t xml:space="preserve">1. </w:t>
      </w:r>
      <w:r w:rsidRPr="005F36C8">
        <w:rPr>
          <w:sz w:val="28"/>
          <w:szCs w:val="28"/>
        </w:rPr>
        <w:t xml:space="preserve">Утвердить муниципальную программу муниципального района «Чернышевский район» </w:t>
      </w:r>
      <w:r w:rsidRPr="005F36C8">
        <w:rPr>
          <w:bCs/>
          <w:sz w:val="28"/>
          <w:szCs w:val="28"/>
        </w:rPr>
        <w:t>«Укрепление общественного здоровья в  муниципальном районе «Чернышевский район на период с 2021-2025 годы»</w:t>
      </w:r>
      <w:r w:rsidRPr="005F36C8">
        <w:rPr>
          <w:sz w:val="28"/>
          <w:szCs w:val="28"/>
          <w:lang w:eastAsia="en-US"/>
        </w:rPr>
        <w:t xml:space="preserve"> </w:t>
      </w:r>
      <w:r w:rsidRPr="005F36C8">
        <w:rPr>
          <w:sz w:val="28"/>
          <w:szCs w:val="28"/>
        </w:rPr>
        <w:t>(прилагается).</w:t>
      </w:r>
    </w:p>
    <w:p w:rsidR="003F6CA6" w:rsidRPr="00E73FAB" w:rsidRDefault="003F6CA6" w:rsidP="003F6CA6">
      <w:pPr>
        <w:ind w:firstLine="709"/>
        <w:contextualSpacing/>
        <w:jc w:val="both"/>
        <w:rPr>
          <w:b/>
          <w:sz w:val="28"/>
          <w:szCs w:val="28"/>
        </w:rPr>
      </w:pPr>
      <w:r w:rsidRPr="00E73FAB">
        <w:rPr>
          <w:sz w:val="28"/>
          <w:szCs w:val="28"/>
        </w:rPr>
        <w:t xml:space="preserve">2. Контроль исполнения настоящего постановления возложить на  </w:t>
      </w:r>
      <w:r>
        <w:rPr>
          <w:sz w:val="28"/>
          <w:szCs w:val="28"/>
        </w:rPr>
        <w:t>заместителя руководителя</w:t>
      </w:r>
      <w:r w:rsidRPr="00E73FAB">
        <w:rPr>
          <w:sz w:val="28"/>
          <w:szCs w:val="28"/>
        </w:rPr>
        <w:t xml:space="preserve"> администрации </w:t>
      </w:r>
      <w:r>
        <w:rPr>
          <w:sz w:val="28"/>
          <w:szCs w:val="28"/>
        </w:rPr>
        <w:t>муниципального района</w:t>
      </w:r>
      <w:r w:rsidRPr="00E73FAB">
        <w:rPr>
          <w:sz w:val="28"/>
          <w:szCs w:val="28"/>
        </w:rPr>
        <w:t xml:space="preserve"> «Чернышевский район»</w:t>
      </w:r>
      <w:r>
        <w:rPr>
          <w:sz w:val="28"/>
          <w:szCs w:val="28"/>
        </w:rPr>
        <w:t xml:space="preserve"> по социальным вопросам</w:t>
      </w:r>
      <w:r w:rsidRPr="00E73FAB">
        <w:rPr>
          <w:sz w:val="28"/>
          <w:szCs w:val="28"/>
        </w:rPr>
        <w:t>.</w:t>
      </w:r>
    </w:p>
    <w:p w:rsidR="003F6CA6" w:rsidRPr="00E73FAB" w:rsidRDefault="003F6CA6" w:rsidP="003F6CA6">
      <w:pPr>
        <w:ind w:firstLine="709"/>
        <w:contextualSpacing/>
        <w:jc w:val="both"/>
        <w:rPr>
          <w:sz w:val="28"/>
          <w:szCs w:val="28"/>
        </w:rPr>
      </w:pPr>
      <w:r w:rsidRPr="00E73FAB">
        <w:rPr>
          <w:bCs/>
          <w:sz w:val="28"/>
          <w:szCs w:val="28"/>
        </w:rPr>
        <w:t xml:space="preserve">3. Настоящее постановление разместить на официальном сайте </w:t>
      </w:r>
      <w:r w:rsidRPr="00E73FAB">
        <w:rPr>
          <w:sz w:val="28"/>
          <w:szCs w:val="28"/>
        </w:rPr>
        <w:t>www.chernishev.75.ru.</w:t>
      </w:r>
    </w:p>
    <w:p w:rsidR="003F6CA6" w:rsidRDefault="003F6CA6" w:rsidP="003F6CA6">
      <w:pPr>
        <w:ind w:firstLine="709"/>
        <w:contextualSpacing/>
        <w:jc w:val="both"/>
        <w:rPr>
          <w:bCs/>
          <w:sz w:val="28"/>
          <w:szCs w:val="28"/>
        </w:rPr>
      </w:pPr>
      <w:r w:rsidRPr="00E73FAB">
        <w:rPr>
          <w:bCs/>
          <w:sz w:val="28"/>
          <w:szCs w:val="28"/>
        </w:rPr>
        <w:t xml:space="preserve">4. Настоящее постановление вступает в силу после его официального  опубликования. </w:t>
      </w:r>
    </w:p>
    <w:p w:rsidR="000C08A0" w:rsidRDefault="000C08A0" w:rsidP="00C9073C">
      <w:pPr>
        <w:ind w:firstLine="709"/>
        <w:jc w:val="both"/>
        <w:rPr>
          <w:spacing w:val="-1"/>
          <w:sz w:val="28"/>
          <w:szCs w:val="28"/>
        </w:rPr>
      </w:pPr>
    </w:p>
    <w:p w:rsidR="004E7F4E" w:rsidRDefault="004E7F4E" w:rsidP="00043721">
      <w:pPr>
        <w:ind w:firstLine="709"/>
        <w:jc w:val="both"/>
        <w:rPr>
          <w:spacing w:val="-1"/>
          <w:sz w:val="28"/>
          <w:szCs w:val="28"/>
        </w:rPr>
      </w:pPr>
    </w:p>
    <w:p w:rsidR="005E5EA8" w:rsidRDefault="006C752F" w:rsidP="005351C2">
      <w:pPr>
        <w:rPr>
          <w:spacing w:val="-1"/>
          <w:sz w:val="28"/>
          <w:szCs w:val="28"/>
        </w:rPr>
      </w:pPr>
      <w:r>
        <w:rPr>
          <w:spacing w:val="-1"/>
          <w:sz w:val="28"/>
          <w:szCs w:val="28"/>
        </w:rPr>
        <w:t xml:space="preserve"> </w:t>
      </w: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5E5EA8"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3F6CA6" w:rsidRDefault="003F6CA6" w:rsidP="00BD7AC6">
      <w:pPr>
        <w:jc w:val="both"/>
        <w:rPr>
          <w:spacing w:val="-1"/>
          <w:sz w:val="28"/>
          <w:szCs w:val="28"/>
        </w:rPr>
      </w:pPr>
    </w:p>
    <w:p w:rsidR="003F6CA6" w:rsidRDefault="003F6CA6" w:rsidP="00BD7AC6">
      <w:pPr>
        <w:jc w:val="both"/>
        <w:rPr>
          <w:spacing w:val="-1"/>
          <w:sz w:val="28"/>
          <w:szCs w:val="28"/>
        </w:rPr>
      </w:pPr>
    </w:p>
    <w:p w:rsidR="003F6CA6" w:rsidRDefault="003F6CA6" w:rsidP="00BD7AC6">
      <w:pPr>
        <w:jc w:val="both"/>
        <w:rPr>
          <w:spacing w:val="-1"/>
          <w:sz w:val="28"/>
          <w:szCs w:val="28"/>
        </w:rPr>
      </w:pPr>
    </w:p>
    <w:p w:rsidR="003F6CA6" w:rsidRDefault="003F6CA6" w:rsidP="00BD7AC6">
      <w:pPr>
        <w:jc w:val="both"/>
        <w:rPr>
          <w:spacing w:val="-1"/>
          <w:sz w:val="28"/>
          <w:szCs w:val="28"/>
        </w:rPr>
      </w:pPr>
    </w:p>
    <w:p w:rsidR="003F6CA6" w:rsidRDefault="003F6CA6" w:rsidP="00BD7AC6">
      <w:pPr>
        <w:jc w:val="both"/>
        <w:rPr>
          <w:spacing w:val="-1"/>
          <w:sz w:val="28"/>
          <w:szCs w:val="28"/>
        </w:rPr>
      </w:pPr>
    </w:p>
    <w:p w:rsidR="003F6CA6" w:rsidRDefault="003F6CA6" w:rsidP="00BD7AC6">
      <w:pPr>
        <w:jc w:val="both"/>
        <w:rPr>
          <w:spacing w:val="-1"/>
          <w:sz w:val="28"/>
          <w:szCs w:val="28"/>
        </w:rPr>
      </w:pPr>
    </w:p>
    <w:tbl>
      <w:tblPr>
        <w:tblW w:w="0" w:type="auto"/>
        <w:tblLook w:val="04A0"/>
      </w:tblPr>
      <w:tblGrid>
        <w:gridCol w:w="9570"/>
      </w:tblGrid>
      <w:tr w:rsidR="003F6CA6" w:rsidRPr="00991681" w:rsidTr="003F6CA6">
        <w:tc>
          <w:tcPr>
            <w:tcW w:w="9570" w:type="dxa"/>
          </w:tcPr>
          <w:p w:rsidR="003F6CA6" w:rsidRPr="00991681" w:rsidRDefault="003F6CA6" w:rsidP="003F6CA6">
            <w:pPr>
              <w:pStyle w:val="ConsPlusNormal"/>
              <w:widowControl/>
              <w:ind w:left="5041"/>
              <w:jc w:val="right"/>
              <w:outlineLvl w:val="0"/>
              <w:rPr>
                <w:sz w:val="24"/>
                <w:szCs w:val="24"/>
              </w:rPr>
            </w:pPr>
            <w:r w:rsidRPr="00991681">
              <w:rPr>
                <w:sz w:val="24"/>
                <w:szCs w:val="24"/>
              </w:rPr>
              <w:t>УТВЕРЖДЕНО</w:t>
            </w:r>
          </w:p>
          <w:p w:rsidR="003F6CA6" w:rsidRPr="00991681" w:rsidRDefault="003F6CA6" w:rsidP="003F6CA6">
            <w:pPr>
              <w:pStyle w:val="ConsPlusNormal"/>
              <w:widowControl/>
              <w:ind w:left="5041"/>
              <w:jc w:val="right"/>
              <w:outlineLvl w:val="0"/>
              <w:rPr>
                <w:sz w:val="24"/>
                <w:szCs w:val="24"/>
              </w:rPr>
            </w:pPr>
            <w:r w:rsidRPr="00991681">
              <w:rPr>
                <w:sz w:val="24"/>
                <w:szCs w:val="24"/>
              </w:rPr>
              <w:t>постановлением администрации</w:t>
            </w:r>
          </w:p>
          <w:p w:rsidR="003F6CA6" w:rsidRPr="00991681" w:rsidRDefault="003F6CA6" w:rsidP="003F6CA6">
            <w:pPr>
              <w:pStyle w:val="ConsPlusNormal"/>
              <w:widowControl/>
              <w:ind w:left="5041"/>
              <w:jc w:val="right"/>
              <w:rPr>
                <w:sz w:val="24"/>
                <w:szCs w:val="24"/>
              </w:rPr>
            </w:pPr>
            <w:r w:rsidRPr="00991681">
              <w:rPr>
                <w:sz w:val="24"/>
                <w:szCs w:val="24"/>
              </w:rPr>
              <w:t>муниципального района «Чернышевский район»</w:t>
            </w:r>
          </w:p>
          <w:p w:rsidR="003F6CA6" w:rsidRDefault="003F6CA6" w:rsidP="003F6CA6">
            <w:pPr>
              <w:jc w:val="center"/>
            </w:pPr>
            <w:r w:rsidRPr="00991681">
              <w:t xml:space="preserve">                                                                                                         от </w:t>
            </w:r>
            <w:r>
              <w:t>07 июня 2021г.</w:t>
            </w:r>
            <w:r w:rsidRPr="00991681">
              <w:t xml:space="preserve"> № </w:t>
            </w:r>
            <w:r>
              <w:t>292</w:t>
            </w:r>
          </w:p>
          <w:p w:rsidR="003F6CA6" w:rsidRPr="00991681" w:rsidRDefault="003F6CA6" w:rsidP="003F6CA6">
            <w:pPr>
              <w:jc w:val="center"/>
            </w:pPr>
          </w:p>
        </w:tc>
      </w:tr>
    </w:tbl>
    <w:p w:rsidR="003F6CA6" w:rsidRPr="00991681" w:rsidRDefault="003F6CA6" w:rsidP="003F6CA6">
      <w:pPr>
        <w:pStyle w:val="ConsPlusNormal"/>
        <w:jc w:val="center"/>
        <w:rPr>
          <w:b/>
          <w:sz w:val="24"/>
          <w:szCs w:val="24"/>
        </w:rPr>
      </w:pPr>
      <w:bookmarkStart w:id="0" w:name="Par33"/>
      <w:bookmarkStart w:id="1" w:name="Par50"/>
      <w:bookmarkEnd w:id="0"/>
      <w:bookmarkEnd w:id="1"/>
      <w:r w:rsidRPr="00991681">
        <w:rPr>
          <w:b/>
          <w:sz w:val="24"/>
          <w:szCs w:val="24"/>
        </w:rPr>
        <w:t xml:space="preserve">ПАСПОРТ </w:t>
      </w:r>
    </w:p>
    <w:p w:rsidR="003F6CA6" w:rsidRPr="00991681" w:rsidRDefault="003F6CA6" w:rsidP="003F6CA6">
      <w:pPr>
        <w:pStyle w:val="ConsPlusNormal"/>
        <w:jc w:val="center"/>
        <w:rPr>
          <w:b/>
          <w:sz w:val="24"/>
          <w:szCs w:val="24"/>
        </w:rPr>
      </w:pPr>
      <w:r w:rsidRPr="00991681">
        <w:rPr>
          <w:b/>
          <w:sz w:val="24"/>
          <w:szCs w:val="24"/>
        </w:rPr>
        <w:t>МУНИЦИПАЛЬНОЙ ПРОГРАММЫ</w:t>
      </w:r>
    </w:p>
    <w:p w:rsidR="003F6CA6" w:rsidRPr="00991681" w:rsidRDefault="003F6CA6" w:rsidP="003F6CA6">
      <w:pPr>
        <w:pStyle w:val="ConsPlusNormal"/>
        <w:jc w:val="center"/>
        <w:rPr>
          <w:b/>
          <w:bCs/>
          <w:sz w:val="24"/>
          <w:szCs w:val="24"/>
        </w:rPr>
      </w:pPr>
      <w:r w:rsidRPr="00991681">
        <w:rPr>
          <w:b/>
          <w:bCs/>
          <w:sz w:val="24"/>
          <w:szCs w:val="24"/>
        </w:rPr>
        <w:t>«Укрепление общественного здоровья в МР «Чернышевский район на период с 2021-2025 гг.»</w:t>
      </w:r>
    </w:p>
    <w:tbl>
      <w:tblPr>
        <w:tblW w:w="5305" w:type="pct"/>
        <w:tblInd w:w="-647" w:type="dxa"/>
        <w:tblCellMar>
          <w:top w:w="75" w:type="dxa"/>
          <w:left w:w="0" w:type="dxa"/>
          <w:bottom w:w="75" w:type="dxa"/>
          <w:right w:w="0" w:type="dxa"/>
        </w:tblCellMar>
        <w:tblLook w:val="0000"/>
      </w:tblPr>
      <w:tblGrid>
        <w:gridCol w:w="2270"/>
        <w:gridCol w:w="7938"/>
      </w:tblGrid>
      <w:tr w:rsidR="003F6CA6" w:rsidRPr="00991681" w:rsidTr="003F6CA6">
        <w:trPr>
          <w:trHeight w:val="820"/>
        </w:trPr>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Наименование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jc w:val="both"/>
              <w:rPr>
                <w:bCs/>
                <w:sz w:val="24"/>
                <w:szCs w:val="24"/>
              </w:rPr>
            </w:pPr>
            <w:r w:rsidRPr="00991681">
              <w:rPr>
                <w:bCs/>
                <w:sz w:val="24"/>
                <w:szCs w:val="24"/>
              </w:rPr>
              <w:t>Муниципальная программа  «Укрепление общественного здоровья в МР «Чернышевский район на период с 2021-2025 гг.»</w:t>
            </w:r>
          </w:p>
          <w:p w:rsidR="003F6CA6" w:rsidRPr="00991681" w:rsidRDefault="003F6CA6" w:rsidP="003F6CA6">
            <w:pPr>
              <w:pStyle w:val="ConsPlusNormal"/>
              <w:jc w:val="both"/>
              <w:rPr>
                <w:sz w:val="24"/>
                <w:szCs w:val="24"/>
              </w:rPr>
            </w:pPr>
            <w:r w:rsidRPr="00991681">
              <w:rPr>
                <w:bCs/>
                <w:sz w:val="24"/>
                <w:szCs w:val="24"/>
              </w:rPr>
              <w:t xml:space="preserve"> (далее – муниципальная программа)</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Ответственный исполнитель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jc w:val="both"/>
              <w:rPr>
                <w:lang w:eastAsia="en-US"/>
              </w:rPr>
            </w:pPr>
            <w:r w:rsidRPr="00991681">
              <w:rPr>
                <w:lang w:eastAsia="en-US"/>
              </w:rPr>
              <w:t xml:space="preserve">Администрация муниципального района «Чернышевский район» </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Соисполнители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jc w:val="both"/>
              <w:rPr>
                <w:lang w:eastAsia="en-US"/>
              </w:rPr>
            </w:pPr>
            <w:r w:rsidRPr="00991681">
              <w:rPr>
                <w:lang w:eastAsia="en-US"/>
              </w:rPr>
              <w:t xml:space="preserve">ГУЗ «Чернышевская ЦРБ», МКУ «Комитет образования и молодежной политики» администрации МР «Чернышевский район»,  МКУ «Комитет культуры и спорта»  администрации МР «Чернышевский район» </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Подпрограммы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suppressAutoHyphens/>
              <w:jc w:val="both"/>
              <w:rPr>
                <w:lang w:val="en-US"/>
              </w:rPr>
            </w:pPr>
            <w:r w:rsidRPr="00991681">
              <w:t>Программа не содержит подпрограмм</w:t>
            </w:r>
          </w:p>
          <w:p w:rsidR="003F6CA6" w:rsidRPr="00991681" w:rsidRDefault="003F6CA6" w:rsidP="003F6CA6">
            <w:pPr>
              <w:jc w:val="both"/>
              <w:rPr>
                <w:lang w:eastAsia="en-US"/>
              </w:rPr>
            </w:pP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Цель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2a"/>
              <w:shd w:val="clear" w:color="auto" w:fill="auto"/>
              <w:spacing w:line="240" w:lineRule="auto"/>
              <w:jc w:val="both"/>
              <w:rPr>
                <w:rFonts w:ascii="Times New Roman" w:hAnsi="Times New Roman" w:cs="Times New Roman"/>
                <w:sz w:val="24"/>
                <w:szCs w:val="24"/>
              </w:rPr>
            </w:pPr>
            <w:r w:rsidRPr="00991681">
              <w:rPr>
                <w:rFonts w:ascii="Times New Roman" w:hAnsi="Times New Roman" w:cs="Times New Roman"/>
                <w:sz w:val="24"/>
                <w:szCs w:val="24"/>
              </w:rPr>
              <w:t>Улучшение здоровья населения, качества их жизни, формирование культуры общественного здоровья, ответственного отношения к здоровью.</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jc w:val="both"/>
              <w:rPr>
                <w:sz w:val="24"/>
                <w:szCs w:val="24"/>
              </w:rPr>
            </w:pPr>
            <w:r w:rsidRPr="00991681">
              <w:rPr>
                <w:sz w:val="24"/>
                <w:szCs w:val="24"/>
              </w:rPr>
              <w:t>Задачи муниципальной программы</w:t>
            </w:r>
          </w:p>
          <w:p w:rsidR="003F6CA6" w:rsidRPr="00991681" w:rsidRDefault="003F6CA6" w:rsidP="003F6CA6">
            <w:pPr>
              <w:pStyle w:val="ConsPlusNormal"/>
              <w:rPr>
                <w:sz w:val="24"/>
                <w:szCs w:val="24"/>
              </w:rPr>
            </w:pP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1.Создание условий для профилактики неинфекционных и инфекционных заболеваний.</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2. Формирование среды, стимулирующей здоровый образ жизни, включая здоровое питание и физическую активность.</w:t>
            </w:r>
          </w:p>
          <w:p w:rsidR="003F6CA6" w:rsidRPr="00991681" w:rsidRDefault="003F6CA6" w:rsidP="003F6CA6">
            <w:pPr>
              <w:pStyle w:val="ConsPlusNormal"/>
              <w:jc w:val="both"/>
              <w:rPr>
                <w:sz w:val="24"/>
                <w:szCs w:val="24"/>
              </w:rPr>
            </w:pPr>
            <w:r w:rsidRPr="00991681">
              <w:rPr>
                <w:sz w:val="24"/>
                <w:szCs w:val="24"/>
              </w:rPr>
              <w:t xml:space="preserve">3. </w:t>
            </w:r>
            <w:r w:rsidRPr="00991681">
              <w:rPr>
                <w:color w:val="000000"/>
                <w:sz w:val="24"/>
                <w:szCs w:val="24"/>
              </w:rPr>
              <w:t>Снижение смертности населения в трудоспособном возрасте.</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4.Проведение информационно-коммуникационной кампании, направленной на осознанное отношение к своему здоровью, привлечение граждан к прохождению профилактического медицинского осмотра, диспансеризации и мотивации к ведению здорового образа жизни.</w:t>
            </w:r>
          </w:p>
          <w:p w:rsidR="003F6CA6" w:rsidRPr="00991681" w:rsidRDefault="003F6CA6" w:rsidP="003F6CA6">
            <w:pPr>
              <w:pStyle w:val="Default"/>
              <w:jc w:val="both"/>
              <w:rPr>
                <w:rFonts w:ascii="Times New Roman" w:hAnsi="Times New Roman" w:cs="Times New Roman"/>
                <w:lang w:eastAsia="en-US"/>
              </w:rPr>
            </w:pPr>
            <w:r w:rsidRPr="00991681">
              <w:rPr>
                <w:rFonts w:ascii="Times New Roman" w:hAnsi="Times New Roman" w:cs="Times New Roman"/>
              </w:rPr>
              <w:t>5.Развитие механизма межведомственного взаимодействия в сфере формирования у населения здорового образа жизни и отказа от вредных привычек, в том числе с общественными и некоммерческими организациями.</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jc w:val="both"/>
              <w:rPr>
                <w:sz w:val="24"/>
                <w:szCs w:val="24"/>
              </w:rPr>
            </w:pPr>
            <w:r w:rsidRPr="00991681">
              <w:rPr>
                <w:sz w:val="24"/>
                <w:szCs w:val="24"/>
              </w:rPr>
              <w:t>Конечные результаты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 xml:space="preserve">Увеличение охвата трудоспособного населения профилактическими мероприятиями; </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привлечение населения к ведению здорового образа жизни, за счет формирования среды, способствующей ведению гражданами здорового образа жизни, включая здоровое питание;</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мотивирования граждан к ведению здорового образа жизни посредством внедрения программ общественного здоровья, информационно-коммуникационных кампаний, вовлечения граждан в мероприятия по укреплению общественного здоровья, разработки и внедрения корпоративных программ укрепления здоровья;</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повышение интереса к своему здоровью.</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jc w:val="both"/>
              <w:rPr>
                <w:sz w:val="24"/>
                <w:szCs w:val="24"/>
                <w:highlight w:val="yellow"/>
              </w:rPr>
            </w:pPr>
            <w:r w:rsidRPr="00991681">
              <w:rPr>
                <w:sz w:val="24"/>
                <w:szCs w:val="24"/>
              </w:rPr>
              <w:lastRenderedPageBreak/>
              <w:t>Целевые индикаторы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организаций, внедривших корпоративную программу;</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встреч с населением;</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проведенных мероприятий;</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Доля охваченных  общеобразовательных учреждений от общего количества общеобразовательных учреждений;</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Создание точек/центров здорового питания;</w:t>
            </w:r>
          </w:p>
          <w:p w:rsidR="003F6CA6" w:rsidRPr="00991681" w:rsidRDefault="003F6CA6" w:rsidP="003F6CA6">
            <w:pPr>
              <w:pStyle w:val="Default"/>
              <w:jc w:val="both"/>
              <w:rPr>
                <w:rFonts w:ascii="Times New Roman" w:hAnsi="Times New Roman" w:cs="Times New Roman"/>
                <w:bCs/>
              </w:rPr>
            </w:pPr>
            <w:r w:rsidRPr="00991681">
              <w:rPr>
                <w:rFonts w:ascii="Times New Roman" w:hAnsi="Times New Roman" w:cs="Times New Roman"/>
                <w:bCs/>
              </w:rPr>
              <w:t>Количество участников физкультурных и спортивных мероприятий;</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жителей, принявших участие в физкультурно-спортивных мероприятиях в городских поселениях/сельских;</w:t>
            </w:r>
          </w:p>
          <w:p w:rsidR="003F6CA6" w:rsidRPr="00991681" w:rsidRDefault="003F6CA6" w:rsidP="003F6CA6">
            <w:pPr>
              <w:pStyle w:val="Default"/>
              <w:jc w:val="both"/>
              <w:rPr>
                <w:rFonts w:ascii="Times New Roman" w:hAnsi="Times New Roman" w:cs="Times New Roman"/>
                <w:bCs/>
              </w:rPr>
            </w:pPr>
            <w:r w:rsidRPr="00991681">
              <w:rPr>
                <w:rFonts w:ascii="Times New Roman" w:hAnsi="Times New Roman" w:cs="Times New Roman"/>
                <w:bCs/>
              </w:rPr>
              <w:t>Уровень смертности населения в трудоспособном возрасте на 100 тыс. населения;</w:t>
            </w:r>
          </w:p>
          <w:p w:rsidR="003F6CA6" w:rsidRPr="00991681" w:rsidRDefault="003F6CA6" w:rsidP="003F6CA6">
            <w:pPr>
              <w:pStyle w:val="Default"/>
              <w:jc w:val="both"/>
              <w:rPr>
                <w:rFonts w:ascii="Times New Roman" w:hAnsi="Times New Roman" w:cs="Times New Roman"/>
                <w:bCs/>
                <w:color w:val="auto"/>
              </w:rPr>
            </w:pPr>
            <w:r w:rsidRPr="00991681">
              <w:rPr>
                <w:rFonts w:ascii="Times New Roman" w:hAnsi="Times New Roman" w:cs="Times New Roman"/>
                <w:bCs/>
                <w:color w:val="auto"/>
              </w:rPr>
              <w:t>Охват населения диспансеризацией и профилактическими осмотрами от общей численности взрослого населения района;</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Доля впервые в жизни установленных неинфекционных заболеваний, выявленных при диспансеризации и профилактическом осмотре у взрослого населения, от общего числа неинфекционных заболеваний с впервые установленным диагнозом;</w:t>
            </w:r>
          </w:p>
          <w:p w:rsidR="003F6CA6" w:rsidRPr="00991681" w:rsidRDefault="003F6CA6" w:rsidP="003F6CA6">
            <w:pPr>
              <w:pStyle w:val="Default"/>
              <w:jc w:val="both"/>
              <w:rPr>
                <w:rFonts w:ascii="Times New Roman" w:hAnsi="Times New Roman" w:cs="Times New Roman"/>
                <w:bCs/>
              </w:rPr>
            </w:pPr>
            <w:r w:rsidRPr="00991681">
              <w:rPr>
                <w:rFonts w:ascii="Times New Roman" w:hAnsi="Times New Roman" w:cs="Times New Roman"/>
                <w:bCs/>
              </w:rPr>
              <w:t xml:space="preserve">Соотношение числа организаций и работающих в них работников, прошедших диспансеризацию и </w:t>
            </w:r>
            <w:proofErr w:type="spellStart"/>
            <w:r w:rsidRPr="00991681">
              <w:rPr>
                <w:rFonts w:ascii="Times New Roman" w:hAnsi="Times New Roman" w:cs="Times New Roman"/>
                <w:bCs/>
              </w:rPr>
              <w:t>профосмотр</w:t>
            </w:r>
            <w:proofErr w:type="spellEnd"/>
            <w:r w:rsidRPr="00991681">
              <w:rPr>
                <w:rFonts w:ascii="Times New Roman" w:hAnsi="Times New Roman" w:cs="Times New Roman"/>
                <w:bCs/>
              </w:rPr>
              <w:t xml:space="preserve"> в отчетном году, к общему числу  организаций и работающих в них работников, всего соответственно;</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Число размещенных информационных материалов  о проведении физкультурно-спортивных мероприятий, от общего числа организуемых мероприятий;</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размещенных баннеров;</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размещенных материалов;</w:t>
            </w:r>
          </w:p>
          <w:p w:rsidR="003F6CA6" w:rsidRPr="00991681" w:rsidRDefault="003F6CA6" w:rsidP="003F6CA6">
            <w:pPr>
              <w:pStyle w:val="Default"/>
              <w:jc w:val="both"/>
              <w:rPr>
                <w:rFonts w:ascii="Times New Roman" w:hAnsi="Times New Roman" w:cs="Times New Roman"/>
                <w:color w:val="020B22"/>
              </w:rPr>
            </w:pPr>
            <w:r w:rsidRPr="00991681">
              <w:rPr>
                <w:rFonts w:ascii="Times New Roman" w:hAnsi="Times New Roman" w:cs="Times New Roman"/>
              </w:rPr>
              <w:t xml:space="preserve">Общее количество проведенных мероприятий по информированию населения </w:t>
            </w:r>
            <w:r w:rsidRPr="00991681">
              <w:rPr>
                <w:rFonts w:ascii="Times New Roman" w:hAnsi="Times New Roman" w:cs="Times New Roman"/>
                <w:color w:val="020B22"/>
              </w:rPr>
              <w:t xml:space="preserve"> о поведенческих</w:t>
            </w:r>
            <w:r w:rsidRPr="00991681">
              <w:rPr>
                <w:rFonts w:ascii="Times New Roman" w:hAnsi="Times New Roman" w:cs="Times New Roman"/>
                <w:color w:val="020B22"/>
              </w:rPr>
              <w:br/>
              <w:t xml:space="preserve">и </w:t>
            </w:r>
            <w:proofErr w:type="spellStart"/>
            <w:proofErr w:type="gramStart"/>
            <w:r w:rsidRPr="00991681">
              <w:rPr>
                <w:rFonts w:ascii="Times New Roman" w:hAnsi="Times New Roman" w:cs="Times New Roman"/>
                <w:color w:val="020B22"/>
              </w:rPr>
              <w:t>алиментарно</w:t>
            </w:r>
            <w:proofErr w:type="spellEnd"/>
            <w:r w:rsidRPr="00991681">
              <w:rPr>
                <w:rFonts w:ascii="Times New Roman" w:hAnsi="Times New Roman" w:cs="Times New Roman"/>
                <w:color w:val="020B22"/>
              </w:rPr>
              <w:t xml:space="preserve"> зависимых</w:t>
            </w:r>
            <w:proofErr w:type="gramEnd"/>
            <w:r w:rsidRPr="00991681">
              <w:rPr>
                <w:rFonts w:ascii="Times New Roman" w:hAnsi="Times New Roman" w:cs="Times New Roman"/>
                <w:color w:val="020B22"/>
              </w:rPr>
              <w:t xml:space="preserve"> факторах риска  и доступности продуктов здорового и диетического питания;</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Количество  организационных заседаний;</w:t>
            </w:r>
          </w:p>
          <w:p w:rsidR="003F6CA6" w:rsidRPr="00991681" w:rsidRDefault="003F6CA6" w:rsidP="003F6CA6">
            <w:pPr>
              <w:pStyle w:val="Default"/>
              <w:jc w:val="both"/>
              <w:rPr>
                <w:rFonts w:ascii="Times New Roman" w:hAnsi="Times New Roman" w:cs="Times New Roman"/>
                <w:highlight w:val="yellow"/>
              </w:rPr>
            </w:pPr>
            <w:r w:rsidRPr="00991681">
              <w:rPr>
                <w:rFonts w:ascii="Times New Roman" w:hAnsi="Times New Roman" w:cs="Times New Roman"/>
              </w:rPr>
              <w:t>Количество подготовленных и направленных методических материалов.</w:t>
            </w:r>
          </w:p>
        </w:tc>
      </w:tr>
      <w:tr w:rsidR="003F6CA6" w:rsidRPr="00991681" w:rsidTr="003F6CA6">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rPr>
                <w:sz w:val="24"/>
                <w:szCs w:val="24"/>
              </w:rPr>
            </w:pPr>
            <w:r w:rsidRPr="00991681">
              <w:rPr>
                <w:sz w:val="24"/>
                <w:szCs w:val="24"/>
              </w:rPr>
              <w:t>Этапы и сроки реализации муниципальной программы</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suppressAutoHyphens/>
              <w:jc w:val="both"/>
            </w:pPr>
            <w:r w:rsidRPr="00991681">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3F6CA6" w:rsidRPr="00991681" w:rsidRDefault="003F6CA6" w:rsidP="003F6CA6">
            <w:pPr>
              <w:suppressAutoHyphens/>
              <w:jc w:val="both"/>
            </w:pPr>
            <w:r w:rsidRPr="00991681">
              <w:t xml:space="preserve">Программа реализуется в период с 2021по 2025 годы. </w:t>
            </w:r>
          </w:p>
          <w:p w:rsidR="003F6CA6" w:rsidRPr="00991681" w:rsidRDefault="003F6CA6" w:rsidP="003F6CA6">
            <w:pPr>
              <w:suppressAutoHyphens/>
              <w:jc w:val="both"/>
            </w:pPr>
            <w:r w:rsidRPr="00991681">
              <w:t xml:space="preserve">Начало реализации Программы – </w:t>
            </w:r>
            <w:proofErr w:type="gramStart"/>
            <w:r w:rsidRPr="00991681">
              <w:t>с даты утверждения</w:t>
            </w:r>
            <w:proofErr w:type="gramEnd"/>
            <w:r w:rsidRPr="00991681">
              <w:t xml:space="preserve"> Программы в  2021 г. </w:t>
            </w:r>
          </w:p>
          <w:p w:rsidR="003F6CA6" w:rsidRPr="00991681" w:rsidRDefault="003F6CA6" w:rsidP="003F6CA6">
            <w:pPr>
              <w:suppressAutoHyphens/>
              <w:jc w:val="both"/>
            </w:pPr>
            <w:r w:rsidRPr="00991681">
              <w:t>Окончание реализации Программы –31 декабря 2025 г.</w:t>
            </w:r>
          </w:p>
          <w:p w:rsidR="003F6CA6" w:rsidRPr="00991681" w:rsidRDefault="003F6CA6" w:rsidP="003F6CA6">
            <w:pPr>
              <w:pStyle w:val="ConsPlusNormal"/>
              <w:rPr>
                <w:sz w:val="24"/>
                <w:szCs w:val="24"/>
              </w:rPr>
            </w:pPr>
          </w:p>
        </w:tc>
      </w:tr>
      <w:tr w:rsidR="003F6CA6" w:rsidRPr="00991681" w:rsidTr="003F6CA6">
        <w:trPr>
          <w:trHeight w:val="3432"/>
        </w:trPr>
        <w:tc>
          <w:tcPr>
            <w:tcW w:w="1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CA6" w:rsidRPr="00991681" w:rsidRDefault="003F6CA6" w:rsidP="003F6CA6">
            <w:pPr>
              <w:pStyle w:val="ConsPlusNormal"/>
              <w:jc w:val="both"/>
              <w:rPr>
                <w:sz w:val="24"/>
                <w:szCs w:val="24"/>
              </w:rPr>
            </w:pPr>
            <w:r w:rsidRPr="00991681">
              <w:rPr>
                <w:sz w:val="24"/>
                <w:szCs w:val="24"/>
              </w:rPr>
              <w:t>Финансовое обеспечение реализации муниципальной программы с указанием источников финансирования, тыс. руб.</w:t>
            </w:r>
          </w:p>
        </w:tc>
        <w:tc>
          <w:tcPr>
            <w:tcW w:w="3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Style w:val="a5"/>
              <w:tblW w:w="0" w:type="auto"/>
              <w:tblLook w:val="04A0"/>
            </w:tblPr>
            <w:tblGrid>
              <w:gridCol w:w="984"/>
              <w:gridCol w:w="948"/>
              <w:gridCol w:w="946"/>
              <w:gridCol w:w="947"/>
              <w:gridCol w:w="947"/>
              <w:gridCol w:w="947"/>
              <w:gridCol w:w="947"/>
            </w:tblGrid>
            <w:tr w:rsidR="003F6CA6" w:rsidRPr="00991681" w:rsidTr="003F6CA6">
              <w:tc>
                <w:tcPr>
                  <w:tcW w:w="984" w:type="dxa"/>
                </w:tcPr>
                <w:p w:rsidR="003F6CA6" w:rsidRPr="00991681" w:rsidRDefault="003F6CA6" w:rsidP="003F6CA6">
                  <w:pPr>
                    <w:pStyle w:val="ConsPlusNormal"/>
                    <w:jc w:val="both"/>
                    <w:rPr>
                      <w:sz w:val="24"/>
                      <w:szCs w:val="24"/>
                    </w:rPr>
                  </w:pPr>
                </w:p>
              </w:tc>
              <w:tc>
                <w:tcPr>
                  <w:tcW w:w="948" w:type="dxa"/>
                </w:tcPr>
                <w:p w:rsidR="003F6CA6" w:rsidRPr="00991681" w:rsidRDefault="003F6CA6" w:rsidP="003F6CA6">
                  <w:pPr>
                    <w:pStyle w:val="ConsPlusNormal"/>
                    <w:jc w:val="both"/>
                    <w:rPr>
                      <w:sz w:val="24"/>
                      <w:szCs w:val="24"/>
                    </w:rPr>
                  </w:pPr>
                </w:p>
              </w:tc>
              <w:tc>
                <w:tcPr>
                  <w:tcW w:w="946" w:type="dxa"/>
                </w:tcPr>
                <w:p w:rsidR="003F6CA6" w:rsidRPr="00991681" w:rsidRDefault="003F6CA6" w:rsidP="003F6CA6">
                  <w:pPr>
                    <w:pStyle w:val="ConsPlusNormal"/>
                    <w:jc w:val="both"/>
                    <w:rPr>
                      <w:sz w:val="24"/>
                      <w:szCs w:val="24"/>
                    </w:rPr>
                  </w:pPr>
                  <w:r w:rsidRPr="00991681">
                    <w:rPr>
                      <w:sz w:val="24"/>
                      <w:szCs w:val="24"/>
                    </w:rPr>
                    <w:t>2021</w:t>
                  </w:r>
                </w:p>
              </w:tc>
              <w:tc>
                <w:tcPr>
                  <w:tcW w:w="947" w:type="dxa"/>
                </w:tcPr>
                <w:p w:rsidR="003F6CA6" w:rsidRPr="00991681" w:rsidRDefault="003F6CA6" w:rsidP="003F6CA6">
                  <w:pPr>
                    <w:pStyle w:val="ConsPlusNormal"/>
                    <w:jc w:val="both"/>
                    <w:rPr>
                      <w:sz w:val="24"/>
                      <w:szCs w:val="24"/>
                    </w:rPr>
                  </w:pPr>
                  <w:r w:rsidRPr="00991681">
                    <w:rPr>
                      <w:sz w:val="24"/>
                      <w:szCs w:val="24"/>
                    </w:rPr>
                    <w:t>2022</w:t>
                  </w:r>
                </w:p>
              </w:tc>
              <w:tc>
                <w:tcPr>
                  <w:tcW w:w="947" w:type="dxa"/>
                </w:tcPr>
                <w:p w:rsidR="003F6CA6" w:rsidRPr="00991681" w:rsidRDefault="003F6CA6" w:rsidP="003F6CA6">
                  <w:pPr>
                    <w:pStyle w:val="ConsPlusNormal"/>
                    <w:jc w:val="both"/>
                    <w:rPr>
                      <w:sz w:val="24"/>
                      <w:szCs w:val="24"/>
                    </w:rPr>
                  </w:pPr>
                  <w:r w:rsidRPr="00991681">
                    <w:rPr>
                      <w:sz w:val="24"/>
                      <w:szCs w:val="24"/>
                    </w:rPr>
                    <w:t>2023</w:t>
                  </w:r>
                </w:p>
              </w:tc>
              <w:tc>
                <w:tcPr>
                  <w:tcW w:w="947" w:type="dxa"/>
                </w:tcPr>
                <w:p w:rsidR="003F6CA6" w:rsidRPr="00991681" w:rsidRDefault="003F6CA6" w:rsidP="003F6CA6">
                  <w:pPr>
                    <w:pStyle w:val="ConsPlusNormal"/>
                    <w:jc w:val="both"/>
                    <w:rPr>
                      <w:sz w:val="24"/>
                      <w:szCs w:val="24"/>
                    </w:rPr>
                  </w:pPr>
                  <w:r w:rsidRPr="00991681">
                    <w:rPr>
                      <w:sz w:val="24"/>
                      <w:szCs w:val="24"/>
                    </w:rPr>
                    <w:t>2024</w:t>
                  </w:r>
                </w:p>
              </w:tc>
              <w:tc>
                <w:tcPr>
                  <w:tcW w:w="947" w:type="dxa"/>
                </w:tcPr>
                <w:p w:rsidR="003F6CA6" w:rsidRPr="00991681" w:rsidRDefault="003F6CA6" w:rsidP="003F6CA6">
                  <w:pPr>
                    <w:pStyle w:val="ConsPlusNormal"/>
                    <w:jc w:val="both"/>
                    <w:rPr>
                      <w:sz w:val="24"/>
                      <w:szCs w:val="24"/>
                    </w:rPr>
                  </w:pPr>
                  <w:r w:rsidRPr="00991681">
                    <w:rPr>
                      <w:sz w:val="24"/>
                      <w:szCs w:val="24"/>
                    </w:rPr>
                    <w:t>2025</w:t>
                  </w:r>
                </w:p>
              </w:tc>
            </w:tr>
            <w:tr w:rsidR="003F6CA6" w:rsidRPr="00991681" w:rsidTr="003F6CA6">
              <w:tc>
                <w:tcPr>
                  <w:tcW w:w="984" w:type="dxa"/>
                </w:tcPr>
                <w:p w:rsidR="003F6CA6" w:rsidRPr="00991681" w:rsidRDefault="003F6CA6" w:rsidP="003F6CA6">
                  <w:pPr>
                    <w:pStyle w:val="ConsPlusNormal"/>
                    <w:jc w:val="both"/>
                    <w:rPr>
                      <w:sz w:val="24"/>
                      <w:szCs w:val="24"/>
                    </w:rPr>
                  </w:pPr>
                  <w:r w:rsidRPr="00991681">
                    <w:rPr>
                      <w:sz w:val="24"/>
                      <w:szCs w:val="24"/>
                    </w:rPr>
                    <w:t>Всего:</w:t>
                  </w:r>
                </w:p>
              </w:tc>
              <w:tc>
                <w:tcPr>
                  <w:tcW w:w="948" w:type="dxa"/>
                </w:tcPr>
                <w:p w:rsidR="003F6CA6" w:rsidRPr="00991681" w:rsidRDefault="003F6CA6" w:rsidP="003F6CA6">
                  <w:pPr>
                    <w:pStyle w:val="ConsPlusNormal"/>
                    <w:jc w:val="both"/>
                    <w:rPr>
                      <w:sz w:val="24"/>
                      <w:szCs w:val="24"/>
                    </w:rPr>
                  </w:pPr>
                  <w:r w:rsidRPr="00991681">
                    <w:rPr>
                      <w:sz w:val="24"/>
                      <w:szCs w:val="24"/>
                    </w:rPr>
                    <w:t>160,0</w:t>
                  </w:r>
                </w:p>
              </w:tc>
              <w:tc>
                <w:tcPr>
                  <w:tcW w:w="946"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40,0</w:t>
                  </w:r>
                </w:p>
              </w:tc>
              <w:tc>
                <w:tcPr>
                  <w:tcW w:w="947" w:type="dxa"/>
                </w:tcPr>
                <w:p w:rsidR="003F6CA6" w:rsidRPr="00991681" w:rsidRDefault="003F6CA6" w:rsidP="003F6CA6">
                  <w:pPr>
                    <w:pStyle w:val="ConsPlusNormal"/>
                    <w:jc w:val="both"/>
                    <w:rPr>
                      <w:sz w:val="24"/>
                      <w:szCs w:val="24"/>
                    </w:rPr>
                  </w:pPr>
                  <w:r w:rsidRPr="00991681">
                    <w:rPr>
                      <w:sz w:val="24"/>
                      <w:szCs w:val="24"/>
                    </w:rPr>
                    <w:t>40,0</w:t>
                  </w:r>
                </w:p>
              </w:tc>
              <w:tc>
                <w:tcPr>
                  <w:tcW w:w="947" w:type="dxa"/>
                </w:tcPr>
                <w:p w:rsidR="003F6CA6" w:rsidRPr="00991681" w:rsidRDefault="003F6CA6" w:rsidP="003F6CA6">
                  <w:pPr>
                    <w:pStyle w:val="ConsPlusNormal"/>
                    <w:jc w:val="both"/>
                    <w:rPr>
                      <w:sz w:val="24"/>
                      <w:szCs w:val="24"/>
                    </w:rPr>
                  </w:pPr>
                  <w:r w:rsidRPr="00991681">
                    <w:rPr>
                      <w:sz w:val="24"/>
                      <w:szCs w:val="24"/>
                    </w:rPr>
                    <w:t>40,0</w:t>
                  </w:r>
                </w:p>
              </w:tc>
              <w:tc>
                <w:tcPr>
                  <w:tcW w:w="947" w:type="dxa"/>
                </w:tcPr>
                <w:p w:rsidR="003F6CA6" w:rsidRPr="00991681" w:rsidRDefault="003F6CA6" w:rsidP="003F6CA6">
                  <w:pPr>
                    <w:pStyle w:val="ConsPlusNormal"/>
                    <w:jc w:val="both"/>
                    <w:rPr>
                      <w:sz w:val="24"/>
                      <w:szCs w:val="24"/>
                    </w:rPr>
                  </w:pPr>
                  <w:r w:rsidRPr="00991681">
                    <w:rPr>
                      <w:sz w:val="24"/>
                      <w:szCs w:val="24"/>
                    </w:rPr>
                    <w:t>40,0</w:t>
                  </w:r>
                </w:p>
              </w:tc>
            </w:tr>
            <w:tr w:rsidR="003F6CA6" w:rsidRPr="00991681" w:rsidTr="003F6CA6">
              <w:tc>
                <w:tcPr>
                  <w:tcW w:w="984" w:type="dxa"/>
                </w:tcPr>
                <w:p w:rsidR="003F6CA6" w:rsidRPr="00991681" w:rsidRDefault="003F6CA6" w:rsidP="003F6CA6">
                  <w:pPr>
                    <w:pStyle w:val="ConsPlusNormal"/>
                    <w:jc w:val="both"/>
                    <w:rPr>
                      <w:sz w:val="24"/>
                      <w:szCs w:val="24"/>
                    </w:rPr>
                  </w:pPr>
                  <w:r w:rsidRPr="00991681">
                    <w:rPr>
                      <w:sz w:val="24"/>
                      <w:szCs w:val="24"/>
                    </w:rPr>
                    <w:t>ФБ</w:t>
                  </w:r>
                </w:p>
              </w:tc>
              <w:tc>
                <w:tcPr>
                  <w:tcW w:w="948" w:type="dxa"/>
                </w:tcPr>
                <w:p w:rsidR="003F6CA6" w:rsidRPr="00991681" w:rsidRDefault="003F6CA6" w:rsidP="003F6CA6">
                  <w:pPr>
                    <w:pStyle w:val="ConsPlusNormal"/>
                    <w:jc w:val="both"/>
                    <w:rPr>
                      <w:sz w:val="24"/>
                      <w:szCs w:val="24"/>
                    </w:rPr>
                  </w:pPr>
                  <w:r w:rsidRPr="00991681">
                    <w:rPr>
                      <w:sz w:val="24"/>
                      <w:szCs w:val="24"/>
                    </w:rPr>
                    <w:t>0</w:t>
                  </w:r>
                </w:p>
              </w:tc>
              <w:tc>
                <w:tcPr>
                  <w:tcW w:w="946"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r>
            <w:tr w:rsidR="003F6CA6" w:rsidRPr="00991681" w:rsidTr="003F6CA6">
              <w:tc>
                <w:tcPr>
                  <w:tcW w:w="984" w:type="dxa"/>
                </w:tcPr>
                <w:p w:rsidR="003F6CA6" w:rsidRPr="00991681" w:rsidRDefault="003F6CA6" w:rsidP="003F6CA6">
                  <w:pPr>
                    <w:pStyle w:val="ConsPlusNormal"/>
                    <w:jc w:val="both"/>
                    <w:rPr>
                      <w:sz w:val="24"/>
                      <w:szCs w:val="24"/>
                    </w:rPr>
                  </w:pPr>
                  <w:r w:rsidRPr="00991681">
                    <w:rPr>
                      <w:sz w:val="24"/>
                      <w:szCs w:val="24"/>
                    </w:rPr>
                    <w:t>КБ</w:t>
                  </w:r>
                </w:p>
              </w:tc>
              <w:tc>
                <w:tcPr>
                  <w:tcW w:w="948" w:type="dxa"/>
                </w:tcPr>
                <w:p w:rsidR="003F6CA6" w:rsidRPr="00991681" w:rsidRDefault="003F6CA6" w:rsidP="003F6CA6">
                  <w:pPr>
                    <w:pStyle w:val="ConsPlusNormal"/>
                    <w:jc w:val="both"/>
                    <w:rPr>
                      <w:sz w:val="24"/>
                      <w:szCs w:val="24"/>
                    </w:rPr>
                  </w:pPr>
                  <w:r w:rsidRPr="00991681">
                    <w:rPr>
                      <w:sz w:val="24"/>
                      <w:szCs w:val="24"/>
                    </w:rPr>
                    <w:t>0</w:t>
                  </w:r>
                </w:p>
              </w:tc>
              <w:tc>
                <w:tcPr>
                  <w:tcW w:w="946"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0</w:t>
                  </w:r>
                </w:p>
              </w:tc>
            </w:tr>
            <w:tr w:rsidR="003F6CA6" w:rsidRPr="00991681" w:rsidTr="003F6CA6">
              <w:tc>
                <w:tcPr>
                  <w:tcW w:w="984" w:type="dxa"/>
                </w:tcPr>
                <w:p w:rsidR="003F6CA6" w:rsidRPr="00991681" w:rsidRDefault="003F6CA6" w:rsidP="003F6CA6">
                  <w:pPr>
                    <w:pStyle w:val="ConsPlusNormal"/>
                    <w:jc w:val="both"/>
                    <w:rPr>
                      <w:sz w:val="24"/>
                      <w:szCs w:val="24"/>
                    </w:rPr>
                  </w:pPr>
                  <w:r w:rsidRPr="00991681">
                    <w:rPr>
                      <w:sz w:val="24"/>
                      <w:szCs w:val="24"/>
                    </w:rPr>
                    <w:t>МР</w:t>
                  </w:r>
                </w:p>
              </w:tc>
              <w:tc>
                <w:tcPr>
                  <w:tcW w:w="948" w:type="dxa"/>
                </w:tcPr>
                <w:p w:rsidR="003F6CA6" w:rsidRPr="00991681" w:rsidRDefault="003F6CA6" w:rsidP="003F6CA6">
                  <w:pPr>
                    <w:pStyle w:val="ConsPlusNormal"/>
                    <w:jc w:val="both"/>
                    <w:rPr>
                      <w:sz w:val="24"/>
                      <w:szCs w:val="24"/>
                    </w:rPr>
                  </w:pPr>
                  <w:r w:rsidRPr="00991681">
                    <w:rPr>
                      <w:sz w:val="24"/>
                      <w:szCs w:val="24"/>
                    </w:rPr>
                    <w:t>140,0</w:t>
                  </w:r>
                </w:p>
              </w:tc>
              <w:tc>
                <w:tcPr>
                  <w:tcW w:w="946"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35,0</w:t>
                  </w:r>
                </w:p>
              </w:tc>
              <w:tc>
                <w:tcPr>
                  <w:tcW w:w="947" w:type="dxa"/>
                </w:tcPr>
                <w:p w:rsidR="003F6CA6" w:rsidRPr="00991681" w:rsidRDefault="003F6CA6" w:rsidP="003F6CA6">
                  <w:pPr>
                    <w:pStyle w:val="ConsPlusNormal"/>
                    <w:jc w:val="both"/>
                    <w:rPr>
                      <w:sz w:val="24"/>
                      <w:szCs w:val="24"/>
                    </w:rPr>
                  </w:pPr>
                  <w:r w:rsidRPr="00991681">
                    <w:rPr>
                      <w:sz w:val="24"/>
                      <w:szCs w:val="24"/>
                    </w:rPr>
                    <w:t>35,0</w:t>
                  </w:r>
                </w:p>
              </w:tc>
              <w:tc>
                <w:tcPr>
                  <w:tcW w:w="947" w:type="dxa"/>
                </w:tcPr>
                <w:p w:rsidR="003F6CA6" w:rsidRPr="00991681" w:rsidRDefault="003F6CA6" w:rsidP="003F6CA6">
                  <w:pPr>
                    <w:pStyle w:val="ConsPlusNormal"/>
                    <w:jc w:val="both"/>
                    <w:rPr>
                      <w:sz w:val="24"/>
                      <w:szCs w:val="24"/>
                    </w:rPr>
                  </w:pPr>
                  <w:r w:rsidRPr="00991681">
                    <w:rPr>
                      <w:sz w:val="24"/>
                      <w:szCs w:val="24"/>
                    </w:rPr>
                    <w:t>35,0</w:t>
                  </w:r>
                </w:p>
              </w:tc>
              <w:tc>
                <w:tcPr>
                  <w:tcW w:w="947" w:type="dxa"/>
                </w:tcPr>
                <w:p w:rsidR="003F6CA6" w:rsidRPr="00991681" w:rsidRDefault="003F6CA6" w:rsidP="003F6CA6">
                  <w:pPr>
                    <w:pStyle w:val="ConsPlusNormal"/>
                    <w:jc w:val="both"/>
                    <w:rPr>
                      <w:sz w:val="24"/>
                      <w:szCs w:val="24"/>
                    </w:rPr>
                  </w:pPr>
                  <w:r w:rsidRPr="00991681">
                    <w:rPr>
                      <w:sz w:val="24"/>
                      <w:szCs w:val="24"/>
                    </w:rPr>
                    <w:t>35,0</w:t>
                  </w:r>
                </w:p>
              </w:tc>
            </w:tr>
            <w:tr w:rsidR="003F6CA6" w:rsidRPr="00991681" w:rsidTr="003F6CA6">
              <w:tc>
                <w:tcPr>
                  <w:tcW w:w="984" w:type="dxa"/>
                </w:tcPr>
                <w:p w:rsidR="003F6CA6" w:rsidRPr="00991681" w:rsidRDefault="003F6CA6" w:rsidP="003F6CA6">
                  <w:pPr>
                    <w:pStyle w:val="ConsPlusNormal"/>
                    <w:jc w:val="both"/>
                    <w:rPr>
                      <w:sz w:val="24"/>
                      <w:szCs w:val="24"/>
                    </w:rPr>
                  </w:pPr>
                  <w:r w:rsidRPr="00991681">
                    <w:rPr>
                      <w:sz w:val="24"/>
                      <w:szCs w:val="24"/>
                    </w:rPr>
                    <w:t>ВБ</w:t>
                  </w:r>
                </w:p>
              </w:tc>
              <w:tc>
                <w:tcPr>
                  <w:tcW w:w="948" w:type="dxa"/>
                </w:tcPr>
                <w:p w:rsidR="003F6CA6" w:rsidRPr="00991681" w:rsidRDefault="003F6CA6" w:rsidP="003F6CA6">
                  <w:pPr>
                    <w:pStyle w:val="ConsPlusNormal"/>
                    <w:jc w:val="both"/>
                    <w:rPr>
                      <w:sz w:val="24"/>
                      <w:szCs w:val="24"/>
                    </w:rPr>
                  </w:pPr>
                  <w:r w:rsidRPr="00991681">
                    <w:rPr>
                      <w:sz w:val="24"/>
                      <w:szCs w:val="24"/>
                    </w:rPr>
                    <w:t>20,</w:t>
                  </w:r>
                </w:p>
              </w:tc>
              <w:tc>
                <w:tcPr>
                  <w:tcW w:w="946" w:type="dxa"/>
                </w:tcPr>
                <w:p w:rsidR="003F6CA6" w:rsidRPr="00991681" w:rsidRDefault="003F6CA6" w:rsidP="003F6CA6">
                  <w:pPr>
                    <w:pStyle w:val="ConsPlusNormal"/>
                    <w:jc w:val="both"/>
                    <w:rPr>
                      <w:sz w:val="24"/>
                      <w:szCs w:val="24"/>
                    </w:rPr>
                  </w:pPr>
                  <w:r w:rsidRPr="00991681">
                    <w:rPr>
                      <w:sz w:val="24"/>
                      <w:szCs w:val="24"/>
                    </w:rPr>
                    <w:t>0</w:t>
                  </w:r>
                </w:p>
              </w:tc>
              <w:tc>
                <w:tcPr>
                  <w:tcW w:w="947" w:type="dxa"/>
                </w:tcPr>
                <w:p w:rsidR="003F6CA6" w:rsidRPr="00991681" w:rsidRDefault="003F6CA6" w:rsidP="003F6CA6">
                  <w:pPr>
                    <w:pStyle w:val="ConsPlusNormal"/>
                    <w:jc w:val="both"/>
                    <w:rPr>
                      <w:sz w:val="24"/>
                      <w:szCs w:val="24"/>
                    </w:rPr>
                  </w:pPr>
                  <w:r w:rsidRPr="00991681">
                    <w:rPr>
                      <w:sz w:val="24"/>
                      <w:szCs w:val="24"/>
                    </w:rPr>
                    <w:t>5,0</w:t>
                  </w:r>
                </w:p>
              </w:tc>
              <w:tc>
                <w:tcPr>
                  <w:tcW w:w="947" w:type="dxa"/>
                </w:tcPr>
                <w:p w:rsidR="003F6CA6" w:rsidRPr="00991681" w:rsidRDefault="003F6CA6" w:rsidP="003F6CA6">
                  <w:pPr>
                    <w:pStyle w:val="ConsPlusNormal"/>
                    <w:jc w:val="both"/>
                    <w:rPr>
                      <w:sz w:val="24"/>
                      <w:szCs w:val="24"/>
                    </w:rPr>
                  </w:pPr>
                  <w:r w:rsidRPr="00991681">
                    <w:rPr>
                      <w:sz w:val="24"/>
                      <w:szCs w:val="24"/>
                    </w:rPr>
                    <w:t>5,0</w:t>
                  </w:r>
                </w:p>
              </w:tc>
              <w:tc>
                <w:tcPr>
                  <w:tcW w:w="947" w:type="dxa"/>
                </w:tcPr>
                <w:p w:rsidR="003F6CA6" w:rsidRPr="00991681" w:rsidRDefault="003F6CA6" w:rsidP="003F6CA6">
                  <w:pPr>
                    <w:pStyle w:val="ConsPlusNormal"/>
                    <w:jc w:val="both"/>
                    <w:rPr>
                      <w:sz w:val="24"/>
                      <w:szCs w:val="24"/>
                    </w:rPr>
                  </w:pPr>
                  <w:r w:rsidRPr="00991681">
                    <w:rPr>
                      <w:sz w:val="24"/>
                      <w:szCs w:val="24"/>
                    </w:rPr>
                    <w:t>5,0</w:t>
                  </w:r>
                </w:p>
              </w:tc>
              <w:tc>
                <w:tcPr>
                  <w:tcW w:w="947" w:type="dxa"/>
                </w:tcPr>
                <w:p w:rsidR="003F6CA6" w:rsidRPr="00991681" w:rsidRDefault="003F6CA6" w:rsidP="003F6CA6">
                  <w:pPr>
                    <w:pStyle w:val="ConsPlusNormal"/>
                    <w:jc w:val="both"/>
                    <w:rPr>
                      <w:sz w:val="24"/>
                      <w:szCs w:val="24"/>
                    </w:rPr>
                  </w:pPr>
                  <w:r w:rsidRPr="00991681">
                    <w:rPr>
                      <w:sz w:val="24"/>
                      <w:szCs w:val="24"/>
                    </w:rPr>
                    <w:t>5,0</w:t>
                  </w:r>
                </w:p>
              </w:tc>
            </w:tr>
          </w:tbl>
          <w:p w:rsidR="003F6CA6" w:rsidRPr="00991681" w:rsidRDefault="003F6CA6" w:rsidP="003F6CA6">
            <w:pPr>
              <w:pStyle w:val="ConsPlusNormal"/>
              <w:jc w:val="both"/>
              <w:rPr>
                <w:sz w:val="24"/>
                <w:szCs w:val="24"/>
              </w:rPr>
            </w:pPr>
          </w:p>
          <w:p w:rsidR="003F6CA6" w:rsidRPr="00991681" w:rsidRDefault="003F6CA6" w:rsidP="003F6CA6">
            <w:pPr>
              <w:pStyle w:val="ConsPlusNormal"/>
              <w:jc w:val="both"/>
              <w:rPr>
                <w:sz w:val="24"/>
                <w:szCs w:val="24"/>
              </w:rPr>
            </w:pPr>
          </w:p>
        </w:tc>
      </w:tr>
    </w:tbl>
    <w:p w:rsidR="003F6CA6" w:rsidRPr="00991681" w:rsidRDefault="003F6CA6" w:rsidP="003F6CA6">
      <w:pPr>
        <w:pStyle w:val="ConsPlusNormal"/>
        <w:jc w:val="both"/>
        <w:rPr>
          <w:sz w:val="24"/>
          <w:szCs w:val="24"/>
        </w:rPr>
      </w:pPr>
    </w:p>
    <w:p w:rsidR="003F6CA6" w:rsidRPr="00991681" w:rsidRDefault="003F6CA6" w:rsidP="003F6CA6">
      <w:pPr>
        <w:pStyle w:val="ad"/>
        <w:numPr>
          <w:ilvl w:val="0"/>
          <w:numId w:val="16"/>
        </w:numPr>
        <w:suppressAutoHyphens w:val="0"/>
        <w:ind w:left="663" w:hanging="357"/>
        <w:contextualSpacing/>
        <w:jc w:val="center"/>
        <w:rPr>
          <w:b/>
        </w:rPr>
      </w:pPr>
      <w:bookmarkStart w:id="2" w:name="Par119"/>
      <w:bookmarkEnd w:id="2"/>
      <w:r w:rsidRPr="00991681">
        <w:rPr>
          <w:b/>
        </w:rPr>
        <w:lastRenderedPageBreak/>
        <w:t>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w:t>
      </w:r>
    </w:p>
    <w:p w:rsidR="003F6CA6" w:rsidRPr="00991681" w:rsidRDefault="003F6CA6" w:rsidP="003F6CA6">
      <w:pPr>
        <w:pStyle w:val="ad"/>
        <w:ind w:left="1080"/>
        <w:jc w:val="center"/>
        <w:rPr>
          <w:b/>
        </w:rPr>
      </w:pPr>
    </w:p>
    <w:p w:rsidR="003F6CA6" w:rsidRPr="00991681" w:rsidRDefault="003F6CA6" w:rsidP="003F6CA6">
      <w:pPr>
        <w:shd w:val="clear" w:color="auto" w:fill="FFFFFF" w:themeFill="background1"/>
        <w:ind w:firstLine="709"/>
        <w:jc w:val="both"/>
      </w:pPr>
      <w:bookmarkStart w:id="3" w:name="Par123"/>
      <w:bookmarkEnd w:id="3"/>
      <w:r w:rsidRPr="00991681">
        <w:t>Настоящая муниципальная программа разработана с учетом Указа Президента Российской Федерации от 07.05.2018 № 204 «О национальных целях и стратегических задачах развития Российской Федерации на период до 2024 года», которым предусмотрена реализация национальных проектов, в том числе национального проекта «Демография».</w:t>
      </w:r>
    </w:p>
    <w:p w:rsidR="003F6CA6" w:rsidRPr="00991681" w:rsidRDefault="003F6CA6" w:rsidP="003F6CA6">
      <w:pPr>
        <w:shd w:val="clear" w:color="auto" w:fill="FFFFFF" w:themeFill="background1"/>
        <w:ind w:firstLine="709"/>
        <w:jc w:val="both"/>
      </w:pPr>
      <w:r w:rsidRPr="00991681">
        <w:t>К вопросам местного значения в сфере охраны здоровья относится профилактика заболеваний и формирование здорового образа жизни.</w:t>
      </w:r>
    </w:p>
    <w:p w:rsidR="003F6CA6" w:rsidRPr="00991681" w:rsidRDefault="003F6CA6" w:rsidP="003F6CA6">
      <w:pPr>
        <w:shd w:val="clear" w:color="auto" w:fill="FFFFFF" w:themeFill="background1"/>
        <w:ind w:firstLine="709"/>
        <w:jc w:val="both"/>
      </w:pPr>
      <w:r w:rsidRPr="00991681">
        <w:t xml:space="preserve">В национальный проект «Демография» входит федеральный проект «Формирование системы мотивации граждан к здоровому образу жизни, включая здоровое питание и отказ от вредных привычек», который включает в себя  показатель «Наличие программы «Укрепление общественного здоровья» в муниципальном образовании, что предусмотрено реализацией настоящей муниципальной программой. </w:t>
      </w:r>
    </w:p>
    <w:p w:rsidR="003F6CA6" w:rsidRPr="00991681" w:rsidRDefault="003F6CA6" w:rsidP="003F6CA6">
      <w:pPr>
        <w:shd w:val="clear" w:color="auto" w:fill="FFFFFF" w:themeFill="background1"/>
        <w:ind w:firstLine="708"/>
        <w:jc w:val="both"/>
      </w:pPr>
      <w:r w:rsidRPr="00991681">
        <w:t>Муниципальная программа разрабатывается с целью реализации на территории МР «Чернышевский район» мероприятий, направленных на осознанное отношение  граждан к своему здоровью, улучшение состояния здоровья через активный образ жизни, правильное питание, повышение уровня знаний и информированности населения по вопросам сохранения и укрепления здоровья, отказа от употребления табака и алкоголя.</w:t>
      </w:r>
    </w:p>
    <w:p w:rsidR="003F6CA6" w:rsidRPr="00991681" w:rsidRDefault="003F6CA6" w:rsidP="003F6CA6">
      <w:pPr>
        <w:shd w:val="clear" w:color="auto" w:fill="FFFFFF" w:themeFill="background1"/>
        <w:ind w:firstLine="709"/>
        <w:jc w:val="both"/>
      </w:pPr>
      <w:r w:rsidRPr="00991681">
        <w:t>Мероприятия программы рассчитаны на работу в следующих направлениях:</w:t>
      </w:r>
    </w:p>
    <w:p w:rsidR="003F6CA6" w:rsidRPr="00991681" w:rsidRDefault="003F6CA6" w:rsidP="003F6CA6">
      <w:pPr>
        <w:shd w:val="clear" w:color="auto" w:fill="FFFFFF" w:themeFill="background1"/>
        <w:ind w:firstLine="540"/>
        <w:jc w:val="both"/>
      </w:pPr>
      <w:r w:rsidRPr="00991681">
        <w:t>- создание условий и формирование потребности в ведении населением здорового образа жизни;</w:t>
      </w:r>
    </w:p>
    <w:p w:rsidR="003F6CA6" w:rsidRPr="00991681" w:rsidRDefault="003F6CA6" w:rsidP="003F6CA6">
      <w:pPr>
        <w:shd w:val="clear" w:color="auto" w:fill="FFFFFF" w:themeFill="background1"/>
        <w:ind w:firstLine="540"/>
        <w:jc w:val="both"/>
      </w:pPr>
      <w:r w:rsidRPr="00991681">
        <w:t>-снижение количества потребляющих алкогольную, табачную продукцию и ПАВ (</w:t>
      </w:r>
      <w:proofErr w:type="spellStart"/>
      <w:r w:rsidRPr="00991681">
        <w:t>психоактивные</w:t>
      </w:r>
      <w:proofErr w:type="spellEnd"/>
      <w:r w:rsidRPr="00991681">
        <w:t xml:space="preserve"> вещества);</w:t>
      </w:r>
    </w:p>
    <w:p w:rsidR="003F6CA6" w:rsidRPr="00991681" w:rsidRDefault="003F6CA6" w:rsidP="003F6CA6">
      <w:pPr>
        <w:shd w:val="clear" w:color="auto" w:fill="FFFFFF" w:themeFill="background1"/>
        <w:ind w:firstLine="540"/>
        <w:jc w:val="both"/>
      </w:pPr>
      <w:r w:rsidRPr="00991681">
        <w:t>- снижение уровня смертности в трудоспособном возрасте;</w:t>
      </w:r>
    </w:p>
    <w:p w:rsidR="003F6CA6" w:rsidRPr="00991681" w:rsidRDefault="003F6CA6" w:rsidP="003F6CA6">
      <w:pPr>
        <w:shd w:val="clear" w:color="auto" w:fill="FFFFFF" w:themeFill="background1"/>
        <w:ind w:firstLine="540"/>
        <w:jc w:val="both"/>
      </w:pPr>
      <w:r w:rsidRPr="00991681">
        <w:t xml:space="preserve">- профилактика и раннее </w:t>
      </w:r>
      <w:proofErr w:type="gramStart"/>
      <w:r w:rsidRPr="00991681">
        <w:t>выявление</w:t>
      </w:r>
      <w:proofErr w:type="gramEnd"/>
      <w:r w:rsidRPr="00991681">
        <w:t xml:space="preserve"> и лечение заболеваний;</w:t>
      </w:r>
    </w:p>
    <w:p w:rsidR="003F6CA6" w:rsidRPr="00991681" w:rsidRDefault="003F6CA6" w:rsidP="003F6CA6">
      <w:pPr>
        <w:shd w:val="clear" w:color="auto" w:fill="FFFFFF" w:themeFill="background1"/>
        <w:ind w:firstLine="540"/>
        <w:jc w:val="both"/>
      </w:pPr>
      <w:r w:rsidRPr="00991681">
        <w:t>- организация и проведение физкультурно-спортивных мероприятий для всех возрастных категорий граждан;</w:t>
      </w:r>
    </w:p>
    <w:p w:rsidR="003F6CA6" w:rsidRPr="00991681" w:rsidRDefault="003F6CA6" w:rsidP="003F6CA6">
      <w:pPr>
        <w:shd w:val="clear" w:color="auto" w:fill="FFFFFF" w:themeFill="background1"/>
        <w:ind w:firstLine="540"/>
        <w:jc w:val="both"/>
      </w:pPr>
      <w:r w:rsidRPr="00991681">
        <w:t>-проведение информационно-коммуникационной кампании, направленной на формирование у граждан мотивации к ведению здорового образа жизни.</w:t>
      </w:r>
    </w:p>
    <w:p w:rsidR="003F6CA6" w:rsidRPr="00991681" w:rsidRDefault="003F6CA6" w:rsidP="003F6CA6">
      <w:pPr>
        <w:jc w:val="both"/>
      </w:pPr>
      <w:r w:rsidRPr="00991681">
        <w:t xml:space="preserve">           Численность постоянного населения района на 01.01.2020 года  – 31899  человек (мужчин -15349, женщин- 16550), в том числе трудоспособное население 17158. </w:t>
      </w:r>
    </w:p>
    <w:p w:rsidR="003F6CA6" w:rsidRPr="00991681" w:rsidRDefault="003F6CA6" w:rsidP="003F6CA6">
      <w:pPr>
        <w:jc w:val="center"/>
        <w:rPr>
          <w:b/>
          <w:color w:val="0D0D0D"/>
        </w:rPr>
      </w:pPr>
      <w:r w:rsidRPr="00991681">
        <w:rPr>
          <w:b/>
          <w:color w:val="0D0D0D"/>
        </w:rPr>
        <w:t>Население  Чернышевского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5"/>
        <w:gridCol w:w="1279"/>
        <w:gridCol w:w="1341"/>
        <w:gridCol w:w="1340"/>
        <w:gridCol w:w="1338"/>
      </w:tblGrid>
      <w:tr w:rsidR="003F6CA6" w:rsidRPr="00991681" w:rsidTr="003F6CA6">
        <w:trPr>
          <w:jc w:val="center"/>
        </w:trPr>
        <w:tc>
          <w:tcPr>
            <w:tcW w:w="2272" w:type="pct"/>
          </w:tcPr>
          <w:p w:rsidR="003F6CA6" w:rsidRPr="00991681" w:rsidRDefault="003F6CA6" w:rsidP="003F6CA6">
            <w:pPr>
              <w:jc w:val="both"/>
              <w:rPr>
                <w:color w:val="0D0D0D"/>
              </w:rPr>
            </w:pPr>
          </w:p>
        </w:tc>
        <w:tc>
          <w:tcPr>
            <w:tcW w:w="658" w:type="pct"/>
          </w:tcPr>
          <w:p w:rsidR="003F6CA6" w:rsidRPr="00991681" w:rsidRDefault="003F6CA6" w:rsidP="003F6CA6">
            <w:pPr>
              <w:jc w:val="center"/>
              <w:rPr>
                <w:b/>
                <w:color w:val="0D0D0D"/>
              </w:rPr>
            </w:pPr>
            <w:r w:rsidRPr="00991681">
              <w:rPr>
                <w:b/>
                <w:color w:val="0D0D0D"/>
              </w:rPr>
              <w:t>20</w:t>
            </w:r>
            <w:r w:rsidRPr="00991681">
              <w:rPr>
                <w:b/>
                <w:color w:val="0D0D0D"/>
                <w:lang w:val="en-US"/>
              </w:rPr>
              <w:t>1</w:t>
            </w:r>
            <w:r w:rsidRPr="00991681">
              <w:rPr>
                <w:b/>
                <w:color w:val="0D0D0D"/>
              </w:rPr>
              <w:t>8 г.</w:t>
            </w:r>
          </w:p>
        </w:tc>
        <w:tc>
          <w:tcPr>
            <w:tcW w:w="690" w:type="pct"/>
          </w:tcPr>
          <w:p w:rsidR="003F6CA6" w:rsidRPr="00991681" w:rsidRDefault="003F6CA6" w:rsidP="003F6CA6">
            <w:pPr>
              <w:jc w:val="center"/>
              <w:rPr>
                <w:b/>
                <w:color w:val="0D0D0D"/>
              </w:rPr>
            </w:pPr>
            <w:r w:rsidRPr="00991681">
              <w:rPr>
                <w:b/>
                <w:color w:val="0D0D0D"/>
              </w:rPr>
              <w:t>2019 г.</w:t>
            </w:r>
          </w:p>
        </w:tc>
        <w:tc>
          <w:tcPr>
            <w:tcW w:w="690" w:type="pct"/>
          </w:tcPr>
          <w:p w:rsidR="003F6CA6" w:rsidRPr="00991681" w:rsidRDefault="003F6CA6" w:rsidP="003F6CA6">
            <w:pPr>
              <w:jc w:val="center"/>
              <w:rPr>
                <w:b/>
                <w:color w:val="0D0D0D"/>
              </w:rPr>
            </w:pPr>
            <w:r w:rsidRPr="00991681">
              <w:rPr>
                <w:b/>
                <w:color w:val="0D0D0D"/>
              </w:rPr>
              <w:t>2020 г.</w:t>
            </w:r>
          </w:p>
        </w:tc>
        <w:tc>
          <w:tcPr>
            <w:tcW w:w="689" w:type="pct"/>
          </w:tcPr>
          <w:p w:rsidR="003F6CA6" w:rsidRPr="00991681" w:rsidRDefault="003F6CA6" w:rsidP="003F6CA6">
            <w:pPr>
              <w:jc w:val="center"/>
              <w:rPr>
                <w:b/>
                <w:color w:val="0D0D0D"/>
              </w:rPr>
            </w:pPr>
            <w:r w:rsidRPr="00991681">
              <w:rPr>
                <w:b/>
                <w:color w:val="0D0D0D"/>
              </w:rPr>
              <w:t>Динамика изменения численности населения, чел.</w:t>
            </w:r>
          </w:p>
        </w:tc>
      </w:tr>
      <w:tr w:rsidR="003F6CA6" w:rsidRPr="00991681" w:rsidTr="003F6CA6">
        <w:trPr>
          <w:jc w:val="center"/>
        </w:trPr>
        <w:tc>
          <w:tcPr>
            <w:tcW w:w="2272" w:type="pct"/>
          </w:tcPr>
          <w:p w:rsidR="003F6CA6" w:rsidRPr="00991681" w:rsidRDefault="003F6CA6" w:rsidP="003F6CA6">
            <w:pPr>
              <w:jc w:val="both"/>
              <w:rPr>
                <w:color w:val="0D0D0D"/>
                <w:lang w:val="en-US"/>
              </w:rPr>
            </w:pPr>
            <w:r w:rsidRPr="00991681">
              <w:rPr>
                <w:color w:val="0D0D0D"/>
              </w:rPr>
              <w:t>Население района, чел.</w:t>
            </w:r>
          </w:p>
        </w:tc>
        <w:tc>
          <w:tcPr>
            <w:tcW w:w="658" w:type="pct"/>
          </w:tcPr>
          <w:p w:rsidR="003F6CA6" w:rsidRPr="00991681" w:rsidRDefault="003F6CA6" w:rsidP="003F6CA6">
            <w:pPr>
              <w:jc w:val="center"/>
              <w:rPr>
                <w:color w:val="0D0D0D"/>
              </w:rPr>
            </w:pPr>
            <w:r w:rsidRPr="00991681">
              <w:rPr>
                <w:color w:val="0D0D0D"/>
              </w:rPr>
              <w:t>32538</w:t>
            </w:r>
          </w:p>
        </w:tc>
        <w:tc>
          <w:tcPr>
            <w:tcW w:w="690" w:type="pct"/>
          </w:tcPr>
          <w:p w:rsidR="003F6CA6" w:rsidRPr="00991681" w:rsidRDefault="003F6CA6" w:rsidP="003F6CA6">
            <w:pPr>
              <w:jc w:val="center"/>
              <w:rPr>
                <w:color w:val="0D0D0D"/>
              </w:rPr>
            </w:pPr>
            <w:r w:rsidRPr="00991681">
              <w:rPr>
                <w:color w:val="0D0D0D"/>
              </w:rPr>
              <w:t>32184</w:t>
            </w:r>
          </w:p>
        </w:tc>
        <w:tc>
          <w:tcPr>
            <w:tcW w:w="690" w:type="pct"/>
          </w:tcPr>
          <w:p w:rsidR="003F6CA6" w:rsidRPr="00991681" w:rsidRDefault="003F6CA6" w:rsidP="003F6CA6">
            <w:pPr>
              <w:jc w:val="center"/>
              <w:rPr>
                <w:color w:val="0D0D0D"/>
              </w:rPr>
            </w:pPr>
            <w:r w:rsidRPr="00991681">
              <w:rPr>
                <w:color w:val="0D0D0D"/>
              </w:rPr>
              <w:t>31899</w:t>
            </w:r>
          </w:p>
        </w:tc>
        <w:tc>
          <w:tcPr>
            <w:tcW w:w="689" w:type="pct"/>
          </w:tcPr>
          <w:p w:rsidR="003F6CA6" w:rsidRPr="00991681" w:rsidRDefault="003F6CA6" w:rsidP="003F6CA6">
            <w:pPr>
              <w:jc w:val="center"/>
              <w:rPr>
                <w:color w:val="0D0D0D"/>
              </w:rPr>
            </w:pPr>
            <w:r w:rsidRPr="00991681">
              <w:rPr>
                <w:color w:val="0D0D0D"/>
              </w:rPr>
              <w:t>-639</w:t>
            </w:r>
          </w:p>
        </w:tc>
      </w:tr>
      <w:tr w:rsidR="003F6CA6" w:rsidRPr="00991681" w:rsidTr="003F6CA6">
        <w:trPr>
          <w:jc w:val="center"/>
        </w:trPr>
        <w:tc>
          <w:tcPr>
            <w:tcW w:w="2272" w:type="pct"/>
          </w:tcPr>
          <w:p w:rsidR="003F6CA6" w:rsidRPr="00991681" w:rsidRDefault="003F6CA6" w:rsidP="003F6CA6">
            <w:pPr>
              <w:jc w:val="both"/>
              <w:rPr>
                <w:color w:val="0D0D0D"/>
                <w:lang w:val="en-US"/>
              </w:rPr>
            </w:pPr>
            <w:r w:rsidRPr="00991681">
              <w:rPr>
                <w:color w:val="0D0D0D"/>
              </w:rPr>
              <w:t>Взрослые</w:t>
            </w:r>
          </w:p>
        </w:tc>
        <w:tc>
          <w:tcPr>
            <w:tcW w:w="658" w:type="pct"/>
          </w:tcPr>
          <w:p w:rsidR="003F6CA6" w:rsidRPr="00991681" w:rsidRDefault="003F6CA6" w:rsidP="003F6CA6">
            <w:pPr>
              <w:jc w:val="center"/>
              <w:rPr>
                <w:color w:val="0D0D0D"/>
              </w:rPr>
            </w:pPr>
            <w:r w:rsidRPr="00991681">
              <w:rPr>
                <w:color w:val="0D0D0D"/>
              </w:rPr>
              <w:t>23267</w:t>
            </w:r>
          </w:p>
        </w:tc>
        <w:tc>
          <w:tcPr>
            <w:tcW w:w="690" w:type="pct"/>
          </w:tcPr>
          <w:p w:rsidR="003F6CA6" w:rsidRPr="00991681" w:rsidRDefault="003F6CA6" w:rsidP="003F6CA6">
            <w:pPr>
              <w:jc w:val="center"/>
              <w:rPr>
                <w:color w:val="0D0D0D"/>
              </w:rPr>
            </w:pPr>
            <w:r w:rsidRPr="00991681">
              <w:rPr>
                <w:color w:val="0D0D0D"/>
              </w:rPr>
              <w:t>23000</w:t>
            </w:r>
          </w:p>
        </w:tc>
        <w:tc>
          <w:tcPr>
            <w:tcW w:w="690" w:type="pct"/>
          </w:tcPr>
          <w:p w:rsidR="003F6CA6" w:rsidRPr="00991681" w:rsidRDefault="003F6CA6" w:rsidP="003F6CA6">
            <w:pPr>
              <w:jc w:val="center"/>
              <w:rPr>
                <w:color w:val="0D0D0D"/>
              </w:rPr>
            </w:pPr>
            <w:r w:rsidRPr="00991681">
              <w:rPr>
                <w:color w:val="0D0D0D"/>
              </w:rPr>
              <w:t>22814</w:t>
            </w:r>
          </w:p>
        </w:tc>
        <w:tc>
          <w:tcPr>
            <w:tcW w:w="689" w:type="pct"/>
          </w:tcPr>
          <w:p w:rsidR="003F6CA6" w:rsidRPr="00991681" w:rsidRDefault="003F6CA6" w:rsidP="003F6CA6">
            <w:pPr>
              <w:jc w:val="center"/>
              <w:rPr>
                <w:color w:val="0D0D0D"/>
              </w:rPr>
            </w:pPr>
            <w:r w:rsidRPr="00991681">
              <w:rPr>
                <w:color w:val="0D0D0D"/>
              </w:rPr>
              <w:t>-453</w:t>
            </w:r>
          </w:p>
        </w:tc>
      </w:tr>
      <w:tr w:rsidR="003F6CA6" w:rsidRPr="00991681" w:rsidTr="003F6CA6">
        <w:trPr>
          <w:jc w:val="center"/>
        </w:trPr>
        <w:tc>
          <w:tcPr>
            <w:tcW w:w="2272" w:type="pct"/>
          </w:tcPr>
          <w:p w:rsidR="003F6CA6" w:rsidRPr="00991681" w:rsidRDefault="003F6CA6" w:rsidP="003F6CA6">
            <w:pPr>
              <w:jc w:val="both"/>
              <w:rPr>
                <w:color w:val="0D0D0D"/>
                <w:lang w:val="en-US"/>
              </w:rPr>
            </w:pPr>
            <w:r w:rsidRPr="00991681">
              <w:rPr>
                <w:color w:val="0D0D0D"/>
              </w:rPr>
              <w:t>Дети 0-1</w:t>
            </w:r>
            <w:r w:rsidRPr="00991681">
              <w:rPr>
                <w:color w:val="0D0D0D"/>
                <w:lang w:val="en-US"/>
              </w:rPr>
              <w:t>4</w:t>
            </w:r>
            <w:r w:rsidRPr="00991681">
              <w:rPr>
                <w:color w:val="0D0D0D"/>
              </w:rPr>
              <w:t xml:space="preserve"> лет</w:t>
            </w:r>
          </w:p>
        </w:tc>
        <w:tc>
          <w:tcPr>
            <w:tcW w:w="658" w:type="pct"/>
          </w:tcPr>
          <w:p w:rsidR="003F6CA6" w:rsidRPr="00991681" w:rsidRDefault="003F6CA6" w:rsidP="003F6CA6">
            <w:pPr>
              <w:jc w:val="center"/>
              <w:rPr>
                <w:color w:val="0D0D0D"/>
              </w:rPr>
            </w:pPr>
            <w:r w:rsidRPr="00991681">
              <w:rPr>
                <w:color w:val="0D0D0D"/>
              </w:rPr>
              <w:t>7943</w:t>
            </w:r>
          </w:p>
        </w:tc>
        <w:tc>
          <w:tcPr>
            <w:tcW w:w="690" w:type="pct"/>
          </w:tcPr>
          <w:p w:rsidR="003F6CA6" w:rsidRPr="00991681" w:rsidRDefault="003F6CA6" w:rsidP="003F6CA6">
            <w:pPr>
              <w:jc w:val="center"/>
              <w:rPr>
                <w:color w:val="0D0D0D"/>
              </w:rPr>
            </w:pPr>
            <w:r w:rsidRPr="00991681">
              <w:rPr>
                <w:color w:val="0D0D0D"/>
              </w:rPr>
              <w:t>7859</w:t>
            </w:r>
          </w:p>
        </w:tc>
        <w:tc>
          <w:tcPr>
            <w:tcW w:w="690" w:type="pct"/>
          </w:tcPr>
          <w:p w:rsidR="003F6CA6" w:rsidRPr="00991681" w:rsidRDefault="003F6CA6" w:rsidP="003F6CA6">
            <w:pPr>
              <w:jc w:val="center"/>
              <w:rPr>
                <w:color w:val="0D0D0D"/>
              </w:rPr>
            </w:pPr>
            <w:r w:rsidRPr="00991681">
              <w:rPr>
                <w:color w:val="0D0D0D"/>
              </w:rPr>
              <w:t>7733</w:t>
            </w:r>
          </w:p>
        </w:tc>
        <w:tc>
          <w:tcPr>
            <w:tcW w:w="689" w:type="pct"/>
          </w:tcPr>
          <w:p w:rsidR="003F6CA6" w:rsidRPr="00991681" w:rsidRDefault="003F6CA6" w:rsidP="003F6CA6">
            <w:pPr>
              <w:jc w:val="center"/>
              <w:rPr>
                <w:color w:val="0D0D0D"/>
              </w:rPr>
            </w:pPr>
            <w:r w:rsidRPr="00991681">
              <w:rPr>
                <w:color w:val="0D0D0D"/>
              </w:rPr>
              <w:t>-210</w:t>
            </w:r>
          </w:p>
        </w:tc>
      </w:tr>
      <w:tr w:rsidR="003F6CA6" w:rsidRPr="00991681" w:rsidTr="003F6CA6">
        <w:trPr>
          <w:jc w:val="center"/>
        </w:trPr>
        <w:tc>
          <w:tcPr>
            <w:tcW w:w="2272" w:type="pct"/>
          </w:tcPr>
          <w:p w:rsidR="003F6CA6" w:rsidRPr="00991681" w:rsidRDefault="003F6CA6" w:rsidP="003F6CA6">
            <w:pPr>
              <w:jc w:val="both"/>
              <w:rPr>
                <w:color w:val="0D0D0D"/>
                <w:lang w:val="en-US"/>
              </w:rPr>
            </w:pPr>
            <w:r w:rsidRPr="00991681">
              <w:rPr>
                <w:color w:val="0D0D0D"/>
              </w:rPr>
              <w:t xml:space="preserve">Дети </w:t>
            </w:r>
            <w:r w:rsidRPr="00991681">
              <w:rPr>
                <w:color w:val="0D0D0D"/>
                <w:lang w:val="en-US"/>
              </w:rPr>
              <w:t>15</w:t>
            </w:r>
            <w:r w:rsidRPr="00991681">
              <w:rPr>
                <w:color w:val="0D0D0D"/>
              </w:rPr>
              <w:t>-17 лет</w:t>
            </w:r>
          </w:p>
        </w:tc>
        <w:tc>
          <w:tcPr>
            <w:tcW w:w="658" w:type="pct"/>
          </w:tcPr>
          <w:p w:rsidR="003F6CA6" w:rsidRPr="00991681" w:rsidRDefault="003F6CA6" w:rsidP="003F6CA6">
            <w:pPr>
              <w:jc w:val="center"/>
              <w:rPr>
                <w:color w:val="0D0D0D"/>
              </w:rPr>
            </w:pPr>
            <w:r w:rsidRPr="00991681">
              <w:rPr>
                <w:color w:val="0D0D0D"/>
              </w:rPr>
              <w:t>1328</w:t>
            </w:r>
          </w:p>
        </w:tc>
        <w:tc>
          <w:tcPr>
            <w:tcW w:w="690" w:type="pct"/>
          </w:tcPr>
          <w:p w:rsidR="003F6CA6" w:rsidRPr="00991681" w:rsidRDefault="003F6CA6" w:rsidP="003F6CA6">
            <w:pPr>
              <w:jc w:val="center"/>
              <w:rPr>
                <w:color w:val="0D0D0D"/>
              </w:rPr>
            </w:pPr>
            <w:r w:rsidRPr="00991681">
              <w:rPr>
                <w:color w:val="0D0D0D"/>
              </w:rPr>
              <w:t>1325</w:t>
            </w:r>
          </w:p>
        </w:tc>
        <w:tc>
          <w:tcPr>
            <w:tcW w:w="690" w:type="pct"/>
          </w:tcPr>
          <w:p w:rsidR="003F6CA6" w:rsidRPr="00991681" w:rsidRDefault="003F6CA6" w:rsidP="003F6CA6">
            <w:pPr>
              <w:jc w:val="center"/>
              <w:rPr>
                <w:color w:val="0D0D0D"/>
              </w:rPr>
            </w:pPr>
            <w:r w:rsidRPr="00991681">
              <w:rPr>
                <w:color w:val="0D0D0D"/>
              </w:rPr>
              <w:t>1352</w:t>
            </w:r>
          </w:p>
        </w:tc>
        <w:tc>
          <w:tcPr>
            <w:tcW w:w="689" w:type="pct"/>
          </w:tcPr>
          <w:p w:rsidR="003F6CA6" w:rsidRPr="00991681" w:rsidRDefault="003F6CA6" w:rsidP="003F6CA6">
            <w:pPr>
              <w:jc w:val="center"/>
              <w:rPr>
                <w:color w:val="0D0D0D"/>
              </w:rPr>
            </w:pPr>
            <w:r w:rsidRPr="00991681">
              <w:rPr>
                <w:color w:val="0D0D0D"/>
              </w:rPr>
              <w:t>+24</w:t>
            </w:r>
          </w:p>
        </w:tc>
      </w:tr>
      <w:tr w:rsidR="003F6CA6" w:rsidRPr="00991681" w:rsidTr="003F6CA6">
        <w:trPr>
          <w:jc w:val="center"/>
        </w:trPr>
        <w:tc>
          <w:tcPr>
            <w:tcW w:w="2272" w:type="pct"/>
          </w:tcPr>
          <w:p w:rsidR="003F6CA6" w:rsidRPr="00991681" w:rsidRDefault="003F6CA6" w:rsidP="003F6CA6">
            <w:pPr>
              <w:jc w:val="both"/>
              <w:rPr>
                <w:color w:val="0D0D0D"/>
                <w:lang w:val="en-US"/>
              </w:rPr>
            </w:pPr>
            <w:r w:rsidRPr="00991681">
              <w:rPr>
                <w:color w:val="0D0D0D"/>
              </w:rPr>
              <w:t>Женщины фертильного возраста</w:t>
            </w:r>
          </w:p>
        </w:tc>
        <w:tc>
          <w:tcPr>
            <w:tcW w:w="658" w:type="pct"/>
          </w:tcPr>
          <w:p w:rsidR="003F6CA6" w:rsidRPr="00991681" w:rsidRDefault="003F6CA6" w:rsidP="003F6CA6">
            <w:pPr>
              <w:jc w:val="center"/>
              <w:rPr>
                <w:color w:val="0D0D0D"/>
              </w:rPr>
            </w:pPr>
            <w:r w:rsidRPr="00991681">
              <w:rPr>
                <w:color w:val="0D0D0D"/>
              </w:rPr>
              <w:t>7325</w:t>
            </w:r>
          </w:p>
        </w:tc>
        <w:tc>
          <w:tcPr>
            <w:tcW w:w="690" w:type="pct"/>
          </w:tcPr>
          <w:p w:rsidR="003F6CA6" w:rsidRPr="00991681" w:rsidRDefault="003F6CA6" w:rsidP="003F6CA6">
            <w:pPr>
              <w:jc w:val="center"/>
              <w:rPr>
                <w:color w:val="0D0D0D"/>
              </w:rPr>
            </w:pPr>
            <w:r w:rsidRPr="00991681">
              <w:rPr>
                <w:color w:val="0D0D0D"/>
              </w:rPr>
              <w:t>7187</w:t>
            </w:r>
          </w:p>
        </w:tc>
        <w:tc>
          <w:tcPr>
            <w:tcW w:w="690" w:type="pct"/>
          </w:tcPr>
          <w:p w:rsidR="003F6CA6" w:rsidRPr="00991681" w:rsidRDefault="003F6CA6" w:rsidP="003F6CA6">
            <w:pPr>
              <w:jc w:val="center"/>
              <w:rPr>
                <w:color w:val="0D0D0D"/>
              </w:rPr>
            </w:pPr>
            <w:r w:rsidRPr="00991681">
              <w:rPr>
                <w:color w:val="0D0D0D"/>
              </w:rPr>
              <w:t>7111</w:t>
            </w:r>
          </w:p>
        </w:tc>
        <w:tc>
          <w:tcPr>
            <w:tcW w:w="689" w:type="pct"/>
          </w:tcPr>
          <w:p w:rsidR="003F6CA6" w:rsidRPr="00991681" w:rsidRDefault="003F6CA6" w:rsidP="003F6CA6">
            <w:pPr>
              <w:jc w:val="center"/>
              <w:rPr>
                <w:color w:val="0D0D0D"/>
              </w:rPr>
            </w:pPr>
            <w:r w:rsidRPr="00991681">
              <w:rPr>
                <w:color w:val="0D0D0D"/>
              </w:rPr>
              <w:t>-214</w:t>
            </w:r>
          </w:p>
        </w:tc>
      </w:tr>
      <w:tr w:rsidR="003F6CA6" w:rsidRPr="00991681" w:rsidTr="003F6CA6">
        <w:trPr>
          <w:trHeight w:val="371"/>
          <w:jc w:val="center"/>
        </w:trPr>
        <w:tc>
          <w:tcPr>
            <w:tcW w:w="2272" w:type="pct"/>
          </w:tcPr>
          <w:p w:rsidR="003F6CA6" w:rsidRPr="00991681" w:rsidRDefault="003F6CA6" w:rsidP="003F6CA6">
            <w:pPr>
              <w:jc w:val="both"/>
              <w:rPr>
                <w:color w:val="0D0D0D"/>
                <w:lang w:val="en-US"/>
              </w:rPr>
            </w:pPr>
            <w:r w:rsidRPr="00991681">
              <w:rPr>
                <w:color w:val="0D0D0D"/>
              </w:rPr>
              <w:t>Население трудоспособного возраста</w:t>
            </w:r>
          </w:p>
        </w:tc>
        <w:tc>
          <w:tcPr>
            <w:tcW w:w="658" w:type="pct"/>
          </w:tcPr>
          <w:p w:rsidR="003F6CA6" w:rsidRPr="00991681" w:rsidRDefault="003F6CA6" w:rsidP="003F6CA6">
            <w:pPr>
              <w:jc w:val="center"/>
              <w:rPr>
                <w:color w:val="0D0D0D"/>
              </w:rPr>
            </w:pPr>
            <w:r w:rsidRPr="00991681">
              <w:rPr>
                <w:color w:val="0D0D0D"/>
              </w:rPr>
              <w:t>17356</w:t>
            </w:r>
          </w:p>
        </w:tc>
        <w:tc>
          <w:tcPr>
            <w:tcW w:w="690" w:type="pct"/>
          </w:tcPr>
          <w:p w:rsidR="003F6CA6" w:rsidRPr="00991681" w:rsidRDefault="003F6CA6" w:rsidP="003F6CA6">
            <w:pPr>
              <w:jc w:val="center"/>
              <w:rPr>
                <w:color w:val="0D0D0D"/>
              </w:rPr>
            </w:pPr>
            <w:r w:rsidRPr="00991681">
              <w:rPr>
                <w:color w:val="0D0D0D"/>
              </w:rPr>
              <w:t>17055</w:t>
            </w:r>
          </w:p>
        </w:tc>
        <w:tc>
          <w:tcPr>
            <w:tcW w:w="690" w:type="pct"/>
          </w:tcPr>
          <w:p w:rsidR="003F6CA6" w:rsidRPr="00991681" w:rsidRDefault="003F6CA6" w:rsidP="003F6CA6">
            <w:pPr>
              <w:jc w:val="center"/>
              <w:rPr>
                <w:color w:val="0D0D0D"/>
              </w:rPr>
            </w:pPr>
            <w:r w:rsidRPr="00991681">
              <w:rPr>
                <w:color w:val="0D0D0D"/>
              </w:rPr>
              <w:t>17158</w:t>
            </w:r>
          </w:p>
        </w:tc>
        <w:tc>
          <w:tcPr>
            <w:tcW w:w="689" w:type="pct"/>
          </w:tcPr>
          <w:p w:rsidR="003F6CA6" w:rsidRPr="00991681" w:rsidRDefault="003F6CA6" w:rsidP="003F6CA6">
            <w:pPr>
              <w:jc w:val="center"/>
              <w:rPr>
                <w:color w:val="0D0D0D"/>
              </w:rPr>
            </w:pPr>
            <w:r w:rsidRPr="00991681">
              <w:rPr>
                <w:color w:val="0D0D0D"/>
              </w:rPr>
              <w:t>-198</w:t>
            </w:r>
          </w:p>
        </w:tc>
      </w:tr>
      <w:tr w:rsidR="003F6CA6" w:rsidRPr="00991681" w:rsidTr="003F6CA6">
        <w:trPr>
          <w:trHeight w:val="381"/>
          <w:jc w:val="center"/>
        </w:trPr>
        <w:tc>
          <w:tcPr>
            <w:tcW w:w="2272" w:type="pct"/>
          </w:tcPr>
          <w:p w:rsidR="003F6CA6" w:rsidRPr="00991681" w:rsidRDefault="003F6CA6" w:rsidP="003F6CA6">
            <w:pPr>
              <w:rPr>
                <w:color w:val="0D0D0D"/>
              </w:rPr>
            </w:pPr>
            <w:r w:rsidRPr="00991681">
              <w:rPr>
                <w:color w:val="0D0D0D"/>
              </w:rPr>
              <w:t>Население старше трудоспособного возраста</w:t>
            </w:r>
          </w:p>
        </w:tc>
        <w:tc>
          <w:tcPr>
            <w:tcW w:w="658" w:type="pct"/>
          </w:tcPr>
          <w:p w:rsidR="003F6CA6" w:rsidRPr="00991681" w:rsidRDefault="003F6CA6" w:rsidP="003F6CA6">
            <w:pPr>
              <w:jc w:val="center"/>
              <w:rPr>
                <w:color w:val="0D0D0D"/>
              </w:rPr>
            </w:pPr>
            <w:r w:rsidRPr="00991681">
              <w:rPr>
                <w:color w:val="0D0D0D"/>
              </w:rPr>
              <w:t>6739</w:t>
            </w:r>
          </w:p>
        </w:tc>
        <w:tc>
          <w:tcPr>
            <w:tcW w:w="690" w:type="pct"/>
          </w:tcPr>
          <w:p w:rsidR="003F6CA6" w:rsidRPr="00991681" w:rsidRDefault="003F6CA6" w:rsidP="003F6CA6">
            <w:pPr>
              <w:jc w:val="center"/>
              <w:rPr>
                <w:color w:val="0D0D0D"/>
              </w:rPr>
            </w:pPr>
            <w:r w:rsidRPr="00991681">
              <w:rPr>
                <w:color w:val="0D0D0D"/>
              </w:rPr>
              <w:t>6836</w:t>
            </w:r>
          </w:p>
        </w:tc>
        <w:tc>
          <w:tcPr>
            <w:tcW w:w="690" w:type="pct"/>
          </w:tcPr>
          <w:p w:rsidR="003F6CA6" w:rsidRPr="00991681" w:rsidRDefault="003F6CA6" w:rsidP="003F6CA6">
            <w:pPr>
              <w:jc w:val="center"/>
              <w:rPr>
                <w:color w:val="0D0D0D"/>
              </w:rPr>
            </w:pPr>
            <w:r w:rsidRPr="00991681">
              <w:rPr>
                <w:color w:val="0D0D0D"/>
              </w:rPr>
              <w:t>6525</w:t>
            </w:r>
          </w:p>
        </w:tc>
        <w:tc>
          <w:tcPr>
            <w:tcW w:w="689" w:type="pct"/>
          </w:tcPr>
          <w:p w:rsidR="003F6CA6" w:rsidRPr="00991681" w:rsidRDefault="003F6CA6" w:rsidP="003F6CA6">
            <w:pPr>
              <w:jc w:val="center"/>
              <w:rPr>
                <w:color w:val="0D0D0D"/>
              </w:rPr>
            </w:pPr>
            <w:r w:rsidRPr="00991681">
              <w:rPr>
                <w:color w:val="0D0D0D"/>
              </w:rPr>
              <w:t>-214</w:t>
            </w:r>
          </w:p>
        </w:tc>
      </w:tr>
    </w:tbl>
    <w:p w:rsidR="003F6CA6" w:rsidRPr="00991681" w:rsidRDefault="003F6CA6" w:rsidP="003F6CA6">
      <w:pPr>
        <w:jc w:val="both"/>
      </w:pPr>
    </w:p>
    <w:p w:rsidR="003F6CA6" w:rsidRPr="00991681" w:rsidRDefault="003F6CA6" w:rsidP="003F6CA6">
      <w:pPr>
        <w:jc w:val="both"/>
        <w:rPr>
          <w:color w:val="0D0D0D"/>
        </w:rPr>
      </w:pPr>
      <w:r w:rsidRPr="00991681">
        <w:t xml:space="preserve">       В сравнении с 2018 годом, население уменьшилось на 639  человек. Численность населения </w:t>
      </w:r>
      <w:r w:rsidRPr="00991681">
        <w:rPr>
          <w:color w:val="0D0D0D"/>
        </w:rPr>
        <w:t>детского возраста 0-14 лет сократилась на 210 чел.</w:t>
      </w:r>
    </w:p>
    <w:p w:rsidR="003F6CA6" w:rsidRPr="00991681" w:rsidRDefault="003F6CA6" w:rsidP="003F6CA6">
      <w:pPr>
        <w:jc w:val="both"/>
      </w:pPr>
      <w:r w:rsidRPr="00991681">
        <w:rPr>
          <w:color w:val="0D0D0D"/>
        </w:rPr>
        <w:t xml:space="preserve">Число женщин фертильного возраста снизилось на 214 чел. Численность населения трудоспособного возраста имеет неоднозначную динамику, по сравнению с предыдущим годом наметился рост численности данного показателя, что, вероятнее всего, связано с </w:t>
      </w:r>
      <w:r w:rsidRPr="00991681">
        <w:rPr>
          <w:color w:val="0D0D0D"/>
        </w:rPr>
        <w:lastRenderedPageBreak/>
        <w:t>изменением статистического показателя, увеличением трудоспособного возраста, тоже самая причина влияет на число населения старше трудоспособного возраста.</w:t>
      </w:r>
    </w:p>
    <w:p w:rsidR="003F6CA6" w:rsidRPr="00991681" w:rsidRDefault="003F6CA6" w:rsidP="003F6CA6">
      <w:pPr>
        <w:jc w:val="both"/>
      </w:pPr>
      <w:r w:rsidRPr="00991681">
        <w:tab/>
        <w:t>К причинам снижения численности населения, кроме отрицательной миграции, фиксируемой в Чернышевском районе ежегодно, относятся и неудовлетворительные показатели смертности населения.</w:t>
      </w:r>
    </w:p>
    <w:p w:rsidR="003F6CA6" w:rsidRPr="00991681" w:rsidRDefault="003F6CA6" w:rsidP="003F6CA6">
      <w:pPr>
        <w:jc w:val="center"/>
        <w:rPr>
          <w:b/>
        </w:rPr>
      </w:pPr>
      <w:r w:rsidRPr="00991681">
        <w:rPr>
          <w:b/>
        </w:rPr>
        <w:t>Демографические показатели по району</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22"/>
        <w:gridCol w:w="1439"/>
        <w:gridCol w:w="1583"/>
        <w:gridCol w:w="1581"/>
        <w:gridCol w:w="2088"/>
      </w:tblGrid>
      <w:tr w:rsidR="003F6CA6" w:rsidRPr="00991681" w:rsidTr="003F6CA6">
        <w:trPr>
          <w:trHeight w:val="272"/>
        </w:trPr>
        <w:tc>
          <w:tcPr>
            <w:tcW w:w="1555" w:type="pct"/>
          </w:tcPr>
          <w:p w:rsidR="003F6CA6" w:rsidRPr="00991681" w:rsidRDefault="003F6CA6" w:rsidP="003F6CA6">
            <w:pPr>
              <w:jc w:val="center"/>
              <w:rPr>
                <w:b/>
              </w:rPr>
            </w:pPr>
            <w:r w:rsidRPr="00991681">
              <w:rPr>
                <w:b/>
              </w:rPr>
              <w:t>Наименование показателей</w:t>
            </w:r>
          </w:p>
        </w:tc>
        <w:tc>
          <w:tcPr>
            <w:tcW w:w="741" w:type="pct"/>
          </w:tcPr>
          <w:p w:rsidR="003F6CA6" w:rsidRPr="00991681" w:rsidRDefault="003F6CA6" w:rsidP="003F6CA6">
            <w:pPr>
              <w:jc w:val="center"/>
              <w:rPr>
                <w:b/>
              </w:rPr>
            </w:pPr>
            <w:r w:rsidRPr="00991681">
              <w:rPr>
                <w:b/>
              </w:rPr>
              <w:t>2018 г.</w:t>
            </w:r>
          </w:p>
        </w:tc>
        <w:tc>
          <w:tcPr>
            <w:tcW w:w="815" w:type="pct"/>
          </w:tcPr>
          <w:p w:rsidR="003F6CA6" w:rsidRPr="00991681" w:rsidRDefault="003F6CA6" w:rsidP="003F6CA6">
            <w:pPr>
              <w:jc w:val="center"/>
              <w:rPr>
                <w:b/>
              </w:rPr>
            </w:pPr>
            <w:r w:rsidRPr="00991681">
              <w:rPr>
                <w:b/>
              </w:rPr>
              <w:t>2019 г.</w:t>
            </w:r>
          </w:p>
        </w:tc>
        <w:tc>
          <w:tcPr>
            <w:tcW w:w="814" w:type="pct"/>
          </w:tcPr>
          <w:p w:rsidR="003F6CA6" w:rsidRPr="00991681" w:rsidRDefault="003F6CA6" w:rsidP="003F6CA6">
            <w:pPr>
              <w:jc w:val="center"/>
              <w:rPr>
                <w:b/>
              </w:rPr>
            </w:pPr>
            <w:r w:rsidRPr="00991681">
              <w:rPr>
                <w:b/>
              </w:rPr>
              <w:t>2020 г.</w:t>
            </w:r>
          </w:p>
        </w:tc>
        <w:tc>
          <w:tcPr>
            <w:tcW w:w="1075" w:type="pct"/>
            <w:tcBorders>
              <w:left w:val="single" w:sz="4" w:space="0" w:color="auto"/>
            </w:tcBorders>
          </w:tcPr>
          <w:p w:rsidR="003F6CA6" w:rsidRPr="00991681" w:rsidRDefault="003F6CA6" w:rsidP="003F6CA6">
            <w:pPr>
              <w:jc w:val="center"/>
              <w:rPr>
                <w:b/>
              </w:rPr>
            </w:pPr>
            <w:r w:rsidRPr="00991681">
              <w:rPr>
                <w:b/>
              </w:rPr>
              <w:t>Динамика изменения показателей</w:t>
            </w:r>
          </w:p>
          <w:p w:rsidR="003F6CA6" w:rsidRPr="00991681" w:rsidRDefault="003F6CA6" w:rsidP="003F6CA6">
            <w:pPr>
              <w:jc w:val="center"/>
              <w:rPr>
                <w:b/>
              </w:rPr>
            </w:pPr>
            <w:r w:rsidRPr="00991681">
              <w:rPr>
                <w:b/>
              </w:rPr>
              <w:t>(2018/2020 г.),</w:t>
            </w:r>
            <w:r w:rsidRPr="00991681">
              <w:t xml:space="preserve"> ‰</w:t>
            </w:r>
            <w:r w:rsidRPr="00991681">
              <w:rPr>
                <w:b/>
              </w:rPr>
              <w:t xml:space="preserve"> </w:t>
            </w:r>
          </w:p>
        </w:tc>
      </w:tr>
      <w:tr w:rsidR="003F6CA6" w:rsidRPr="00991681" w:rsidTr="003F6CA6">
        <w:tc>
          <w:tcPr>
            <w:tcW w:w="1555" w:type="pct"/>
          </w:tcPr>
          <w:p w:rsidR="003F6CA6" w:rsidRPr="00991681" w:rsidRDefault="003F6CA6" w:rsidP="003F6CA6">
            <w:r w:rsidRPr="00991681">
              <w:t>Рождаемость, ед./ ‰</w:t>
            </w:r>
          </w:p>
        </w:tc>
        <w:tc>
          <w:tcPr>
            <w:tcW w:w="741" w:type="pct"/>
          </w:tcPr>
          <w:p w:rsidR="003F6CA6" w:rsidRPr="00991681" w:rsidRDefault="003F6CA6" w:rsidP="003F6CA6">
            <w:pPr>
              <w:jc w:val="center"/>
            </w:pPr>
            <w:r w:rsidRPr="00991681">
              <w:t>444/13,6</w:t>
            </w:r>
          </w:p>
        </w:tc>
        <w:tc>
          <w:tcPr>
            <w:tcW w:w="815" w:type="pct"/>
          </w:tcPr>
          <w:p w:rsidR="003F6CA6" w:rsidRPr="00991681" w:rsidRDefault="003F6CA6" w:rsidP="003F6CA6">
            <w:pPr>
              <w:jc w:val="center"/>
            </w:pPr>
            <w:r w:rsidRPr="00991681">
              <w:t>433/13,4</w:t>
            </w:r>
          </w:p>
        </w:tc>
        <w:tc>
          <w:tcPr>
            <w:tcW w:w="814" w:type="pct"/>
          </w:tcPr>
          <w:p w:rsidR="003F6CA6" w:rsidRPr="00991681" w:rsidRDefault="003F6CA6" w:rsidP="003F6CA6">
            <w:pPr>
              <w:jc w:val="center"/>
            </w:pPr>
            <w:r w:rsidRPr="00991681">
              <w:t>429/13,4</w:t>
            </w:r>
          </w:p>
        </w:tc>
        <w:tc>
          <w:tcPr>
            <w:tcW w:w="1075" w:type="pct"/>
            <w:tcBorders>
              <w:left w:val="single" w:sz="4" w:space="0" w:color="auto"/>
            </w:tcBorders>
          </w:tcPr>
          <w:p w:rsidR="003F6CA6" w:rsidRPr="00991681" w:rsidRDefault="003F6CA6" w:rsidP="003F6CA6">
            <w:pPr>
              <w:jc w:val="center"/>
            </w:pPr>
            <w:r w:rsidRPr="00991681">
              <w:t>-0,2</w:t>
            </w:r>
          </w:p>
        </w:tc>
      </w:tr>
      <w:tr w:rsidR="003F6CA6" w:rsidRPr="00991681" w:rsidTr="003F6CA6">
        <w:tc>
          <w:tcPr>
            <w:tcW w:w="1555" w:type="pct"/>
          </w:tcPr>
          <w:p w:rsidR="003F6CA6" w:rsidRPr="00991681" w:rsidRDefault="003F6CA6" w:rsidP="003F6CA6">
            <w:r w:rsidRPr="00991681">
              <w:t>Смертность, ед./ ‰</w:t>
            </w:r>
          </w:p>
        </w:tc>
        <w:tc>
          <w:tcPr>
            <w:tcW w:w="741" w:type="pct"/>
          </w:tcPr>
          <w:p w:rsidR="003F6CA6" w:rsidRPr="00991681" w:rsidRDefault="003F6CA6" w:rsidP="003F6CA6">
            <w:pPr>
              <w:jc w:val="center"/>
            </w:pPr>
            <w:r w:rsidRPr="00991681">
              <w:t>436/13,4</w:t>
            </w:r>
          </w:p>
        </w:tc>
        <w:tc>
          <w:tcPr>
            <w:tcW w:w="815" w:type="pct"/>
          </w:tcPr>
          <w:p w:rsidR="003F6CA6" w:rsidRPr="00991681" w:rsidRDefault="003F6CA6" w:rsidP="003F6CA6">
            <w:pPr>
              <w:jc w:val="center"/>
            </w:pPr>
            <w:r w:rsidRPr="00991681">
              <w:t>448/13,9</w:t>
            </w:r>
          </w:p>
        </w:tc>
        <w:tc>
          <w:tcPr>
            <w:tcW w:w="814" w:type="pct"/>
          </w:tcPr>
          <w:p w:rsidR="003F6CA6" w:rsidRPr="00991681" w:rsidRDefault="003F6CA6" w:rsidP="003F6CA6">
            <w:pPr>
              <w:jc w:val="center"/>
            </w:pPr>
            <w:r w:rsidRPr="00991681">
              <w:t>493/15,5</w:t>
            </w:r>
          </w:p>
        </w:tc>
        <w:tc>
          <w:tcPr>
            <w:tcW w:w="1075" w:type="pct"/>
            <w:tcBorders>
              <w:left w:val="single" w:sz="4" w:space="0" w:color="auto"/>
            </w:tcBorders>
          </w:tcPr>
          <w:p w:rsidR="003F6CA6" w:rsidRPr="00991681" w:rsidRDefault="003F6CA6" w:rsidP="003F6CA6">
            <w:pPr>
              <w:jc w:val="center"/>
            </w:pPr>
            <w:r w:rsidRPr="00991681">
              <w:t>+2,1</w:t>
            </w:r>
          </w:p>
        </w:tc>
      </w:tr>
      <w:tr w:rsidR="003F6CA6" w:rsidRPr="00991681" w:rsidTr="003F6CA6">
        <w:tc>
          <w:tcPr>
            <w:tcW w:w="1555" w:type="pct"/>
          </w:tcPr>
          <w:p w:rsidR="003F6CA6" w:rsidRPr="00991681" w:rsidRDefault="003F6CA6" w:rsidP="003F6CA6">
            <w:r w:rsidRPr="00991681">
              <w:t>Младенческая смертность, ед./ ‰</w:t>
            </w:r>
          </w:p>
        </w:tc>
        <w:tc>
          <w:tcPr>
            <w:tcW w:w="741" w:type="pct"/>
          </w:tcPr>
          <w:p w:rsidR="003F6CA6" w:rsidRPr="00991681" w:rsidRDefault="003F6CA6" w:rsidP="003F6CA6">
            <w:pPr>
              <w:jc w:val="center"/>
            </w:pPr>
            <w:r w:rsidRPr="00991681">
              <w:t>5/11,2</w:t>
            </w:r>
          </w:p>
        </w:tc>
        <w:tc>
          <w:tcPr>
            <w:tcW w:w="815" w:type="pct"/>
          </w:tcPr>
          <w:p w:rsidR="003F6CA6" w:rsidRPr="00991681" w:rsidRDefault="003F6CA6" w:rsidP="003F6CA6">
            <w:pPr>
              <w:jc w:val="center"/>
            </w:pPr>
            <w:r w:rsidRPr="00991681">
              <w:t>3/6,9</w:t>
            </w:r>
          </w:p>
        </w:tc>
        <w:tc>
          <w:tcPr>
            <w:tcW w:w="814" w:type="pct"/>
          </w:tcPr>
          <w:p w:rsidR="003F6CA6" w:rsidRPr="00991681" w:rsidRDefault="003F6CA6" w:rsidP="003F6CA6">
            <w:pPr>
              <w:jc w:val="center"/>
            </w:pPr>
            <w:r w:rsidRPr="00991681">
              <w:t>4/9,3</w:t>
            </w:r>
          </w:p>
        </w:tc>
        <w:tc>
          <w:tcPr>
            <w:tcW w:w="1075" w:type="pct"/>
            <w:tcBorders>
              <w:left w:val="single" w:sz="4" w:space="0" w:color="auto"/>
            </w:tcBorders>
          </w:tcPr>
          <w:p w:rsidR="003F6CA6" w:rsidRPr="00991681" w:rsidRDefault="003F6CA6" w:rsidP="003F6CA6">
            <w:pPr>
              <w:jc w:val="center"/>
            </w:pPr>
            <w:r w:rsidRPr="00991681">
              <w:t>-1,9</w:t>
            </w:r>
          </w:p>
        </w:tc>
      </w:tr>
      <w:tr w:rsidR="003F6CA6" w:rsidRPr="00991681" w:rsidTr="003F6CA6">
        <w:tc>
          <w:tcPr>
            <w:tcW w:w="1555" w:type="pct"/>
          </w:tcPr>
          <w:p w:rsidR="003F6CA6" w:rsidRPr="00991681" w:rsidRDefault="003F6CA6" w:rsidP="003F6CA6">
            <w:r w:rsidRPr="00991681">
              <w:t>Естественный прирост, ‰</w:t>
            </w:r>
          </w:p>
        </w:tc>
        <w:tc>
          <w:tcPr>
            <w:tcW w:w="741" w:type="pct"/>
          </w:tcPr>
          <w:p w:rsidR="003F6CA6" w:rsidRPr="00991681" w:rsidRDefault="003F6CA6" w:rsidP="003F6CA6">
            <w:pPr>
              <w:jc w:val="center"/>
            </w:pPr>
            <w:r w:rsidRPr="00991681">
              <w:t>+0,2</w:t>
            </w:r>
          </w:p>
        </w:tc>
        <w:tc>
          <w:tcPr>
            <w:tcW w:w="815" w:type="pct"/>
          </w:tcPr>
          <w:p w:rsidR="003F6CA6" w:rsidRPr="00991681" w:rsidRDefault="003F6CA6" w:rsidP="003F6CA6">
            <w:pPr>
              <w:jc w:val="center"/>
            </w:pPr>
            <w:r w:rsidRPr="00991681">
              <w:t>-0,5</w:t>
            </w:r>
          </w:p>
        </w:tc>
        <w:tc>
          <w:tcPr>
            <w:tcW w:w="814" w:type="pct"/>
          </w:tcPr>
          <w:p w:rsidR="003F6CA6" w:rsidRPr="00991681" w:rsidRDefault="003F6CA6" w:rsidP="003F6CA6">
            <w:pPr>
              <w:jc w:val="center"/>
            </w:pPr>
            <w:r w:rsidRPr="00991681">
              <w:t>-2,1</w:t>
            </w:r>
          </w:p>
        </w:tc>
        <w:tc>
          <w:tcPr>
            <w:tcW w:w="1075" w:type="pct"/>
            <w:tcBorders>
              <w:left w:val="single" w:sz="4" w:space="0" w:color="auto"/>
            </w:tcBorders>
          </w:tcPr>
          <w:p w:rsidR="003F6CA6" w:rsidRPr="00991681" w:rsidRDefault="003F6CA6" w:rsidP="003F6CA6">
            <w:pPr>
              <w:jc w:val="center"/>
            </w:pPr>
            <w:r w:rsidRPr="00991681">
              <w:t>- 1,9</w:t>
            </w:r>
          </w:p>
        </w:tc>
      </w:tr>
      <w:tr w:rsidR="003F6CA6" w:rsidRPr="00991681" w:rsidTr="003F6CA6">
        <w:tc>
          <w:tcPr>
            <w:tcW w:w="1555" w:type="pct"/>
          </w:tcPr>
          <w:p w:rsidR="003F6CA6" w:rsidRPr="00991681" w:rsidRDefault="003F6CA6" w:rsidP="003F6CA6">
            <w:r w:rsidRPr="00991681">
              <w:t>Смертность трудоспособного населения, ед./ ‰</w:t>
            </w:r>
          </w:p>
        </w:tc>
        <w:tc>
          <w:tcPr>
            <w:tcW w:w="741" w:type="pct"/>
          </w:tcPr>
          <w:p w:rsidR="003F6CA6" w:rsidRPr="00991681" w:rsidRDefault="003F6CA6" w:rsidP="003F6CA6">
            <w:pPr>
              <w:jc w:val="center"/>
            </w:pPr>
            <w:r w:rsidRPr="00991681">
              <w:t>121/697,2</w:t>
            </w:r>
          </w:p>
        </w:tc>
        <w:tc>
          <w:tcPr>
            <w:tcW w:w="815" w:type="pct"/>
          </w:tcPr>
          <w:p w:rsidR="003F6CA6" w:rsidRPr="00991681" w:rsidRDefault="003F6CA6" w:rsidP="003F6CA6">
            <w:pPr>
              <w:jc w:val="center"/>
            </w:pPr>
            <w:r w:rsidRPr="00991681">
              <w:t>138/809,1</w:t>
            </w:r>
          </w:p>
        </w:tc>
        <w:tc>
          <w:tcPr>
            <w:tcW w:w="814" w:type="pct"/>
          </w:tcPr>
          <w:p w:rsidR="003F6CA6" w:rsidRPr="00991681" w:rsidRDefault="003F6CA6" w:rsidP="003F6CA6">
            <w:pPr>
              <w:jc w:val="center"/>
            </w:pPr>
            <w:r w:rsidRPr="00991681">
              <w:t>152/885,9</w:t>
            </w:r>
          </w:p>
        </w:tc>
        <w:tc>
          <w:tcPr>
            <w:tcW w:w="1075" w:type="pct"/>
            <w:tcBorders>
              <w:left w:val="single" w:sz="4" w:space="0" w:color="auto"/>
            </w:tcBorders>
          </w:tcPr>
          <w:p w:rsidR="003F6CA6" w:rsidRPr="00991681" w:rsidRDefault="003F6CA6" w:rsidP="003F6CA6">
            <w:pPr>
              <w:jc w:val="center"/>
            </w:pPr>
            <w:r w:rsidRPr="00991681">
              <w:t>+188,7</w:t>
            </w:r>
          </w:p>
        </w:tc>
      </w:tr>
      <w:tr w:rsidR="003F6CA6" w:rsidRPr="00991681" w:rsidTr="003F6CA6">
        <w:trPr>
          <w:trHeight w:val="273"/>
        </w:trPr>
        <w:tc>
          <w:tcPr>
            <w:tcW w:w="1555" w:type="pct"/>
          </w:tcPr>
          <w:p w:rsidR="003F6CA6" w:rsidRPr="00991681" w:rsidRDefault="003F6CA6" w:rsidP="003F6CA6">
            <w:r w:rsidRPr="00991681">
              <w:t xml:space="preserve"> Материнская смертность</w:t>
            </w:r>
          </w:p>
        </w:tc>
        <w:tc>
          <w:tcPr>
            <w:tcW w:w="741" w:type="pct"/>
          </w:tcPr>
          <w:p w:rsidR="003F6CA6" w:rsidRPr="00991681" w:rsidRDefault="003F6CA6" w:rsidP="003F6CA6">
            <w:pPr>
              <w:jc w:val="center"/>
            </w:pPr>
            <w:r w:rsidRPr="00991681">
              <w:t>0</w:t>
            </w:r>
          </w:p>
        </w:tc>
        <w:tc>
          <w:tcPr>
            <w:tcW w:w="815" w:type="pct"/>
          </w:tcPr>
          <w:p w:rsidR="003F6CA6" w:rsidRPr="00991681" w:rsidRDefault="003F6CA6" w:rsidP="003F6CA6">
            <w:pPr>
              <w:jc w:val="center"/>
            </w:pPr>
            <w:r w:rsidRPr="00991681">
              <w:t>0</w:t>
            </w:r>
          </w:p>
        </w:tc>
        <w:tc>
          <w:tcPr>
            <w:tcW w:w="814" w:type="pct"/>
          </w:tcPr>
          <w:p w:rsidR="003F6CA6" w:rsidRPr="00991681" w:rsidRDefault="003F6CA6" w:rsidP="003F6CA6">
            <w:pPr>
              <w:jc w:val="center"/>
            </w:pPr>
            <w:r w:rsidRPr="00991681">
              <w:t>0</w:t>
            </w:r>
          </w:p>
        </w:tc>
        <w:tc>
          <w:tcPr>
            <w:tcW w:w="1075" w:type="pct"/>
            <w:tcBorders>
              <w:left w:val="single" w:sz="4" w:space="0" w:color="auto"/>
            </w:tcBorders>
          </w:tcPr>
          <w:p w:rsidR="003F6CA6" w:rsidRPr="00991681" w:rsidRDefault="003F6CA6" w:rsidP="003F6CA6">
            <w:pPr>
              <w:jc w:val="center"/>
            </w:pPr>
            <w:r w:rsidRPr="00991681">
              <w:t>0</w:t>
            </w:r>
          </w:p>
        </w:tc>
      </w:tr>
    </w:tbl>
    <w:p w:rsidR="003F6CA6" w:rsidRPr="00991681" w:rsidRDefault="003F6CA6" w:rsidP="003F6CA6">
      <w:pPr>
        <w:jc w:val="both"/>
        <w:rPr>
          <w:color w:val="0D0D0D"/>
        </w:rPr>
      </w:pPr>
      <w:r w:rsidRPr="00991681">
        <w:rPr>
          <w:color w:val="0D0D0D"/>
        </w:rPr>
        <w:tab/>
        <w:t>Из данных таблицы видим, что ежегодно снижается уровень рождаемости, уровень смертности увеличивается, особенно в трудоспособном возрасте. Структура смертности представлена в таблице ниже.</w:t>
      </w:r>
    </w:p>
    <w:p w:rsidR="003F6CA6" w:rsidRPr="00991681" w:rsidRDefault="003F6CA6" w:rsidP="003F6CA6">
      <w:pPr>
        <w:jc w:val="center"/>
        <w:rPr>
          <w:b/>
        </w:rPr>
      </w:pPr>
      <w:r w:rsidRPr="00991681">
        <w:rPr>
          <w:b/>
        </w:rPr>
        <w:t xml:space="preserve">Структура смертности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2292"/>
        <w:gridCol w:w="1702"/>
        <w:gridCol w:w="1480"/>
        <w:gridCol w:w="1818"/>
        <w:gridCol w:w="1818"/>
      </w:tblGrid>
      <w:tr w:rsidR="003F6CA6" w:rsidRPr="00991681" w:rsidTr="003F6CA6">
        <w:trPr>
          <w:trHeight w:val="400"/>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 xml:space="preserve">№ </w:t>
            </w:r>
            <w:proofErr w:type="spellStart"/>
            <w:proofErr w:type="gramStart"/>
            <w:r w:rsidRPr="00991681">
              <w:t>п</w:t>
            </w:r>
            <w:proofErr w:type="spellEnd"/>
            <w:proofErr w:type="gramEnd"/>
            <w:r w:rsidRPr="00991681">
              <w:t>/</w:t>
            </w:r>
            <w:proofErr w:type="spellStart"/>
            <w:r w:rsidRPr="00991681">
              <w:t>п</w:t>
            </w:r>
            <w:proofErr w:type="spellEnd"/>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Наименование</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smartTag w:uri="urn:schemas-microsoft-com:office:smarttags" w:element="metricconverter">
              <w:smartTagPr>
                <w:attr w:name="ProductID" w:val="2018 г"/>
              </w:smartTagPr>
              <w:r w:rsidRPr="00991681">
                <w:t>2018 г.</w:t>
              </w:r>
            </w:smartTag>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smartTag w:uri="urn:schemas-microsoft-com:office:smarttags" w:element="metricconverter">
              <w:smartTagPr>
                <w:attr w:name="ProductID" w:val="2019 г"/>
              </w:smartTagPr>
              <w:r w:rsidRPr="00991681">
                <w:t>2019 г</w:t>
              </w:r>
            </w:smartTag>
            <w:r w:rsidRPr="00991681">
              <w:t>.</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smartTag w:uri="urn:schemas-microsoft-com:office:smarttags" w:element="metricconverter">
              <w:smartTagPr>
                <w:attr w:name="ProductID" w:val="2020 г"/>
              </w:smartTagPr>
              <w:r w:rsidRPr="00991681">
                <w:t>2020 г</w:t>
              </w:r>
            </w:smartTag>
            <w:r w:rsidRPr="00991681">
              <w:t>.</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Динамика изменения показателей</w:t>
            </w:r>
          </w:p>
          <w:p w:rsidR="003F6CA6" w:rsidRPr="00991681" w:rsidRDefault="003F6CA6" w:rsidP="003F6CA6">
            <w:pPr>
              <w:jc w:val="center"/>
            </w:pPr>
            <w:r w:rsidRPr="00991681">
              <w:t>(2018/2020 г.)</w:t>
            </w:r>
          </w:p>
        </w:tc>
      </w:tr>
      <w:tr w:rsidR="003F6CA6" w:rsidRPr="00991681" w:rsidTr="003F6CA6">
        <w:trPr>
          <w:trHeight w:val="304"/>
          <w:jc w:val="center"/>
        </w:trPr>
        <w:tc>
          <w:tcPr>
            <w:tcW w:w="310" w:type="pct"/>
            <w:vMerge w:val="restart"/>
            <w:tcBorders>
              <w:top w:val="single" w:sz="4" w:space="0" w:color="auto"/>
              <w:left w:val="single" w:sz="4" w:space="0" w:color="auto"/>
              <w:right w:val="single" w:sz="4" w:space="0" w:color="auto"/>
            </w:tcBorders>
          </w:tcPr>
          <w:p w:rsidR="003F6CA6" w:rsidRPr="00991681" w:rsidRDefault="003F6CA6" w:rsidP="003F6CA6">
            <w:pPr>
              <w:jc w:val="center"/>
            </w:pPr>
            <w:r w:rsidRPr="00991681">
              <w:t>1</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 xml:space="preserve">Всего умерло, ед./ ‰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436/13,4</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448/13,9</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rPr>
                <w:color w:val="0D0D0D"/>
              </w:rPr>
              <w:t>493/ 15,5</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+57/+2,1</w:t>
            </w:r>
          </w:p>
        </w:tc>
      </w:tr>
      <w:tr w:rsidR="003F6CA6" w:rsidRPr="00991681" w:rsidTr="003F6CA6">
        <w:trPr>
          <w:trHeight w:val="240"/>
          <w:jc w:val="center"/>
        </w:trPr>
        <w:tc>
          <w:tcPr>
            <w:tcW w:w="310" w:type="pct"/>
            <w:vMerge/>
            <w:tcBorders>
              <w:left w:val="single" w:sz="4" w:space="0" w:color="auto"/>
              <w:right w:val="single" w:sz="4" w:space="0" w:color="auto"/>
            </w:tcBorders>
            <w:vAlign w:val="center"/>
          </w:tcPr>
          <w:p w:rsidR="003F6CA6" w:rsidRPr="00991681" w:rsidRDefault="003F6CA6" w:rsidP="003F6CA6">
            <w:pPr>
              <w:jc w:val="center"/>
            </w:pP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в т.ч. мужчин,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228/14,6</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252/16,2</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pPr>
            <w:r w:rsidRPr="00991681">
              <w:rPr>
                <w:color w:val="0D0D0D"/>
              </w:rPr>
              <w:t>293/ 19,0</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+65/+4,4</w:t>
            </w:r>
          </w:p>
        </w:tc>
      </w:tr>
      <w:tr w:rsidR="003F6CA6" w:rsidRPr="00991681" w:rsidTr="003F6CA6">
        <w:trPr>
          <w:trHeight w:val="345"/>
          <w:jc w:val="center"/>
        </w:trPr>
        <w:tc>
          <w:tcPr>
            <w:tcW w:w="310" w:type="pct"/>
            <w:vMerge/>
            <w:tcBorders>
              <w:left w:val="single" w:sz="4" w:space="0" w:color="auto"/>
              <w:right w:val="single" w:sz="4" w:space="0" w:color="auto"/>
            </w:tcBorders>
            <w:vAlign w:val="center"/>
          </w:tcPr>
          <w:p w:rsidR="003F6CA6" w:rsidRPr="00991681" w:rsidRDefault="003F6CA6" w:rsidP="003F6CA6">
            <w:pPr>
              <w:jc w:val="center"/>
            </w:pP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Женщин,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208/12,3</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196/11,7</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200/ 12,0</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-8/-0,3</w:t>
            </w:r>
          </w:p>
        </w:tc>
      </w:tr>
      <w:tr w:rsidR="003F6CA6" w:rsidRPr="00991681" w:rsidTr="003F6CA6">
        <w:trPr>
          <w:trHeight w:val="285"/>
          <w:jc w:val="center"/>
        </w:trPr>
        <w:tc>
          <w:tcPr>
            <w:tcW w:w="310" w:type="pct"/>
            <w:vMerge/>
            <w:tcBorders>
              <w:left w:val="single" w:sz="4" w:space="0" w:color="auto"/>
              <w:right w:val="single" w:sz="4" w:space="0" w:color="auto"/>
            </w:tcBorders>
            <w:vAlign w:val="center"/>
          </w:tcPr>
          <w:p w:rsidR="003F6CA6" w:rsidRPr="00991681" w:rsidRDefault="003F6CA6" w:rsidP="003F6CA6">
            <w:pPr>
              <w:jc w:val="center"/>
            </w:pP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Город,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285/12,9</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303/13,9</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337/15,6</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+52/+2,7</w:t>
            </w:r>
          </w:p>
        </w:tc>
      </w:tr>
      <w:tr w:rsidR="003F6CA6" w:rsidRPr="00991681" w:rsidTr="003F6CA6">
        <w:trPr>
          <w:trHeight w:val="225"/>
          <w:jc w:val="center"/>
        </w:trPr>
        <w:tc>
          <w:tcPr>
            <w:tcW w:w="310" w:type="pct"/>
            <w:vMerge/>
            <w:tcBorders>
              <w:left w:val="single" w:sz="4" w:space="0" w:color="auto"/>
              <w:right w:val="single" w:sz="4" w:space="0" w:color="auto"/>
            </w:tcBorders>
            <w:vAlign w:val="center"/>
          </w:tcPr>
          <w:p w:rsidR="003F6CA6" w:rsidRPr="00991681" w:rsidRDefault="003F6CA6" w:rsidP="003F6CA6">
            <w:pPr>
              <w:jc w:val="center"/>
            </w:pP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Село,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151/14,4</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145/13,8</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156/ 15,2</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+5/+0,8</w:t>
            </w:r>
          </w:p>
        </w:tc>
      </w:tr>
      <w:tr w:rsidR="003F6CA6" w:rsidRPr="00991681" w:rsidTr="003F6CA6">
        <w:trPr>
          <w:trHeight w:val="255"/>
          <w:jc w:val="center"/>
        </w:trPr>
        <w:tc>
          <w:tcPr>
            <w:tcW w:w="310" w:type="pct"/>
            <w:vMerge/>
            <w:tcBorders>
              <w:left w:val="single" w:sz="4" w:space="0" w:color="auto"/>
              <w:bottom w:val="single" w:sz="4" w:space="0" w:color="auto"/>
              <w:right w:val="single" w:sz="4" w:space="0" w:color="auto"/>
            </w:tcBorders>
            <w:vAlign w:val="center"/>
          </w:tcPr>
          <w:p w:rsidR="003F6CA6" w:rsidRPr="00991681" w:rsidRDefault="003F6CA6" w:rsidP="003F6CA6">
            <w:pPr>
              <w:jc w:val="center"/>
            </w:pP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На дому, ед./ ‰</w:t>
            </w:r>
          </w:p>
          <w:p w:rsidR="003F6CA6" w:rsidRPr="00991681" w:rsidRDefault="003F6CA6" w:rsidP="003F6CA6">
            <w:pPr>
              <w:jc w:val="center"/>
            </w:pPr>
            <w:r w:rsidRPr="00991681">
              <w:t>В стационаре, ед./ ‰</w:t>
            </w:r>
          </w:p>
          <w:p w:rsidR="003F6CA6" w:rsidRPr="00991681" w:rsidRDefault="003F6CA6" w:rsidP="003F6CA6">
            <w:pPr>
              <w:jc w:val="center"/>
            </w:pPr>
            <w:r w:rsidRPr="00991681">
              <w:t>В другом месте,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243/55,7</w:t>
            </w:r>
          </w:p>
          <w:p w:rsidR="003F6CA6" w:rsidRPr="00991681" w:rsidRDefault="003F6CA6" w:rsidP="003F6CA6">
            <w:pPr>
              <w:jc w:val="center"/>
            </w:pPr>
            <w:r w:rsidRPr="00991681">
              <w:t>104/23,8</w:t>
            </w:r>
          </w:p>
          <w:p w:rsidR="003F6CA6" w:rsidRPr="00991681" w:rsidRDefault="003F6CA6" w:rsidP="003F6CA6">
            <w:pPr>
              <w:jc w:val="center"/>
            </w:pPr>
          </w:p>
          <w:p w:rsidR="003F6CA6" w:rsidRPr="00991681" w:rsidRDefault="003F6CA6" w:rsidP="003F6CA6">
            <w:pPr>
              <w:jc w:val="center"/>
            </w:pPr>
            <w:r w:rsidRPr="00991681">
              <w:t>89/20,4</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237/52,9</w:t>
            </w:r>
          </w:p>
          <w:p w:rsidR="003F6CA6" w:rsidRPr="00991681" w:rsidRDefault="003F6CA6" w:rsidP="003F6CA6">
            <w:pPr>
              <w:jc w:val="center"/>
            </w:pPr>
            <w:r w:rsidRPr="00991681">
              <w:t>89/19,8</w:t>
            </w:r>
          </w:p>
          <w:p w:rsidR="003F6CA6" w:rsidRPr="00991681" w:rsidRDefault="003F6CA6" w:rsidP="003F6CA6">
            <w:pPr>
              <w:jc w:val="center"/>
            </w:pPr>
          </w:p>
          <w:p w:rsidR="003F6CA6" w:rsidRPr="00991681" w:rsidRDefault="003F6CA6" w:rsidP="003F6CA6">
            <w:pPr>
              <w:jc w:val="center"/>
            </w:pPr>
            <w:r w:rsidRPr="00991681">
              <w:t>122/27,2</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285/57,8</w:t>
            </w:r>
          </w:p>
          <w:p w:rsidR="003F6CA6" w:rsidRPr="00991681" w:rsidRDefault="003F6CA6" w:rsidP="003F6CA6">
            <w:pPr>
              <w:keepLines/>
              <w:jc w:val="center"/>
              <w:rPr>
                <w:color w:val="0D0D0D"/>
              </w:rPr>
            </w:pPr>
            <w:r w:rsidRPr="00991681">
              <w:rPr>
                <w:color w:val="0D0D0D"/>
              </w:rPr>
              <w:t>99/ 20,0</w:t>
            </w:r>
          </w:p>
          <w:p w:rsidR="003F6CA6" w:rsidRPr="00991681" w:rsidRDefault="003F6CA6" w:rsidP="003F6CA6">
            <w:pPr>
              <w:keepLines/>
              <w:jc w:val="center"/>
              <w:rPr>
                <w:color w:val="0D0D0D"/>
              </w:rPr>
            </w:pPr>
          </w:p>
          <w:p w:rsidR="003F6CA6" w:rsidRPr="00991681" w:rsidRDefault="003F6CA6" w:rsidP="003F6CA6">
            <w:pPr>
              <w:keepLines/>
              <w:jc w:val="center"/>
              <w:rPr>
                <w:color w:val="0D0D0D"/>
              </w:rPr>
            </w:pPr>
            <w:r w:rsidRPr="00991681">
              <w:rPr>
                <w:color w:val="0D0D0D"/>
              </w:rPr>
              <w:t>109/22,1</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keepLines/>
              <w:jc w:val="center"/>
              <w:rPr>
                <w:color w:val="0D0D0D"/>
              </w:rPr>
            </w:pPr>
            <w:r w:rsidRPr="00991681">
              <w:rPr>
                <w:color w:val="0D0D0D"/>
              </w:rPr>
              <w:t>+42/+2,1</w:t>
            </w:r>
          </w:p>
          <w:p w:rsidR="003F6CA6" w:rsidRPr="00991681" w:rsidRDefault="003F6CA6" w:rsidP="003F6CA6">
            <w:pPr>
              <w:keepLines/>
              <w:jc w:val="center"/>
              <w:rPr>
                <w:color w:val="0D0D0D"/>
              </w:rPr>
            </w:pPr>
            <w:r w:rsidRPr="00991681">
              <w:rPr>
                <w:color w:val="0D0D0D"/>
              </w:rPr>
              <w:t>-5/-3,8</w:t>
            </w:r>
          </w:p>
          <w:p w:rsidR="003F6CA6" w:rsidRPr="00991681" w:rsidRDefault="003F6CA6" w:rsidP="003F6CA6">
            <w:pPr>
              <w:keepLines/>
              <w:jc w:val="center"/>
              <w:rPr>
                <w:color w:val="0D0D0D"/>
              </w:rPr>
            </w:pPr>
          </w:p>
          <w:p w:rsidR="003F6CA6" w:rsidRPr="00991681" w:rsidRDefault="003F6CA6" w:rsidP="003F6CA6">
            <w:pPr>
              <w:keepLines/>
              <w:jc w:val="center"/>
              <w:rPr>
                <w:color w:val="0D0D0D"/>
              </w:rPr>
            </w:pPr>
            <w:r w:rsidRPr="00991681">
              <w:rPr>
                <w:color w:val="0D0D0D"/>
              </w:rPr>
              <w:t>+20/+1,7</w:t>
            </w:r>
          </w:p>
        </w:tc>
      </w:tr>
      <w:tr w:rsidR="003F6CA6" w:rsidRPr="00991681" w:rsidTr="003F6CA6">
        <w:trPr>
          <w:trHeight w:val="420"/>
          <w:jc w:val="center"/>
        </w:trPr>
        <w:tc>
          <w:tcPr>
            <w:tcW w:w="5000" w:type="pct"/>
            <w:gridSpan w:val="6"/>
            <w:tcBorders>
              <w:top w:val="single" w:sz="4" w:space="0" w:color="auto"/>
              <w:left w:val="nil"/>
              <w:bottom w:val="single" w:sz="4" w:space="0" w:color="auto"/>
              <w:right w:val="nil"/>
            </w:tcBorders>
            <w:vAlign w:val="center"/>
          </w:tcPr>
          <w:p w:rsidR="003F6CA6" w:rsidRPr="00991681" w:rsidRDefault="003F6CA6" w:rsidP="003F6CA6">
            <w:pPr>
              <w:jc w:val="center"/>
              <w:rPr>
                <w:b/>
              </w:rPr>
            </w:pPr>
            <w:r w:rsidRPr="00991681">
              <w:rPr>
                <w:b/>
              </w:rPr>
              <w:t>Возрастная структура смертности</w:t>
            </w:r>
          </w:p>
        </w:tc>
      </w:tr>
      <w:tr w:rsidR="003F6CA6" w:rsidRPr="00991681" w:rsidTr="003F6CA6">
        <w:trPr>
          <w:trHeight w:val="359"/>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До 1-го года,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5/11,5</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3/6,9</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4/9,3</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-1/-2,2</w:t>
            </w:r>
          </w:p>
        </w:tc>
      </w:tr>
      <w:tr w:rsidR="003F6CA6" w:rsidRPr="00991681" w:rsidTr="003F6CA6">
        <w:trPr>
          <w:trHeight w:val="386"/>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2</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0 -17 (на 10 т),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5/5,4</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7/7,6</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5/5,5</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0/+0,1</w:t>
            </w:r>
          </w:p>
        </w:tc>
      </w:tr>
      <w:tr w:rsidR="003F6CA6" w:rsidRPr="00991681" w:rsidTr="003F6CA6">
        <w:trPr>
          <w:trHeight w:val="386"/>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Трудоспособный  возраст (на100т), ед. /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121/697,2</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138/809,1</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152/885,9</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+31/+188,7</w:t>
            </w:r>
          </w:p>
        </w:tc>
      </w:tr>
      <w:tr w:rsidR="003F6CA6" w:rsidRPr="00991681" w:rsidTr="003F6CA6">
        <w:trPr>
          <w:trHeight w:val="386"/>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4</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Пенсионный возраст, ед./ ‰</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305/45,3</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301/44,0</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335/51,3</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+30/+6,3</w:t>
            </w:r>
          </w:p>
        </w:tc>
      </w:tr>
      <w:tr w:rsidR="003F6CA6" w:rsidRPr="00991681" w:rsidTr="003F6CA6">
        <w:trPr>
          <w:trHeight w:val="386"/>
          <w:jc w:val="center"/>
        </w:trPr>
        <w:tc>
          <w:tcPr>
            <w:tcW w:w="31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5</w:t>
            </w:r>
          </w:p>
        </w:tc>
        <w:tc>
          <w:tcPr>
            <w:tcW w:w="1180"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Возраст неизвестен, ед.</w:t>
            </w:r>
          </w:p>
        </w:tc>
        <w:tc>
          <w:tcPr>
            <w:tcW w:w="87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0</w:t>
            </w:r>
          </w:p>
        </w:tc>
        <w:tc>
          <w:tcPr>
            <w:tcW w:w="762"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pPr>
            <w:r w:rsidRPr="00991681">
              <w:t>3</w:t>
            </w:r>
          </w:p>
        </w:tc>
        <w:tc>
          <w:tcPr>
            <w:tcW w:w="936"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w:t>
            </w:r>
          </w:p>
        </w:tc>
        <w:tc>
          <w:tcPr>
            <w:tcW w:w="935"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w:t>
            </w:r>
          </w:p>
        </w:tc>
      </w:tr>
    </w:tbl>
    <w:p w:rsidR="003F6CA6" w:rsidRPr="00991681" w:rsidRDefault="003F6CA6" w:rsidP="003F6CA6">
      <w:pPr>
        <w:ind w:left="851" w:right="260"/>
        <w:rPr>
          <w:color w:val="0D0D0D" w:themeColor="text1" w:themeTint="F2"/>
        </w:rPr>
      </w:pPr>
    </w:p>
    <w:p w:rsidR="003F6CA6" w:rsidRPr="00991681" w:rsidRDefault="003F6CA6" w:rsidP="003F6CA6">
      <w:pPr>
        <w:pStyle w:val="ConsPlusNormal"/>
        <w:jc w:val="both"/>
        <w:rPr>
          <w:sz w:val="24"/>
          <w:szCs w:val="24"/>
        </w:rPr>
      </w:pPr>
      <w:r w:rsidRPr="00991681">
        <w:rPr>
          <w:sz w:val="24"/>
          <w:szCs w:val="24"/>
        </w:rPr>
        <w:tab/>
        <w:t xml:space="preserve">Муниципальная программа </w:t>
      </w:r>
      <w:r w:rsidRPr="00991681">
        <w:rPr>
          <w:bCs/>
          <w:sz w:val="24"/>
          <w:szCs w:val="24"/>
        </w:rPr>
        <w:t>«Укрепление общественного здоровья в МР «Чернышевский район на период с 2021-2024 гг.»</w:t>
      </w:r>
      <w:r w:rsidRPr="00991681">
        <w:rPr>
          <w:sz w:val="24"/>
          <w:szCs w:val="24"/>
        </w:rPr>
        <w:t xml:space="preserve">,  как один из показателей национального проекта «Демография» предусматривает снижение показателя смертности трудоспособного </w:t>
      </w:r>
      <w:r w:rsidRPr="00991681">
        <w:rPr>
          <w:sz w:val="24"/>
          <w:szCs w:val="24"/>
        </w:rPr>
        <w:lastRenderedPageBreak/>
        <w:t>возраста.</w:t>
      </w:r>
    </w:p>
    <w:p w:rsidR="003F6CA6" w:rsidRPr="00991681" w:rsidRDefault="003F6CA6" w:rsidP="003F6CA6">
      <w:pPr>
        <w:jc w:val="center"/>
        <w:rPr>
          <w:b/>
        </w:rPr>
      </w:pPr>
      <w:r w:rsidRPr="00991681">
        <w:rPr>
          <w:b/>
        </w:rPr>
        <w:t>В структуре смертности по заболеваемости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3001"/>
        <w:gridCol w:w="1183"/>
        <w:gridCol w:w="1812"/>
        <w:gridCol w:w="1183"/>
        <w:gridCol w:w="2078"/>
      </w:tblGrid>
      <w:tr w:rsidR="003F6CA6" w:rsidRPr="00991681" w:rsidTr="003F6CA6">
        <w:tc>
          <w:tcPr>
            <w:tcW w:w="240" w:type="pct"/>
          </w:tcPr>
          <w:p w:rsidR="003F6CA6" w:rsidRPr="00991681" w:rsidRDefault="003F6CA6" w:rsidP="003F6CA6">
            <w:r w:rsidRPr="00991681">
              <w:t>№</w:t>
            </w:r>
          </w:p>
        </w:tc>
        <w:tc>
          <w:tcPr>
            <w:tcW w:w="1599" w:type="pct"/>
            <w:tcBorders>
              <w:right w:val="single" w:sz="4" w:space="0" w:color="auto"/>
            </w:tcBorders>
          </w:tcPr>
          <w:p w:rsidR="003F6CA6" w:rsidRPr="00991681" w:rsidRDefault="003F6CA6" w:rsidP="003F6CA6">
            <w:r w:rsidRPr="00991681">
              <w:t xml:space="preserve">Наименование </w:t>
            </w:r>
          </w:p>
        </w:tc>
        <w:tc>
          <w:tcPr>
            <w:tcW w:w="550" w:type="pct"/>
          </w:tcPr>
          <w:p w:rsidR="003F6CA6" w:rsidRPr="00991681" w:rsidRDefault="003F6CA6" w:rsidP="003F6CA6">
            <w:pPr>
              <w:jc w:val="center"/>
            </w:pPr>
            <w:r w:rsidRPr="00991681">
              <w:t>2018</w:t>
            </w:r>
          </w:p>
        </w:tc>
        <w:tc>
          <w:tcPr>
            <w:tcW w:w="962" w:type="pct"/>
          </w:tcPr>
          <w:p w:rsidR="003F6CA6" w:rsidRPr="00991681" w:rsidRDefault="003F6CA6" w:rsidP="003F6CA6">
            <w:pPr>
              <w:jc w:val="center"/>
            </w:pPr>
            <w:r w:rsidRPr="00991681">
              <w:t>2019</w:t>
            </w:r>
          </w:p>
        </w:tc>
        <w:tc>
          <w:tcPr>
            <w:tcW w:w="550" w:type="pct"/>
            <w:tcBorders>
              <w:right w:val="single" w:sz="4" w:space="0" w:color="auto"/>
            </w:tcBorders>
          </w:tcPr>
          <w:p w:rsidR="003F6CA6" w:rsidRPr="00991681" w:rsidRDefault="003F6CA6" w:rsidP="003F6CA6">
            <w:pPr>
              <w:jc w:val="center"/>
            </w:pPr>
            <w:r w:rsidRPr="00991681">
              <w:t>2020</w:t>
            </w:r>
          </w:p>
        </w:tc>
        <w:tc>
          <w:tcPr>
            <w:tcW w:w="1099" w:type="pct"/>
          </w:tcPr>
          <w:p w:rsidR="003F6CA6" w:rsidRPr="00991681" w:rsidRDefault="003F6CA6" w:rsidP="003F6CA6">
            <w:pPr>
              <w:jc w:val="center"/>
            </w:pPr>
            <w:r w:rsidRPr="00991681">
              <w:t>Динамика, чел.</w:t>
            </w:r>
          </w:p>
        </w:tc>
      </w:tr>
      <w:tr w:rsidR="003F6CA6" w:rsidRPr="00991681" w:rsidTr="003F6CA6">
        <w:tc>
          <w:tcPr>
            <w:tcW w:w="240" w:type="pct"/>
          </w:tcPr>
          <w:p w:rsidR="003F6CA6" w:rsidRPr="00991681" w:rsidRDefault="003F6CA6" w:rsidP="003F6CA6">
            <w:r w:rsidRPr="00991681">
              <w:t>1</w:t>
            </w:r>
          </w:p>
        </w:tc>
        <w:tc>
          <w:tcPr>
            <w:tcW w:w="1599" w:type="pct"/>
            <w:tcBorders>
              <w:right w:val="single" w:sz="4" w:space="0" w:color="auto"/>
            </w:tcBorders>
          </w:tcPr>
          <w:p w:rsidR="003F6CA6" w:rsidRPr="00991681" w:rsidRDefault="003F6CA6" w:rsidP="003F6CA6">
            <w:r w:rsidRPr="00991681">
              <w:t>Сердечно сосудистые заболевания, ед./ ‰</w:t>
            </w:r>
          </w:p>
        </w:tc>
        <w:tc>
          <w:tcPr>
            <w:tcW w:w="550" w:type="pct"/>
          </w:tcPr>
          <w:p w:rsidR="003F6CA6" w:rsidRPr="00991681" w:rsidRDefault="003F6CA6" w:rsidP="003F6CA6">
            <w:pPr>
              <w:jc w:val="center"/>
            </w:pPr>
            <w:r w:rsidRPr="00991681">
              <w:t>138/593,1</w:t>
            </w:r>
          </w:p>
        </w:tc>
        <w:tc>
          <w:tcPr>
            <w:tcW w:w="962" w:type="pct"/>
          </w:tcPr>
          <w:p w:rsidR="003F6CA6" w:rsidRPr="00991681" w:rsidRDefault="003F6CA6" w:rsidP="003F6CA6">
            <w:pPr>
              <w:jc w:val="center"/>
            </w:pPr>
            <w:r w:rsidRPr="00991681">
              <w:t>167/726,1</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192/841,6</w:t>
            </w:r>
          </w:p>
        </w:tc>
        <w:tc>
          <w:tcPr>
            <w:tcW w:w="1099" w:type="pct"/>
          </w:tcPr>
          <w:p w:rsidR="003F6CA6" w:rsidRPr="00991681" w:rsidRDefault="003F6CA6" w:rsidP="003F6CA6">
            <w:pPr>
              <w:jc w:val="center"/>
              <w:rPr>
                <w:color w:val="0D0D0D"/>
              </w:rPr>
            </w:pPr>
            <w:r w:rsidRPr="00991681">
              <w:rPr>
                <w:color w:val="0D0D0D"/>
              </w:rPr>
              <w:t xml:space="preserve"> +54 чел.</w:t>
            </w:r>
          </w:p>
        </w:tc>
      </w:tr>
      <w:tr w:rsidR="003F6CA6" w:rsidRPr="00991681" w:rsidTr="003F6CA6">
        <w:tc>
          <w:tcPr>
            <w:tcW w:w="240" w:type="pct"/>
          </w:tcPr>
          <w:p w:rsidR="003F6CA6" w:rsidRPr="00991681" w:rsidRDefault="003F6CA6" w:rsidP="003F6CA6"/>
        </w:tc>
        <w:tc>
          <w:tcPr>
            <w:tcW w:w="1599" w:type="pct"/>
            <w:tcBorders>
              <w:right w:val="single" w:sz="4" w:space="0" w:color="auto"/>
            </w:tcBorders>
          </w:tcPr>
          <w:p w:rsidR="003F6CA6" w:rsidRPr="00991681" w:rsidRDefault="003F6CA6" w:rsidP="003F6CA6">
            <w:r w:rsidRPr="00991681">
              <w:t>в т.ч.      ОНМК</w:t>
            </w:r>
          </w:p>
        </w:tc>
        <w:tc>
          <w:tcPr>
            <w:tcW w:w="550" w:type="pct"/>
          </w:tcPr>
          <w:p w:rsidR="003F6CA6" w:rsidRPr="00991681" w:rsidRDefault="003F6CA6" w:rsidP="003F6CA6">
            <w:pPr>
              <w:jc w:val="center"/>
            </w:pPr>
            <w:r w:rsidRPr="00991681">
              <w:t>20/85,9</w:t>
            </w:r>
          </w:p>
        </w:tc>
        <w:tc>
          <w:tcPr>
            <w:tcW w:w="962" w:type="pct"/>
          </w:tcPr>
          <w:p w:rsidR="003F6CA6" w:rsidRPr="00991681" w:rsidRDefault="003F6CA6" w:rsidP="003F6CA6">
            <w:pPr>
              <w:jc w:val="center"/>
            </w:pPr>
            <w:r w:rsidRPr="00991681">
              <w:t>35/152,2</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30/131,5</w:t>
            </w:r>
          </w:p>
        </w:tc>
        <w:tc>
          <w:tcPr>
            <w:tcW w:w="1099" w:type="pct"/>
          </w:tcPr>
          <w:p w:rsidR="003F6CA6" w:rsidRPr="00991681" w:rsidRDefault="003F6CA6" w:rsidP="003F6CA6">
            <w:pPr>
              <w:jc w:val="center"/>
              <w:rPr>
                <w:color w:val="0D0D0D"/>
              </w:rPr>
            </w:pPr>
            <w:r w:rsidRPr="00991681">
              <w:rPr>
                <w:color w:val="0D0D0D"/>
              </w:rPr>
              <w:t>+ 10 чел.</w:t>
            </w:r>
          </w:p>
        </w:tc>
      </w:tr>
      <w:tr w:rsidR="003F6CA6" w:rsidRPr="00991681" w:rsidTr="003F6CA6">
        <w:tc>
          <w:tcPr>
            <w:tcW w:w="240" w:type="pct"/>
          </w:tcPr>
          <w:p w:rsidR="003F6CA6" w:rsidRPr="00991681" w:rsidRDefault="003F6CA6" w:rsidP="003F6CA6"/>
        </w:tc>
        <w:tc>
          <w:tcPr>
            <w:tcW w:w="1599" w:type="pct"/>
            <w:tcBorders>
              <w:right w:val="single" w:sz="4" w:space="0" w:color="auto"/>
            </w:tcBorders>
          </w:tcPr>
          <w:p w:rsidR="003F6CA6" w:rsidRPr="00991681" w:rsidRDefault="003F6CA6" w:rsidP="003F6CA6">
            <w:r w:rsidRPr="00991681">
              <w:t>в т.ч.      О.И.М.</w:t>
            </w:r>
          </w:p>
        </w:tc>
        <w:tc>
          <w:tcPr>
            <w:tcW w:w="550" w:type="pct"/>
          </w:tcPr>
          <w:p w:rsidR="003F6CA6" w:rsidRPr="00991681" w:rsidRDefault="003F6CA6" w:rsidP="003F6CA6">
            <w:pPr>
              <w:jc w:val="center"/>
            </w:pPr>
            <w:r w:rsidRPr="00991681">
              <w:t>12/51,5</w:t>
            </w:r>
          </w:p>
        </w:tc>
        <w:tc>
          <w:tcPr>
            <w:tcW w:w="962" w:type="pct"/>
          </w:tcPr>
          <w:p w:rsidR="003F6CA6" w:rsidRPr="00991681" w:rsidRDefault="003F6CA6" w:rsidP="003F6CA6">
            <w:pPr>
              <w:jc w:val="center"/>
            </w:pPr>
            <w:r w:rsidRPr="00991681">
              <w:t>8/34,7</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9/39,5</w:t>
            </w:r>
          </w:p>
        </w:tc>
        <w:tc>
          <w:tcPr>
            <w:tcW w:w="1099" w:type="pct"/>
          </w:tcPr>
          <w:p w:rsidR="003F6CA6" w:rsidRPr="00991681" w:rsidRDefault="003F6CA6" w:rsidP="003F6CA6">
            <w:pPr>
              <w:rPr>
                <w:color w:val="0D0D0D"/>
              </w:rPr>
            </w:pPr>
            <w:r w:rsidRPr="00991681">
              <w:rPr>
                <w:color w:val="0D0D0D"/>
              </w:rPr>
              <w:t xml:space="preserve">     -  3 чел.</w:t>
            </w:r>
          </w:p>
        </w:tc>
      </w:tr>
      <w:tr w:rsidR="003F6CA6" w:rsidRPr="00991681" w:rsidTr="003F6CA6">
        <w:tc>
          <w:tcPr>
            <w:tcW w:w="240" w:type="pct"/>
          </w:tcPr>
          <w:p w:rsidR="003F6CA6" w:rsidRPr="00991681" w:rsidRDefault="003F6CA6" w:rsidP="003F6CA6">
            <w:r w:rsidRPr="00991681">
              <w:t>2</w:t>
            </w:r>
          </w:p>
        </w:tc>
        <w:tc>
          <w:tcPr>
            <w:tcW w:w="1599" w:type="pct"/>
            <w:tcBorders>
              <w:right w:val="single" w:sz="4" w:space="0" w:color="auto"/>
            </w:tcBorders>
          </w:tcPr>
          <w:p w:rsidR="003F6CA6" w:rsidRPr="00991681" w:rsidRDefault="003F6CA6" w:rsidP="003F6CA6">
            <w:r w:rsidRPr="00991681">
              <w:t>Старость, ед./ ‰</w:t>
            </w:r>
          </w:p>
        </w:tc>
        <w:tc>
          <w:tcPr>
            <w:tcW w:w="550" w:type="pct"/>
          </w:tcPr>
          <w:p w:rsidR="003F6CA6" w:rsidRPr="00991681" w:rsidRDefault="003F6CA6" w:rsidP="003F6CA6">
            <w:pPr>
              <w:jc w:val="center"/>
            </w:pPr>
            <w:r w:rsidRPr="00991681">
              <w:t>6/0,9</w:t>
            </w:r>
          </w:p>
        </w:tc>
        <w:tc>
          <w:tcPr>
            <w:tcW w:w="962" w:type="pct"/>
          </w:tcPr>
          <w:p w:rsidR="003F6CA6" w:rsidRPr="00991681" w:rsidRDefault="003F6CA6" w:rsidP="003F6CA6">
            <w:pPr>
              <w:jc w:val="center"/>
            </w:pPr>
            <w:r w:rsidRPr="00991681">
              <w:t>19/2,7</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23/3,5</w:t>
            </w:r>
          </w:p>
        </w:tc>
        <w:tc>
          <w:tcPr>
            <w:tcW w:w="1099" w:type="pct"/>
          </w:tcPr>
          <w:p w:rsidR="003F6CA6" w:rsidRPr="00991681" w:rsidRDefault="003F6CA6" w:rsidP="003F6CA6">
            <w:pPr>
              <w:jc w:val="center"/>
              <w:rPr>
                <w:color w:val="0D0D0D"/>
              </w:rPr>
            </w:pPr>
            <w:r w:rsidRPr="00991681">
              <w:rPr>
                <w:color w:val="0D0D0D"/>
              </w:rPr>
              <w:t>+17 чел.</w:t>
            </w:r>
          </w:p>
        </w:tc>
      </w:tr>
      <w:tr w:rsidR="003F6CA6" w:rsidRPr="00991681" w:rsidTr="003F6CA6">
        <w:tc>
          <w:tcPr>
            <w:tcW w:w="240" w:type="pct"/>
          </w:tcPr>
          <w:p w:rsidR="003F6CA6" w:rsidRPr="00991681" w:rsidRDefault="003F6CA6" w:rsidP="003F6CA6">
            <w:r w:rsidRPr="00991681">
              <w:t>3</w:t>
            </w:r>
          </w:p>
        </w:tc>
        <w:tc>
          <w:tcPr>
            <w:tcW w:w="1599" w:type="pct"/>
            <w:tcBorders>
              <w:right w:val="single" w:sz="4" w:space="0" w:color="auto"/>
            </w:tcBorders>
          </w:tcPr>
          <w:p w:rsidR="003F6CA6" w:rsidRPr="00991681" w:rsidRDefault="003F6CA6" w:rsidP="003F6CA6">
            <w:r w:rsidRPr="00991681">
              <w:t>Травмы и отравления, ед./ ‰</w:t>
            </w:r>
          </w:p>
        </w:tc>
        <w:tc>
          <w:tcPr>
            <w:tcW w:w="550" w:type="pct"/>
          </w:tcPr>
          <w:p w:rsidR="003F6CA6" w:rsidRPr="00991681" w:rsidRDefault="003F6CA6" w:rsidP="003F6CA6">
            <w:pPr>
              <w:jc w:val="center"/>
            </w:pPr>
            <w:r w:rsidRPr="00991681">
              <w:t>67/2,0</w:t>
            </w:r>
          </w:p>
        </w:tc>
        <w:tc>
          <w:tcPr>
            <w:tcW w:w="962" w:type="pct"/>
          </w:tcPr>
          <w:p w:rsidR="003F6CA6" w:rsidRPr="00991681" w:rsidRDefault="003F6CA6" w:rsidP="003F6CA6">
            <w:pPr>
              <w:jc w:val="center"/>
            </w:pPr>
            <w:r w:rsidRPr="00991681">
              <w:t>60/1,8</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66/2,0</w:t>
            </w:r>
          </w:p>
        </w:tc>
        <w:tc>
          <w:tcPr>
            <w:tcW w:w="1099" w:type="pct"/>
          </w:tcPr>
          <w:p w:rsidR="003F6CA6" w:rsidRPr="00991681" w:rsidRDefault="003F6CA6" w:rsidP="003F6CA6">
            <w:pPr>
              <w:jc w:val="center"/>
              <w:rPr>
                <w:color w:val="0D0D0D"/>
              </w:rPr>
            </w:pPr>
            <w:r w:rsidRPr="00991681">
              <w:rPr>
                <w:color w:val="0D0D0D"/>
              </w:rPr>
              <w:t>-  1 чел.</w:t>
            </w:r>
          </w:p>
        </w:tc>
      </w:tr>
      <w:tr w:rsidR="003F6CA6" w:rsidRPr="00991681" w:rsidTr="003F6CA6">
        <w:tc>
          <w:tcPr>
            <w:tcW w:w="240" w:type="pct"/>
          </w:tcPr>
          <w:p w:rsidR="003F6CA6" w:rsidRPr="00991681" w:rsidRDefault="003F6CA6" w:rsidP="003F6CA6"/>
        </w:tc>
        <w:tc>
          <w:tcPr>
            <w:tcW w:w="1599" w:type="pct"/>
            <w:tcBorders>
              <w:right w:val="single" w:sz="4" w:space="0" w:color="auto"/>
            </w:tcBorders>
          </w:tcPr>
          <w:p w:rsidR="003F6CA6" w:rsidRPr="00991681" w:rsidRDefault="003F6CA6" w:rsidP="003F6CA6">
            <w:r w:rsidRPr="00991681">
              <w:t>в т.ч. ДТП</w:t>
            </w:r>
          </w:p>
        </w:tc>
        <w:tc>
          <w:tcPr>
            <w:tcW w:w="550" w:type="pct"/>
          </w:tcPr>
          <w:p w:rsidR="003F6CA6" w:rsidRPr="00991681" w:rsidRDefault="003F6CA6" w:rsidP="003F6CA6">
            <w:pPr>
              <w:jc w:val="center"/>
            </w:pPr>
            <w:r w:rsidRPr="00991681">
              <w:t>8/2,4</w:t>
            </w:r>
          </w:p>
        </w:tc>
        <w:tc>
          <w:tcPr>
            <w:tcW w:w="962" w:type="pct"/>
          </w:tcPr>
          <w:p w:rsidR="003F6CA6" w:rsidRPr="00991681" w:rsidRDefault="003F6CA6" w:rsidP="003F6CA6">
            <w:pPr>
              <w:jc w:val="center"/>
            </w:pPr>
            <w:r w:rsidRPr="00991681">
              <w:t>4/0,1</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13/0,4</w:t>
            </w:r>
          </w:p>
        </w:tc>
        <w:tc>
          <w:tcPr>
            <w:tcW w:w="1099" w:type="pct"/>
          </w:tcPr>
          <w:p w:rsidR="003F6CA6" w:rsidRPr="00991681" w:rsidRDefault="003F6CA6" w:rsidP="003F6CA6">
            <w:pPr>
              <w:jc w:val="center"/>
              <w:rPr>
                <w:color w:val="0D0D0D"/>
              </w:rPr>
            </w:pPr>
            <w:r w:rsidRPr="00991681">
              <w:rPr>
                <w:color w:val="0D0D0D"/>
              </w:rPr>
              <w:t>+ 9 чел.</w:t>
            </w:r>
          </w:p>
        </w:tc>
      </w:tr>
      <w:tr w:rsidR="003F6CA6" w:rsidRPr="00991681" w:rsidTr="003F6CA6">
        <w:tc>
          <w:tcPr>
            <w:tcW w:w="240" w:type="pct"/>
          </w:tcPr>
          <w:p w:rsidR="003F6CA6" w:rsidRPr="00991681" w:rsidRDefault="003F6CA6" w:rsidP="003F6CA6">
            <w:r w:rsidRPr="00991681">
              <w:t>4</w:t>
            </w:r>
          </w:p>
        </w:tc>
        <w:tc>
          <w:tcPr>
            <w:tcW w:w="1599" w:type="pct"/>
            <w:tcBorders>
              <w:right w:val="single" w:sz="4" w:space="0" w:color="auto"/>
            </w:tcBorders>
          </w:tcPr>
          <w:p w:rsidR="003F6CA6" w:rsidRPr="00991681" w:rsidRDefault="003F6CA6" w:rsidP="003F6CA6">
            <w:proofErr w:type="spellStart"/>
            <w:r w:rsidRPr="00991681">
              <w:t>Онкозаболевания</w:t>
            </w:r>
            <w:proofErr w:type="spellEnd"/>
            <w:r w:rsidRPr="00991681">
              <w:t>, ед./ ‰</w:t>
            </w:r>
          </w:p>
        </w:tc>
        <w:tc>
          <w:tcPr>
            <w:tcW w:w="550" w:type="pct"/>
          </w:tcPr>
          <w:p w:rsidR="003F6CA6" w:rsidRPr="00991681" w:rsidRDefault="003F6CA6" w:rsidP="003F6CA6">
            <w:pPr>
              <w:jc w:val="center"/>
            </w:pPr>
            <w:r w:rsidRPr="00991681">
              <w:t>58/178,2</w:t>
            </w:r>
          </w:p>
        </w:tc>
        <w:tc>
          <w:tcPr>
            <w:tcW w:w="962" w:type="pct"/>
          </w:tcPr>
          <w:p w:rsidR="003F6CA6" w:rsidRPr="00991681" w:rsidRDefault="003F6CA6" w:rsidP="003F6CA6">
            <w:pPr>
              <w:jc w:val="center"/>
            </w:pPr>
            <w:r w:rsidRPr="00991681">
              <w:t>49/152,2</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57/178,7</w:t>
            </w:r>
          </w:p>
        </w:tc>
        <w:tc>
          <w:tcPr>
            <w:tcW w:w="1099" w:type="pct"/>
          </w:tcPr>
          <w:p w:rsidR="003F6CA6" w:rsidRPr="00991681" w:rsidRDefault="003F6CA6" w:rsidP="003F6CA6">
            <w:pPr>
              <w:jc w:val="center"/>
              <w:rPr>
                <w:color w:val="0D0D0D"/>
              </w:rPr>
            </w:pPr>
            <w:r w:rsidRPr="00991681">
              <w:rPr>
                <w:color w:val="0D0D0D"/>
              </w:rPr>
              <w:t>-1 чел.</w:t>
            </w:r>
          </w:p>
        </w:tc>
      </w:tr>
      <w:tr w:rsidR="003F6CA6" w:rsidRPr="00991681" w:rsidTr="003F6CA6">
        <w:tc>
          <w:tcPr>
            <w:tcW w:w="240" w:type="pct"/>
          </w:tcPr>
          <w:p w:rsidR="003F6CA6" w:rsidRPr="00991681" w:rsidRDefault="003F6CA6" w:rsidP="003F6CA6">
            <w:r w:rsidRPr="00991681">
              <w:t>5</w:t>
            </w:r>
          </w:p>
        </w:tc>
        <w:tc>
          <w:tcPr>
            <w:tcW w:w="1599" w:type="pct"/>
            <w:tcBorders>
              <w:right w:val="single" w:sz="4" w:space="0" w:color="auto"/>
            </w:tcBorders>
          </w:tcPr>
          <w:p w:rsidR="003F6CA6" w:rsidRPr="00991681" w:rsidRDefault="003F6CA6" w:rsidP="003F6CA6">
            <w:r w:rsidRPr="00991681">
              <w:t xml:space="preserve">Дыхательная система, ед./ ‰ </w:t>
            </w:r>
          </w:p>
        </w:tc>
        <w:tc>
          <w:tcPr>
            <w:tcW w:w="550" w:type="pct"/>
          </w:tcPr>
          <w:p w:rsidR="003F6CA6" w:rsidRPr="00991681" w:rsidRDefault="003F6CA6" w:rsidP="003F6CA6">
            <w:pPr>
              <w:jc w:val="center"/>
            </w:pPr>
            <w:r w:rsidRPr="00991681">
              <w:t>37/1,1</w:t>
            </w:r>
          </w:p>
        </w:tc>
        <w:tc>
          <w:tcPr>
            <w:tcW w:w="962" w:type="pct"/>
          </w:tcPr>
          <w:p w:rsidR="003F6CA6" w:rsidRPr="00991681" w:rsidRDefault="003F6CA6" w:rsidP="003F6CA6">
            <w:pPr>
              <w:jc w:val="center"/>
            </w:pPr>
            <w:r w:rsidRPr="00991681">
              <w:t>31/0,9</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31/0,9</w:t>
            </w:r>
          </w:p>
        </w:tc>
        <w:tc>
          <w:tcPr>
            <w:tcW w:w="1099" w:type="pct"/>
          </w:tcPr>
          <w:p w:rsidR="003F6CA6" w:rsidRPr="00991681" w:rsidRDefault="003F6CA6" w:rsidP="003F6CA6">
            <w:pPr>
              <w:jc w:val="center"/>
              <w:rPr>
                <w:color w:val="0D0D0D"/>
              </w:rPr>
            </w:pPr>
            <w:r w:rsidRPr="00991681">
              <w:rPr>
                <w:color w:val="0D0D0D"/>
              </w:rPr>
              <w:t>-6 чел.</w:t>
            </w:r>
          </w:p>
        </w:tc>
      </w:tr>
      <w:tr w:rsidR="003F6CA6" w:rsidRPr="00991681" w:rsidTr="003F6CA6">
        <w:tc>
          <w:tcPr>
            <w:tcW w:w="240" w:type="pct"/>
          </w:tcPr>
          <w:p w:rsidR="003F6CA6" w:rsidRPr="00991681" w:rsidRDefault="003F6CA6" w:rsidP="003F6CA6"/>
        </w:tc>
        <w:tc>
          <w:tcPr>
            <w:tcW w:w="1599" w:type="pct"/>
            <w:tcBorders>
              <w:right w:val="single" w:sz="4" w:space="0" w:color="auto"/>
            </w:tcBorders>
          </w:tcPr>
          <w:p w:rsidR="003F6CA6" w:rsidRPr="00991681" w:rsidRDefault="003F6CA6" w:rsidP="003F6CA6">
            <w:r w:rsidRPr="00991681">
              <w:t xml:space="preserve"> в т.ч. туберкулез</w:t>
            </w:r>
          </w:p>
        </w:tc>
        <w:tc>
          <w:tcPr>
            <w:tcW w:w="550" w:type="pct"/>
          </w:tcPr>
          <w:p w:rsidR="003F6CA6" w:rsidRPr="00991681" w:rsidRDefault="003F6CA6" w:rsidP="003F6CA6">
            <w:pPr>
              <w:jc w:val="center"/>
            </w:pPr>
            <w:r w:rsidRPr="00991681">
              <w:t>2/6,1</w:t>
            </w:r>
          </w:p>
        </w:tc>
        <w:tc>
          <w:tcPr>
            <w:tcW w:w="962" w:type="pct"/>
          </w:tcPr>
          <w:p w:rsidR="003F6CA6" w:rsidRPr="00991681" w:rsidRDefault="003F6CA6" w:rsidP="003F6CA6">
            <w:pPr>
              <w:jc w:val="center"/>
            </w:pPr>
            <w:r w:rsidRPr="00991681">
              <w:t>2/6,2</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3/9,3</w:t>
            </w:r>
          </w:p>
        </w:tc>
        <w:tc>
          <w:tcPr>
            <w:tcW w:w="1099" w:type="pct"/>
          </w:tcPr>
          <w:p w:rsidR="003F6CA6" w:rsidRPr="00991681" w:rsidRDefault="003F6CA6" w:rsidP="003F6CA6">
            <w:pPr>
              <w:jc w:val="center"/>
              <w:rPr>
                <w:color w:val="0D0D0D"/>
              </w:rPr>
            </w:pPr>
            <w:r w:rsidRPr="00991681">
              <w:rPr>
                <w:color w:val="0D0D0D"/>
              </w:rPr>
              <w:t>+ 1 чел.</w:t>
            </w:r>
          </w:p>
        </w:tc>
      </w:tr>
      <w:tr w:rsidR="003F6CA6" w:rsidRPr="00991681" w:rsidTr="003F6CA6">
        <w:tc>
          <w:tcPr>
            <w:tcW w:w="240" w:type="pct"/>
          </w:tcPr>
          <w:p w:rsidR="003F6CA6" w:rsidRPr="00991681" w:rsidRDefault="003F6CA6" w:rsidP="003F6CA6"/>
        </w:tc>
        <w:tc>
          <w:tcPr>
            <w:tcW w:w="1599" w:type="pct"/>
            <w:tcBorders>
              <w:right w:val="single" w:sz="4" w:space="0" w:color="auto"/>
            </w:tcBorders>
          </w:tcPr>
          <w:p w:rsidR="003F6CA6" w:rsidRPr="00991681" w:rsidRDefault="003F6CA6" w:rsidP="003F6CA6">
            <w:r w:rsidRPr="00991681">
              <w:t xml:space="preserve"> в.т.ч.  пневмонии</w:t>
            </w:r>
          </w:p>
        </w:tc>
        <w:tc>
          <w:tcPr>
            <w:tcW w:w="550" w:type="pct"/>
          </w:tcPr>
          <w:p w:rsidR="003F6CA6" w:rsidRPr="00991681" w:rsidRDefault="003F6CA6" w:rsidP="003F6CA6">
            <w:pPr>
              <w:jc w:val="center"/>
            </w:pPr>
            <w:r w:rsidRPr="00991681">
              <w:t>7/0,21</w:t>
            </w:r>
          </w:p>
        </w:tc>
        <w:tc>
          <w:tcPr>
            <w:tcW w:w="962" w:type="pct"/>
          </w:tcPr>
          <w:p w:rsidR="003F6CA6" w:rsidRPr="00991681" w:rsidRDefault="003F6CA6" w:rsidP="003F6CA6">
            <w:pPr>
              <w:jc w:val="center"/>
            </w:pPr>
            <w:r w:rsidRPr="00991681">
              <w:t>11/0,3</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4/2,4</w:t>
            </w:r>
          </w:p>
        </w:tc>
        <w:tc>
          <w:tcPr>
            <w:tcW w:w="1099" w:type="pct"/>
          </w:tcPr>
          <w:p w:rsidR="003F6CA6" w:rsidRPr="00991681" w:rsidRDefault="003F6CA6" w:rsidP="003F6CA6">
            <w:pPr>
              <w:jc w:val="center"/>
              <w:rPr>
                <w:color w:val="0D0D0D"/>
              </w:rPr>
            </w:pPr>
            <w:r w:rsidRPr="00991681">
              <w:rPr>
                <w:color w:val="0D0D0D"/>
              </w:rPr>
              <w:t>- 3 чел.</w:t>
            </w:r>
          </w:p>
        </w:tc>
      </w:tr>
      <w:tr w:rsidR="003F6CA6" w:rsidRPr="00991681" w:rsidTr="003F6CA6">
        <w:tc>
          <w:tcPr>
            <w:tcW w:w="240" w:type="pct"/>
          </w:tcPr>
          <w:p w:rsidR="003F6CA6" w:rsidRPr="00991681" w:rsidRDefault="003F6CA6" w:rsidP="003F6CA6">
            <w:r w:rsidRPr="00991681">
              <w:t>6</w:t>
            </w:r>
          </w:p>
        </w:tc>
        <w:tc>
          <w:tcPr>
            <w:tcW w:w="1599" w:type="pct"/>
            <w:tcBorders>
              <w:right w:val="single" w:sz="4" w:space="0" w:color="auto"/>
            </w:tcBorders>
          </w:tcPr>
          <w:p w:rsidR="003F6CA6" w:rsidRPr="00991681" w:rsidRDefault="003F6CA6" w:rsidP="003F6CA6">
            <w:r w:rsidRPr="00991681">
              <w:t>Заболевание ЖКТ, ед./ ‰</w:t>
            </w:r>
          </w:p>
        </w:tc>
        <w:tc>
          <w:tcPr>
            <w:tcW w:w="550" w:type="pct"/>
          </w:tcPr>
          <w:p w:rsidR="003F6CA6" w:rsidRPr="00991681" w:rsidRDefault="003F6CA6" w:rsidP="003F6CA6">
            <w:pPr>
              <w:jc w:val="center"/>
            </w:pPr>
            <w:r w:rsidRPr="00991681">
              <w:t>30/0,9</w:t>
            </w:r>
          </w:p>
        </w:tc>
        <w:tc>
          <w:tcPr>
            <w:tcW w:w="962" w:type="pct"/>
          </w:tcPr>
          <w:p w:rsidR="003F6CA6" w:rsidRPr="00991681" w:rsidRDefault="003F6CA6" w:rsidP="003F6CA6">
            <w:pPr>
              <w:jc w:val="center"/>
            </w:pPr>
            <w:r w:rsidRPr="00991681">
              <w:t>31/0,9</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31/1,0</w:t>
            </w:r>
          </w:p>
        </w:tc>
        <w:tc>
          <w:tcPr>
            <w:tcW w:w="1099" w:type="pct"/>
          </w:tcPr>
          <w:p w:rsidR="003F6CA6" w:rsidRPr="00991681" w:rsidRDefault="003F6CA6" w:rsidP="003F6CA6">
            <w:pPr>
              <w:jc w:val="center"/>
              <w:rPr>
                <w:color w:val="0D0D0D"/>
              </w:rPr>
            </w:pPr>
            <w:r w:rsidRPr="00991681">
              <w:rPr>
                <w:color w:val="0D0D0D"/>
              </w:rPr>
              <w:t>+ 1 чел.</w:t>
            </w:r>
          </w:p>
        </w:tc>
      </w:tr>
      <w:tr w:rsidR="003F6CA6" w:rsidRPr="00991681" w:rsidTr="003F6CA6">
        <w:tc>
          <w:tcPr>
            <w:tcW w:w="240" w:type="pct"/>
          </w:tcPr>
          <w:p w:rsidR="003F6CA6" w:rsidRPr="00991681" w:rsidRDefault="003F6CA6" w:rsidP="003F6CA6">
            <w:r w:rsidRPr="00991681">
              <w:t>7</w:t>
            </w:r>
          </w:p>
        </w:tc>
        <w:tc>
          <w:tcPr>
            <w:tcW w:w="1599" w:type="pct"/>
            <w:tcBorders>
              <w:right w:val="single" w:sz="4" w:space="0" w:color="auto"/>
            </w:tcBorders>
          </w:tcPr>
          <w:p w:rsidR="003F6CA6" w:rsidRPr="00991681" w:rsidRDefault="003F6CA6" w:rsidP="003F6CA6">
            <w:r w:rsidRPr="00991681">
              <w:t>Неврологические заболевания, ед./ ‰</w:t>
            </w:r>
          </w:p>
        </w:tc>
        <w:tc>
          <w:tcPr>
            <w:tcW w:w="550" w:type="pct"/>
          </w:tcPr>
          <w:p w:rsidR="003F6CA6" w:rsidRPr="00991681" w:rsidRDefault="003F6CA6" w:rsidP="003F6CA6">
            <w:pPr>
              <w:jc w:val="center"/>
            </w:pPr>
            <w:r w:rsidRPr="00991681">
              <w:t>62/1,9</w:t>
            </w:r>
          </w:p>
        </w:tc>
        <w:tc>
          <w:tcPr>
            <w:tcW w:w="962" w:type="pct"/>
          </w:tcPr>
          <w:p w:rsidR="003F6CA6" w:rsidRPr="00991681" w:rsidRDefault="003F6CA6" w:rsidP="003F6CA6">
            <w:pPr>
              <w:jc w:val="center"/>
            </w:pPr>
            <w:r w:rsidRPr="00991681">
              <w:t>49/1,5</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38/1,2</w:t>
            </w:r>
          </w:p>
        </w:tc>
        <w:tc>
          <w:tcPr>
            <w:tcW w:w="1099" w:type="pct"/>
          </w:tcPr>
          <w:p w:rsidR="003F6CA6" w:rsidRPr="00991681" w:rsidRDefault="003F6CA6" w:rsidP="003F6CA6">
            <w:pPr>
              <w:jc w:val="center"/>
              <w:rPr>
                <w:color w:val="0D0D0D"/>
              </w:rPr>
            </w:pPr>
            <w:r w:rsidRPr="00991681">
              <w:rPr>
                <w:color w:val="0D0D0D"/>
              </w:rPr>
              <w:t>-24 чел.</w:t>
            </w:r>
          </w:p>
        </w:tc>
      </w:tr>
      <w:tr w:rsidR="003F6CA6" w:rsidRPr="00991681" w:rsidTr="003F6CA6">
        <w:tc>
          <w:tcPr>
            <w:tcW w:w="240" w:type="pct"/>
          </w:tcPr>
          <w:p w:rsidR="003F6CA6" w:rsidRPr="00991681" w:rsidRDefault="003F6CA6" w:rsidP="003F6CA6">
            <w:r w:rsidRPr="00991681">
              <w:t>8</w:t>
            </w:r>
          </w:p>
        </w:tc>
        <w:tc>
          <w:tcPr>
            <w:tcW w:w="1599" w:type="pct"/>
            <w:tcBorders>
              <w:right w:val="single" w:sz="4" w:space="0" w:color="auto"/>
            </w:tcBorders>
          </w:tcPr>
          <w:p w:rsidR="003F6CA6" w:rsidRPr="00991681" w:rsidRDefault="003F6CA6" w:rsidP="003F6CA6">
            <w:r w:rsidRPr="00991681">
              <w:t xml:space="preserve">Не установлена причина смерти, </w:t>
            </w:r>
          </w:p>
          <w:p w:rsidR="003F6CA6" w:rsidRPr="00991681" w:rsidRDefault="003F6CA6" w:rsidP="003F6CA6">
            <w:r w:rsidRPr="00991681">
              <w:t>ед./ ‰</w:t>
            </w:r>
          </w:p>
        </w:tc>
        <w:tc>
          <w:tcPr>
            <w:tcW w:w="550" w:type="pct"/>
          </w:tcPr>
          <w:p w:rsidR="003F6CA6" w:rsidRPr="00991681" w:rsidRDefault="003F6CA6" w:rsidP="003F6CA6">
            <w:pPr>
              <w:jc w:val="center"/>
            </w:pPr>
            <w:r w:rsidRPr="00991681">
              <w:t>4/0,1</w:t>
            </w:r>
          </w:p>
        </w:tc>
        <w:tc>
          <w:tcPr>
            <w:tcW w:w="962" w:type="pct"/>
          </w:tcPr>
          <w:p w:rsidR="003F6CA6" w:rsidRPr="00991681" w:rsidRDefault="003F6CA6" w:rsidP="003F6CA6">
            <w:pPr>
              <w:jc w:val="center"/>
            </w:pPr>
            <w:r w:rsidRPr="00991681">
              <w:t>20/0,6</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16/0,5</w:t>
            </w:r>
          </w:p>
        </w:tc>
        <w:tc>
          <w:tcPr>
            <w:tcW w:w="1099" w:type="pct"/>
          </w:tcPr>
          <w:p w:rsidR="003F6CA6" w:rsidRPr="00991681" w:rsidRDefault="003F6CA6" w:rsidP="003F6CA6">
            <w:pPr>
              <w:jc w:val="center"/>
              <w:rPr>
                <w:color w:val="0D0D0D"/>
              </w:rPr>
            </w:pPr>
            <w:r w:rsidRPr="00991681">
              <w:rPr>
                <w:color w:val="0D0D0D"/>
              </w:rPr>
              <w:t>+ 12 чел.</w:t>
            </w:r>
          </w:p>
        </w:tc>
      </w:tr>
      <w:tr w:rsidR="003F6CA6" w:rsidRPr="00991681" w:rsidTr="003F6CA6">
        <w:tc>
          <w:tcPr>
            <w:tcW w:w="240" w:type="pct"/>
          </w:tcPr>
          <w:p w:rsidR="003F6CA6" w:rsidRPr="00991681" w:rsidRDefault="003F6CA6" w:rsidP="003F6CA6">
            <w:r w:rsidRPr="00991681">
              <w:t>9</w:t>
            </w:r>
          </w:p>
        </w:tc>
        <w:tc>
          <w:tcPr>
            <w:tcW w:w="1599" w:type="pct"/>
            <w:tcBorders>
              <w:right w:val="single" w:sz="4" w:space="0" w:color="auto"/>
            </w:tcBorders>
          </w:tcPr>
          <w:p w:rsidR="003F6CA6" w:rsidRPr="00991681" w:rsidRDefault="003F6CA6" w:rsidP="003F6CA6">
            <w:r w:rsidRPr="00991681">
              <w:t xml:space="preserve">Эндокринная система, ед./ ‰ </w:t>
            </w:r>
          </w:p>
        </w:tc>
        <w:tc>
          <w:tcPr>
            <w:tcW w:w="550" w:type="pct"/>
          </w:tcPr>
          <w:p w:rsidR="003F6CA6" w:rsidRPr="00991681" w:rsidRDefault="003F6CA6" w:rsidP="003F6CA6">
            <w:pPr>
              <w:jc w:val="center"/>
            </w:pPr>
            <w:r w:rsidRPr="00991681">
              <w:t>10/0,3</w:t>
            </w:r>
          </w:p>
        </w:tc>
        <w:tc>
          <w:tcPr>
            <w:tcW w:w="962" w:type="pct"/>
          </w:tcPr>
          <w:p w:rsidR="003F6CA6" w:rsidRPr="00991681" w:rsidRDefault="003F6CA6" w:rsidP="003F6CA6">
            <w:pPr>
              <w:jc w:val="center"/>
            </w:pPr>
            <w:r w:rsidRPr="00991681">
              <w:t>6/0,2</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9/0,3</w:t>
            </w:r>
          </w:p>
        </w:tc>
        <w:tc>
          <w:tcPr>
            <w:tcW w:w="1099" w:type="pct"/>
          </w:tcPr>
          <w:p w:rsidR="003F6CA6" w:rsidRPr="00991681" w:rsidRDefault="003F6CA6" w:rsidP="003F6CA6">
            <w:pPr>
              <w:jc w:val="center"/>
              <w:rPr>
                <w:color w:val="0D0D0D"/>
              </w:rPr>
            </w:pPr>
            <w:r w:rsidRPr="00991681">
              <w:rPr>
                <w:color w:val="0D0D0D"/>
              </w:rPr>
              <w:t>- 1 чел.</w:t>
            </w:r>
          </w:p>
        </w:tc>
      </w:tr>
      <w:tr w:rsidR="003F6CA6" w:rsidRPr="00991681" w:rsidTr="003F6CA6">
        <w:tc>
          <w:tcPr>
            <w:tcW w:w="240" w:type="pct"/>
          </w:tcPr>
          <w:p w:rsidR="003F6CA6" w:rsidRPr="00991681" w:rsidRDefault="003F6CA6" w:rsidP="003F6CA6">
            <w:r w:rsidRPr="00991681">
              <w:t>10</w:t>
            </w:r>
          </w:p>
        </w:tc>
        <w:tc>
          <w:tcPr>
            <w:tcW w:w="1599" w:type="pct"/>
            <w:tcBorders>
              <w:right w:val="single" w:sz="4" w:space="0" w:color="auto"/>
            </w:tcBorders>
          </w:tcPr>
          <w:p w:rsidR="003F6CA6" w:rsidRPr="00991681" w:rsidRDefault="003F6CA6" w:rsidP="003F6CA6">
            <w:r w:rsidRPr="00991681">
              <w:t>МПС, ед./ ‰</w:t>
            </w:r>
          </w:p>
        </w:tc>
        <w:tc>
          <w:tcPr>
            <w:tcW w:w="550" w:type="pct"/>
          </w:tcPr>
          <w:p w:rsidR="003F6CA6" w:rsidRPr="00991681" w:rsidRDefault="003F6CA6" w:rsidP="003F6CA6">
            <w:pPr>
              <w:jc w:val="center"/>
            </w:pPr>
            <w:r w:rsidRPr="00991681">
              <w:t>9/0,3</w:t>
            </w:r>
          </w:p>
        </w:tc>
        <w:tc>
          <w:tcPr>
            <w:tcW w:w="962" w:type="pct"/>
          </w:tcPr>
          <w:p w:rsidR="003F6CA6" w:rsidRPr="00991681" w:rsidRDefault="003F6CA6" w:rsidP="003F6CA6">
            <w:pPr>
              <w:jc w:val="center"/>
            </w:pPr>
            <w:r w:rsidRPr="00991681">
              <w:t>6/0,2</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5/0,16</w:t>
            </w:r>
          </w:p>
        </w:tc>
        <w:tc>
          <w:tcPr>
            <w:tcW w:w="1099" w:type="pct"/>
          </w:tcPr>
          <w:p w:rsidR="003F6CA6" w:rsidRPr="00991681" w:rsidRDefault="003F6CA6" w:rsidP="003F6CA6">
            <w:pPr>
              <w:jc w:val="center"/>
              <w:rPr>
                <w:color w:val="0D0D0D"/>
              </w:rPr>
            </w:pPr>
            <w:r w:rsidRPr="00991681">
              <w:rPr>
                <w:color w:val="0D0D0D"/>
              </w:rPr>
              <w:t>- 4 чел.</w:t>
            </w:r>
          </w:p>
        </w:tc>
      </w:tr>
      <w:tr w:rsidR="003F6CA6" w:rsidRPr="00991681" w:rsidTr="003F6CA6">
        <w:tc>
          <w:tcPr>
            <w:tcW w:w="240" w:type="pct"/>
          </w:tcPr>
          <w:p w:rsidR="003F6CA6" w:rsidRPr="00991681" w:rsidRDefault="003F6CA6" w:rsidP="003F6CA6">
            <w:r w:rsidRPr="00991681">
              <w:t>11</w:t>
            </w:r>
          </w:p>
        </w:tc>
        <w:tc>
          <w:tcPr>
            <w:tcW w:w="1599" w:type="pct"/>
            <w:tcBorders>
              <w:right w:val="single" w:sz="4" w:space="0" w:color="auto"/>
            </w:tcBorders>
          </w:tcPr>
          <w:p w:rsidR="003F6CA6" w:rsidRPr="00991681" w:rsidRDefault="003F6CA6" w:rsidP="003F6CA6">
            <w:r w:rsidRPr="00991681">
              <w:t>Инфекционные болезни, ед./ ‰</w:t>
            </w:r>
          </w:p>
        </w:tc>
        <w:tc>
          <w:tcPr>
            <w:tcW w:w="550" w:type="pct"/>
          </w:tcPr>
          <w:p w:rsidR="003F6CA6" w:rsidRPr="00991681" w:rsidRDefault="003F6CA6" w:rsidP="003F6CA6">
            <w:pPr>
              <w:jc w:val="center"/>
            </w:pPr>
            <w:r w:rsidRPr="00991681">
              <w:t>3/0,09</w:t>
            </w:r>
          </w:p>
        </w:tc>
        <w:tc>
          <w:tcPr>
            <w:tcW w:w="962" w:type="pct"/>
          </w:tcPr>
          <w:p w:rsidR="003F6CA6" w:rsidRPr="00991681" w:rsidRDefault="003F6CA6" w:rsidP="003F6CA6">
            <w:pPr>
              <w:jc w:val="center"/>
            </w:pPr>
            <w:r w:rsidRPr="00991681">
              <w:t>2/0,06</w:t>
            </w:r>
          </w:p>
        </w:tc>
        <w:tc>
          <w:tcPr>
            <w:tcW w:w="550" w:type="pct"/>
            <w:tcBorders>
              <w:right w:val="single" w:sz="4" w:space="0" w:color="auto"/>
            </w:tcBorders>
          </w:tcPr>
          <w:p w:rsidR="003F6CA6" w:rsidRPr="00991681" w:rsidRDefault="003F6CA6" w:rsidP="003F6CA6">
            <w:pPr>
              <w:jc w:val="center"/>
              <w:rPr>
                <w:color w:val="0D0D0D"/>
              </w:rPr>
            </w:pPr>
            <w:r w:rsidRPr="00991681">
              <w:rPr>
                <w:color w:val="0D0D0D"/>
              </w:rPr>
              <w:t>13/0,4</w:t>
            </w:r>
          </w:p>
        </w:tc>
        <w:tc>
          <w:tcPr>
            <w:tcW w:w="1099" w:type="pct"/>
          </w:tcPr>
          <w:p w:rsidR="003F6CA6" w:rsidRPr="00991681" w:rsidRDefault="003F6CA6" w:rsidP="003F6CA6">
            <w:pPr>
              <w:jc w:val="center"/>
              <w:rPr>
                <w:color w:val="0D0D0D"/>
              </w:rPr>
            </w:pPr>
            <w:r w:rsidRPr="00991681">
              <w:rPr>
                <w:color w:val="0D0D0D"/>
              </w:rPr>
              <w:t>+ 10 чел.</w:t>
            </w:r>
          </w:p>
        </w:tc>
      </w:tr>
    </w:tbl>
    <w:p w:rsidR="003F6CA6" w:rsidRPr="00991681" w:rsidRDefault="003F6CA6" w:rsidP="003F6CA6">
      <w:pPr>
        <w:ind w:right="260"/>
        <w:rPr>
          <w:color w:val="0D0D0D" w:themeColor="text1" w:themeTint="F2"/>
        </w:rPr>
      </w:pPr>
    </w:p>
    <w:p w:rsidR="003F6CA6" w:rsidRPr="00991681" w:rsidRDefault="003F6CA6" w:rsidP="003F6CA6">
      <w:pPr>
        <w:jc w:val="center"/>
        <w:rPr>
          <w:b/>
        </w:rPr>
      </w:pPr>
      <w:r w:rsidRPr="00991681">
        <w:rPr>
          <w:b/>
        </w:rPr>
        <w:t>Структура смертности по заболеваемости</w:t>
      </w:r>
    </w:p>
    <w:p w:rsidR="003F6CA6" w:rsidRPr="00991681" w:rsidRDefault="003F6CA6" w:rsidP="003F6CA6">
      <w:pPr>
        <w:jc w:val="center"/>
        <w:rPr>
          <w:b/>
        </w:rPr>
      </w:pPr>
      <w:r w:rsidRPr="00991681">
        <w:rPr>
          <w:b/>
        </w:rPr>
        <w:t>в трудоспособном возрасте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1"/>
        <w:gridCol w:w="2600"/>
        <w:gridCol w:w="2906"/>
        <w:gridCol w:w="2906"/>
      </w:tblGrid>
      <w:tr w:rsidR="003F6CA6" w:rsidRPr="00991681" w:rsidTr="003F6CA6">
        <w:tc>
          <w:tcPr>
            <w:tcW w:w="669" w:type="pct"/>
          </w:tcPr>
          <w:p w:rsidR="003F6CA6" w:rsidRPr="00991681" w:rsidRDefault="003F6CA6" w:rsidP="003F6CA6"/>
        </w:tc>
        <w:tc>
          <w:tcPr>
            <w:tcW w:w="1338" w:type="pct"/>
          </w:tcPr>
          <w:p w:rsidR="003F6CA6" w:rsidRPr="00991681" w:rsidRDefault="003F6CA6" w:rsidP="003F6CA6">
            <w:pPr>
              <w:jc w:val="center"/>
            </w:pPr>
            <w:r w:rsidRPr="00991681">
              <w:t>2018 год</w:t>
            </w:r>
          </w:p>
        </w:tc>
        <w:tc>
          <w:tcPr>
            <w:tcW w:w="1496" w:type="pct"/>
          </w:tcPr>
          <w:p w:rsidR="003F6CA6" w:rsidRPr="00991681" w:rsidRDefault="003F6CA6" w:rsidP="003F6CA6">
            <w:pPr>
              <w:jc w:val="center"/>
            </w:pPr>
            <w:r w:rsidRPr="00991681">
              <w:t>2019 год</w:t>
            </w:r>
          </w:p>
        </w:tc>
        <w:tc>
          <w:tcPr>
            <w:tcW w:w="1496" w:type="pct"/>
          </w:tcPr>
          <w:p w:rsidR="003F6CA6" w:rsidRPr="00991681" w:rsidRDefault="003F6CA6" w:rsidP="003F6CA6">
            <w:pPr>
              <w:jc w:val="center"/>
            </w:pPr>
            <w:r w:rsidRPr="00991681">
              <w:t>2020 год</w:t>
            </w:r>
          </w:p>
        </w:tc>
      </w:tr>
      <w:tr w:rsidR="003F6CA6" w:rsidRPr="00991681" w:rsidTr="003F6CA6">
        <w:tc>
          <w:tcPr>
            <w:tcW w:w="669" w:type="pct"/>
          </w:tcPr>
          <w:p w:rsidR="003F6CA6" w:rsidRPr="00991681" w:rsidRDefault="003F6CA6" w:rsidP="003F6CA6">
            <w:r w:rsidRPr="00991681">
              <w:t>1 место</w:t>
            </w:r>
          </w:p>
        </w:tc>
        <w:tc>
          <w:tcPr>
            <w:tcW w:w="1338" w:type="pct"/>
          </w:tcPr>
          <w:p w:rsidR="003F6CA6" w:rsidRPr="00991681" w:rsidRDefault="003F6CA6" w:rsidP="003F6CA6">
            <w:pPr>
              <w:jc w:val="center"/>
            </w:pPr>
            <w:proofErr w:type="spellStart"/>
            <w:proofErr w:type="gramStart"/>
            <w:r w:rsidRPr="00991681">
              <w:t>Сердечно-сосудистые</w:t>
            </w:r>
            <w:proofErr w:type="spellEnd"/>
            <w:proofErr w:type="gramEnd"/>
            <w:r w:rsidRPr="00991681">
              <w:t xml:space="preserve"> заболевания</w:t>
            </w:r>
          </w:p>
        </w:tc>
        <w:tc>
          <w:tcPr>
            <w:tcW w:w="1496" w:type="pct"/>
          </w:tcPr>
          <w:p w:rsidR="003F6CA6" w:rsidRPr="00991681" w:rsidRDefault="003F6CA6" w:rsidP="003F6CA6">
            <w:pPr>
              <w:jc w:val="center"/>
            </w:pPr>
            <w:proofErr w:type="spellStart"/>
            <w:proofErr w:type="gramStart"/>
            <w:r w:rsidRPr="00991681">
              <w:t>Сердечно-сосудистые</w:t>
            </w:r>
            <w:proofErr w:type="spellEnd"/>
            <w:proofErr w:type="gramEnd"/>
            <w:r w:rsidRPr="00991681">
              <w:t xml:space="preserve"> заболевания</w:t>
            </w:r>
          </w:p>
        </w:tc>
        <w:tc>
          <w:tcPr>
            <w:tcW w:w="1496" w:type="pct"/>
          </w:tcPr>
          <w:p w:rsidR="003F6CA6" w:rsidRPr="00991681" w:rsidRDefault="003F6CA6" w:rsidP="003F6CA6">
            <w:pPr>
              <w:jc w:val="center"/>
            </w:pPr>
            <w:proofErr w:type="spellStart"/>
            <w:proofErr w:type="gramStart"/>
            <w:r w:rsidRPr="00991681">
              <w:t>Сердечно-сосудистые</w:t>
            </w:r>
            <w:proofErr w:type="spellEnd"/>
            <w:proofErr w:type="gramEnd"/>
            <w:r w:rsidRPr="00991681">
              <w:t xml:space="preserve"> заболевания</w:t>
            </w:r>
          </w:p>
        </w:tc>
      </w:tr>
      <w:tr w:rsidR="003F6CA6" w:rsidRPr="00991681" w:rsidTr="003F6CA6">
        <w:tc>
          <w:tcPr>
            <w:tcW w:w="669" w:type="pct"/>
          </w:tcPr>
          <w:p w:rsidR="003F6CA6" w:rsidRPr="00991681" w:rsidRDefault="003F6CA6" w:rsidP="003F6CA6">
            <w:r w:rsidRPr="00991681">
              <w:t>2 место</w:t>
            </w:r>
          </w:p>
        </w:tc>
        <w:tc>
          <w:tcPr>
            <w:tcW w:w="1338" w:type="pct"/>
          </w:tcPr>
          <w:p w:rsidR="003F6CA6" w:rsidRPr="00991681" w:rsidRDefault="003F6CA6" w:rsidP="003F6CA6">
            <w:pPr>
              <w:jc w:val="center"/>
            </w:pPr>
            <w:r w:rsidRPr="00991681">
              <w:t>Травмы и отравления</w:t>
            </w:r>
          </w:p>
        </w:tc>
        <w:tc>
          <w:tcPr>
            <w:tcW w:w="1496" w:type="pct"/>
          </w:tcPr>
          <w:p w:rsidR="003F6CA6" w:rsidRPr="00991681" w:rsidRDefault="003F6CA6" w:rsidP="003F6CA6">
            <w:pPr>
              <w:jc w:val="center"/>
            </w:pPr>
            <w:r w:rsidRPr="00991681">
              <w:t>Травмы и отравления</w:t>
            </w:r>
          </w:p>
        </w:tc>
        <w:tc>
          <w:tcPr>
            <w:tcW w:w="1496" w:type="pct"/>
          </w:tcPr>
          <w:p w:rsidR="003F6CA6" w:rsidRPr="00991681" w:rsidRDefault="003F6CA6" w:rsidP="003F6CA6">
            <w:pPr>
              <w:jc w:val="center"/>
            </w:pPr>
            <w:r w:rsidRPr="00991681">
              <w:t>Травмы и отравления</w:t>
            </w:r>
          </w:p>
        </w:tc>
      </w:tr>
      <w:tr w:rsidR="003F6CA6" w:rsidRPr="00991681" w:rsidTr="003F6CA6">
        <w:tc>
          <w:tcPr>
            <w:tcW w:w="669" w:type="pct"/>
          </w:tcPr>
          <w:p w:rsidR="003F6CA6" w:rsidRPr="00991681" w:rsidRDefault="003F6CA6" w:rsidP="003F6CA6">
            <w:r w:rsidRPr="00991681">
              <w:t>3 место</w:t>
            </w:r>
          </w:p>
        </w:tc>
        <w:tc>
          <w:tcPr>
            <w:tcW w:w="1338" w:type="pct"/>
          </w:tcPr>
          <w:p w:rsidR="003F6CA6" w:rsidRPr="00991681" w:rsidRDefault="003F6CA6" w:rsidP="003F6CA6">
            <w:pPr>
              <w:jc w:val="center"/>
            </w:pPr>
            <w:r w:rsidRPr="00991681">
              <w:t>Неврология</w:t>
            </w:r>
          </w:p>
        </w:tc>
        <w:tc>
          <w:tcPr>
            <w:tcW w:w="1496" w:type="pct"/>
          </w:tcPr>
          <w:p w:rsidR="003F6CA6" w:rsidRPr="00991681" w:rsidRDefault="003F6CA6" w:rsidP="003F6CA6">
            <w:pPr>
              <w:jc w:val="center"/>
            </w:pPr>
            <w:proofErr w:type="spellStart"/>
            <w:r w:rsidRPr="00991681">
              <w:t>Онкозаболевания</w:t>
            </w:r>
            <w:proofErr w:type="spellEnd"/>
            <w:r w:rsidRPr="00991681">
              <w:t>, неврология</w:t>
            </w:r>
          </w:p>
        </w:tc>
        <w:tc>
          <w:tcPr>
            <w:tcW w:w="1496" w:type="pct"/>
          </w:tcPr>
          <w:p w:rsidR="003F6CA6" w:rsidRPr="00991681" w:rsidRDefault="003F6CA6" w:rsidP="003F6CA6">
            <w:pPr>
              <w:jc w:val="center"/>
            </w:pPr>
            <w:proofErr w:type="spellStart"/>
            <w:r w:rsidRPr="00991681">
              <w:t>Онкозаболевания</w:t>
            </w:r>
            <w:proofErr w:type="spellEnd"/>
          </w:p>
        </w:tc>
      </w:tr>
    </w:tbl>
    <w:p w:rsidR="003F6CA6" w:rsidRPr="00991681" w:rsidRDefault="003F6CA6" w:rsidP="003F6CA6">
      <w:pPr>
        <w:ind w:right="260"/>
        <w:jc w:val="both"/>
        <w:rPr>
          <w:color w:val="0D0D0D" w:themeColor="text1" w:themeTint="F2"/>
        </w:rPr>
      </w:pPr>
    </w:p>
    <w:p w:rsidR="003F6CA6" w:rsidRPr="00991681" w:rsidRDefault="003F6CA6" w:rsidP="003F6CA6">
      <w:pPr>
        <w:pStyle w:val="22"/>
        <w:suppressAutoHyphens/>
        <w:ind w:left="0"/>
        <w:rPr>
          <w:szCs w:val="24"/>
        </w:rPr>
      </w:pPr>
      <w:r w:rsidRPr="00991681">
        <w:rPr>
          <w:color w:val="0D0D0D" w:themeColor="text1" w:themeTint="F2"/>
          <w:szCs w:val="24"/>
        </w:rPr>
        <w:tab/>
        <w:t xml:space="preserve">На первом  месте смертность от </w:t>
      </w:r>
      <w:proofErr w:type="spellStart"/>
      <w:proofErr w:type="gramStart"/>
      <w:r w:rsidRPr="00991681">
        <w:rPr>
          <w:color w:val="0D0D0D" w:themeColor="text1" w:themeTint="F2"/>
          <w:szCs w:val="24"/>
        </w:rPr>
        <w:t>с</w:t>
      </w:r>
      <w:r w:rsidRPr="00991681">
        <w:rPr>
          <w:szCs w:val="24"/>
        </w:rPr>
        <w:t>ердечно-сосудистых</w:t>
      </w:r>
      <w:proofErr w:type="spellEnd"/>
      <w:proofErr w:type="gramEnd"/>
      <w:r w:rsidRPr="00991681">
        <w:rPr>
          <w:szCs w:val="24"/>
        </w:rPr>
        <w:t xml:space="preserve"> заболеваний</w:t>
      </w:r>
      <w:r w:rsidRPr="00991681">
        <w:rPr>
          <w:color w:val="0D0D0D" w:themeColor="text1" w:themeTint="F2"/>
          <w:szCs w:val="24"/>
        </w:rPr>
        <w:t xml:space="preserve"> внешних воздействий,  на втором  месте -  смертность от </w:t>
      </w:r>
      <w:proofErr w:type="spellStart"/>
      <w:r w:rsidRPr="00991681">
        <w:rPr>
          <w:color w:val="0D0D0D" w:themeColor="text1" w:themeTint="F2"/>
          <w:szCs w:val="24"/>
        </w:rPr>
        <w:t>трамв</w:t>
      </w:r>
      <w:proofErr w:type="spellEnd"/>
      <w:r w:rsidRPr="00991681">
        <w:rPr>
          <w:color w:val="0D0D0D" w:themeColor="text1" w:themeTint="F2"/>
          <w:szCs w:val="24"/>
        </w:rPr>
        <w:t xml:space="preserve"> и отравлений, на третьем  месте - смертность от злокачественных новообразований. </w:t>
      </w:r>
    </w:p>
    <w:p w:rsidR="003F6CA6" w:rsidRPr="00991681" w:rsidRDefault="003F6CA6" w:rsidP="003F6CA6">
      <w:pPr>
        <w:jc w:val="both"/>
        <w:rPr>
          <w:color w:val="0D0D0D" w:themeColor="text1" w:themeTint="F2"/>
        </w:rPr>
      </w:pPr>
      <w:r w:rsidRPr="00991681">
        <w:rPr>
          <w:color w:val="0D0D0D" w:themeColor="text1" w:themeTint="F2"/>
        </w:rPr>
        <w:tab/>
        <w:t xml:space="preserve">Среди жителей района отмечается высокий уровень распространенности факторов риска развития неинфекционных заболеваний, в том числе являющихся лидирующими причинами смертности - травмы и отравления,  </w:t>
      </w:r>
      <w:proofErr w:type="spellStart"/>
      <w:proofErr w:type="gramStart"/>
      <w:r w:rsidRPr="00991681">
        <w:rPr>
          <w:color w:val="0D0D0D" w:themeColor="text1" w:themeTint="F2"/>
        </w:rPr>
        <w:t>сердечно-сосудистые</w:t>
      </w:r>
      <w:proofErr w:type="spellEnd"/>
      <w:proofErr w:type="gramEnd"/>
      <w:r w:rsidRPr="00991681">
        <w:rPr>
          <w:color w:val="0D0D0D" w:themeColor="text1" w:themeTint="F2"/>
        </w:rPr>
        <w:t xml:space="preserve">  и онкологические. </w:t>
      </w:r>
    </w:p>
    <w:p w:rsidR="003F6CA6" w:rsidRPr="00991681" w:rsidRDefault="003F6CA6" w:rsidP="003F6CA6">
      <w:pPr>
        <w:jc w:val="both"/>
        <w:rPr>
          <w:color w:val="0D0D0D" w:themeColor="text1" w:themeTint="F2"/>
        </w:rPr>
      </w:pPr>
      <w:r w:rsidRPr="00991681">
        <w:rPr>
          <w:color w:val="0D0D0D" w:themeColor="text1" w:themeTint="F2"/>
        </w:rPr>
        <w:tab/>
        <w:t>Смертность мужчин и женщин трудоспособного возраста достаточно высокая. Сохраняются недостаточная мотивация и ответственность граждан за сохранение собственного здоровья.</w:t>
      </w:r>
    </w:p>
    <w:p w:rsidR="003F6CA6" w:rsidRPr="00991681" w:rsidRDefault="003F6CA6" w:rsidP="003F6CA6">
      <w:pPr>
        <w:jc w:val="both"/>
      </w:pPr>
      <w:r w:rsidRPr="00991681">
        <w:tab/>
        <w:t xml:space="preserve">Состояние здоровья населения оценивается по многим показателям. Большая </w:t>
      </w:r>
      <w:proofErr w:type="gramStart"/>
      <w:r w:rsidRPr="00991681">
        <w:t>часть</w:t>
      </w:r>
      <w:proofErr w:type="gramEnd"/>
      <w:r w:rsidRPr="00991681">
        <w:t xml:space="preserve"> которых характеризует структуру и уровень заболеваемости. </w:t>
      </w:r>
    </w:p>
    <w:p w:rsidR="003F6CA6" w:rsidRPr="00991681" w:rsidRDefault="003F6CA6" w:rsidP="003F6CA6">
      <w:pPr>
        <w:jc w:val="center"/>
        <w:rPr>
          <w:b/>
        </w:rPr>
      </w:pPr>
      <w:r w:rsidRPr="00991681">
        <w:rPr>
          <w:b/>
        </w:rPr>
        <w:t>Заболеваемость по обращаемости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7"/>
        <w:gridCol w:w="1581"/>
        <w:gridCol w:w="1439"/>
        <w:gridCol w:w="1257"/>
        <w:gridCol w:w="1729"/>
      </w:tblGrid>
      <w:tr w:rsidR="003F6CA6" w:rsidRPr="00991681" w:rsidTr="003F6CA6">
        <w:trPr>
          <w:trHeight w:val="943"/>
        </w:trPr>
        <w:tc>
          <w:tcPr>
            <w:tcW w:w="1908" w:type="pct"/>
            <w:vMerge w:val="restart"/>
          </w:tcPr>
          <w:p w:rsidR="003F6CA6" w:rsidRPr="00991681" w:rsidRDefault="003F6CA6" w:rsidP="003F6CA6">
            <w:pPr>
              <w:jc w:val="center"/>
            </w:pPr>
            <w:r w:rsidRPr="00991681">
              <w:t>Нозологическая форма</w:t>
            </w:r>
          </w:p>
        </w:tc>
        <w:tc>
          <w:tcPr>
            <w:tcW w:w="2201" w:type="pct"/>
            <w:gridSpan w:val="3"/>
          </w:tcPr>
          <w:p w:rsidR="003F6CA6" w:rsidRPr="00991681" w:rsidRDefault="003F6CA6" w:rsidP="003F6CA6">
            <w:pPr>
              <w:jc w:val="center"/>
            </w:pPr>
            <w:r w:rsidRPr="00991681">
              <w:t>Число заболеваний в абсолютных числах</w:t>
            </w:r>
          </w:p>
        </w:tc>
        <w:tc>
          <w:tcPr>
            <w:tcW w:w="890" w:type="pct"/>
          </w:tcPr>
          <w:p w:rsidR="003F6CA6" w:rsidRPr="00991681" w:rsidRDefault="003F6CA6" w:rsidP="003F6CA6">
            <w:pPr>
              <w:jc w:val="center"/>
            </w:pPr>
            <w:r w:rsidRPr="00991681">
              <w:t>Динамика числа заболеваний</w:t>
            </w:r>
          </w:p>
        </w:tc>
      </w:tr>
      <w:tr w:rsidR="003F6CA6" w:rsidRPr="00991681" w:rsidTr="003F6CA6">
        <w:tc>
          <w:tcPr>
            <w:tcW w:w="1908" w:type="pct"/>
            <w:vMerge/>
          </w:tcPr>
          <w:p w:rsidR="003F6CA6" w:rsidRPr="00991681" w:rsidRDefault="003F6CA6" w:rsidP="003F6CA6">
            <w:pPr>
              <w:jc w:val="center"/>
            </w:pPr>
          </w:p>
        </w:tc>
        <w:tc>
          <w:tcPr>
            <w:tcW w:w="814" w:type="pct"/>
          </w:tcPr>
          <w:p w:rsidR="003F6CA6" w:rsidRPr="00991681" w:rsidRDefault="003F6CA6" w:rsidP="003F6CA6">
            <w:pPr>
              <w:jc w:val="center"/>
              <w:rPr>
                <w:b/>
              </w:rPr>
            </w:pPr>
            <w:r w:rsidRPr="00991681">
              <w:rPr>
                <w:b/>
              </w:rPr>
              <w:t>2018 г.</w:t>
            </w:r>
          </w:p>
        </w:tc>
        <w:tc>
          <w:tcPr>
            <w:tcW w:w="741" w:type="pct"/>
          </w:tcPr>
          <w:p w:rsidR="003F6CA6" w:rsidRPr="00991681" w:rsidRDefault="003F6CA6" w:rsidP="003F6CA6">
            <w:pPr>
              <w:jc w:val="center"/>
              <w:rPr>
                <w:b/>
              </w:rPr>
            </w:pPr>
            <w:r w:rsidRPr="00991681">
              <w:rPr>
                <w:b/>
              </w:rPr>
              <w:t>2019 г.</w:t>
            </w:r>
          </w:p>
        </w:tc>
        <w:tc>
          <w:tcPr>
            <w:tcW w:w="647" w:type="pct"/>
          </w:tcPr>
          <w:p w:rsidR="003F6CA6" w:rsidRPr="00991681" w:rsidRDefault="003F6CA6" w:rsidP="003F6CA6">
            <w:pPr>
              <w:jc w:val="center"/>
              <w:rPr>
                <w:b/>
              </w:rPr>
            </w:pPr>
            <w:r w:rsidRPr="00991681">
              <w:rPr>
                <w:b/>
              </w:rPr>
              <w:t>2020 г.</w:t>
            </w:r>
          </w:p>
        </w:tc>
        <w:tc>
          <w:tcPr>
            <w:tcW w:w="890" w:type="pct"/>
          </w:tcPr>
          <w:p w:rsidR="003F6CA6" w:rsidRPr="00991681" w:rsidRDefault="003F6CA6" w:rsidP="003F6CA6">
            <w:pPr>
              <w:jc w:val="center"/>
            </w:pP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Цереброваскулярные заболевания, в т.ч.:</w:t>
            </w:r>
          </w:p>
        </w:tc>
        <w:tc>
          <w:tcPr>
            <w:tcW w:w="814" w:type="pct"/>
          </w:tcPr>
          <w:p w:rsidR="003F6CA6" w:rsidRPr="00991681" w:rsidRDefault="003F6CA6" w:rsidP="003F6CA6">
            <w:pPr>
              <w:jc w:val="center"/>
            </w:pPr>
            <w:r w:rsidRPr="00991681">
              <w:t>876</w:t>
            </w:r>
          </w:p>
        </w:tc>
        <w:tc>
          <w:tcPr>
            <w:tcW w:w="741" w:type="pct"/>
          </w:tcPr>
          <w:p w:rsidR="003F6CA6" w:rsidRPr="00991681" w:rsidRDefault="003F6CA6" w:rsidP="003F6CA6">
            <w:pPr>
              <w:jc w:val="center"/>
            </w:pPr>
            <w:r w:rsidRPr="00991681">
              <w:t>926</w:t>
            </w:r>
          </w:p>
        </w:tc>
        <w:tc>
          <w:tcPr>
            <w:tcW w:w="647" w:type="pct"/>
          </w:tcPr>
          <w:p w:rsidR="003F6CA6" w:rsidRPr="00991681" w:rsidRDefault="003F6CA6" w:rsidP="003F6CA6">
            <w:pPr>
              <w:jc w:val="center"/>
            </w:pPr>
            <w:r w:rsidRPr="00991681">
              <w:t>790</w:t>
            </w:r>
          </w:p>
        </w:tc>
        <w:tc>
          <w:tcPr>
            <w:tcW w:w="890" w:type="pct"/>
          </w:tcPr>
          <w:p w:rsidR="003F6CA6" w:rsidRPr="00991681" w:rsidRDefault="003F6CA6" w:rsidP="003F6CA6">
            <w:pPr>
              <w:jc w:val="center"/>
            </w:pPr>
            <w:r w:rsidRPr="00991681">
              <w:t>-86</w:t>
            </w:r>
          </w:p>
        </w:tc>
      </w:tr>
      <w:tr w:rsidR="003F6CA6" w:rsidRPr="00991681" w:rsidTr="003F6CA6">
        <w:trPr>
          <w:trHeight w:val="251"/>
        </w:trPr>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lastRenderedPageBreak/>
              <w:t>геморрагический инсульт</w:t>
            </w:r>
          </w:p>
        </w:tc>
        <w:tc>
          <w:tcPr>
            <w:tcW w:w="814" w:type="pct"/>
          </w:tcPr>
          <w:p w:rsidR="003F6CA6" w:rsidRPr="00991681" w:rsidRDefault="003F6CA6" w:rsidP="003F6CA6">
            <w:pPr>
              <w:jc w:val="center"/>
            </w:pPr>
            <w:r w:rsidRPr="00991681">
              <w:t>4</w:t>
            </w:r>
          </w:p>
        </w:tc>
        <w:tc>
          <w:tcPr>
            <w:tcW w:w="741" w:type="pct"/>
          </w:tcPr>
          <w:p w:rsidR="003F6CA6" w:rsidRPr="00991681" w:rsidRDefault="003F6CA6" w:rsidP="003F6CA6">
            <w:pPr>
              <w:jc w:val="center"/>
            </w:pPr>
            <w:r w:rsidRPr="00991681">
              <w:t>20</w:t>
            </w:r>
          </w:p>
        </w:tc>
        <w:tc>
          <w:tcPr>
            <w:tcW w:w="647" w:type="pct"/>
          </w:tcPr>
          <w:p w:rsidR="003F6CA6" w:rsidRPr="00991681" w:rsidRDefault="003F6CA6" w:rsidP="003F6CA6">
            <w:pPr>
              <w:jc w:val="center"/>
            </w:pPr>
            <w:r w:rsidRPr="00991681">
              <w:t>23</w:t>
            </w:r>
          </w:p>
        </w:tc>
        <w:tc>
          <w:tcPr>
            <w:tcW w:w="890" w:type="pct"/>
          </w:tcPr>
          <w:p w:rsidR="003F6CA6" w:rsidRPr="00991681" w:rsidRDefault="003F6CA6" w:rsidP="003F6CA6">
            <w:pPr>
              <w:jc w:val="center"/>
            </w:pPr>
            <w:r w:rsidRPr="00991681">
              <w:t>+19</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 инфаркт мозга</w:t>
            </w:r>
          </w:p>
        </w:tc>
        <w:tc>
          <w:tcPr>
            <w:tcW w:w="814" w:type="pct"/>
          </w:tcPr>
          <w:p w:rsidR="003F6CA6" w:rsidRPr="00991681" w:rsidRDefault="003F6CA6" w:rsidP="003F6CA6">
            <w:pPr>
              <w:jc w:val="center"/>
            </w:pPr>
            <w:r w:rsidRPr="00991681">
              <w:t>27</w:t>
            </w:r>
          </w:p>
        </w:tc>
        <w:tc>
          <w:tcPr>
            <w:tcW w:w="741" w:type="pct"/>
          </w:tcPr>
          <w:p w:rsidR="003F6CA6" w:rsidRPr="00991681" w:rsidRDefault="003F6CA6" w:rsidP="003F6CA6">
            <w:pPr>
              <w:jc w:val="center"/>
            </w:pPr>
            <w:r w:rsidRPr="00991681">
              <w:t>87</w:t>
            </w:r>
          </w:p>
        </w:tc>
        <w:tc>
          <w:tcPr>
            <w:tcW w:w="647" w:type="pct"/>
          </w:tcPr>
          <w:p w:rsidR="003F6CA6" w:rsidRPr="00991681" w:rsidRDefault="003F6CA6" w:rsidP="003F6CA6">
            <w:pPr>
              <w:jc w:val="center"/>
            </w:pPr>
            <w:r w:rsidRPr="00991681">
              <w:t>81</w:t>
            </w:r>
          </w:p>
        </w:tc>
        <w:tc>
          <w:tcPr>
            <w:tcW w:w="890" w:type="pct"/>
          </w:tcPr>
          <w:p w:rsidR="003F6CA6" w:rsidRPr="00991681" w:rsidRDefault="003F6CA6" w:rsidP="003F6CA6">
            <w:pPr>
              <w:jc w:val="center"/>
            </w:pPr>
            <w:r w:rsidRPr="00991681">
              <w:t>+54</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Другие ЦВЗ (I67-I69)</w:t>
            </w:r>
          </w:p>
        </w:tc>
        <w:tc>
          <w:tcPr>
            <w:tcW w:w="814" w:type="pct"/>
          </w:tcPr>
          <w:p w:rsidR="003F6CA6" w:rsidRPr="00991681" w:rsidRDefault="003F6CA6" w:rsidP="003F6CA6">
            <w:pPr>
              <w:jc w:val="center"/>
            </w:pPr>
            <w:r w:rsidRPr="00991681">
              <w:t>773</w:t>
            </w:r>
          </w:p>
        </w:tc>
        <w:tc>
          <w:tcPr>
            <w:tcW w:w="741" w:type="pct"/>
          </w:tcPr>
          <w:p w:rsidR="003F6CA6" w:rsidRPr="00991681" w:rsidRDefault="003F6CA6" w:rsidP="003F6CA6">
            <w:pPr>
              <w:jc w:val="center"/>
            </w:pPr>
            <w:r w:rsidRPr="00991681">
              <w:t>782</w:t>
            </w:r>
          </w:p>
        </w:tc>
        <w:tc>
          <w:tcPr>
            <w:tcW w:w="647" w:type="pct"/>
          </w:tcPr>
          <w:p w:rsidR="003F6CA6" w:rsidRPr="00991681" w:rsidRDefault="003F6CA6" w:rsidP="003F6CA6">
            <w:pPr>
              <w:jc w:val="center"/>
            </w:pPr>
            <w:r w:rsidRPr="00991681">
              <w:t>692</w:t>
            </w:r>
          </w:p>
        </w:tc>
        <w:tc>
          <w:tcPr>
            <w:tcW w:w="890" w:type="pct"/>
          </w:tcPr>
          <w:p w:rsidR="003F6CA6" w:rsidRPr="00991681" w:rsidRDefault="003F6CA6" w:rsidP="003F6CA6">
            <w:pPr>
              <w:jc w:val="center"/>
            </w:pPr>
            <w:r w:rsidRPr="00991681">
              <w:t>-81</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Воспалительные болезни нервной системы </w:t>
            </w:r>
          </w:p>
        </w:tc>
        <w:tc>
          <w:tcPr>
            <w:tcW w:w="814" w:type="pct"/>
          </w:tcPr>
          <w:p w:rsidR="003F6CA6" w:rsidRPr="00991681" w:rsidRDefault="003F6CA6" w:rsidP="003F6CA6">
            <w:pPr>
              <w:jc w:val="center"/>
            </w:pPr>
            <w:r w:rsidRPr="00991681">
              <w:t>6</w:t>
            </w:r>
          </w:p>
        </w:tc>
        <w:tc>
          <w:tcPr>
            <w:tcW w:w="741" w:type="pct"/>
          </w:tcPr>
          <w:p w:rsidR="003F6CA6" w:rsidRPr="00991681" w:rsidRDefault="003F6CA6" w:rsidP="003F6CA6">
            <w:pPr>
              <w:jc w:val="center"/>
            </w:pPr>
            <w:r w:rsidRPr="00991681">
              <w:t>1</w:t>
            </w:r>
          </w:p>
        </w:tc>
        <w:tc>
          <w:tcPr>
            <w:tcW w:w="647" w:type="pct"/>
          </w:tcPr>
          <w:p w:rsidR="003F6CA6" w:rsidRPr="00991681" w:rsidRDefault="003F6CA6" w:rsidP="003F6CA6">
            <w:pPr>
              <w:jc w:val="center"/>
            </w:pPr>
            <w:r w:rsidRPr="00991681">
              <w:t>1</w:t>
            </w:r>
          </w:p>
        </w:tc>
        <w:tc>
          <w:tcPr>
            <w:tcW w:w="890" w:type="pct"/>
          </w:tcPr>
          <w:p w:rsidR="003F6CA6" w:rsidRPr="00991681" w:rsidRDefault="003F6CA6" w:rsidP="003F6CA6">
            <w:pPr>
              <w:jc w:val="center"/>
            </w:pPr>
            <w:r w:rsidRPr="00991681">
              <w:t>-5</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proofErr w:type="spellStart"/>
            <w:r w:rsidRPr="00991681">
              <w:rPr>
                <w:rFonts w:ascii="Times New Roman" w:hAnsi="Times New Roman"/>
                <w:sz w:val="24"/>
                <w:szCs w:val="24"/>
              </w:rPr>
              <w:t>Дорсопатии</w:t>
            </w:r>
            <w:proofErr w:type="spellEnd"/>
          </w:p>
        </w:tc>
        <w:tc>
          <w:tcPr>
            <w:tcW w:w="814" w:type="pct"/>
          </w:tcPr>
          <w:p w:rsidR="003F6CA6" w:rsidRPr="00991681" w:rsidRDefault="003F6CA6" w:rsidP="003F6CA6">
            <w:pPr>
              <w:jc w:val="center"/>
            </w:pPr>
            <w:r w:rsidRPr="00991681">
              <w:t>3303</w:t>
            </w:r>
          </w:p>
        </w:tc>
        <w:tc>
          <w:tcPr>
            <w:tcW w:w="741" w:type="pct"/>
          </w:tcPr>
          <w:p w:rsidR="003F6CA6" w:rsidRPr="00991681" w:rsidRDefault="003F6CA6" w:rsidP="003F6CA6">
            <w:pPr>
              <w:jc w:val="center"/>
            </w:pPr>
            <w:r w:rsidRPr="00991681">
              <w:t>3387</w:t>
            </w:r>
          </w:p>
        </w:tc>
        <w:tc>
          <w:tcPr>
            <w:tcW w:w="647" w:type="pct"/>
          </w:tcPr>
          <w:p w:rsidR="003F6CA6" w:rsidRPr="00991681" w:rsidRDefault="003F6CA6" w:rsidP="003F6CA6">
            <w:pPr>
              <w:jc w:val="center"/>
            </w:pPr>
            <w:r w:rsidRPr="00991681">
              <w:t>3018</w:t>
            </w:r>
          </w:p>
        </w:tc>
        <w:tc>
          <w:tcPr>
            <w:tcW w:w="890" w:type="pct"/>
          </w:tcPr>
          <w:p w:rsidR="003F6CA6" w:rsidRPr="00991681" w:rsidRDefault="003F6CA6" w:rsidP="003F6CA6">
            <w:pPr>
              <w:jc w:val="center"/>
            </w:pPr>
            <w:r w:rsidRPr="00991681">
              <w:t>-285</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Заболевания ПНС, в т.ч. </w:t>
            </w:r>
            <w:proofErr w:type="spellStart"/>
            <w:r w:rsidRPr="00991681">
              <w:rPr>
                <w:rFonts w:ascii="Times New Roman" w:hAnsi="Times New Roman"/>
                <w:sz w:val="24"/>
                <w:szCs w:val="24"/>
              </w:rPr>
              <w:t>вертеброгенные</w:t>
            </w:r>
            <w:proofErr w:type="spellEnd"/>
            <w:r w:rsidRPr="00991681">
              <w:rPr>
                <w:rFonts w:ascii="Times New Roman" w:hAnsi="Times New Roman"/>
                <w:sz w:val="24"/>
                <w:szCs w:val="24"/>
              </w:rPr>
              <w:t>, из них:</w:t>
            </w:r>
          </w:p>
        </w:tc>
        <w:tc>
          <w:tcPr>
            <w:tcW w:w="814" w:type="pct"/>
          </w:tcPr>
          <w:p w:rsidR="003F6CA6" w:rsidRPr="00991681" w:rsidRDefault="003F6CA6" w:rsidP="003F6CA6">
            <w:pPr>
              <w:jc w:val="center"/>
            </w:pPr>
            <w:r w:rsidRPr="00991681">
              <w:t>57</w:t>
            </w:r>
          </w:p>
        </w:tc>
        <w:tc>
          <w:tcPr>
            <w:tcW w:w="741" w:type="pct"/>
          </w:tcPr>
          <w:p w:rsidR="003F6CA6" w:rsidRPr="00991681" w:rsidRDefault="003F6CA6" w:rsidP="003F6CA6">
            <w:pPr>
              <w:jc w:val="center"/>
            </w:pPr>
            <w:r w:rsidRPr="00991681">
              <w:t>58</w:t>
            </w:r>
          </w:p>
        </w:tc>
        <w:tc>
          <w:tcPr>
            <w:tcW w:w="647" w:type="pct"/>
          </w:tcPr>
          <w:p w:rsidR="003F6CA6" w:rsidRPr="00991681" w:rsidRDefault="003F6CA6" w:rsidP="003F6CA6">
            <w:pPr>
              <w:jc w:val="center"/>
            </w:pPr>
            <w:r w:rsidRPr="00991681">
              <w:t>56</w:t>
            </w:r>
          </w:p>
        </w:tc>
        <w:tc>
          <w:tcPr>
            <w:tcW w:w="890" w:type="pct"/>
          </w:tcPr>
          <w:p w:rsidR="003F6CA6" w:rsidRPr="00991681" w:rsidRDefault="003F6CA6" w:rsidP="003F6CA6">
            <w:pPr>
              <w:jc w:val="center"/>
            </w:pPr>
            <w:r w:rsidRPr="00991681">
              <w:t>-1</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синдром </w:t>
            </w:r>
            <w:proofErr w:type="spellStart"/>
            <w:r w:rsidRPr="00991681">
              <w:rPr>
                <w:rFonts w:ascii="Times New Roman" w:hAnsi="Times New Roman"/>
                <w:sz w:val="24"/>
                <w:szCs w:val="24"/>
              </w:rPr>
              <w:t>Гийена-Барре</w:t>
            </w:r>
            <w:proofErr w:type="spellEnd"/>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1</w:t>
            </w:r>
          </w:p>
        </w:tc>
        <w:tc>
          <w:tcPr>
            <w:tcW w:w="890" w:type="pct"/>
          </w:tcPr>
          <w:p w:rsidR="003F6CA6" w:rsidRPr="00991681" w:rsidRDefault="003F6CA6" w:rsidP="003F6CA6">
            <w:pPr>
              <w:jc w:val="center"/>
            </w:pPr>
            <w:r w:rsidRPr="00991681">
              <w:t>+1</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Последствия черепно-мозговых и спинальных травм </w:t>
            </w:r>
          </w:p>
        </w:tc>
        <w:tc>
          <w:tcPr>
            <w:tcW w:w="814" w:type="pct"/>
          </w:tcPr>
          <w:p w:rsidR="003F6CA6" w:rsidRPr="00991681" w:rsidRDefault="003F6CA6" w:rsidP="003F6CA6">
            <w:pPr>
              <w:jc w:val="center"/>
            </w:pPr>
            <w:r w:rsidRPr="00991681">
              <w:t>41</w:t>
            </w:r>
          </w:p>
        </w:tc>
        <w:tc>
          <w:tcPr>
            <w:tcW w:w="741" w:type="pct"/>
          </w:tcPr>
          <w:p w:rsidR="003F6CA6" w:rsidRPr="00991681" w:rsidRDefault="003F6CA6" w:rsidP="003F6CA6">
            <w:pPr>
              <w:jc w:val="center"/>
            </w:pPr>
            <w:r w:rsidRPr="00991681">
              <w:t>35</w:t>
            </w:r>
          </w:p>
        </w:tc>
        <w:tc>
          <w:tcPr>
            <w:tcW w:w="647" w:type="pct"/>
          </w:tcPr>
          <w:p w:rsidR="003F6CA6" w:rsidRPr="00991681" w:rsidRDefault="003F6CA6" w:rsidP="003F6CA6">
            <w:pPr>
              <w:jc w:val="center"/>
            </w:pPr>
            <w:r w:rsidRPr="00991681">
              <w:t>33</w:t>
            </w:r>
          </w:p>
        </w:tc>
        <w:tc>
          <w:tcPr>
            <w:tcW w:w="890" w:type="pct"/>
          </w:tcPr>
          <w:p w:rsidR="003F6CA6" w:rsidRPr="00991681" w:rsidRDefault="003F6CA6" w:rsidP="003F6CA6">
            <w:pPr>
              <w:jc w:val="center"/>
            </w:pPr>
            <w:r w:rsidRPr="00991681">
              <w:t>-8</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Системные атрофии</w:t>
            </w:r>
            <w:r w:rsidRPr="00991681">
              <w:rPr>
                <w:rFonts w:ascii="Times New Roman" w:hAnsi="Times New Roman"/>
                <w:sz w:val="24"/>
                <w:szCs w:val="24"/>
                <w:lang w:val="en-US"/>
              </w:rPr>
              <w:t xml:space="preserve"> G10-G12</w:t>
            </w:r>
          </w:p>
        </w:tc>
        <w:tc>
          <w:tcPr>
            <w:tcW w:w="814" w:type="pct"/>
          </w:tcPr>
          <w:p w:rsidR="003F6CA6" w:rsidRPr="00991681" w:rsidRDefault="003F6CA6" w:rsidP="003F6CA6">
            <w:pPr>
              <w:jc w:val="center"/>
            </w:pPr>
            <w:r w:rsidRPr="00991681">
              <w:t>1</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1</w:t>
            </w:r>
          </w:p>
        </w:tc>
        <w:tc>
          <w:tcPr>
            <w:tcW w:w="890" w:type="pct"/>
          </w:tcPr>
          <w:p w:rsidR="003F6CA6" w:rsidRPr="00991681" w:rsidRDefault="003F6CA6" w:rsidP="003F6CA6">
            <w:pPr>
              <w:jc w:val="center"/>
            </w:pPr>
            <w:r w:rsidRPr="00991681">
              <w:t>0</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proofErr w:type="spellStart"/>
            <w:r w:rsidRPr="00991681">
              <w:rPr>
                <w:rFonts w:ascii="Times New Roman" w:hAnsi="Times New Roman"/>
                <w:sz w:val="24"/>
                <w:szCs w:val="24"/>
              </w:rPr>
              <w:t>Демиелинизирующие</w:t>
            </w:r>
            <w:proofErr w:type="spellEnd"/>
            <w:r w:rsidRPr="00991681">
              <w:rPr>
                <w:rFonts w:ascii="Times New Roman" w:hAnsi="Times New Roman"/>
                <w:sz w:val="24"/>
                <w:szCs w:val="24"/>
              </w:rPr>
              <w:t xml:space="preserve"> заболевания, в т</w:t>
            </w:r>
            <w:proofErr w:type="gramStart"/>
            <w:r w:rsidRPr="00991681">
              <w:rPr>
                <w:rFonts w:ascii="Times New Roman" w:hAnsi="Times New Roman"/>
                <w:sz w:val="24"/>
                <w:szCs w:val="24"/>
              </w:rPr>
              <w:t>.ч</w:t>
            </w:r>
            <w:proofErr w:type="gramEnd"/>
            <w:r w:rsidRPr="00991681">
              <w:rPr>
                <w:rFonts w:ascii="Times New Roman" w:hAnsi="Times New Roman"/>
                <w:sz w:val="24"/>
                <w:szCs w:val="24"/>
              </w:rPr>
              <w:t>:</w:t>
            </w:r>
          </w:p>
        </w:tc>
        <w:tc>
          <w:tcPr>
            <w:tcW w:w="814" w:type="pct"/>
          </w:tcPr>
          <w:p w:rsidR="003F6CA6" w:rsidRPr="00991681" w:rsidRDefault="003F6CA6" w:rsidP="003F6CA6">
            <w:pPr>
              <w:jc w:val="center"/>
            </w:pPr>
          </w:p>
        </w:tc>
        <w:tc>
          <w:tcPr>
            <w:tcW w:w="741" w:type="pct"/>
          </w:tcPr>
          <w:p w:rsidR="003F6CA6" w:rsidRPr="00991681" w:rsidRDefault="003F6CA6" w:rsidP="003F6CA6">
            <w:pPr>
              <w:jc w:val="center"/>
            </w:pPr>
          </w:p>
        </w:tc>
        <w:tc>
          <w:tcPr>
            <w:tcW w:w="647" w:type="pct"/>
          </w:tcPr>
          <w:p w:rsidR="003F6CA6" w:rsidRPr="00991681" w:rsidRDefault="003F6CA6" w:rsidP="003F6CA6">
            <w:pPr>
              <w:jc w:val="center"/>
            </w:pPr>
          </w:p>
        </w:tc>
        <w:tc>
          <w:tcPr>
            <w:tcW w:w="890" w:type="pct"/>
          </w:tcPr>
          <w:p w:rsidR="003F6CA6" w:rsidRPr="00991681" w:rsidRDefault="003F6CA6" w:rsidP="003F6CA6">
            <w:pPr>
              <w:jc w:val="center"/>
            </w:pP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Рассеянный склероз </w:t>
            </w:r>
          </w:p>
        </w:tc>
        <w:tc>
          <w:tcPr>
            <w:tcW w:w="814" w:type="pct"/>
          </w:tcPr>
          <w:p w:rsidR="003F6CA6" w:rsidRPr="00991681" w:rsidRDefault="003F6CA6" w:rsidP="003F6CA6">
            <w:pPr>
              <w:jc w:val="center"/>
            </w:pPr>
            <w:r w:rsidRPr="00991681">
              <w:t>4</w:t>
            </w:r>
          </w:p>
        </w:tc>
        <w:tc>
          <w:tcPr>
            <w:tcW w:w="741" w:type="pct"/>
          </w:tcPr>
          <w:p w:rsidR="003F6CA6" w:rsidRPr="00991681" w:rsidRDefault="003F6CA6" w:rsidP="003F6CA6">
            <w:pPr>
              <w:jc w:val="center"/>
            </w:pPr>
            <w:r w:rsidRPr="00991681">
              <w:t>4</w:t>
            </w:r>
          </w:p>
        </w:tc>
        <w:tc>
          <w:tcPr>
            <w:tcW w:w="647" w:type="pct"/>
          </w:tcPr>
          <w:p w:rsidR="003F6CA6" w:rsidRPr="00991681" w:rsidRDefault="003F6CA6" w:rsidP="003F6CA6">
            <w:pPr>
              <w:jc w:val="center"/>
            </w:pPr>
            <w:r w:rsidRPr="00991681">
              <w:t>4</w:t>
            </w:r>
          </w:p>
        </w:tc>
        <w:tc>
          <w:tcPr>
            <w:tcW w:w="890" w:type="pct"/>
          </w:tcPr>
          <w:p w:rsidR="003F6CA6" w:rsidRPr="00991681" w:rsidRDefault="003F6CA6" w:rsidP="003F6CA6">
            <w:pPr>
              <w:jc w:val="center"/>
            </w:pPr>
            <w:r w:rsidRPr="00991681">
              <w:t>0</w:t>
            </w:r>
          </w:p>
        </w:tc>
      </w:tr>
      <w:tr w:rsidR="003F6CA6" w:rsidRPr="00991681" w:rsidTr="003F6CA6">
        <w:trPr>
          <w:trHeight w:val="698"/>
        </w:trPr>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Эпизодические и пароксизмальные </w:t>
            </w:r>
            <w:proofErr w:type="spellStart"/>
            <w:r w:rsidRPr="00991681">
              <w:rPr>
                <w:rFonts w:ascii="Times New Roman" w:hAnsi="Times New Roman"/>
                <w:sz w:val="24"/>
                <w:szCs w:val="24"/>
              </w:rPr>
              <w:t>расстройства</w:t>
            </w:r>
            <w:proofErr w:type="gramStart"/>
            <w:r w:rsidRPr="00991681">
              <w:rPr>
                <w:rFonts w:ascii="Times New Roman" w:hAnsi="Times New Roman"/>
                <w:sz w:val="24"/>
                <w:szCs w:val="24"/>
              </w:rPr>
              <w:t>,в</w:t>
            </w:r>
            <w:proofErr w:type="spellEnd"/>
            <w:proofErr w:type="gramEnd"/>
            <w:r w:rsidRPr="00991681">
              <w:rPr>
                <w:rFonts w:ascii="Times New Roman" w:hAnsi="Times New Roman"/>
                <w:sz w:val="24"/>
                <w:szCs w:val="24"/>
              </w:rPr>
              <w:t xml:space="preserve"> т.ч:</w:t>
            </w:r>
          </w:p>
        </w:tc>
        <w:tc>
          <w:tcPr>
            <w:tcW w:w="814" w:type="pct"/>
          </w:tcPr>
          <w:p w:rsidR="003F6CA6" w:rsidRPr="00991681" w:rsidRDefault="003F6CA6" w:rsidP="003F6CA6">
            <w:pPr>
              <w:jc w:val="center"/>
            </w:pPr>
          </w:p>
        </w:tc>
        <w:tc>
          <w:tcPr>
            <w:tcW w:w="741" w:type="pct"/>
          </w:tcPr>
          <w:p w:rsidR="003F6CA6" w:rsidRPr="00991681" w:rsidRDefault="003F6CA6" w:rsidP="003F6CA6">
            <w:pPr>
              <w:jc w:val="center"/>
            </w:pPr>
          </w:p>
        </w:tc>
        <w:tc>
          <w:tcPr>
            <w:tcW w:w="647" w:type="pct"/>
          </w:tcPr>
          <w:p w:rsidR="003F6CA6" w:rsidRPr="00991681" w:rsidRDefault="003F6CA6" w:rsidP="003F6CA6">
            <w:pPr>
              <w:jc w:val="center"/>
            </w:pPr>
          </w:p>
        </w:tc>
        <w:tc>
          <w:tcPr>
            <w:tcW w:w="890" w:type="pct"/>
          </w:tcPr>
          <w:p w:rsidR="003F6CA6" w:rsidRPr="00991681" w:rsidRDefault="003F6CA6" w:rsidP="003F6CA6">
            <w:pPr>
              <w:jc w:val="center"/>
            </w:pP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ТИА</w:t>
            </w:r>
            <w:r w:rsidRPr="00991681">
              <w:rPr>
                <w:rFonts w:ascii="Times New Roman" w:hAnsi="Times New Roman"/>
                <w:sz w:val="24"/>
                <w:szCs w:val="24"/>
                <w:lang w:val="en-US"/>
              </w:rPr>
              <w:t xml:space="preserve"> G45</w:t>
            </w:r>
          </w:p>
        </w:tc>
        <w:tc>
          <w:tcPr>
            <w:tcW w:w="814" w:type="pct"/>
          </w:tcPr>
          <w:p w:rsidR="003F6CA6" w:rsidRPr="00991681" w:rsidRDefault="003F6CA6" w:rsidP="003F6CA6">
            <w:pPr>
              <w:jc w:val="center"/>
            </w:pPr>
            <w:r w:rsidRPr="00991681">
              <w:t>7</w:t>
            </w:r>
          </w:p>
        </w:tc>
        <w:tc>
          <w:tcPr>
            <w:tcW w:w="741" w:type="pct"/>
          </w:tcPr>
          <w:p w:rsidR="003F6CA6" w:rsidRPr="00991681" w:rsidRDefault="003F6CA6" w:rsidP="003F6CA6">
            <w:pPr>
              <w:jc w:val="center"/>
            </w:pPr>
            <w:r w:rsidRPr="00991681">
              <w:t>8</w:t>
            </w:r>
          </w:p>
        </w:tc>
        <w:tc>
          <w:tcPr>
            <w:tcW w:w="647" w:type="pct"/>
          </w:tcPr>
          <w:p w:rsidR="003F6CA6" w:rsidRPr="00991681" w:rsidRDefault="003F6CA6" w:rsidP="003F6CA6">
            <w:pPr>
              <w:jc w:val="center"/>
            </w:pPr>
            <w:r w:rsidRPr="00991681">
              <w:t>2</w:t>
            </w:r>
          </w:p>
        </w:tc>
        <w:tc>
          <w:tcPr>
            <w:tcW w:w="890" w:type="pct"/>
          </w:tcPr>
          <w:p w:rsidR="003F6CA6" w:rsidRPr="00991681" w:rsidRDefault="003F6CA6" w:rsidP="003F6CA6">
            <w:pPr>
              <w:jc w:val="center"/>
            </w:pPr>
            <w:r w:rsidRPr="00991681">
              <w:t>-5</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Эпилепсия</w:t>
            </w:r>
            <w:r w:rsidRPr="00991681">
              <w:rPr>
                <w:rFonts w:ascii="Times New Roman" w:hAnsi="Times New Roman"/>
                <w:sz w:val="24"/>
                <w:szCs w:val="24"/>
                <w:lang w:val="en-US"/>
              </w:rPr>
              <w:t xml:space="preserve"> G40</w:t>
            </w:r>
          </w:p>
        </w:tc>
        <w:tc>
          <w:tcPr>
            <w:tcW w:w="814" w:type="pct"/>
          </w:tcPr>
          <w:p w:rsidR="003F6CA6" w:rsidRPr="00991681" w:rsidRDefault="003F6CA6" w:rsidP="003F6CA6">
            <w:pPr>
              <w:jc w:val="center"/>
            </w:pPr>
            <w:r w:rsidRPr="00991681">
              <w:t>17</w:t>
            </w:r>
          </w:p>
        </w:tc>
        <w:tc>
          <w:tcPr>
            <w:tcW w:w="741" w:type="pct"/>
          </w:tcPr>
          <w:p w:rsidR="003F6CA6" w:rsidRPr="00991681" w:rsidRDefault="003F6CA6" w:rsidP="003F6CA6">
            <w:pPr>
              <w:jc w:val="center"/>
            </w:pPr>
            <w:r w:rsidRPr="00991681">
              <w:t>19</w:t>
            </w:r>
          </w:p>
        </w:tc>
        <w:tc>
          <w:tcPr>
            <w:tcW w:w="647" w:type="pct"/>
          </w:tcPr>
          <w:p w:rsidR="003F6CA6" w:rsidRPr="00991681" w:rsidRDefault="003F6CA6" w:rsidP="003F6CA6">
            <w:pPr>
              <w:jc w:val="center"/>
            </w:pPr>
            <w:r w:rsidRPr="00991681">
              <w:t>34</w:t>
            </w:r>
          </w:p>
        </w:tc>
        <w:tc>
          <w:tcPr>
            <w:tcW w:w="890" w:type="pct"/>
          </w:tcPr>
          <w:p w:rsidR="003F6CA6" w:rsidRPr="00991681" w:rsidRDefault="003F6CA6" w:rsidP="003F6CA6">
            <w:pPr>
              <w:jc w:val="center"/>
            </w:pPr>
            <w:r w:rsidRPr="00991681">
              <w:t>+17</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Болезни нервно-мышечного синапса, в т.ч.:</w:t>
            </w:r>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0</w:t>
            </w:r>
          </w:p>
        </w:tc>
        <w:tc>
          <w:tcPr>
            <w:tcW w:w="890" w:type="pct"/>
          </w:tcPr>
          <w:p w:rsidR="003F6CA6" w:rsidRPr="00991681" w:rsidRDefault="003F6CA6" w:rsidP="003F6CA6">
            <w:pPr>
              <w:jc w:val="center"/>
            </w:pPr>
            <w:r w:rsidRPr="00991681">
              <w:t>0</w:t>
            </w:r>
          </w:p>
        </w:tc>
      </w:tr>
      <w:tr w:rsidR="003F6CA6" w:rsidRPr="00991681" w:rsidTr="003F6CA6">
        <w:trPr>
          <w:trHeight w:val="123"/>
        </w:trPr>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Миастения</w:t>
            </w:r>
            <w:r w:rsidRPr="00991681">
              <w:rPr>
                <w:rFonts w:ascii="Times New Roman" w:hAnsi="Times New Roman"/>
                <w:sz w:val="24"/>
                <w:szCs w:val="24"/>
                <w:lang w:val="en-US"/>
              </w:rPr>
              <w:t xml:space="preserve"> G70</w:t>
            </w:r>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0</w:t>
            </w:r>
          </w:p>
        </w:tc>
        <w:tc>
          <w:tcPr>
            <w:tcW w:w="890" w:type="pct"/>
          </w:tcPr>
          <w:p w:rsidR="003F6CA6" w:rsidRPr="00991681" w:rsidRDefault="003F6CA6" w:rsidP="003F6CA6">
            <w:pPr>
              <w:jc w:val="center"/>
            </w:pPr>
            <w:r w:rsidRPr="00991681">
              <w:t>0</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 xml:space="preserve">Мышечная дистрофия </w:t>
            </w:r>
            <w:proofErr w:type="spellStart"/>
            <w:r w:rsidRPr="00991681">
              <w:rPr>
                <w:rFonts w:ascii="Times New Roman" w:hAnsi="Times New Roman"/>
                <w:sz w:val="24"/>
                <w:szCs w:val="24"/>
              </w:rPr>
              <w:t>Дюшенна</w:t>
            </w:r>
            <w:proofErr w:type="spellEnd"/>
            <w:r w:rsidRPr="00991681">
              <w:rPr>
                <w:rFonts w:ascii="Times New Roman" w:hAnsi="Times New Roman"/>
                <w:sz w:val="24"/>
                <w:szCs w:val="24"/>
                <w:lang w:val="en-US"/>
              </w:rPr>
              <w:t xml:space="preserve"> G71.0</w:t>
            </w:r>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0</w:t>
            </w:r>
          </w:p>
        </w:tc>
        <w:tc>
          <w:tcPr>
            <w:tcW w:w="890" w:type="pct"/>
          </w:tcPr>
          <w:p w:rsidR="003F6CA6" w:rsidRPr="00991681" w:rsidRDefault="003F6CA6" w:rsidP="003F6CA6">
            <w:pPr>
              <w:jc w:val="center"/>
            </w:pPr>
            <w:r w:rsidRPr="00991681">
              <w:t>0</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Опухоли нервной системы</w:t>
            </w:r>
          </w:p>
        </w:tc>
        <w:tc>
          <w:tcPr>
            <w:tcW w:w="814" w:type="pct"/>
          </w:tcPr>
          <w:p w:rsidR="003F6CA6" w:rsidRPr="00991681" w:rsidRDefault="003F6CA6" w:rsidP="003F6CA6">
            <w:pPr>
              <w:jc w:val="center"/>
            </w:pPr>
            <w:r w:rsidRPr="00991681">
              <w:t>7</w:t>
            </w:r>
          </w:p>
        </w:tc>
        <w:tc>
          <w:tcPr>
            <w:tcW w:w="741" w:type="pct"/>
          </w:tcPr>
          <w:p w:rsidR="003F6CA6" w:rsidRPr="00991681" w:rsidRDefault="003F6CA6" w:rsidP="003F6CA6">
            <w:pPr>
              <w:jc w:val="center"/>
            </w:pPr>
            <w:r w:rsidRPr="00991681">
              <w:t>6</w:t>
            </w:r>
          </w:p>
        </w:tc>
        <w:tc>
          <w:tcPr>
            <w:tcW w:w="647" w:type="pct"/>
          </w:tcPr>
          <w:p w:rsidR="003F6CA6" w:rsidRPr="00991681" w:rsidRDefault="003F6CA6" w:rsidP="003F6CA6">
            <w:pPr>
              <w:jc w:val="center"/>
            </w:pPr>
            <w:r w:rsidRPr="00991681">
              <w:t>6</w:t>
            </w:r>
          </w:p>
        </w:tc>
        <w:tc>
          <w:tcPr>
            <w:tcW w:w="890" w:type="pct"/>
          </w:tcPr>
          <w:p w:rsidR="003F6CA6" w:rsidRPr="00991681" w:rsidRDefault="003F6CA6" w:rsidP="003F6CA6">
            <w:pPr>
              <w:jc w:val="center"/>
            </w:pPr>
            <w:r w:rsidRPr="00991681">
              <w:t>-1</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 xml:space="preserve">Сосудистые </w:t>
            </w:r>
            <w:proofErr w:type="spellStart"/>
            <w:r w:rsidRPr="00991681">
              <w:rPr>
                <w:rFonts w:ascii="Times New Roman" w:hAnsi="Times New Roman"/>
                <w:sz w:val="24"/>
                <w:szCs w:val="24"/>
              </w:rPr>
              <w:t>миелопатии</w:t>
            </w:r>
            <w:proofErr w:type="spellEnd"/>
            <w:r w:rsidRPr="00991681">
              <w:rPr>
                <w:rFonts w:ascii="Times New Roman" w:hAnsi="Times New Roman"/>
                <w:sz w:val="24"/>
                <w:szCs w:val="24"/>
                <w:lang w:val="en-US"/>
              </w:rPr>
              <w:t xml:space="preserve"> G95.1</w:t>
            </w:r>
          </w:p>
        </w:tc>
        <w:tc>
          <w:tcPr>
            <w:tcW w:w="814" w:type="pct"/>
          </w:tcPr>
          <w:p w:rsidR="003F6CA6" w:rsidRPr="00991681" w:rsidRDefault="003F6CA6" w:rsidP="003F6CA6">
            <w:pPr>
              <w:jc w:val="center"/>
            </w:pPr>
            <w:r w:rsidRPr="00991681">
              <w:t>1</w:t>
            </w:r>
          </w:p>
        </w:tc>
        <w:tc>
          <w:tcPr>
            <w:tcW w:w="741" w:type="pct"/>
          </w:tcPr>
          <w:p w:rsidR="003F6CA6" w:rsidRPr="00991681" w:rsidRDefault="003F6CA6" w:rsidP="003F6CA6">
            <w:pPr>
              <w:jc w:val="center"/>
            </w:pPr>
            <w:r w:rsidRPr="00991681">
              <w:t>1</w:t>
            </w:r>
          </w:p>
        </w:tc>
        <w:tc>
          <w:tcPr>
            <w:tcW w:w="647" w:type="pct"/>
          </w:tcPr>
          <w:p w:rsidR="003F6CA6" w:rsidRPr="00991681" w:rsidRDefault="003F6CA6" w:rsidP="003F6CA6">
            <w:pPr>
              <w:jc w:val="center"/>
            </w:pPr>
            <w:r w:rsidRPr="00991681">
              <w:t>2</w:t>
            </w:r>
          </w:p>
        </w:tc>
        <w:tc>
          <w:tcPr>
            <w:tcW w:w="890" w:type="pct"/>
          </w:tcPr>
          <w:p w:rsidR="003F6CA6" w:rsidRPr="00991681" w:rsidRDefault="003F6CA6" w:rsidP="003F6CA6">
            <w:pPr>
              <w:jc w:val="center"/>
            </w:pPr>
            <w:r w:rsidRPr="00991681">
              <w:t>+1</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 xml:space="preserve">Вегетативные  </w:t>
            </w:r>
            <w:r w:rsidRPr="00991681">
              <w:rPr>
                <w:rFonts w:ascii="Times New Roman" w:hAnsi="Times New Roman"/>
                <w:sz w:val="24"/>
                <w:szCs w:val="24"/>
                <w:lang w:val="en-US"/>
              </w:rPr>
              <w:t>c</w:t>
            </w:r>
            <w:proofErr w:type="spellStart"/>
            <w:r w:rsidRPr="00991681">
              <w:rPr>
                <w:rFonts w:ascii="Times New Roman" w:hAnsi="Times New Roman"/>
                <w:sz w:val="24"/>
                <w:szCs w:val="24"/>
              </w:rPr>
              <w:t>индромы</w:t>
            </w:r>
            <w:proofErr w:type="spellEnd"/>
            <w:r w:rsidRPr="00991681">
              <w:rPr>
                <w:rFonts w:ascii="Times New Roman" w:hAnsi="Times New Roman"/>
                <w:sz w:val="24"/>
                <w:szCs w:val="24"/>
                <w:lang w:val="en-US"/>
              </w:rPr>
              <w:t>G90</w:t>
            </w:r>
          </w:p>
        </w:tc>
        <w:tc>
          <w:tcPr>
            <w:tcW w:w="814" w:type="pct"/>
          </w:tcPr>
          <w:p w:rsidR="003F6CA6" w:rsidRPr="00991681" w:rsidRDefault="003F6CA6" w:rsidP="003F6CA6">
            <w:pPr>
              <w:jc w:val="center"/>
            </w:pPr>
            <w:r w:rsidRPr="00991681">
              <w:t>4</w:t>
            </w:r>
          </w:p>
        </w:tc>
        <w:tc>
          <w:tcPr>
            <w:tcW w:w="741" w:type="pct"/>
          </w:tcPr>
          <w:p w:rsidR="003F6CA6" w:rsidRPr="00991681" w:rsidRDefault="003F6CA6" w:rsidP="003F6CA6">
            <w:pPr>
              <w:jc w:val="center"/>
            </w:pPr>
            <w:r w:rsidRPr="00991681">
              <w:t>3</w:t>
            </w:r>
          </w:p>
        </w:tc>
        <w:tc>
          <w:tcPr>
            <w:tcW w:w="647" w:type="pct"/>
          </w:tcPr>
          <w:p w:rsidR="003F6CA6" w:rsidRPr="00991681" w:rsidRDefault="003F6CA6" w:rsidP="003F6CA6">
            <w:pPr>
              <w:jc w:val="center"/>
            </w:pPr>
            <w:r w:rsidRPr="00991681">
              <w:t>24</w:t>
            </w:r>
          </w:p>
        </w:tc>
        <w:tc>
          <w:tcPr>
            <w:tcW w:w="890" w:type="pct"/>
          </w:tcPr>
          <w:p w:rsidR="003F6CA6" w:rsidRPr="00991681" w:rsidRDefault="003F6CA6" w:rsidP="003F6CA6">
            <w:pPr>
              <w:jc w:val="center"/>
            </w:pPr>
            <w:r w:rsidRPr="00991681">
              <w:t>+20</w:t>
            </w:r>
          </w:p>
        </w:tc>
      </w:tr>
      <w:tr w:rsidR="003F6CA6" w:rsidRPr="00991681" w:rsidTr="003F6CA6">
        <w:trPr>
          <w:trHeight w:val="790"/>
        </w:trPr>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ДЦП и другие паралитические </w:t>
            </w:r>
            <w:proofErr w:type="spellStart"/>
            <w:r w:rsidRPr="00991681">
              <w:rPr>
                <w:rFonts w:ascii="Times New Roman" w:hAnsi="Times New Roman"/>
                <w:sz w:val="24"/>
                <w:szCs w:val="24"/>
              </w:rPr>
              <w:t>синдромы</w:t>
            </w:r>
            <w:proofErr w:type="gramStart"/>
            <w:r w:rsidRPr="00991681">
              <w:rPr>
                <w:rFonts w:ascii="Times New Roman" w:hAnsi="Times New Roman"/>
                <w:sz w:val="24"/>
                <w:szCs w:val="24"/>
              </w:rPr>
              <w:t>,в</w:t>
            </w:r>
            <w:proofErr w:type="spellEnd"/>
            <w:proofErr w:type="gramEnd"/>
            <w:r w:rsidRPr="00991681">
              <w:rPr>
                <w:rFonts w:ascii="Times New Roman" w:hAnsi="Times New Roman"/>
                <w:sz w:val="24"/>
                <w:szCs w:val="24"/>
              </w:rPr>
              <w:t xml:space="preserve"> т.ч.:  </w:t>
            </w:r>
            <w:r w:rsidRPr="00991681">
              <w:rPr>
                <w:rFonts w:ascii="Times New Roman" w:hAnsi="Times New Roman"/>
                <w:sz w:val="24"/>
                <w:szCs w:val="24"/>
                <w:lang w:val="en-US"/>
              </w:rPr>
              <w:t>G</w:t>
            </w:r>
            <w:r w:rsidRPr="00991681">
              <w:rPr>
                <w:rFonts w:ascii="Times New Roman" w:hAnsi="Times New Roman"/>
                <w:sz w:val="24"/>
                <w:szCs w:val="24"/>
              </w:rPr>
              <w:t>80-</w:t>
            </w:r>
            <w:r w:rsidRPr="00991681">
              <w:rPr>
                <w:rFonts w:ascii="Times New Roman" w:hAnsi="Times New Roman"/>
                <w:sz w:val="24"/>
                <w:szCs w:val="24"/>
                <w:lang w:val="en-US"/>
              </w:rPr>
              <w:t>G</w:t>
            </w:r>
            <w:r w:rsidRPr="00991681">
              <w:rPr>
                <w:rFonts w:ascii="Times New Roman" w:hAnsi="Times New Roman"/>
                <w:sz w:val="24"/>
                <w:szCs w:val="24"/>
              </w:rPr>
              <w:t>83</w:t>
            </w:r>
          </w:p>
        </w:tc>
        <w:tc>
          <w:tcPr>
            <w:tcW w:w="814" w:type="pct"/>
          </w:tcPr>
          <w:p w:rsidR="003F6CA6" w:rsidRPr="00991681" w:rsidRDefault="003F6CA6" w:rsidP="003F6CA6">
            <w:pPr>
              <w:jc w:val="center"/>
            </w:pPr>
          </w:p>
        </w:tc>
        <w:tc>
          <w:tcPr>
            <w:tcW w:w="741" w:type="pct"/>
          </w:tcPr>
          <w:p w:rsidR="003F6CA6" w:rsidRPr="00991681" w:rsidRDefault="003F6CA6" w:rsidP="003F6CA6">
            <w:pPr>
              <w:jc w:val="center"/>
            </w:pPr>
          </w:p>
        </w:tc>
        <w:tc>
          <w:tcPr>
            <w:tcW w:w="647" w:type="pct"/>
          </w:tcPr>
          <w:p w:rsidR="003F6CA6" w:rsidRPr="00991681" w:rsidRDefault="003F6CA6" w:rsidP="003F6CA6">
            <w:pPr>
              <w:jc w:val="center"/>
            </w:pPr>
          </w:p>
        </w:tc>
        <w:tc>
          <w:tcPr>
            <w:tcW w:w="890" w:type="pct"/>
          </w:tcPr>
          <w:p w:rsidR="003F6CA6" w:rsidRPr="00991681" w:rsidRDefault="003F6CA6" w:rsidP="003F6CA6">
            <w:pPr>
              <w:jc w:val="center"/>
            </w:pPr>
          </w:p>
        </w:tc>
      </w:tr>
      <w:tr w:rsidR="003F6CA6" w:rsidRPr="00991681" w:rsidTr="003F6CA6">
        <w:trPr>
          <w:trHeight w:val="256"/>
        </w:trPr>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ДЦП</w:t>
            </w:r>
            <w:r w:rsidRPr="00991681">
              <w:rPr>
                <w:rFonts w:ascii="Times New Roman" w:hAnsi="Times New Roman"/>
                <w:sz w:val="24"/>
                <w:szCs w:val="24"/>
                <w:lang w:val="en-US"/>
              </w:rPr>
              <w:t xml:space="preserve">     G</w:t>
            </w:r>
            <w:r w:rsidRPr="00991681">
              <w:rPr>
                <w:rFonts w:ascii="Times New Roman" w:hAnsi="Times New Roman"/>
                <w:sz w:val="24"/>
                <w:szCs w:val="24"/>
              </w:rPr>
              <w:t>80</w:t>
            </w:r>
          </w:p>
        </w:tc>
        <w:tc>
          <w:tcPr>
            <w:tcW w:w="814" w:type="pct"/>
          </w:tcPr>
          <w:p w:rsidR="003F6CA6" w:rsidRPr="00991681" w:rsidRDefault="003F6CA6" w:rsidP="003F6CA6">
            <w:pPr>
              <w:jc w:val="center"/>
            </w:pPr>
            <w:r w:rsidRPr="00991681">
              <w:t>11</w:t>
            </w:r>
          </w:p>
        </w:tc>
        <w:tc>
          <w:tcPr>
            <w:tcW w:w="741" w:type="pct"/>
          </w:tcPr>
          <w:p w:rsidR="003F6CA6" w:rsidRPr="00991681" w:rsidRDefault="003F6CA6" w:rsidP="003F6CA6">
            <w:pPr>
              <w:jc w:val="center"/>
            </w:pPr>
            <w:r w:rsidRPr="00991681">
              <w:t>12</w:t>
            </w:r>
          </w:p>
        </w:tc>
        <w:tc>
          <w:tcPr>
            <w:tcW w:w="647" w:type="pct"/>
          </w:tcPr>
          <w:p w:rsidR="003F6CA6" w:rsidRPr="00991681" w:rsidRDefault="003F6CA6" w:rsidP="003F6CA6">
            <w:pPr>
              <w:jc w:val="center"/>
            </w:pPr>
            <w:r w:rsidRPr="00991681">
              <w:t>11</w:t>
            </w:r>
          </w:p>
        </w:tc>
        <w:tc>
          <w:tcPr>
            <w:tcW w:w="890" w:type="pct"/>
          </w:tcPr>
          <w:p w:rsidR="003F6CA6" w:rsidRPr="00991681" w:rsidRDefault="003F6CA6" w:rsidP="003F6CA6">
            <w:pPr>
              <w:jc w:val="center"/>
            </w:pPr>
            <w:r w:rsidRPr="00991681">
              <w:t>0</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Экстрапирамидные и другие двигательные нарушения, в т.ч.:</w:t>
            </w:r>
          </w:p>
        </w:tc>
        <w:tc>
          <w:tcPr>
            <w:tcW w:w="814" w:type="pct"/>
          </w:tcPr>
          <w:p w:rsidR="003F6CA6" w:rsidRPr="00991681" w:rsidRDefault="003F6CA6" w:rsidP="003F6CA6">
            <w:pPr>
              <w:jc w:val="center"/>
            </w:pPr>
          </w:p>
        </w:tc>
        <w:tc>
          <w:tcPr>
            <w:tcW w:w="741" w:type="pct"/>
          </w:tcPr>
          <w:p w:rsidR="003F6CA6" w:rsidRPr="00991681" w:rsidRDefault="003F6CA6" w:rsidP="003F6CA6">
            <w:pPr>
              <w:jc w:val="center"/>
            </w:pPr>
          </w:p>
        </w:tc>
        <w:tc>
          <w:tcPr>
            <w:tcW w:w="647" w:type="pct"/>
          </w:tcPr>
          <w:p w:rsidR="003F6CA6" w:rsidRPr="00991681" w:rsidRDefault="003F6CA6" w:rsidP="003F6CA6">
            <w:pPr>
              <w:jc w:val="center"/>
            </w:pPr>
          </w:p>
        </w:tc>
        <w:tc>
          <w:tcPr>
            <w:tcW w:w="890" w:type="pct"/>
          </w:tcPr>
          <w:p w:rsidR="003F6CA6" w:rsidRPr="00991681" w:rsidRDefault="003F6CA6" w:rsidP="003F6CA6">
            <w:pPr>
              <w:jc w:val="center"/>
            </w:pP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Болезнь Паркинсона </w:t>
            </w:r>
            <w:r w:rsidRPr="00991681">
              <w:rPr>
                <w:rFonts w:ascii="Times New Roman" w:hAnsi="Times New Roman"/>
                <w:sz w:val="24"/>
                <w:szCs w:val="24"/>
                <w:lang w:val="en-US"/>
              </w:rPr>
              <w:t>G</w:t>
            </w:r>
            <w:r w:rsidRPr="00991681">
              <w:rPr>
                <w:rFonts w:ascii="Times New Roman" w:hAnsi="Times New Roman"/>
                <w:sz w:val="24"/>
                <w:szCs w:val="24"/>
              </w:rPr>
              <w:t>20</w:t>
            </w:r>
          </w:p>
        </w:tc>
        <w:tc>
          <w:tcPr>
            <w:tcW w:w="814" w:type="pct"/>
          </w:tcPr>
          <w:p w:rsidR="003F6CA6" w:rsidRPr="00991681" w:rsidRDefault="003F6CA6" w:rsidP="003F6CA6">
            <w:pPr>
              <w:jc w:val="center"/>
            </w:pPr>
            <w:r w:rsidRPr="00991681">
              <w:t>6</w:t>
            </w:r>
          </w:p>
        </w:tc>
        <w:tc>
          <w:tcPr>
            <w:tcW w:w="741" w:type="pct"/>
          </w:tcPr>
          <w:p w:rsidR="003F6CA6" w:rsidRPr="00991681" w:rsidRDefault="003F6CA6" w:rsidP="003F6CA6">
            <w:pPr>
              <w:jc w:val="center"/>
            </w:pPr>
            <w:r w:rsidRPr="00991681">
              <w:t>6</w:t>
            </w:r>
          </w:p>
        </w:tc>
        <w:tc>
          <w:tcPr>
            <w:tcW w:w="647" w:type="pct"/>
          </w:tcPr>
          <w:p w:rsidR="003F6CA6" w:rsidRPr="00991681" w:rsidRDefault="003F6CA6" w:rsidP="003F6CA6">
            <w:pPr>
              <w:jc w:val="center"/>
            </w:pPr>
            <w:r w:rsidRPr="00991681">
              <w:t>9</w:t>
            </w:r>
          </w:p>
        </w:tc>
        <w:tc>
          <w:tcPr>
            <w:tcW w:w="890" w:type="pct"/>
          </w:tcPr>
          <w:p w:rsidR="003F6CA6" w:rsidRPr="00991681" w:rsidRDefault="003F6CA6" w:rsidP="003F6CA6">
            <w:pPr>
              <w:jc w:val="center"/>
            </w:pPr>
            <w:r w:rsidRPr="00991681">
              <w:t>+3</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Другие экстрапирамидные нарушения</w:t>
            </w:r>
          </w:p>
        </w:tc>
        <w:tc>
          <w:tcPr>
            <w:tcW w:w="814" w:type="pct"/>
          </w:tcPr>
          <w:p w:rsidR="003F6CA6" w:rsidRPr="00991681" w:rsidRDefault="003F6CA6" w:rsidP="003F6CA6">
            <w:pPr>
              <w:jc w:val="center"/>
            </w:pPr>
            <w:r w:rsidRPr="00991681">
              <w:t>1</w:t>
            </w:r>
          </w:p>
        </w:tc>
        <w:tc>
          <w:tcPr>
            <w:tcW w:w="741" w:type="pct"/>
          </w:tcPr>
          <w:p w:rsidR="003F6CA6" w:rsidRPr="00991681" w:rsidRDefault="003F6CA6" w:rsidP="003F6CA6">
            <w:pPr>
              <w:jc w:val="center"/>
            </w:pPr>
            <w:r w:rsidRPr="00991681">
              <w:t>1</w:t>
            </w:r>
          </w:p>
        </w:tc>
        <w:tc>
          <w:tcPr>
            <w:tcW w:w="647" w:type="pct"/>
          </w:tcPr>
          <w:p w:rsidR="003F6CA6" w:rsidRPr="00991681" w:rsidRDefault="003F6CA6" w:rsidP="003F6CA6">
            <w:pPr>
              <w:jc w:val="center"/>
            </w:pPr>
            <w:r w:rsidRPr="00991681">
              <w:t>3</w:t>
            </w:r>
          </w:p>
        </w:tc>
        <w:tc>
          <w:tcPr>
            <w:tcW w:w="890" w:type="pct"/>
          </w:tcPr>
          <w:p w:rsidR="003F6CA6" w:rsidRPr="00991681" w:rsidRDefault="003F6CA6" w:rsidP="003F6CA6">
            <w:pPr>
              <w:jc w:val="center"/>
            </w:pPr>
            <w:r w:rsidRPr="00991681">
              <w:t>+2</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 xml:space="preserve">Другие дегенеративные </w:t>
            </w:r>
            <w:proofErr w:type="spellStart"/>
            <w:r w:rsidRPr="00991681">
              <w:rPr>
                <w:rFonts w:ascii="Times New Roman" w:hAnsi="Times New Roman"/>
                <w:sz w:val="24"/>
                <w:szCs w:val="24"/>
              </w:rPr>
              <w:t>заб-я</w:t>
            </w:r>
            <w:proofErr w:type="spellEnd"/>
            <w:r w:rsidRPr="00991681">
              <w:rPr>
                <w:rFonts w:ascii="Times New Roman" w:hAnsi="Times New Roman"/>
                <w:sz w:val="24"/>
                <w:szCs w:val="24"/>
              </w:rPr>
              <w:t xml:space="preserve"> </w:t>
            </w:r>
            <w:r w:rsidRPr="00991681">
              <w:rPr>
                <w:rFonts w:ascii="Times New Roman" w:hAnsi="Times New Roman"/>
                <w:sz w:val="24"/>
                <w:szCs w:val="24"/>
                <w:lang w:val="en-US"/>
              </w:rPr>
              <w:t>G</w:t>
            </w:r>
            <w:r w:rsidRPr="00991681">
              <w:rPr>
                <w:rFonts w:ascii="Times New Roman" w:hAnsi="Times New Roman"/>
                <w:sz w:val="24"/>
                <w:szCs w:val="24"/>
              </w:rPr>
              <w:t>30-</w:t>
            </w:r>
            <w:r w:rsidRPr="00991681">
              <w:rPr>
                <w:rFonts w:ascii="Times New Roman" w:hAnsi="Times New Roman"/>
                <w:sz w:val="24"/>
                <w:szCs w:val="24"/>
                <w:lang w:val="en-US"/>
              </w:rPr>
              <w:t>G</w:t>
            </w:r>
            <w:r w:rsidRPr="00991681">
              <w:rPr>
                <w:rFonts w:ascii="Times New Roman" w:hAnsi="Times New Roman"/>
                <w:sz w:val="24"/>
                <w:szCs w:val="24"/>
              </w:rPr>
              <w:t>31</w:t>
            </w:r>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0</w:t>
            </w:r>
          </w:p>
        </w:tc>
        <w:tc>
          <w:tcPr>
            <w:tcW w:w="890" w:type="pct"/>
          </w:tcPr>
          <w:p w:rsidR="003F6CA6" w:rsidRPr="00991681" w:rsidRDefault="003F6CA6" w:rsidP="003F6CA6">
            <w:pPr>
              <w:jc w:val="center"/>
            </w:pPr>
            <w:r w:rsidRPr="00991681">
              <w:t>0</w:t>
            </w:r>
          </w:p>
        </w:tc>
      </w:tr>
      <w:tr w:rsidR="003F6CA6" w:rsidRPr="00991681" w:rsidTr="003F6CA6">
        <w:trPr>
          <w:trHeight w:val="308"/>
        </w:trPr>
        <w:tc>
          <w:tcPr>
            <w:tcW w:w="1908" w:type="pct"/>
          </w:tcPr>
          <w:p w:rsidR="003F6CA6" w:rsidRPr="00991681" w:rsidRDefault="003F6CA6" w:rsidP="003F6CA6">
            <w:pPr>
              <w:pStyle w:val="2d"/>
              <w:rPr>
                <w:rFonts w:ascii="Times New Roman" w:hAnsi="Times New Roman"/>
                <w:sz w:val="24"/>
                <w:szCs w:val="24"/>
                <w:lang w:val="en-US"/>
              </w:rPr>
            </w:pPr>
            <w:r w:rsidRPr="00991681">
              <w:rPr>
                <w:rFonts w:ascii="Times New Roman" w:hAnsi="Times New Roman"/>
                <w:sz w:val="24"/>
                <w:szCs w:val="24"/>
              </w:rPr>
              <w:t>Прочие, из них</w:t>
            </w:r>
            <w:r w:rsidRPr="00991681">
              <w:rPr>
                <w:rFonts w:ascii="Times New Roman" w:hAnsi="Times New Roman"/>
                <w:sz w:val="24"/>
                <w:szCs w:val="24"/>
                <w:lang w:val="en-US"/>
              </w:rPr>
              <w:t>:</w:t>
            </w:r>
          </w:p>
        </w:tc>
        <w:tc>
          <w:tcPr>
            <w:tcW w:w="814" w:type="pct"/>
          </w:tcPr>
          <w:p w:rsidR="003F6CA6" w:rsidRPr="00991681" w:rsidRDefault="003F6CA6" w:rsidP="003F6CA6">
            <w:pPr>
              <w:jc w:val="center"/>
            </w:pPr>
          </w:p>
        </w:tc>
        <w:tc>
          <w:tcPr>
            <w:tcW w:w="741" w:type="pct"/>
          </w:tcPr>
          <w:p w:rsidR="003F6CA6" w:rsidRPr="00991681" w:rsidRDefault="003F6CA6" w:rsidP="003F6CA6">
            <w:pPr>
              <w:jc w:val="center"/>
            </w:pPr>
          </w:p>
        </w:tc>
        <w:tc>
          <w:tcPr>
            <w:tcW w:w="647" w:type="pct"/>
          </w:tcPr>
          <w:p w:rsidR="003F6CA6" w:rsidRPr="00991681" w:rsidRDefault="003F6CA6" w:rsidP="003F6CA6">
            <w:pPr>
              <w:jc w:val="center"/>
            </w:pPr>
          </w:p>
        </w:tc>
        <w:tc>
          <w:tcPr>
            <w:tcW w:w="890" w:type="pct"/>
          </w:tcPr>
          <w:p w:rsidR="003F6CA6" w:rsidRPr="00991681" w:rsidRDefault="003F6CA6" w:rsidP="003F6CA6">
            <w:pPr>
              <w:jc w:val="center"/>
            </w:pP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Сирингомиелия</w:t>
            </w:r>
          </w:p>
        </w:tc>
        <w:tc>
          <w:tcPr>
            <w:tcW w:w="814" w:type="pct"/>
          </w:tcPr>
          <w:p w:rsidR="003F6CA6" w:rsidRPr="00991681" w:rsidRDefault="003F6CA6" w:rsidP="003F6CA6">
            <w:pPr>
              <w:jc w:val="center"/>
            </w:pPr>
            <w:r w:rsidRPr="00991681">
              <w:t>0</w:t>
            </w:r>
          </w:p>
        </w:tc>
        <w:tc>
          <w:tcPr>
            <w:tcW w:w="741" w:type="pct"/>
          </w:tcPr>
          <w:p w:rsidR="003F6CA6" w:rsidRPr="00991681" w:rsidRDefault="003F6CA6" w:rsidP="003F6CA6">
            <w:pPr>
              <w:jc w:val="center"/>
            </w:pPr>
            <w:r w:rsidRPr="00991681">
              <w:t>0</w:t>
            </w:r>
          </w:p>
        </w:tc>
        <w:tc>
          <w:tcPr>
            <w:tcW w:w="647" w:type="pct"/>
          </w:tcPr>
          <w:p w:rsidR="003F6CA6" w:rsidRPr="00991681" w:rsidRDefault="003F6CA6" w:rsidP="003F6CA6">
            <w:pPr>
              <w:jc w:val="center"/>
            </w:pPr>
            <w:r w:rsidRPr="00991681">
              <w:t>0</w:t>
            </w:r>
          </w:p>
        </w:tc>
        <w:tc>
          <w:tcPr>
            <w:tcW w:w="890" w:type="pct"/>
          </w:tcPr>
          <w:p w:rsidR="003F6CA6" w:rsidRPr="00991681" w:rsidRDefault="003F6CA6" w:rsidP="003F6CA6">
            <w:pPr>
              <w:jc w:val="center"/>
            </w:pPr>
            <w:r w:rsidRPr="00991681">
              <w:t>0</w:t>
            </w:r>
          </w:p>
        </w:tc>
      </w:tr>
      <w:tr w:rsidR="003F6CA6" w:rsidRPr="00991681" w:rsidTr="003F6CA6">
        <w:tc>
          <w:tcPr>
            <w:tcW w:w="1908" w:type="pct"/>
          </w:tcPr>
          <w:p w:rsidR="003F6CA6" w:rsidRPr="00991681" w:rsidRDefault="003F6CA6" w:rsidP="003F6CA6">
            <w:pPr>
              <w:pStyle w:val="2d"/>
              <w:rPr>
                <w:rFonts w:ascii="Times New Roman" w:hAnsi="Times New Roman"/>
                <w:sz w:val="24"/>
                <w:szCs w:val="24"/>
              </w:rPr>
            </w:pPr>
            <w:r w:rsidRPr="00991681">
              <w:rPr>
                <w:rFonts w:ascii="Times New Roman" w:hAnsi="Times New Roman"/>
                <w:sz w:val="24"/>
                <w:szCs w:val="24"/>
              </w:rPr>
              <w:t>ИТОГО:</w:t>
            </w:r>
          </w:p>
        </w:tc>
        <w:tc>
          <w:tcPr>
            <w:tcW w:w="814" w:type="pct"/>
          </w:tcPr>
          <w:p w:rsidR="003F6CA6" w:rsidRPr="00991681" w:rsidRDefault="003F6CA6" w:rsidP="003F6CA6">
            <w:pPr>
              <w:jc w:val="center"/>
            </w:pPr>
            <w:r w:rsidRPr="00991681">
              <w:t>5146</w:t>
            </w:r>
          </w:p>
        </w:tc>
        <w:tc>
          <w:tcPr>
            <w:tcW w:w="741" w:type="pct"/>
          </w:tcPr>
          <w:p w:rsidR="003F6CA6" w:rsidRPr="00991681" w:rsidRDefault="003F6CA6" w:rsidP="003F6CA6">
            <w:pPr>
              <w:jc w:val="center"/>
            </w:pPr>
            <w:r w:rsidRPr="00991681">
              <w:t>5356</w:t>
            </w:r>
          </w:p>
        </w:tc>
        <w:tc>
          <w:tcPr>
            <w:tcW w:w="647" w:type="pct"/>
          </w:tcPr>
          <w:p w:rsidR="003F6CA6" w:rsidRPr="00991681" w:rsidRDefault="003F6CA6" w:rsidP="003F6CA6">
            <w:pPr>
              <w:jc w:val="center"/>
            </w:pPr>
            <w:r w:rsidRPr="00991681">
              <w:t>4791</w:t>
            </w:r>
          </w:p>
        </w:tc>
        <w:tc>
          <w:tcPr>
            <w:tcW w:w="890" w:type="pct"/>
          </w:tcPr>
          <w:p w:rsidR="003F6CA6" w:rsidRPr="00991681" w:rsidRDefault="003F6CA6" w:rsidP="003F6CA6">
            <w:pPr>
              <w:jc w:val="center"/>
            </w:pPr>
            <w:r w:rsidRPr="00991681">
              <w:t>-355</w:t>
            </w:r>
          </w:p>
        </w:tc>
      </w:tr>
    </w:tbl>
    <w:p w:rsidR="003F6CA6" w:rsidRPr="00991681" w:rsidRDefault="003F6CA6" w:rsidP="003F6CA6">
      <w:pPr>
        <w:ind w:right="420"/>
        <w:rPr>
          <w:i/>
          <w:color w:val="FF0000"/>
        </w:rPr>
      </w:pPr>
    </w:p>
    <w:p w:rsidR="003F6CA6" w:rsidRPr="00991681" w:rsidRDefault="003F6CA6" w:rsidP="003F6CA6">
      <w:pPr>
        <w:jc w:val="center"/>
        <w:rPr>
          <w:b/>
        </w:rPr>
      </w:pPr>
      <w:r w:rsidRPr="00991681">
        <w:rPr>
          <w:b/>
        </w:rPr>
        <w:t xml:space="preserve">Структура заболеваемости </w:t>
      </w:r>
    </w:p>
    <w:tbl>
      <w:tblPr>
        <w:tblpPr w:leftFromText="180" w:rightFromText="180" w:vertAnchor="text" w:horzAnchor="margin" w:tblpXSpec="center"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2149"/>
        <w:gridCol w:w="2292"/>
        <w:gridCol w:w="2009"/>
      </w:tblGrid>
      <w:tr w:rsidR="003F6CA6" w:rsidRPr="00991681" w:rsidTr="003F6CA6">
        <w:trPr>
          <w:trHeight w:val="858"/>
        </w:trPr>
        <w:tc>
          <w:tcPr>
            <w:tcW w:w="1680" w:type="pct"/>
            <w:vAlign w:val="center"/>
          </w:tcPr>
          <w:p w:rsidR="003F6CA6" w:rsidRPr="00991681" w:rsidRDefault="003F6CA6" w:rsidP="003F6CA6">
            <w:pPr>
              <w:spacing w:line="240" w:lineRule="exact"/>
              <w:jc w:val="center"/>
            </w:pPr>
            <w:r w:rsidRPr="00991681">
              <w:t>Наименование классов и отдельных болезней</w:t>
            </w:r>
          </w:p>
        </w:tc>
        <w:tc>
          <w:tcPr>
            <w:tcW w:w="1106" w:type="pct"/>
            <w:vAlign w:val="center"/>
          </w:tcPr>
          <w:p w:rsidR="003F6CA6" w:rsidRPr="00991681" w:rsidRDefault="003F6CA6" w:rsidP="003F6CA6">
            <w:pPr>
              <w:spacing w:line="240" w:lineRule="exact"/>
              <w:jc w:val="center"/>
            </w:pPr>
            <w:r w:rsidRPr="00991681">
              <w:t>2018 г.</w:t>
            </w:r>
          </w:p>
        </w:tc>
        <w:tc>
          <w:tcPr>
            <w:tcW w:w="1180" w:type="pct"/>
            <w:vAlign w:val="center"/>
          </w:tcPr>
          <w:p w:rsidR="003F6CA6" w:rsidRPr="00991681" w:rsidRDefault="003F6CA6" w:rsidP="003F6CA6">
            <w:pPr>
              <w:spacing w:line="240" w:lineRule="exact"/>
              <w:jc w:val="center"/>
            </w:pPr>
            <w:r w:rsidRPr="00991681">
              <w:t>2019 г.</w:t>
            </w:r>
          </w:p>
        </w:tc>
        <w:tc>
          <w:tcPr>
            <w:tcW w:w="1034" w:type="pct"/>
            <w:vAlign w:val="center"/>
          </w:tcPr>
          <w:p w:rsidR="003F6CA6" w:rsidRPr="00991681" w:rsidRDefault="003F6CA6" w:rsidP="003F6CA6">
            <w:pPr>
              <w:spacing w:line="240" w:lineRule="exact"/>
              <w:jc w:val="center"/>
            </w:pPr>
            <w:r w:rsidRPr="00991681">
              <w:t>2020 г.</w:t>
            </w:r>
          </w:p>
        </w:tc>
      </w:tr>
      <w:tr w:rsidR="003F6CA6" w:rsidRPr="00991681" w:rsidTr="003F6CA6">
        <w:tc>
          <w:tcPr>
            <w:tcW w:w="1680" w:type="pct"/>
            <w:vAlign w:val="center"/>
          </w:tcPr>
          <w:p w:rsidR="003F6CA6" w:rsidRPr="00991681" w:rsidRDefault="003F6CA6" w:rsidP="003F6CA6">
            <w:pPr>
              <w:spacing w:line="240" w:lineRule="exact"/>
              <w:jc w:val="center"/>
            </w:pPr>
            <w:r w:rsidRPr="00991681">
              <w:t>1   место</w:t>
            </w:r>
          </w:p>
        </w:tc>
        <w:tc>
          <w:tcPr>
            <w:tcW w:w="1106" w:type="pct"/>
          </w:tcPr>
          <w:p w:rsidR="003F6CA6" w:rsidRPr="00991681" w:rsidRDefault="003F6CA6" w:rsidP="003F6CA6">
            <w:pPr>
              <w:jc w:val="center"/>
            </w:pPr>
            <w:r w:rsidRPr="00991681">
              <w:t>болезни системы кровообращения</w:t>
            </w:r>
          </w:p>
        </w:tc>
        <w:tc>
          <w:tcPr>
            <w:tcW w:w="1180" w:type="pct"/>
          </w:tcPr>
          <w:p w:rsidR="003F6CA6" w:rsidRPr="00991681" w:rsidRDefault="003F6CA6" w:rsidP="003F6CA6">
            <w:pPr>
              <w:jc w:val="center"/>
            </w:pPr>
            <w:r w:rsidRPr="00991681">
              <w:t>болезни системы кровообращения</w:t>
            </w:r>
          </w:p>
        </w:tc>
        <w:tc>
          <w:tcPr>
            <w:tcW w:w="1034" w:type="pct"/>
          </w:tcPr>
          <w:p w:rsidR="003F6CA6" w:rsidRPr="00991681" w:rsidRDefault="003F6CA6" w:rsidP="003F6CA6">
            <w:pPr>
              <w:jc w:val="center"/>
            </w:pPr>
            <w:r w:rsidRPr="00991681">
              <w:t>болезни системы кровообращения</w:t>
            </w:r>
          </w:p>
        </w:tc>
      </w:tr>
      <w:tr w:rsidR="003F6CA6" w:rsidRPr="00991681" w:rsidTr="003F6CA6">
        <w:tc>
          <w:tcPr>
            <w:tcW w:w="1680" w:type="pct"/>
            <w:vAlign w:val="center"/>
          </w:tcPr>
          <w:p w:rsidR="003F6CA6" w:rsidRPr="00991681" w:rsidRDefault="003F6CA6" w:rsidP="003F6CA6">
            <w:pPr>
              <w:spacing w:line="240" w:lineRule="exact"/>
              <w:jc w:val="center"/>
            </w:pPr>
            <w:r w:rsidRPr="00991681">
              <w:t>2  место</w:t>
            </w:r>
          </w:p>
        </w:tc>
        <w:tc>
          <w:tcPr>
            <w:tcW w:w="1106" w:type="pct"/>
            <w:vAlign w:val="center"/>
          </w:tcPr>
          <w:p w:rsidR="003F6CA6" w:rsidRPr="00991681" w:rsidRDefault="003F6CA6" w:rsidP="003F6CA6">
            <w:pPr>
              <w:ind w:firstLine="720"/>
            </w:pPr>
            <w:r w:rsidRPr="00991681">
              <w:t>болезни органов дыхания</w:t>
            </w:r>
          </w:p>
          <w:p w:rsidR="003F6CA6" w:rsidRPr="00991681" w:rsidRDefault="003F6CA6" w:rsidP="003F6CA6"/>
        </w:tc>
        <w:tc>
          <w:tcPr>
            <w:tcW w:w="1180" w:type="pct"/>
          </w:tcPr>
          <w:p w:rsidR="003F6CA6" w:rsidRPr="00991681" w:rsidRDefault="003F6CA6" w:rsidP="003F6CA6">
            <w:pPr>
              <w:ind w:firstLine="720"/>
            </w:pPr>
            <w:r w:rsidRPr="00991681">
              <w:t>болезни органов дыхания</w:t>
            </w:r>
          </w:p>
          <w:p w:rsidR="003F6CA6" w:rsidRPr="00991681" w:rsidRDefault="003F6CA6" w:rsidP="003F6CA6">
            <w:pPr>
              <w:jc w:val="center"/>
            </w:pPr>
          </w:p>
        </w:tc>
        <w:tc>
          <w:tcPr>
            <w:tcW w:w="1034" w:type="pct"/>
          </w:tcPr>
          <w:p w:rsidR="003F6CA6" w:rsidRPr="00991681" w:rsidRDefault="003F6CA6" w:rsidP="003F6CA6">
            <w:pPr>
              <w:ind w:firstLine="720"/>
            </w:pPr>
            <w:r w:rsidRPr="00991681">
              <w:t>болезни органов дыхания</w:t>
            </w:r>
          </w:p>
          <w:p w:rsidR="003F6CA6" w:rsidRPr="00991681" w:rsidRDefault="003F6CA6" w:rsidP="003F6CA6">
            <w:pPr>
              <w:jc w:val="center"/>
            </w:pPr>
          </w:p>
        </w:tc>
      </w:tr>
      <w:tr w:rsidR="003F6CA6" w:rsidRPr="00991681" w:rsidTr="003F6CA6">
        <w:tc>
          <w:tcPr>
            <w:tcW w:w="1680" w:type="pct"/>
            <w:vAlign w:val="center"/>
          </w:tcPr>
          <w:p w:rsidR="003F6CA6" w:rsidRPr="00991681" w:rsidRDefault="003F6CA6" w:rsidP="003F6CA6">
            <w:pPr>
              <w:spacing w:line="240" w:lineRule="exact"/>
              <w:jc w:val="center"/>
            </w:pPr>
            <w:r w:rsidRPr="00991681">
              <w:t>3 место</w:t>
            </w:r>
          </w:p>
        </w:tc>
        <w:tc>
          <w:tcPr>
            <w:tcW w:w="1106" w:type="pct"/>
          </w:tcPr>
          <w:p w:rsidR="003F6CA6" w:rsidRPr="00991681" w:rsidRDefault="003F6CA6" w:rsidP="003F6CA6">
            <w:pPr>
              <w:jc w:val="center"/>
            </w:pPr>
            <w:r w:rsidRPr="00991681">
              <w:t>болезни костно-мышечной системы</w:t>
            </w:r>
          </w:p>
        </w:tc>
        <w:tc>
          <w:tcPr>
            <w:tcW w:w="1180" w:type="pct"/>
          </w:tcPr>
          <w:p w:rsidR="003F6CA6" w:rsidRPr="00991681" w:rsidRDefault="003F6CA6" w:rsidP="003F6CA6">
            <w:pPr>
              <w:jc w:val="center"/>
            </w:pPr>
            <w:r w:rsidRPr="00991681">
              <w:t>болезни костно-мышечной системы</w:t>
            </w:r>
          </w:p>
        </w:tc>
        <w:tc>
          <w:tcPr>
            <w:tcW w:w="1034" w:type="pct"/>
          </w:tcPr>
          <w:p w:rsidR="003F6CA6" w:rsidRPr="00991681" w:rsidRDefault="003F6CA6" w:rsidP="003F6CA6">
            <w:pPr>
              <w:jc w:val="center"/>
            </w:pPr>
            <w:r w:rsidRPr="00991681">
              <w:t>болезни костно-мышечной системы</w:t>
            </w:r>
          </w:p>
        </w:tc>
      </w:tr>
    </w:tbl>
    <w:p w:rsidR="003F6CA6" w:rsidRPr="00991681" w:rsidRDefault="003F6CA6" w:rsidP="003F6CA6">
      <w:pPr>
        <w:jc w:val="both"/>
        <w:rPr>
          <w:color w:val="0D0D0D" w:themeColor="text1" w:themeTint="F2"/>
        </w:rPr>
      </w:pPr>
    </w:p>
    <w:p w:rsidR="003F6CA6" w:rsidRPr="00991681" w:rsidRDefault="003F6CA6" w:rsidP="003F6CA6">
      <w:pPr>
        <w:jc w:val="center"/>
        <w:rPr>
          <w:b/>
        </w:rPr>
      </w:pPr>
      <w:r w:rsidRPr="00991681">
        <w:rPr>
          <w:b/>
        </w:rPr>
        <w:t xml:space="preserve">Структура заболеваемости подростков </w:t>
      </w:r>
    </w:p>
    <w:tbl>
      <w:tblPr>
        <w:tblpPr w:leftFromText="180" w:rightFromText="180" w:vertAnchor="text" w:horzAnchor="margin" w:tblpXSpec="center"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5"/>
        <w:gridCol w:w="2156"/>
        <w:gridCol w:w="2302"/>
        <w:gridCol w:w="1980"/>
      </w:tblGrid>
      <w:tr w:rsidR="003F6CA6" w:rsidRPr="00991681" w:rsidTr="003F6CA6">
        <w:trPr>
          <w:trHeight w:val="858"/>
        </w:trPr>
        <w:tc>
          <w:tcPr>
            <w:tcW w:w="1686" w:type="pct"/>
            <w:vAlign w:val="center"/>
          </w:tcPr>
          <w:p w:rsidR="003F6CA6" w:rsidRPr="00991681" w:rsidRDefault="003F6CA6" w:rsidP="003F6CA6">
            <w:pPr>
              <w:spacing w:line="240" w:lineRule="exact"/>
              <w:jc w:val="center"/>
            </w:pPr>
            <w:r w:rsidRPr="00991681">
              <w:t>Наименование классов и отдельных болезней</w:t>
            </w:r>
          </w:p>
        </w:tc>
        <w:tc>
          <w:tcPr>
            <w:tcW w:w="1110" w:type="pct"/>
            <w:vAlign w:val="center"/>
          </w:tcPr>
          <w:p w:rsidR="003F6CA6" w:rsidRPr="00991681" w:rsidRDefault="003F6CA6" w:rsidP="003F6CA6">
            <w:pPr>
              <w:spacing w:line="240" w:lineRule="exact"/>
              <w:jc w:val="center"/>
            </w:pPr>
            <w:r w:rsidRPr="00991681">
              <w:t>2018 г.</w:t>
            </w:r>
          </w:p>
        </w:tc>
        <w:tc>
          <w:tcPr>
            <w:tcW w:w="1185" w:type="pct"/>
            <w:vAlign w:val="center"/>
          </w:tcPr>
          <w:p w:rsidR="003F6CA6" w:rsidRPr="00991681" w:rsidRDefault="003F6CA6" w:rsidP="003F6CA6">
            <w:pPr>
              <w:spacing w:line="240" w:lineRule="exact"/>
              <w:jc w:val="center"/>
            </w:pPr>
            <w:r w:rsidRPr="00991681">
              <w:t>2019 г.</w:t>
            </w:r>
          </w:p>
        </w:tc>
        <w:tc>
          <w:tcPr>
            <w:tcW w:w="1019" w:type="pct"/>
            <w:vAlign w:val="center"/>
          </w:tcPr>
          <w:p w:rsidR="003F6CA6" w:rsidRPr="00991681" w:rsidRDefault="003F6CA6" w:rsidP="003F6CA6">
            <w:pPr>
              <w:spacing w:line="240" w:lineRule="exact"/>
              <w:jc w:val="center"/>
            </w:pPr>
            <w:r w:rsidRPr="00991681">
              <w:t>2020 г.</w:t>
            </w:r>
          </w:p>
        </w:tc>
      </w:tr>
      <w:tr w:rsidR="003F6CA6" w:rsidRPr="00991681" w:rsidTr="003F6CA6">
        <w:tc>
          <w:tcPr>
            <w:tcW w:w="1686" w:type="pct"/>
            <w:vAlign w:val="center"/>
          </w:tcPr>
          <w:p w:rsidR="003F6CA6" w:rsidRPr="00991681" w:rsidRDefault="003F6CA6" w:rsidP="003F6CA6">
            <w:pPr>
              <w:spacing w:line="240" w:lineRule="exact"/>
              <w:jc w:val="center"/>
            </w:pPr>
            <w:r w:rsidRPr="00991681">
              <w:t>1 место</w:t>
            </w:r>
          </w:p>
        </w:tc>
        <w:tc>
          <w:tcPr>
            <w:tcW w:w="1110" w:type="pct"/>
          </w:tcPr>
          <w:p w:rsidR="003F6CA6" w:rsidRPr="00991681" w:rsidRDefault="003F6CA6" w:rsidP="003F6CA6">
            <w:pPr>
              <w:jc w:val="center"/>
            </w:pPr>
            <w:r w:rsidRPr="00991681">
              <w:t>органы дыхания</w:t>
            </w:r>
          </w:p>
        </w:tc>
        <w:tc>
          <w:tcPr>
            <w:tcW w:w="1185" w:type="pct"/>
          </w:tcPr>
          <w:p w:rsidR="003F6CA6" w:rsidRPr="00991681" w:rsidRDefault="003F6CA6" w:rsidP="003F6CA6">
            <w:pPr>
              <w:jc w:val="center"/>
            </w:pPr>
            <w:r w:rsidRPr="00991681">
              <w:t>органы дыхания</w:t>
            </w:r>
          </w:p>
        </w:tc>
        <w:tc>
          <w:tcPr>
            <w:tcW w:w="1019" w:type="pct"/>
          </w:tcPr>
          <w:p w:rsidR="003F6CA6" w:rsidRPr="00991681" w:rsidRDefault="003F6CA6" w:rsidP="003F6CA6">
            <w:pPr>
              <w:jc w:val="center"/>
            </w:pPr>
            <w:r w:rsidRPr="00991681">
              <w:t>органы дыхания</w:t>
            </w:r>
          </w:p>
        </w:tc>
      </w:tr>
      <w:tr w:rsidR="003F6CA6" w:rsidRPr="00991681" w:rsidTr="003F6CA6">
        <w:tc>
          <w:tcPr>
            <w:tcW w:w="1686" w:type="pct"/>
            <w:vAlign w:val="center"/>
          </w:tcPr>
          <w:p w:rsidR="003F6CA6" w:rsidRPr="00991681" w:rsidRDefault="003F6CA6" w:rsidP="003F6CA6">
            <w:pPr>
              <w:spacing w:line="240" w:lineRule="exact"/>
              <w:jc w:val="center"/>
            </w:pPr>
            <w:r w:rsidRPr="00991681">
              <w:t>2 место</w:t>
            </w:r>
          </w:p>
        </w:tc>
        <w:tc>
          <w:tcPr>
            <w:tcW w:w="1110" w:type="pct"/>
          </w:tcPr>
          <w:p w:rsidR="003F6CA6" w:rsidRPr="00991681" w:rsidRDefault="003F6CA6" w:rsidP="003F6CA6">
            <w:pPr>
              <w:jc w:val="center"/>
            </w:pPr>
            <w:r w:rsidRPr="00991681">
              <w:t>травмы</w:t>
            </w:r>
          </w:p>
        </w:tc>
        <w:tc>
          <w:tcPr>
            <w:tcW w:w="1185" w:type="pct"/>
          </w:tcPr>
          <w:p w:rsidR="003F6CA6" w:rsidRPr="00991681" w:rsidRDefault="003F6CA6" w:rsidP="003F6CA6">
            <w:pPr>
              <w:jc w:val="center"/>
            </w:pPr>
            <w:r w:rsidRPr="00991681">
              <w:t>травмы</w:t>
            </w:r>
          </w:p>
        </w:tc>
        <w:tc>
          <w:tcPr>
            <w:tcW w:w="1019" w:type="pct"/>
          </w:tcPr>
          <w:p w:rsidR="003F6CA6" w:rsidRPr="00991681" w:rsidRDefault="003F6CA6" w:rsidP="003F6CA6">
            <w:pPr>
              <w:jc w:val="center"/>
            </w:pPr>
            <w:r w:rsidRPr="00991681">
              <w:t>травмы</w:t>
            </w:r>
          </w:p>
        </w:tc>
      </w:tr>
      <w:tr w:rsidR="003F6CA6" w:rsidRPr="00991681" w:rsidTr="003F6CA6">
        <w:tc>
          <w:tcPr>
            <w:tcW w:w="1686" w:type="pct"/>
            <w:vAlign w:val="center"/>
          </w:tcPr>
          <w:p w:rsidR="003F6CA6" w:rsidRPr="00991681" w:rsidRDefault="003F6CA6" w:rsidP="003F6CA6">
            <w:pPr>
              <w:spacing w:line="240" w:lineRule="exact"/>
              <w:jc w:val="center"/>
            </w:pPr>
            <w:r w:rsidRPr="00991681">
              <w:t>3 место</w:t>
            </w:r>
          </w:p>
        </w:tc>
        <w:tc>
          <w:tcPr>
            <w:tcW w:w="1110" w:type="pct"/>
          </w:tcPr>
          <w:p w:rsidR="003F6CA6" w:rsidRPr="00991681" w:rsidRDefault="003F6CA6" w:rsidP="003F6CA6">
            <w:pPr>
              <w:jc w:val="center"/>
            </w:pPr>
            <w:r w:rsidRPr="00991681">
              <w:t>органы пищеварения</w:t>
            </w:r>
          </w:p>
        </w:tc>
        <w:tc>
          <w:tcPr>
            <w:tcW w:w="1185" w:type="pct"/>
          </w:tcPr>
          <w:p w:rsidR="003F6CA6" w:rsidRPr="00991681" w:rsidRDefault="003F6CA6" w:rsidP="003F6CA6">
            <w:pPr>
              <w:jc w:val="center"/>
            </w:pPr>
            <w:r w:rsidRPr="00991681">
              <w:t>болезни глаз</w:t>
            </w:r>
          </w:p>
        </w:tc>
        <w:tc>
          <w:tcPr>
            <w:tcW w:w="1019" w:type="pct"/>
          </w:tcPr>
          <w:p w:rsidR="003F6CA6" w:rsidRPr="00991681" w:rsidRDefault="003F6CA6" w:rsidP="003F6CA6">
            <w:pPr>
              <w:jc w:val="center"/>
            </w:pPr>
            <w:r w:rsidRPr="00991681">
              <w:t xml:space="preserve">болезни органов пищеварения </w:t>
            </w:r>
          </w:p>
        </w:tc>
      </w:tr>
    </w:tbl>
    <w:p w:rsidR="003F6CA6" w:rsidRPr="00991681" w:rsidRDefault="003F6CA6" w:rsidP="003F6CA6">
      <w:pPr>
        <w:jc w:val="both"/>
        <w:rPr>
          <w:color w:val="0D0D0D" w:themeColor="text1" w:themeTint="F2"/>
        </w:rPr>
      </w:pPr>
    </w:p>
    <w:p w:rsidR="003F6CA6" w:rsidRPr="00991681" w:rsidRDefault="003F6CA6" w:rsidP="003F6CA6">
      <w:pPr>
        <w:ind w:left="360"/>
        <w:jc w:val="center"/>
        <w:rPr>
          <w:b/>
          <w:bCs/>
        </w:rPr>
      </w:pPr>
      <w:r w:rsidRPr="00991681">
        <w:rPr>
          <w:b/>
          <w:bCs/>
        </w:rPr>
        <w:t xml:space="preserve">Анализ заболеваемости у детей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2638"/>
        <w:gridCol w:w="2471"/>
        <w:gridCol w:w="2411"/>
      </w:tblGrid>
      <w:tr w:rsidR="003F6CA6" w:rsidRPr="00991681" w:rsidTr="003F6CA6">
        <w:trPr>
          <w:trHeight w:val="494"/>
          <w:jc w:val="center"/>
        </w:trPr>
        <w:tc>
          <w:tcPr>
            <w:tcW w:w="1129" w:type="pct"/>
          </w:tcPr>
          <w:p w:rsidR="003F6CA6" w:rsidRPr="00991681" w:rsidRDefault="003F6CA6" w:rsidP="003F6CA6">
            <w:pPr>
              <w:spacing w:line="240" w:lineRule="exact"/>
              <w:jc w:val="center"/>
            </w:pPr>
            <w:r w:rsidRPr="00991681">
              <w:t>Структура заболеваемости до 14 лет,</w:t>
            </w:r>
          </w:p>
          <w:p w:rsidR="003F6CA6" w:rsidRPr="00991681" w:rsidRDefault="003F6CA6" w:rsidP="003F6CA6">
            <w:pPr>
              <w:spacing w:line="240" w:lineRule="exact"/>
              <w:jc w:val="center"/>
            </w:pPr>
            <w:r w:rsidRPr="00991681">
              <w:t>показатель на 1000 дет</w:t>
            </w:r>
            <w:proofErr w:type="gramStart"/>
            <w:r w:rsidRPr="00991681">
              <w:t>.</w:t>
            </w:r>
            <w:proofErr w:type="gramEnd"/>
            <w:r w:rsidRPr="00991681">
              <w:t xml:space="preserve"> </w:t>
            </w:r>
            <w:proofErr w:type="gramStart"/>
            <w:r w:rsidRPr="00991681">
              <w:t>н</w:t>
            </w:r>
            <w:proofErr w:type="gramEnd"/>
            <w:r w:rsidRPr="00991681">
              <w:t>ас.</w:t>
            </w:r>
          </w:p>
        </w:tc>
        <w:tc>
          <w:tcPr>
            <w:tcW w:w="1358" w:type="pct"/>
          </w:tcPr>
          <w:p w:rsidR="003F6CA6" w:rsidRPr="00991681" w:rsidRDefault="003F6CA6" w:rsidP="003F6CA6">
            <w:pPr>
              <w:spacing w:line="240" w:lineRule="exact"/>
              <w:jc w:val="center"/>
            </w:pPr>
            <w:r w:rsidRPr="00991681">
              <w:t>2018 г.</w:t>
            </w:r>
          </w:p>
        </w:tc>
        <w:tc>
          <w:tcPr>
            <w:tcW w:w="1272" w:type="pct"/>
          </w:tcPr>
          <w:p w:rsidR="003F6CA6" w:rsidRPr="00991681" w:rsidRDefault="003F6CA6" w:rsidP="003F6CA6">
            <w:pPr>
              <w:spacing w:line="240" w:lineRule="exact"/>
              <w:jc w:val="center"/>
            </w:pPr>
            <w:r w:rsidRPr="00991681">
              <w:t>2019 г.</w:t>
            </w:r>
          </w:p>
        </w:tc>
        <w:tc>
          <w:tcPr>
            <w:tcW w:w="1241" w:type="pct"/>
          </w:tcPr>
          <w:p w:rsidR="003F6CA6" w:rsidRPr="00991681" w:rsidRDefault="003F6CA6" w:rsidP="003F6CA6">
            <w:pPr>
              <w:spacing w:line="240" w:lineRule="exact"/>
              <w:jc w:val="center"/>
            </w:pPr>
            <w:smartTag w:uri="urn:schemas-microsoft-com:office:smarttags" w:element="metricconverter">
              <w:smartTagPr>
                <w:attr w:name="ProductID" w:val="2020 г"/>
              </w:smartTagPr>
              <w:r w:rsidRPr="00991681">
                <w:t>2020 г.</w:t>
              </w:r>
            </w:smartTag>
          </w:p>
        </w:tc>
      </w:tr>
      <w:tr w:rsidR="003F6CA6" w:rsidRPr="00991681" w:rsidTr="003F6CA6">
        <w:trPr>
          <w:trHeight w:val="529"/>
          <w:jc w:val="center"/>
        </w:trPr>
        <w:tc>
          <w:tcPr>
            <w:tcW w:w="1129" w:type="pct"/>
            <w:vAlign w:val="center"/>
          </w:tcPr>
          <w:p w:rsidR="003F6CA6" w:rsidRPr="00991681" w:rsidRDefault="003F6CA6" w:rsidP="003F6CA6">
            <w:pPr>
              <w:spacing w:line="240" w:lineRule="exact"/>
              <w:jc w:val="center"/>
            </w:pPr>
            <w:r w:rsidRPr="00991681">
              <w:t>1 место</w:t>
            </w:r>
          </w:p>
        </w:tc>
        <w:tc>
          <w:tcPr>
            <w:tcW w:w="1358" w:type="pct"/>
            <w:vAlign w:val="center"/>
          </w:tcPr>
          <w:p w:rsidR="003F6CA6" w:rsidRPr="00991681" w:rsidRDefault="003F6CA6" w:rsidP="003F6CA6">
            <w:pPr>
              <w:spacing w:line="240" w:lineRule="exact"/>
              <w:jc w:val="center"/>
            </w:pPr>
            <w:r w:rsidRPr="00991681">
              <w:t>Заболевания органов дыхания</w:t>
            </w:r>
          </w:p>
          <w:p w:rsidR="003F6CA6" w:rsidRPr="00991681" w:rsidRDefault="003F6CA6" w:rsidP="003F6CA6">
            <w:pPr>
              <w:spacing w:line="240" w:lineRule="exact"/>
              <w:jc w:val="center"/>
            </w:pPr>
          </w:p>
        </w:tc>
        <w:tc>
          <w:tcPr>
            <w:tcW w:w="1272" w:type="pct"/>
            <w:vAlign w:val="center"/>
          </w:tcPr>
          <w:p w:rsidR="003F6CA6" w:rsidRPr="00991681" w:rsidRDefault="003F6CA6" w:rsidP="003F6CA6">
            <w:pPr>
              <w:spacing w:line="240" w:lineRule="exact"/>
              <w:jc w:val="center"/>
            </w:pPr>
            <w:r w:rsidRPr="00991681">
              <w:t>Заболевания органов дыхания</w:t>
            </w:r>
          </w:p>
          <w:p w:rsidR="003F6CA6" w:rsidRPr="00991681" w:rsidRDefault="003F6CA6" w:rsidP="003F6CA6">
            <w:pPr>
              <w:spacing w:line="240" w:lineRule="exact"/>
              <w:jc w:val="center"/>
            </w:pPr>
          </w:p>
        </w:tc>
        <w:tc>
          <w:tcPr>
            <w:tcW w:w="1241" w:type="pct"/>
            <w:vAlign w:val="center"/>
          </w:tcPr>
          <w:p w:rsidR="003F6CA6" w:rsidRPr="00991681" w:rsidRDefault="003F6CA6" w:rsidP="003F6CA6">
            <w:pPr>
              <w:spacing w:line="240" w:lineRule="exact"/>
              <w:jc w:val="center"/>
            </w:pPr>
            <w:r w:rsidRPr="00991681">
              <w:t>Заболевания органов дыхания</w:t>
            </w:r>
          </w:p>
          <w:p w:rsidR="003F6CA6" w:rsidRPr="00991681" w:rsidRDefault="003F6CA6" w:rsidP="003F6CA6">
            <w:pPr>
              <w:spacing w:line="240" w:lineRule="exact"/>
              <w:jc w:val="center"/>
            </w:pPr>
          </w:p>
        </w:tc>
      </w:tr>
      <w:tr w:rsidR="003F6CA6" w:rsidRPr="00991681" w:rsidTr="003F6CA6">
        <w:trPr>
          <w:trHeight w:val="529"/>
          <w:jc w:val="center"/>
        </w:trPr>
        <w:tc>
          <w:tcPr>
            <w:tcW w:w="1129" w:type="pct"/>
            <w:vAlign w:val="center"/>
          </w:tcPr>
          <w:p w:rsidR="003F6CA6" w:rsidRPr="00991681" w:rsidRDefault="003F6CA6" w:rsidP="003F6CA6">
            <w:pPr>
              <w:spacing w:line="240" w:lineRule="exact"/>
              <w:jc w:val="center"/>
            </w:pPr>
            <w:r w:rsidRPr="00991681">
              <w:t>2 место</w:t>
            </w:r>
          </w:p>
        </w:tc>
        <w:tc>
          <w:tcPr>
            <w:tcW w:w="1358" w:type="pct"/>
            <w:vAlign w:val="center"/>
          </w:tcPr>
          <w:p w:rsidR="003F6CA6" w:rsidRPr="00991681" w:rsidRDefault="003F6CA6" w:rsidP="003F6CA6">
            <w:pPr>
              <w:spacing w:line="240" w:lineRule="exact"/>
              <w:jc w:val="center"/>
            </w:pPr>
            <w:r w:rsidRPr="00991681">
              <w:t>Заболевания органов</w:t>
            </w:r>
          </w:p>
          <w:p w:rsidR="003F6CA6" w:rsidRPr="00991681" w:rsidRDefault="003F6CA6" w:rsidP="003F6CA6">
            <w:pPr>
              <w:spacing w:line="240" w:lineRule="exact"/>
              <w:jc w:val="center"/>
            </w:pPr>
            <w:r w:rsidRPr="00991681">
              <w:t>пищеварения</w:t>
            </w:r>
          </w:p>
          <w:p w:rsidR="003F6CA6" w:rsidRPr="00991681" w:rsidRDefault="003F6CA6" w:rsidP="003F6CA6">
            <w:pPr>
              <w:spacing w:line="240" w:lineRule="exact"/>
              <w:jc w:val="center"/>
            </w:pPr>
          </w:p>
        </w:tc>
        <w:tc>
          <w:tcPr>
            <w:tcW w:w="1272" w:type="pct"/>
            <w:vAlign w:val="center"/>
          </w:tcPr>
          <w:p w:rsidR="003F6CA6" w:rsidRPr="00991681" w:rsidRDefault="003F6CA6" w:rsidP="003F6CA6">
            <w:pPr>
              <w:spacing w:line="240" w:lineRule="exact"/>
              <w:jc w:val="center"/>
            </w:pPr>
            <w:r w:rsidRPr="00991681">
              <w:t>Заболевания органов</w:t>
            </w:r>
          </w:p>
          <w:p w:rsidR="003F6CA6" w:rsidRPr="00991681" w:rsidRDefault="003F6CA6" w:rsidP="003F6CA6">
            <w:pPr>
              <w:spacing w:line="240" w:lineRule="exact"/>
              <w:jc w:val="center"/>
            </w:pPr>
            <w:r w:rsidRPr="00991681">
              <w:t>пищеварения</w:t>
            </w:r>
          </w:p>
          <w:p w:rsidR="003F6CA6" w:rsidRPr="00991681" w:rsidRDefault="003F6CA6" w:rsidP="003F6CA6">
            <w:pPr>
              <w:spacing w:line="240" w:lineRule="exact"/>
              <w:jc w:val="center"/>
            </w:pPr>
          </w:p>
        </w:tc>
        <w:tc>
          <w:tcPr>
            <w:tcW w:w="1241" w:type="pct"/>
          </w:tcPr>
          <w:p w:rsidR="003F6CA6" w:rsidRPr="00991681" w:rsidRDefault="003F6CA6" w:rsidP="003F6CA6">
            <w:pPr>
              <w:spacing w:line="240" w:lineRule="exact"/>
              <w:jc w:val="center"/>
            </w:pPr>
            <w:r w:rsidRPr="00991681">
              <w:t>Травмы</w:t>
            </w:r>
          </w:p>
          <w:p w:rsidR="003F6CA6" w:rsidRPr="00991681" w:rsidRDefault="003F6CA6" w:rsidP="003F6CA6">
            <w:pPr>
              <w:spacing w:line="240" w:lineRule="exact"/>
              <w:jc w:val="center"/>
            </w:pPr>
          </w:p>
        </w:tc>
      </w:tr>
      <w:tr w:rsidR="003F6CA6" w:rsidRPr="00991681" w:rsidTr="003F6CA6">
        <w:trPr>
          <w:trHeight w:val="529"/>
          <w:jc w:val="center"/>
        </w:trPr>
        <w:tc>
          <w:tcPr>
            <w:tcW w:w="1129" w:type="pct"/>
            <w:vAlign w:val="center"/>
          </w:tcPr>
          <w:p w:rsidR="003F6CA6" w:rsidRPr="00991681" w:rsidRDefault="003F6CA6" w:rsidP="003F6CA6">
            <w:pPr>
              <w:spacing w:line="240" w:lineRule="exact"/>
              <w:jc w:val="center"/>
            </w:pPr>
            <w:r w:rsidRPr="00991681">
              <w:t>3 место</w:t>
            </w:r>
          </w:p>
        </w:tc>
        <w:tc>
          <w:tcPr>
            <w:tcW w:w="1358" w:type="pct"/>
          </w:tcPr>
          <w:p w:rsidR="003F6CA6" w:rsidRPr="00991681" w:rsidRDefault="003F6CA6" w:rsidP="003F6CA6">
            <w:pPr>
              <w:spacing w:line="240" w:lineRule="exact"/>
              <w:jc w:val="center"/>
            </w:pPr>
            <w:r w:rsidRPr="00991681">
              <w:t>Болезни уха и сосцевидного отростка</w:t>
            </w:r>
          </w:p>
        </w:tc>
        <w:tc>
          <w:tcPr>
            <w:tcW w:w="1272" w:type="pct"/>
          </w:tcPr>
          <w:p w:rsidR="003F6CA6" w:rsidRPr="00991681" w:rsidRDefault="003F6CA6" w:rsidP="003F6CA6">
            <w:pPr>
              <w:spacing w:line="240" w:lineRule="exact"/>
              <w:jc w:val="center"/>
            </w:pPr>
            <w:r w:rsidRPr="00991681">
              <w:t>Травмы</w:t>
            </w:r>
          </w:p>
        </w:tc>
        <w:tc>
          <w:tcPr>
            <w:tcW w:w="1241" w:type="pct"/>
          </w:tcPr>
          <w:p w:rsidR="003F6CA6" w:rsidRPr="00991681" w:rsidRDefault="003F6CA6" w:rsidP="003F6CA6">
            <w:pPr>
              <w:spacing w:line="240" w:lineRule="exact"/>
              <w:jc w:val="center"/>
            </w:pPr>
            <w:r w:rsidRPr="00991681">
              <w:t>Заболевания органов</w:t>
            </w:r>
          </w:p>
          <w:p w:rsidR="003F6CA6" w:rsidRPr="00991681" w:rsidRDefault="003F6CA6" w:rsidP="003F6CA6">
            <w:pPr>
              <w:spacing w:line="240" w:lineRule="exact"/>
              <w:jc w:val="center"/>
            </w:pPr>
            <w:r w:rsidRPr="00991681">
              <w:t>пищеварения</w:t>
            </w:r>
          </w:p>
          <w:p w:rsidR="003F6CA6" w:rsidRPr="00991681" w:rsidRDefault="003F6CA6" w:rsidP="003F6CA6">
            <w:pPr>
              <w:spacing w:line="240" w:lineRule="exact"/>
              <w:jc w:val="center"/>
            </w:pPr>
          </w:p>
        </w:tc>
      </w:tr>
    </w:tbl>
    <w:p w:rsidR="003F6CA6" w:rsidRPr="00991681" w:rsidRDefault="003F6CA6" w:rsidP="003F6CA6">
      <w:pPr>
        <w:jc w:val="both"/>
        <w:rPr>
          <w:color w:val="0D0D0D" w:themeColor="text1" w:themeTint="F2"/>
        </w:rPr>
      </w:pPr>
    </w:p>
    <w:p w:rsidR="003F6CA6" w:rsidRPr="00991681" w:rsidRDefault="003F6CA6" w:rsidP="003F6CA6">
      <w:pPr>
        <w:jc w:val="center"/>
        <w:rPr>
          <w:b/>
        </w:rPr>
      </w:pPr>
      <w:r w:rsidRPr="00991681">
        <w:rPr>
          <w:b/>
        </w:rPr>
        <w:t xml:space="preserve">Выявление, учет, диспансерное  наблюдение и профилактика ВИЧ-инфекции на территории Чернышевского района в </w:t>
      </w:r>
      <w:smartTag w:uri="urn:schemas-microsoft-com:office:smarttags" w:element="metricconverter">
        <w:smartTagPr>
          <w:attr w:name="ProductID" w:val="2020 г"/>
        </w:smartTagPr>
        <w:r w:rsidRPr="00991681">
          <w:rPr>
            <w:b/>
          </w:rPr>
          <w:t>2020 г</w:t>
        </w:r>
      </w:smartTag>
      <w:r w:rsidRPr="00991681">
        <w:rPr>
          <w:b/>
        </w:rPr>
        <w:t>.</w:t>
      </w:r>
    </w:p>
    <w:p w:rsidR="003F6CA6" w:rsidRPr="00991681" w:rsidRDefault="003F6CA6" w:rsidP="003F6CA6">
      <w:pPr>
        <w:jc w:val="both"/>
        <w:rPr>
          <w:color w:val="FF0000"/>
        </w:rPr>
      </w:pPr>
    </w:p>
    <w:p w:rsidR="003F6CA6" w:rsidRPr="00991681" w:rsidRDefault="003F6CA6" w:rsidP="003F6CA6">
      <w:pPr>
        <w:jc w:val="both"/>
      </w:pPr>
      <w:r w:rsidRPr="00991681">
        <w:tab/>
        <w:t xml:space="preserve">Всего в Чернышевском районе состоит 81 человек(48 женщин и 33 мужчины), по сравнению с 2019 г. -  76 человек (43 женщины и 33 мужчины). </w:t>
      </w:r>
    </w:p>
    <w:p w:rsidR="003F6CA6" w:rsidRPr="00991681" w:rsidRDefault="003F6CA6" w:rsidP="003F6CA6">
      <w:pPr>
        <w:jc w:val="both"/>
      </w:pPr>
      <w:r w:rsidRPr="00991681">
        <w:tab/>
        <w:t>В течение 2020 года движение больных осуществлялось:</w:t>
      </w:r>
    </w:p>
    <w:p w:rsidR="003F6CA6" w:rsidRPr="00991681" w:rsidRDefault="003F6CA6" w:rsidP="003F6CA6">
      <w:pPr>
        <w:jc w:val="both"/>
      </w:pPr>
      <w:r w:rsidRPr="00991681">
        <w:t>- убыло 2 чел.  – 2020 г.</w:t>
      </w:r>
      <w:proofErr w:type="gramStart"/>
      <w:r w:rsidRPr="00991681">
        <w:t xml:space="preserve"> ;</w:t>
      </w:r>
      <w:proofErr w:type="gramEnd"/>
      <w:r w:rsidRPr="00991681">
        <w:t xml:space="preserve"> убыло 2 чел. -  2019 г.</w:t>
      </w:r>
    </w:p>
    <w:p w:rsidR="003F6CA6" w:rsidRPr="00991681" w:rsidRDefault="003F6CA6" w:rsidP="003F6CA6">
      <w:pPr>
        <w:jc w:val="both"/>
      </w:pPr>
      <w:r w:rsidRPr="00991681">
        <w:t xml:space="preserve">- умерло 2 чел.  - 2020 г.; умерло 4  чел. -  2019 г.            </w:t>
      </w:r>
    </w:p>
    <w:p w:rsidR="003F6CA6" w:rsidRPr="00991681" w:rsidRDefault="003F6CA6" w:rsidP="003F6CA6">
      <w:pPr>
        <w:jc w:val="both"/>
      </w:pPr>
      <w:r w:rsidRPr="00991681">
        <w:t>- прибыло – 0 чел. 2020 г.; прибыло – 4 чел. 2019 г.</w:t>
      </w:r>
    </w:p>
    <w:p w:rsidR="003F6CA6" w:rsidRPr="00991681" w:rsidRDefault="003F6CA6" w:rsidP="003F6CA6">
      <w:pPr>
        <w:jc w:val="both"/>
      </w:pPr>
      <w:r w:rsidRPr="00991681">
        <w:t>- выявлено и взято на диспансерный учет 9 чел.; 4 чел. в 2019 г.</w:t>
      </w:r>
    </w:p>
    <w:p w:rsidR="003F6CA6" w:rsidRPr="00991681" w:rsidRDefault="003F6CA6" w:rsidP="003F6CA6">
      <w:pPr>
        <w:jc w:val="both"/>
      </w:pPr>
    </w:p>
    <w:p w:rsidR="003F6CA6" w:rsidRPr="00991681" w:rsidRDefault="003F6CA6" w:rsidP="003F6CA6">
      <w:pPr>
        <w:jc w:val="center"/>
        <w:rPr>
          <w:b/>
        </w:rPr>
      </w:pPr>
      <w:r w:rsidRPr="00991681">
        <w:rPr>
          <w:b/>
        </w:rPr>
        <w:t xml:space="preserve">Анализ </w:t>
      </w:r>
      <w:proofErr w:type="spellStart"/>
      <w:r w:rsidRPr="00991681">
        <w:rPr>
          <w:b/>
        </w:rPr>
        <w:t>выявляемости</w:t>
      </w:r>
      <w:proofErr w:type="spellEnd"/>
      <w:r w:rsidRPr="00991681">
        <w:rPr>
          <w:b/>
        </w:rPr>
        <w:t xml:space="preserve"> ВИЧ-инфекции по контингентам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252"/>
        <w:gridCol w:w="851"/>
        <w:gridCol w:w="1417"/>
        <w:gridCol w:w="1491"/>
        <w:gridCol w:w="1026"/>
      </w:tblGrid>
      <w:tr w:rsidR="003F6CA6" w:rsidRPr="00991681" w:rsidTr="003F6CA6">
        <w:trPr>
          <w:jc w:val="center"/>
        </w:trPr>
        <w:tc>
          <w:tcPr>
            <w:tcW w:w="534" w:type="dxa"/>
          </w:tcPr>
          <w:p w:rsidR="003F6CA6" w:rsidRPr="00991681" w:rsidRDefault="003F6CA6" w:rsidP="003F6CA6">
            <w:pPr>
              <w:jc w:val="center"/>
            </w:pPr>
            <w:r w:rsidRPr="00991681">
              <w:t xml:space="preserve">№ </w:t>
            </w:r>
            <w:proofErr w:type="spellStart"/>
            <w:proofErr w:type="gramStart"/>
            <w:r w:rsidRPr="00991681">
              <w:t>п</w:t>
            </w:r>
            <w:proofErr w:type="spellEnd"/>
            <w:proofErr w:type="gramEnd"/>
            <w:r w:rsidRPr="00991681">
              <w:t>/</w:t>
            </w:r>
            <w:proofErr w:type="spellStart"/>
            <w:r w:rsidRPr="00991681">
              <w:t>п</w:t>
            </w:r>
            <w:proofErr w:type="spellEnd"/>
          </w:p>
        </w:tc>
        <w:tc>
          <w:tcPr>
            <w:tcW w:w="4252" w:type="dxa"/>
          </w:tcPr>
          <w:p w:rsidR="003F6CA6" w:rsidRPr="00991681" w:rsidRDefault="003F6CA6" w:rsidP="003F6CA6">
            <w:pPr>
              <w:jc w:val="center"/>
            </w:pPr>
            <w:r w:rsidRPr="00991681">
              <w:t>Контингент</w:t>
            </w:r>
          </w:p>
        </w:tc>
        <w:tc>
          <w:tcPr>
            <w:tcW w:w="851" w:type="dxa"/>
            <w:tcBorders>
              <w:right w:val="single" w:sz="4" w:space="0" w:color="auto"/>
            </w:tcBorders>
          </w:tcPr>
          <w:p w:rsidR="003F6CA6" w:rsidRPr="00991681" w:rsidRDefault="003F6CA6" w:rsidP="003F6CA6">
            <w:pPr>
              <w:jc w:val="center"/>
            </w:pPr>
            <w:r w:rsidRPr="00991681">
              <w:t>Код</w:t>
            </w:r>
          </w:p>
        </w:tc>
        <w:tc>
          <w:tcPr>
            <w:tcW w:w="1417" w:type="dxa"/>
            <w:tcBorders>
              <w:left w:val="single" w:sz="4" w:space="0" w:color="auto"/>
            </w:tcBorders>
          </w:tcPr>
          <w:p w:rsidR="003F6CA6" w:rsidRPr="00991681" w:rsidRDefault="003F6CA6" w:rsidP="003F6CA6">
            <w:pPr>
              <w:jc w:val="center"/>
            </w:pPr>
            <w:proofErr w:type="spellStart"/>
            <w:r w:rsidRPr="00991681">
              <w:t>Обследо</w:t>
            </w:r>
            <w:proofErr w:type="spellEnd"/>
          </w:p>
          <w:p w:rsidR="003F6CA6" w:rsidRPr="00991681" w:rsidRDefault="003F6CA6" w:rsidP="003F6CA6">
            <w:pPr>
              <w:jc w:val="center"/>
            </w:pPr>
            <w:proofErr w:type="spellStart"/>
            <w:r w:rsidRPr="00991681">
              <w:t>вано</w:t>
            </w:r>
            <w:proofErr w:type="spellEnd"/>
          </w:p>
        </w:tc>
        <w:tc>
          <w:tcPr>
            <w:tcW w:w="1491" w:type="dxa"/>
            <w:tcBorders>
              <w:right w:val="single" w:sz="4" w:space="0" w:color="auto"/>
            </w:tcBorders>
          </w:tcPr>
          <w:p w:rsidR="003F6CA6" w:rsidRPr="00991681" w:rsidRDefault="003F6CA6" w:rsidP="003F6CA6">
            <w:pPr>
              <w:jc w:val="center"/>
            </w:pPr>
            <w:r w:rsidRPr="00991681">
              <w:t>Выявлено</w:t>
            </w:r>
          </w:p>
          <w:p w:rsidR="003F6CA6" w:rsidRPr="00991681" w:rsidRDefault="003F6CA6" w:rsidP="003F6CA6">
            <w:pPr>
              <w:jc w:val="center"/>
            </w:pPr>
            <w:r w:rsidRPr="00991681">
              <w:t>(ИФА+)</w:t>
            </w:r>
          </w:p>
        </w:tc>
        <w:tc>
          <w:tcPr>
            <w:tcW w:w="1026" w:type="dxa"/>
            <w:tcBorders>
              <w:left w:val="single" w:sz="4" w:space="0" w:color="auto"/>
            </w:tcBorders>
          </w:tcPr>
          <w:p w:rsidR="003F6CA6" w:rsidRPr="00991681" w:rsidRDefault="003F6CA6" w:rsidP="003F6CA6">
            <w:proofErr w:type="spellStart"/>
            <w:r w:rsidRPr="00991681">
              <w:t>Подтв</w:t>
            </w:r>
            <w:proofErr w:type="spellEnd"/>
            <w:r w:rsidRPr="00991681">
              <w:t>. в ИБ</w:t>
            </w:r>
          </w:p>
          <w:p w:rsidR="003F6CA6" w:rsidRPr="00991681" w:rsidRDefault="003F6CA6" w:rsidP="003F6CA6">
            <w:pPr>
              <w:jc w:val="center"/>
            </w:pPr>
          </w:p>
        </w:tc>
      </w:tr>
      <w:tr w:rsidR="003F6CA6" w:rsidRPr="00991681" w:rsidTr="003F6CA6">
        <w:trPr>
          <w:jc w:val="center"/>
        </w:trPr>
        <w:tc>
          <w:tcPr>
            <w:tcW w:w="534" w:type="dxa"/>
          </w:tcPr>
          <w:p w:rsidR="003F6CA6" w:rsidRPr="00991681" w:rsidRDefault="003F6CA6" w:rsidP="003F6CA6">
            <w:pPr>
              <w:jc w:val="center"/>
            </w:pPr>
            <w:r w:rsidRPr="00991681">
              <w:t>1</w:t>
            </w:r>
          </w:p>
        </w:tc>
        <w:tc>
          <w:tcPr>
            <w:tcW w:w="4252" w:type="dxa"/>
          </w:tcPr>
          <w:p w:rsidR="003F6CA6" w:rsidRPr="00991681" w:rsidRDefault="003F6CA6" w:rsidP="003F6CA6">
            <w:r w:rsidRPr="00991681">
              <w:t>Медицинский персонал, работающий с больными ВИЧ-инфекцией или с инфицированным материалом</w:t>
            </w:r>
          </w:p>
        </w:tc>
        <w:tc>
          <w:tcPr>
            <w:tcW w:w="851" w:type="dxa"/>
            <w:tcBorders>
              <w:right w:val="single" w:sz="4" w:space="0" w:color="auto"/>
            </w:tcBorders>
          </w:tcPr>
          <w:p w:rsidR="003F6CA6" w:rsidRPr="00991681" w:rsidRDefault="003F6CA6" w:rsidP="003F6CA6">
            <w:pPr>
              <w:jc w:val="center"/>
            </w:pPr>
            <w:r w:rsidRPr="00991681">
              <w:t>115</w:t>
            </w:r>
          </w:p>
        </w:tc>
        <w:tc>
          <w:tcPr>
            <w:tcW w:w="1417" w:type="dxa"/>
            <w:tcBorders>
              <w:left w:val="single" w:sz="4" w:space="0" w:color="auto"/>
            </w:tcBorders>
          </w:tcPr>
          <w:p w:rsidR="003F6CA6" w:rsidRPr="00991681" w:rsidRDefault="003F6CA6" w:rsidP="003F6CA6">
            <w:pPr>
              <w:jc w:val="center"/>
            </w:pPr>
            <w:r w:rsidRPr="00991681">
              <w:t>6</w:t>
            </w:r>
          </w:p>
        </w:tc>
        <w:tc>
          <w:tcPr>
            <w:tcW w:w="1491" w:type="dxa"/>
            <w:tcBorders>
              <w:right w:val="single" w:sz="4" w:space="0" w:color="auto"/>
            </w:tcBorders>
          </w:tcPr>
          <w:p w:rsidR="003F6CA6" w:rsidRPr="00991681" w:rsidRDefault="003F6CA6" w:rsidP="003F6CA6">
            <w:pPr>
              <w:jc w:val="center"/>
            </w:pPr>
            <w:r w:rsidRPr="00991681">
              <w:t>0</w:t>
            </w:r>
          </w:p>
        </w:tc>
        <w:tc>
          <w:tcPr>
            <w:tcW w:w="1026" w:type="dxa"/>
            <w:tcBorders>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Borders>
              <w:top w:val="single" w:sz="4" w:space="0" w:color="auto"/>
            </w:tcBorders>
          </w:tcPr>
          <w:p w:rsidR="003F6CA6" w:rsidRPr="00991681" w:rsidRDefault="003F6CA6" w:rsidP="003F6CA6">
            <w:pPr>
              <w:jc w:val="center"/>
            </w:pPr>
            <w:r w:rsidRPr="00991681">
              <w:t>2</w:t>
            </w:r>
          </w:p>
        </w:tc>
        <w:tc>
          <w:tcPr>
            <w:tcW w:w="4252" w:type="dxa"/>
            <w:tcBorders>
              <w:top w:val="single" w:sz="4" w:space="0" w:color="auto"/>
            </w:tcBorders>
          </w:tcPr>
          <w:p w:rsidR="003F6CA6" w:rsidRPr="00991681" w:rsidRDefault="003F6CA6" w:rsidP="003F6CA6">
            <w:r w:rsidRPr="00991681">
              <w:t>Больные наркоманией</w:t>
            </w:r>
          </w:p>
        </w:tc>
        <w:tc>
          <w:tcPr>
            <w:tcW w:w="851" w:type="dxa"/>
            <w:tcBorders>
              <w:top w:val="single" w:sz="4" w:space="0" w:color="auto"/>
              <w:right w:val="single" w:sz="4" w:space="0" w:color="auto"/>
            </w:tcBorders>
          </w:tcPr>
          <w:p w:rsidR="003F6CA6" w:rsidRPr="00991681" w:rsidRDefault="003F6CA6" w:rsidP="003F6CA6">
            <w:pPr>
              <w:jc w:val="center"/>
            </w:pPr>
            <w:r w:rsidRPr="00991681">
              <w:t>102</w:t>
            </w:r>
          </w:p>
        </w:tc>
        <w:tc>
          <w:tcPr>
            <w:tcW w:w="1417" w:type="dxa"/>
            <w:tcBorders>
              <w:top w:val="single" w:sz="4" w:space="0" w:color="auto"/>
              <w:left w:val="single" w:sz="4" w:space="0" w:color="auto"/>
            </w:tcBorders>
          </w:tcPr>
          <w:p w:rsidR="003F6CA6" w:rsidRPr="00991681" w:rsidRDefault="003F6CA6" w:rsidP="003F6CA6">
            <w:pPr>
              <w:jc w:val="center"/>
            </w:pPr>
            <w:r w:rsidRPr="00991681">
              <w:t>218</w:t>
            </w:r>
          </w:p>
        </w:tc>
        <w:tc>
          <w:tcPr>
            <w:tcW w:w="1491" w:type="dxa"/>
            <w:tcBorders>
              <w:top w:val="single" w:sz="4" w:space="0" w:color="auto"/>
              <w:right w:val="single" w:sz="4" w:space="0" w:color="auto"/>
            </w:tcBorders>
          </w:tcPr>
          <w:p w:rsidR="003F6CA6" w:rsidRPr="00991681" w:rsidRDefault="003F6CA6" w:rsidP="003F6CA6">
            <w:pPr>
              <w:jc w:val="center"/>
            </w:pPr>
            <w:r w:rsidRPr="00991681">
              <w:t>1</w:t>
            </w:r>
          </w:p>
        </w:tc>
        <w:tc>
          <w:tcPr>
            <w:tcW w:w="1026" w:type="dxa"/>
            <w:tcBorders>
              <w:top w:val="single" w:sz="4" w:space="0" w:color="auto"/>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Pr>
          <w:p w:rsidR="003F6CA6" w:rsidRPr="00991681" w:rsidRDefault="003F6CA6" w:rsidP="003F6CA6">
            <w:pPr>
              <w:jc w:val="center"/>
            </w:pPr>
            <w:r w:rsidRPr="00991681">
              <w:t>3</w:t>
            </w:r>
          </w:p>
        </w:tc>
        <w:tc>
          <w:tcPr>
            <w:tcW w:w="4252" w:type="dxa"/>
          </w:tcPr>
          <w:p w:rsidR="003F6CA6" w:rsidRPr="00991681" w:rsidRDefault="003F6CA6" w:rsidP="003F6CA6">
            <w:r w:rsidRPr="00991681">
              <w:t>Больные заболеваниями, передающимися половым путем</w:t>
            </w:r>
          </w:p>
        </w:tc>
        <w:tc>
          <w:tcPr>
            <w:tcW w:w="851" w:type="dxa"/>
            <w:tcBorders>
              <w:right w:val="single" w:sz="4" w:space="0" w:color="auto"/>
            </w:tcBorders>
          </w:tcPr>
          <w:p w:rsidR="003F6CA6" w:rsidRPr="00991681" w:rsidRDefault="003F6CA6" w:rsidP="003F6CA6">
            <w:pPr>
              <w:jc w:val="center"/>
            </w:pPr>
            <w:r w:rsidRPr="00991681">
              <w:t>104</w:t>
            </w:r>
          </w:p>
        </w:tc>
        <w:tc>
          <w:tcPr>
            <w:tcW w:w="1417" w:type="dxa"/>
            <w:tcBorders>
              <w:left w:val="single" w:sz="4" w:space="0" w:color="auto"/>
            </w:tcBorders>
          </w:tcPr>
          <w:p w:rsidR="003F6CA6" w:rsidRPr="00991681" w:rsidRDefault="003F6CA6" w:rsidP="003F6CA6">
            <w:pPr>
              <w:jc w:val="center"/>
            </w:pPr>
            <w:r w:rsidRPr="00991681">
              <w:t>67</w:t>
            </w:r>
          </w:p>
        </w:tc>
        <w:tc>
          <w:tcPr>
            <w:tcW w:w="1491" w:type="dxa"/>
            <w:tcBorders>
              <w:right w:val="single" w:sz="4" w:space="0" w:color="auto"/>
            </w:tcBorders>
          </w:tcPr>
          <w:p w:rsidR="003F6CA6" w:rsidRPr="00991681" w:rsidRDefault="003F6CA6" w:rsidP="003F6CA6">
            <w:pPr>
              <w:jc w:val="center"/>
            </w:pPr>
            <w:r w:rsidRPr="00991681">
              <w:t>1</w:t>
            </w:r>
          </w:p>
        </w:tc>
        <w:tc>
          <w:tcPr>
            <w:tcW w:w="1026" w:type="dxa"/>
            <w:tcBorders>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Pr>
          <w:p w:rsidR="003F6CA6" w:rsidRPr="00991681" w:rsidRDefault="003F6CA6" w:rsidP="003F6CA6">
            <w:pPr>
              <w:jc w:val="center"/>
            </w:pPr>
            <w:r w:rsidRPr="00991681">
              <w:t>4</w:t>
            </w:r>
          </w:p>
        </w:tc>
        <w:tc>
          <w:tcPr>
            <w:tcW w:w="4252" w:type="dxa"/>
          </w:tcPr>
          <w:p w:rsidR="003F6CA6" w:rsidRPr="00991681" w:rsidRDefault="003F6CA6" w:rsidP="003F6CA6">
            <w:r w:rsidRPr="00991681">
              <w:t>Обследования по клиническим показаниям</w:t>
            </w:r>
          </w:p>
        </w:tc>
        <w:tc>
          <w:tcPr>
            <w:tcW w:w="851" w:type="dxa"/>
            <w:tcBorders>
              <w:right w:val="single" w:sz="4" w:space="0" w:color="auto"/>
            </w:tcBorders>
          </w:tcPr>
          <w:p w:rsidR="003F6CA6" w:rsidRPr="00991681" w:rsidRDefault="003F6CA6" w:rsidP="003F6CA6">
            <w:pPr>
              <w:jc w:val="center"/>
            </w:pPr>
            <w:r w:rsidRPr="00991681">
              <w:t>113</w:t>
            </w:r>
          </w:p>
        </w:tc>
        <w:tc>
          <w:tcPr>
            <w:tcW w:w="1417" w:type="dxa"/>
            <w:tcBorders>
              <w:left w:val="single" w:sz="4" w:space="0" w:color="auto"/>
            </w:tcBorders>
          </w:tcPr>
          <w:p w:rsidR="003F6CA6" w:rsidRPr="00991681" w:rsidRDefault="003F6CA6" w:rsidP="003F6CA6">
            <w:pPr>
              <w:jc w:val="center"/>
            </w:pPr>
            <w:r w:rsidRPr="00991681">
              <w:t>3009</w:t>
            </w:r>
          </w:p>
        </w:tc>
        <w:tc>
          <w:tcPr>
            <w:tcW w:w="1491" w:type="dxa"/>
            <w:tcBorders>
              <w:right w:val="single" w:sz="4" w:space="0" w:color="auto"/>
            </w:tcBorders>
          </w:tcPr>
          <w:p w:rsidR="003F6CA6" w:rsidRPr="00991681" w:rsidRDefault="003F6CA6" w:rsidP="003F6CA6">
            <w:pPr>
              <w:jc w:val="center"/>
            </w:pPr>
            <w:r w:rsidRPr="00991681">
              <w:t>10</w:t>
            </w:r>
          </w:p>
        </w:tc>
        <w:tc>
          <w:tcPr>
            <w:tcW w:w="1026" w:type="dxa"/>
            <w:tcBorders>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Pr>
          <w:p w:rsidR="003F6CA6" w:rsidRPr="00991681" w:rsidRDefault="003F6CA6" w:rsidP="003F6CA6">
            <w:pPr>
              <w:jc w:val="center"/>
            </w:pPr>
            <w:r w:rsidRPr="00991681">
              <w:t>5</w:t>
            </w:r>
          </w:p>
        </w:tc>
        <w:tc>
          <w:tcPr>
            <w:tcW w:w="4252" w:type="dxa"/>
          </w:tcPr>
          <w:p w:rsidR="003F6CA6" w:rsidRPr="00991681" w:rsidRDefault="003F6CA6" w:rsidP="003F6CA6">
            <w:r w:rsidRPr="00991681">
              <w:t>Беременные</w:t>
            </w:r>
          </w:p>
        </w:tc>
        <w:tc>
          <w:tcPr>
            <w:tcW w:w="851" w:type="dxa"/>
            <w:tcBorders>
              <w:right w:val="single" w:sz="4" w:space="0" w:color="auto"/>
            </w:tcBorders>
          </w:tcPr>
          <w:p w:rsidR="003F6CA6" w:rsidRPr="00991681" w:rsidRDefault="003F6CA6" w:rsidP="003F6CA6">
            <w:pPr>
              <w:jc w:val="center"/>
            </w:pPr>
            <w:r w:rsidRPr="00991681">
              <w:t>109</w:t>
            </w:r>
          </w:p>
        </w:tc>
        <w:tc>
          <w:tcPr>
            <w:tcW w:w="1417" w:type="dxa"/>
            <w:tcBorders>
              <w:left w:val="single" w:sz="4" w:space="0" w:color="auto"/>
            </w:tcBorders>
          </w:tcPr>
          <w:p w:rsidR="003F6CA6" w:rsidRPr="00991681" w:rsidRDefault="003F6CA6" w:rsidP="003F6CA6">
            <w:pPr>
              <w:jc w:val="center"/>
            </w:pPr>
            <w:r w:rsidRPr="00991681">
              <w:t>1454</w:t>
            </w:r>
          </w:p>
        </w:tc>
        <w:tc>
          <w:tcPr>
            <w:tcW w:w="1491" w:type="dxa"/>
            <w:tcBorders>
              <w:right w:val="single" w:sz="4" w:space="0" w:color="auto"/>
            </w:tcBorders>
          </w:tcPr>
          <w:p w:rsidR="003F6CA6" w:rsidRPr="00991681" w:rsidRDefault="003F6CA6" w:rsidP="003F6CA6">
            <w:pPr>
              <w:jc w:val="center"/>
            </w:pPr>
            <w:r w:rsidRPr="00991681">
              <w:t>7</w:t>
            </w:r>
          </w:p>
        </w:tc>
        <w:tc>
          <w:tcPr>
            <w:tcW w:w="1026" w:type="dxa"/>
            <w:tcBorders>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Pr>
          <w:p w:rsidR="003F6CA6" w:rsidRPr="00991681" w:rsidRDefault="003F6CA6" w:rsidP="003F6CA6">
            <w:pPr>
              <w:jc w:val="center"/>
            </w:pPr>
            <w:r w:rsidRPr="00991681">
              <w:t>6</w:t>
            </w:r>
          </w:p>
        </w:tc>
        <w:tc>
          <w:tcPr>
            <w:tcW w:w="4252" w:type="dxa"/>
          </w:tcPr>
          <w:p w:rsidR="003F6CA6" w:rsidRPr="00991681" w:rsidRDefault="003F6CA6" w:rsidP="003F6CA6">
            <w:r w:rsidRPr="00991681">
              <w:t>Прочие</w:t>
            </w:r>
          </w:p>
        </w:tc>
        <w:tc>
          <w:tcPr>
            <w:tcW w:w="851" w:type="dxa"/>
            <w:tcBorders>
              <w:right w:val="single" w:sz="4" w:space="0" w:color="auto"/>
            </w:tcBorders>
          </w:tcPr>
          <w:p w:rsidR="003F6CA6" w:rsidRPr="00991681" w:rsidRDefault="003F6CA6" w:rsidP="003F6CA6">
            <w:pPr>
              <w:jc w:val="center"/>
            </w:pPr>
            <w:r w:rsidRPr="00991681">
              <w:t>118</w:t>
            </w:r>
          </w:p>
        </w:tc>
        <w:tc>
          <w:tcPr>
            <w:tcW w:w="1417" w:type="dxa"/>
            <w:tcBorders>
              <w:left w:val="single" w:sz="4" w:space="0" w:color="auto"/>
            </w:tcBorders>
          </w:tcPr>
          <w:p w:rsidR="003F6CA6" w:rsidRPr="00991681" w:rsidRDefault="003F6CA6" w:rsidP="003F6CA6">
            <w:pPr>
              <w:jc w:val="center"/>
            </w:pPr>
            <w:r w:rsidRPr="00991681">
              <w:t>507</w:t>
            </w:r>
          </w:p>
        </w:tc>
        <w:tc>
          <w:tcPr>
            <w:tcW w:w="1491" w:type="dxa"/>
            <w:tcBorders>
              <w:right w:val="single" w:sz="4" w:space="0" w:color="auto"/>
            </w:tcBorders>
          </w:tcPr>
          <w:p w:rsidR="003F6CA6" w:rsidRPr="00991681" w:rsidRDefault="003F6CA6" w:rsidP="003F6CA6">
            <w:pPr>
              <w:jc w:val="center"/>
            </w:pPr>
            <w:r w:rsidRPr="00991681">
              <w:t>3</w:t>
            </w:r>
          </w:p>
        </w:tc>
        <w:tc>
          <w:tcPr>
            <w:tcW w:w="1026" w:type="dxa"/>
            <w:tcBorders>
              <w:left w:val="single" w:sz="4" w:space="0" w:color="auto"/>
            </w:tcBorders>
          </w:tcPr>
          <w:p w:rsidR="003F6CA6" w:rsidRPr="00991681" w:rsidRDefault="003F6CA6" w:rsidP="003F6CA6">
            <w:pPr>
              <w:jc w:val="center"/>
            </w:pPr>
            <w:r w:rsidRPr="00991681">
              <w:t>0</w:t>
            </w:r>
          </w:p>
        </w:tc>
      </w:tr>
      <w:tr w:rsidR="003F6CA6" w:rsidRPr="00991681" w:rsidTr="003F6CA6">
        <w:trPr>
          <w:jc w:val="center"/>
        </w:trPr>
        <w:tc>
          <w:tcPr>
            <w:tcW w:w="534" w:type="dxa"/>
          </w:tcPr>
          <w:p w:rsidR="003F6CA6" w:rsidRPr="00991681" w:rsidRDefault="003F6CA6" w:rsidP="003F6CA6">
            <w:pPr>
              <w:jc w:val="center"/>
            </w:pPr>
            <w:r w:rsidRPr="00991681">
              <w:t>7</w:t>
            </w:r>
          </w:p>
        </w:tc>
        <w:tc>
          <w:tcPr>
            <w:tcW w:w="4252" w:type="dxa"/>
          </w:tcPr>
          <w:p w:rsidR="003F6CA6" w:rsidRPr="00991681" w:rsidRDefault="003F6CA6" w:rsidP="003F6CA6">
            <w:r w:rsidRPr="00991681">
              <w:t>Обследования при эпидемиологическом расследовании</w:t>
            </w:r>
          </w:p>
        </w:tc>
        <w:tc>
          <w:tcPr>
            <w:tcW w:w="851" w:type="dxa"/>
            <w:tcBorders>
              <w:right w:val="single" w:sz="4" w:space="0" w:color="auto"/>
            </w:tcBorders>
          </w:tcPr>
          <w:p w:rsidR="003F6CA6" w:rsidRPr="00991681" w:rsidRDefault="003F6CA6" w:rsidP="003F6CA6">
            <w:pPr>
              <w:jc w:val="center"/>
            </w:pPr>
            <w:r w:rsidRPr="00991681">
              <w:t>120</w:t>
            </w:r>
          </w:p>
        </w:tc>
        <w:tc>
          <w:tcPr>
            <w:tcW w:w="1417" w:type="dxa"/>
            <w:tcBorders>
              <w:left w:val="single" w:sz="4" w:space="0" w:color="auto"/>
            </w:tcBorders>
          </w:tcPr>
          <w:p w:rsidR="003F6CA6" w:rsidRPr="00991681" w:rsidRDefault="003F6CA6" w:rsidP="003F6CA6">
            <w:pPr>
              <w:jc w:val="center"/>
            </w:pPr>
            <w:r w:rsidRPr="00991681">
              <w:t>33</w:t>
            </w:r>
          </w:p>
        </w:tc>
        <w:tc>
          <w:tcPr>
            <w:tcW w:w="1491" w:type="dxa"/>
            <w:tcBorders>
              <w:right w:val="single" w:sz="4" w:space="0" w:color="auto"/>
            </w:tcBorders>
          </w:tcPr>
          <w:p w:rsidR="003F6CA6" w:rsidRPr="00991681" w:rsidRDefault="003F6CA6" w:rsidP="003F6CA6">
            <w:pPr>
              <w:jc w:val="center"/>
            </w:pPr>
            <w:r w:rsidRPr="00991681">
              <w:t>8</w:t>
            </w:r>
          </w:p>
        </w:tc>
        <w:tc>
          <w:tcPr>
            <w:tcW w:w="1026" w:type="dxa"/>
            <w:tcBorders>
              <w:left w:val="single" w:sz="4" w:space="0" w:color="auto"/>
            </w:tcBorders>
          </w:tcPr>
          <w:p w:rsidR="003F6CA6" w:rsidRPr="00991681" w:rsidRDefault="003F6CA6" w:rsidP="003F6CA6">
            <w:pPr>
              <w:jc w:val="center"/>
            </w:pPr>
            <w:r w:rsidRPr="00991681">
              <w:t>0</w:t>
            </w:r>
          </w:p>
        </w:tc>
      </w:tr>
    </w:tbl>
    <w:p w:rsidR="003F6CA6" w:rsidRPr="00991681" w:rsidRDefault="003F6CA6" w:rsidP="003F6CA6">
      <w:pPr>
        <w:jc w:val="both"/>
      </w:pPr>
    </w:p>
    <w:p w:rsidR="003F6CA6" w:rsidRPr="00991681" w:rsidRDefault="003F6CA6" w:rsidP="003F6CA6">
      <w:pPr>
        <w:jc w:val="center"/>
        <w:rPr>
          <w:b/>
        </w:rPr>
      </w:pPr>
      <w:r w:rsidRPr="00991681">
        <w:rPr>
          <w:b/>
        </w:rPr>
        <w:t>Показатели работы стоматологической службы.</w:t>
      </w:r>
    </w:p>
    <w:tbl>
      <w:tblPr>
        <w:tblW w:w="5000" w:type="pct"/>
        <w:tblLook w:val="00A0"/>
      </w:tblPr>
      <w:tblGrid>
        <w:gridCol w:w="601"/>
        <w:gridCol w:w="6558"/>
        <w:gridCol w:w="1412"/>
        <w:gridCol w:w="1142"/>
      </w:tblGrid>
      <w:tr w:rsidR="003F6CA6" w:rsidRPr="00991681" w:rsidTr="003F6CA6">
        <w:trPr>
          <w:trHeight w:val="360"/>
        </w:trPr>
        <w:tc>
          <w:tcPr>
            <w:tcW w:w="309" w:type="pct"/>
            <w:tcBorders>
              <w:top w:val="single" w:sz="4" w:space="0" w:color="auto"/>
              <w:left w:val="single" w:sz="4" w:space="0" w:color="auto"/>
              <w:bottom w:val="single" w:sz="4" w:space="0" w:color="auto"/>
              <w:right w:val="single" w:sz="4" w:space="0" w:color="auto"/>
            </w:tcBorders>
            <w:vAlign w:val="center"/>
          </w:tcPr>
          <w:p w:rsidR="003F6CA6" w:rsidRPr="00991681" w:rsidRDefault="003F6CA6" w:rsidP="003F6CA6">
            <w:pPr>
              <w:jc w:val="center"/>
              <w:rPr>
                <w:b/>
                <w:bCs/>
                <w:color w:val="0D0D0D"/>
              </w:rPr>
            </w:pPr>
            <w:r w:rsidRPr="00991681">
              <w:rPr>
                <w:b/>
                <w:bCs/>
                <w:color w:val="0D0D0D"/>
              </w:rPr>
              <w:t>№</w:t>
            </w:r>
          </w:p>
        </w:tc>
        <w:tc>
          <w:tcPr>
            <w:tcW w:w="3376"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b/>
                <w:bCs/>
                <w:color w:val="0D0D0D"/>
              </w:rPr>
            </w:pPr>
            <w:r w:rsidRPr="00991681">
              <w:rPr>
                <w:b/>
                <w:bCs/>
                <w:color w:val="0D0D0D"/>
              </w:rPr>
              <w:t>Наименование показателей</w:t>
            </w:r>
          </w:p>
        </w:tc>
        <w:tc>
          <w:tcPr>
            <w:tcW w:w="727"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b/>
                <w:bCs/>
                <w:color w:val="0D0D0D"/>
              </w:rPr>
            </w:pPr>
            <w:r w:rsidRPr="00991681">
              <w:rPr>
                <w:b/>
                <w:bCs/>
                <w:color w:val="0D0D0D"/>
              </w:rPr>
              <w:t>2019</w:t>
            </w:r>
          </w:p>
        </w:tc>
        <w:tc>
          <w:tcPr>
            <w:tcW w:w="588" w:type="pct"/>
            <w:tcBorders>
              <w:top w:val="single" w:sz="4" w:space="0" w:color="auto"/>
              <w:left w:val="nil"/>
              <w:bottom w:val="single" w:sz="4" w:space="0" w:color="auto"/>
              <w:right w:val="single" w:sz="4" w:space="0" w:color="auto"/>
            </w:tcBorders>
          </w:tcPr>
          <w:p w:rsidR="003F6CA6" w:rsidRPr="00991681" w:rsidRDefault="003F6CA6" w:rsidP="003F6CA6">
            <w:pPr>
              <w:jc w:val="center"/>
              <w:rPr>
                <w:b/>
                <w:bCs/>
                <w:color w:val="0D0D0D"/>
              </w:rPr>
            </w:pPr>
            <w:r w:rsidRPr="00991681">
              <w:rPr>
                <w:b/>
                <w:bCs/>
                <w:color w:val="0D0D0D"/>
              </w:rPr>
              <w:t>2020</w:t>
            </w:r>
          </w:p>
        </w:tc>
      </w:tr>
      <w:tr w:rsidR="003F6CA6" w:rsidRPr="00991681" w:rsidTr="003F6CA6">
        <w:trPr>
          <w:trHeight w:val="310"/>
        </w:trPr>
        <w:tc>
          <w:tcPr>
            <w:tcW w:w="309" w:type="pct"/>
            <w:tcBorders>
              <w:top w:val="nil"/>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w:t>
            </w:r>
          </w:p>
        </w:tc>
        <w:tc>
          <w:tcPr>
            <w:tcW w:w="3376" w:type="pct"/>
            <w:tcBorders>
              <w:top w:val="nil"/>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Количество посещений в год,</w:t>
            </w:r>
          </w:p>
        </w:tc>
        <w:tc>
          <w:tcPr>
            <w:tcW w:w="727" w:type="pct"/>
            <w:tcBorders>
              <w:top w:val="nil"/>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18905</w:t>
            </w:r>
          </w:p>
        </w:tc>
        <w:tc>
          <w:tcPr>
            <w:tcW w:w="588" w:type="pct"/>
            <w:tcBorders>
              <w:top w:val="nil"/>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18517</w:t>
            </w:r>
          </w:p>
        </w:tc>
      </w:tr>
      <w:tr w:rsidR="003F6CA6" w:rsidRPr="00991681" w:rsidTr="003F6CA6">
        <w:trPr>
          <w:trHeight w:val="28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в т.ч. первичных</w:t>
            </w:r>
          </w:p>
        </w:tc>
        <w:tc>
          <w:tcPr>
            <w:tcW w:w="727" w:type="pct"/>
            <w:tcBorders>
              <w:top w:val="nil"/>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12286</w:t>
            </w:r>
          </w:p>
        </w:tc>
        <w:tc>
          <w:tcPr>
            <w:tcW w:w="588" w:type="pct"/>
            <w:tcBorders>
              <w:top w:val="nil"/>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8930</w:t>
            </w:r>
          </w:p>
        </w:tc>
      </w:tr>
      <w:tr w:rsidR="003F6CA6" w:rsidRPr="00991681" w:rsidTr="003F6CA6">
        <w:trPr>
          <w:trHeight w:val="270"/>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2.</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Число посещений на 1 врача в день</w:t>
            </w:r>
          </w:p>
        </w:tc>
        <w:tc>
          <w:tcPr>
            <w:tcW w:w="727" w:type="pct"/>
            <w:tcBorders>
              <w:top w:val="single" w:sz="4" w:space="0" w:color="auto"/>
              <w:left w:val="nil"/>
              <w:bottom w:val="single" w:sz="4" w:space="0" w:color="auto"/>
              <w:right w:val="single" w:sz="4" w:space="0" w:color="000000"/>
            </w:tcBorders>
            <w:shd w:val="clear" w:color="auto" w:fill="auto"/>
            <w:vAlign w:val="center"/>
          </w:tcPr>
          <w:p w:rsidR="003F6CA6" w:rsidRPr="00991681" w:rsidRDefault="003F6CA6" w:rsidP="003F6CA6">
            <w:pPr>
              <w:jc w:val="center"/>
              <w:rPr>
                <w:color w:val="0D0D0D"/>
              </w:rPr>
            </w:pPr>
            <w:r w:rsidRPr="00991681">
              <w:rPr>
                <w:color w:val="0D0D0D"/>
              </w:rPr>
              <w:t>10,5</w:t>
            </w:r>
          </w:p>
        </w:tc>
        <w:tc>
          <w:tcPr>
            <w:tcW w:w="588" w:type="pct"/>
            <w:tcBorders>
              <w:top w:val="single" w:sz="4" w:space="0" w:color="auto"/>
              <w:left w:val="nil"/>
              <w:bottom w:val="single" w:sz="4" w:space="0" w:color="auto"/>
              <w:right w:val="single" w:sz="4" w:space="0" w:color="000000"/>
            </w:tcBorders>
            <w:vAlign w:val="center"/>
          </w:tcPr>
          <w:p w:rsidR="003F6CA6" w:rsidRPr="00991681" w:rsidRDefault="003F6CA6" w:rsidP="003F6CA6">
            <w:pPr>
              <w:jc w:val="center"/>
              <w:rPr>
                <w:color w:val="0D0D0D"/>
              </w:rPr>
            </w:pPr>
            <w:r w:rsidRPr="00991681">
              <w:rPr>
                <w:color w:val="0D0D0D"/>
              </w:rPr>
              <w:t>15,2</w:t>
            </w:r>
          </w:p>
        </w:tc>
      </w:tr>
      <w:tr w:rsidR="003F6CA6" w:rsidRPr="00991681" w:rsidTr="003F6CA6">
        <w:trPr>
          <w:trHeight w:val="270"/>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3.</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Число УЕТ  на 1 врача в день</w:t>
            </w:r>
          </w:p>
        </w:tc>
        <w:tc>
          <w:tcPr>
            <w:tcW w:w="727" w:type="pct"/>
            <w:tcBorders>
              <w:top w:val="single" w:sz="4" w:space="0" w:color="auto"/>
              <w:left w:val="nil"/>
              <w:bottom w:val="single" w:sz="4" w:space="0" w:color="auto"/>
              <w:right w:val="single" w:sz="4" w:space="0" w:color="000000"/>
            </w:tcBorders>
            <w:shd w:val="clear" w:color="auto" w:fill="auto"/>
            <w:vAlign w:val="center"/>
          </w:tcPr>
          <w:p w:rsidR="003F6CA6" w:rsidRPr="00991681" w:rsidRDefault="003F6CA6" w:rsidP="003F6CA6">
            <w:pPr>
              <w:jc w:val="center"/>
              <w:rPr>
                <w:color w:val="0D0D0D"/>
              </w:rPr>
            </w:pPr>
            <w:r w:rsidRPr="00991681">
              <w:rPr>
                <w:color w:val="0D0D0D"/>
              </w:rPr>
              <w:t>62.2</w:t>
            </w:r>
          </w:p>
        </w:tc>
        <w:tc>
          <w:tcPr>
            <w:tcW w:w="588" w:type="pct"/>
            <w:tcBorders>
              <w:top w:val="single" w:sz="4" w:space="0" w:color="auto"/>
              <w:left w:val="nil"/>
              <w:bottom w:val="single" w:sz="4" w:space="0" w:color="auto"/>
              <w:right w:val="single" w:sz="4" w:space="0" w:color="000000"/>
            </w:tcBorders>
            <w:vAlign w:val="center"/>
          </w:tcPr>
          <w:p w:rsidR="003F6CA6" w:rsidRPr="00991681" w:rsidRDefault="003F6CA6" w:rsidP="003F6CA6">
            <w:pPr>
              <w:jc w:val="center"/>
              <w:rPr>
                <w:color w:val="0D0D0D"/>
              </w:rPr>
            </w:pPr>
            <w:r w:rsidRPr="00991681">
              <w:rPr>
                <w:color w:val="0D0D0D"/>
              </w:rPr>
              <w:t>77,3</w:t>
            </w:r>
          </w:p>
        </w:tc>
      </w:tr>
      <w:tr w:rsidR="003F6CA6" w:rsidRPr="00991681" w:rsidTr="003F6CA6">
        <w:trPr>
          <w:trHeight w:val="28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4</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Функция врачебной должности по УЕТ</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18614</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17053</w:t>
            </w:r>
          </w:p>
        </w:tc>
      </w:tr>
      <w:tr w:rsidR="003F6CA6" w:rsidRPr="00991681" w:rsidTr="003F6CA6">
        <w:trPr>
          <w:trHeight w:val="28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5</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Число посещений на 1 жителя в год</w:t>
            </w:r>
          </w:p>
        </w:tc>
        <w:tc>
          <w:tcPr>
            <w:tcW w:w="727" w:type="pct"/>
            <w:tcBorders>
              <w:top w:val="single" w:sz="4" w:space="0" w:color="auto"/>
              <w:left w:val="single" w:sz="4" w:space="0" w:color="auto"/>
              <w:bottom w:val="single" w:sz="4" w:space="0" w:color="000000"/>
              <w:right w:val="single" w:sz="4" w:space="0" w:color="000000"/>
            </w:tcBorders>
            <w:vAlign w:val="center"/>
          </w:tcPr>
          <w:p w:rsidR="003F6CA6" w:rsidRPr="00991681" w:rsidRDefault="003F6CA6" w:rsidP="003F6CA6">
            <w:pPr>
              <w:jc w:val="center"/>
              <w:rPr>
                <w:color w:val="0D0D0D"/>
              </w:rPr>
            </w:pPr>
            <w:r w:rsidRPr="00991681">
              <w:rPr>
                <w:color w:val="0D0D0D"/>
              </w:rPr>
              <w:t>0,6</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0,6</w:t>
            </w:r>
          </w:p>
        </w:tc>
      </w:tr>
      <w:tr w:rsidR="003F6CA6" w:rsidRPr="00991681" w:rsidTr="003F6CA6">
        <w:trPr>
          <w:trHeight w:val="25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6</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Число пломб на 1 врача в день,</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5,0</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6,8</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7</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в т.ч. композитные</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5,6</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2</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8</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Число санаций на 1 врача в день</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3,9</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6,5</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9</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Количество посещений на 1 пломбу</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4,1</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2,2</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10</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Количество посещений на 1 санацию</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1,8</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2,3</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11</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Количество УЕТ на 1 посещение всего</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2,5</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5,1</w:t>
            </w:r>
          </w:p>
        </w:tc>
      </w:tr>
      <w:tr w:rsidR="003F6CA6" w:rsidRPr="00991681" w:rsidTr="003F6CA6">
        <w:trPr>
          <w:trHeight w:val="341"/>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12</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Количество УЕТ на 1 посещение по ОМС</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5,9</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5,1</w:t>
            </w:r>
          </w:p>
        </w:tc>
      </w:tr>
      <w:tr w:rsidR="003F6CA6" w:rsidRPr="00991681" w:rsidTr="003F6CA6">
        <w:trPr>
          <w:trHeight w:val="601"/>
        </w:trPr>
        <w:tc>
          <w:tcPr>
            <w:tcW w:w="309"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13</w:t>
            </w:r>
          </w:p>
        </w:tc>
        <w:tc>
          <w:tcPr>
            <w:tcW w:w="3376"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rPr>
                <w:color w:val="0D0D0D"/>
              </w:rPr>
            </w:pPr>
            <w:r w:rsidRPr="00991681">
              <w:rPr>
                <w:color w:val="0D0D0D"/>
              </w:rPr>
              <w:t>Число посещений по поводу заболеваний твердых тканей зубов</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10366</w:t>
            </w:r>
          </w:p>
        </w:tc>
        <w:tc>
          <w:tcPr>
            <w:tcW w:w="588" w:type="pct"/>
            <w:tcBorders>
              <w:top w:val="single" w:sz="4" w:space="0" w:color="auto"/>
              <w:left w:val="single" w:sz="4" w:space="0" w:color="auto"/>
              <w:right w:val="single" w:sz="4" w:space="0" w:color="000000"/>
            </w:tcBorders>
            <w:vAlign w:val="center"/>
          </w:tcPr>
          <w:p w:rsidR="003F6CA6" w:rsidRPr="00991681" w:rsidRDefault="003F6CA6" w:rsidP="003F6CA6">
            <w:pPr>
              <w:jc w:val="center"/>
              <w:rPr>
                <w:color w:val="0D0D0D"/>
              </w:rPr>
            </w:pPr>
            <w:r w:rsidRPr="00991681">
              <w:rPr>
                <w:color w:val="0D0D0D"/>
              </w:rPr>
              <w:t>7585</w:t>
            </w:r>
          </w:p>
        </w:tc>
      </w:tr>
      <w:tr w:rsidR="003F6CA6" w:rsidRPr="00991681" w:rsidTr="003F6CA6">
        <w:trPr>
          <w:trHeight w:val="586"/>
        </w:trPr>
        <w:tc>
          <w:tcPr>
            <w:tcW w:w="309"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14</w:t>
            </w:r>
          </w:p>
        </w:tc>
        <w:tc>
          <w:tcPr>
            <w:tcW w:w="3376"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rPr>
                <w:color w:val="0D0D0D"/>
              </w:rPr>
            </w:pPr>
            <w:r w:rsidRPr="00991681">
              <w:rPr>
                <w:color w:val="0D0D0D"/>
              </w:rPr>
              <w:t xml:space="preserve">Соотношение вылеченных к </w:t>
            </w:r>
            <w:proofErr w:type="gramStart"/>
            <w:r w:rsidRPr="00991681">
              <w:rPr>
                <w:color w:val="0D0D0D"/>
              </w:rPr>
              <w:t>удаленным</w:t>
            </w:r>
            <w:proofErr w:type="gramEnd"/>
            <w:r w:rsidRPr="00991681">
              <w:rPr>
                <w:color w:val="0D0D0D"/>
              </w:rPr>
              <w:t xml:space="preserve"> постоянных зубов</w:t>
            </w:r>
          </w:p>
        </w:tc>
        <w:tc>
          <w:tcPr>
            <w:tcW w:w="727"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2,7</w:t>
            </w:r>
          </w:p>
        </w:tc>
        <w:tc>
          <w:tcPr>
            <w:tcW w:w="588" w:type="pct"/>
            <w:tcBorders>
              <w:top w:val="single" w:sz="4" w:space="0" w:color="auto"/>
              <w:left w:val="single" w:sz="4" w:space="0" w:color="auto"/>
              <w:right w:val="single" w:sz="4" w:space="0" w:color="000000"/>
            </w:tcBorders>
            <w:vAlign w:val="center"/>
          </w:tcPr>
          <w:p w:rsidR="003F6CA6" w:rsidRPr="00991681" w:rsidRDefault="003F6CA6" w:rsidP="003F6CA6">
            <w:pPr>
              <w:jc w:val="center"/>
              <w:rPr>
                <w:color w:val="0D0D0D"/>
              </w:rPr>
            </w:pPr>
            <w:r w:rsidRPr="00991681">
              <w:rPr>
                <w:color w:val="0D0D0D"/>
              </w:rPr>
              <w:t>2,2</w:t>
            </w:r>
          </w:p>
        </w:tc>
      </w:tr>
      <w:tr w:rsidR="003F6CA6" w:rsidRPr="00991681" w:rsidTr="003F6CA6">
        <w:trPr>
          <w:trHeight w:val="601"/>
        </w:trPr>
        <w:tc>
          <w:tcPr>
            <w:tcW w:w="309"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15</w:t>
            </w:r>
          </w:p>
        </w:tc>
        <w:tc>
          <w:tcPr>
            <w:tcW w:w="3376"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rPr>
                <w:color w:val="0D0D0D"/>
              </w:rPr>
            </w:pPr>
            <w:r w:rsidRPr="00991681">
              <w:rPr>
                <w:color w:val="0D0D0D"/>
              </w:rPr>
              <w:t xml:space="preserve">Соотношение вылеченных к </w:t>
            </w:r>
            <w:proofErr w:type="gramStart"/>
            <w:r w:rsidRPr="00991681">
              <w:rPr>
                <w:color w:val="0D0D0D"/>
              </w:rPr>
              <w:t>удаленным</w:t>
            </w:r>
            <w:proofErr w:type="gramEnd"/>
            <w:r w:rsidRPr="00991681">
              <w:rPr>
                <w:color w:val="0D0D0D"/>
              </w:rPr>
              <w:t xml:space="preserve"> молочных зубов</w:t>
            </w:r>
          </w:p>
        </w:tc>
        <w:tc>
          <w:tcPr>
            <w:tcW w:w="727" w:type="pc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1,9</w:t>
            </w:r>
          </w:p>
        </w:tc>
        <w:tc>
          <w:tcPr>
            <w:tcW w:w="588" w:type="pct"/>
            <w:tcBorders>
              <w:top w:val="single" w:sz="4" w:space="0" w:color="auto"/>
              <w:left w:val="single" w:sz="4" w:space="0" w:color="auto"/>
              <w:right w:val="single" w:sz="4" w:space="0" w:color="000000"/>
            </w:tcBorders>
            <w:vAlign w:val="center"/>
          </w:tcPr>
          <w:p w:rsidR="003F6CA6" w:rsidRPr="00991681" w:rsidRDefault="003F6CA6" w:rsidP="003F6CA6">
            <w:pPr>
              <w:jc w:val="center"/>
              <w:rPr>
                <w:color w:val="0D0D0D"/>
              </w:rPr>
            </w:pPr>
            <w:r w:rsidRPr="00991681">
              <w:rPr>
                <w:color w:val="0D0D0D"/>
              </w:rPr>
              <w:t>1,5</w:t>
            </w:r>
          </w:p>
        </w:tc>
      </w:tr>
      <w:tr w:rsidR="003F6CA6" w:rsidRPr="00991681" w:rsidTr="003F6CA6">
        <w:trPr>
          <w:trHeight w:val="31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16</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 односеансного метода лечения осложненных форм кариеса</w:t>
            </w:r>
          </w:p>
        </w:tc>
        <w:tc>
          <w:tcPr>
            <w:tcW w:w="727" w:type="pct"/>
            <w:tcBorders>
              <w:top w:val="single" w:sz="4" w:space="0" w:color="auto"/>
              <w:left w:val="single" w:sz="4" w:space="0" w:color="auto"/>
              <w:bottom w:val="single" w:sz="4" w:space="0" w:color="000000"/>
              <w:right w:val="single" w:sz="4" w:space="0" w:color="000000"/>
            </w:tcBorders>
            <w:vAlign w:val="center"/>
          </w:tcPr>
          <w:p w:rsidR="003F6CA6" w:rsidRPr="00991681" w:rsidRDefault="003F6CA6" w:rsidP="003F6CA6">
            <w:pPr>
              <w:jc w:val="center"/>
              <w:rPr>
                <w:color w:val="0D0D0D"/>
              </w:rPr>
            </w:pPr>
            <w:r w:rsidRPr="00991681">
              <w:rPr>
                <w:color w:val="0D0D0D"/>
              </w:rPr>
              <w:t>15,1</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4,30%</w:t>
            </w:r>
          </w:p>
        </w:tc>
      </w:tr>
      <w:tr w:rsidR="003F6CA6" w:rsidRPr="00991681" w:rsidTr="003F6CA6">
        <w:trPr>
          <w:trHeight w:val="270"/>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17</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 xml:space="preserve">% </w:t>
            </w:r>
            <w:proofErr w:type="gramStart"/>
            <w:r w:rsidRPr="00991681">
              <w:rPr>
                <w:color w:val="0D0D0D"/>
              </w:rPr>
              <w:t>санированных</w:t>
            </w:r>
            <w:proofErr w:type="gramEnd"/>
            <w:r w:rsidRPr="00991681">
              <w:rPr>
                <w:color w:val="0D0D0D"/>
              </w:rPr>
              <w:t xml:space="preserve"> от числа первичных</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15.2%</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43,20%</w:t>
            </w:r>
          </w:p>
        </w:tc>
      </w:tr>
      <w:tr w:rsidR="003F6CA6" w:rsidRPr="00991681" w:rsidTr="003F6CA6">
        <w:trPr>
          <w:trHeight w:val="285"/>
        </w:trPr>
        <w:tc>
          <w:tcPr>
            <w:tcW w:w="309" w:type="pct"/>
            <w:tcBorders>
              <w:top w:val="single" w:sz="4" w:space="0" w:color="auto"/>
              <w:left w:val="single" w:sz="4" w:space="0" w:color="auto"/>
              <w:bottom w:val="single" w:sz="4" w:space="0" w:color="auto"/>
              <w:right w:val="single" w:sz="4" w:space="0" w:color="auto"/>
            </w:tcBorders>
          </w:tcPr>
          <w:p w:rsidR="003F6CA6" w:rsidRPr="00991681" w:rsidRDefault="003F6CA6" w:rsidP="003F6CA6">
            <w:pPr>
              <w:jc w:val="center"/>
              <w:rPr>
                <w:color w:val="0D0D0D"/>
              </w:rPr>
            </w:pPr>
            <w:r w:rsidRPr="00991681">
              <w:rPr>
                <w:color w:val="0D0D0D"/>
              </w:rPr>
              <w:t>18</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Кол-во амбулаторных операций всего:</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60,00%</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3505</w:t>
            </w:r>
          </w:p>
        </w:tc>
      </w:tr>
      <w:tr w:rsidR="003F6CA6" w:rsidRPr="00991681" w:rsidTr="003F6CA6">
        <w:trPr>
          <w:trHeight w:val="285"/>
        </w:trPr>
        <w:tc>
          <w:tcPr>
            <w:tcW w:w="309" w:type="pct"/>
            <w:vMerge w:val="restart"/>
            <w:tcBorders>
              <w:top w:val="single" w:sz="4" w:space="0" w:color="auto"/>
              <w:left w:val="single" w:sz="4" w:space="0" w:color="auto"/>
              <w:bottom w:val="single" w:sz="4" w:space="0" w:color="000000"/>
              <w:right w:val="single" w:sz="4" w:space="0" w:color="000000"/>
            </w:tcBorders>
          </w:tcPr>
          <w:p w:rsidR="003F6CA6" w:rsidRPr="00991681" w:rsidRDefault="003F6CA6" w:rsidP="003F6CA6">
            <w:pPr>
              <w:jc w:val="center"/>
              <w:rPr>
                <w:color w:val="0D0D0D"/>
              </w:rPr>
            </w:pPr>
            <w:r w:rsidRPr="00991681">
              <w:rPr>
                <w:color w:val="0D0D0D"/>
              </w:rPr>
              <w:t>19</w:t>
            </w: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из них удалено зубов всего,</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4031</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3342</w:t>
            </w:r>
          </w:p>
        </w:tc>
      </w:tr>
      <w:tr w:rsidR="003F6CA6" w:rsidRPr="00991681" w:rsidTr="003F6CA6">
        <w:trPr>
          <w:trHeight w:val="255"/>
        </w:trPr>
        <w:tc>
          <w:tcPr>
            <w:tcW w:w="309" w:type="pct"/>
            <w:vMerge/>
            <w:tcBorders>
              <w:top w:val="single" w:sz="4" w:space="0" w:color="auto"/>
              <w:left w:val="single" w:sz="4" w:space="0" w:color="auto"/>
              <w:bottom w:val="single" w:sz="4" w:space="0" w:color="000000"/>
              <w:right w:val="single" w:sz="4" w:space="0" w:color="000000"/>
            </w:tcBorders>
            <w:vAlign w:val="center"/>
          </w:tcPr>
          <w:p w:rsidR="003F6CA6" w:rsidRPr="00991681" w:rsidRDefault="003F6CA6" w:rsidP="003F6CA6">
            <w:pPr>
              <w:rPr>
                <w:color w:val="0D0D0D"/>
              </w:rPr>
            </w:pPr>
          </w:p>
        </w:tc>
        <w:tc>
          <w:tcPr>
            <w:tcW w:w="3376" w:type="pct"/>
            <w:tcBorders>
              <w:top w:val="single" w:sz="4" w:space="0" w:color="auto"/>
              <w:left w:val="nil"/>
              <w:bottom w:val="single" w:sz="4" w:space="0" w:color="auto"/>
              <w:right w:val="single" w:sz="4" w:space="0" w:color="auto"/>
            </w:tcBorders>
          </w:tcPr>
          <w:p w:rsidR="003F6CA6" w:rsidRPr="00991681" w:rsidRDefault="003F6CA6" w:rsidP="003F6CA6">
            <w:pPr>
              <w:rPr>
                <w:color w:val="0D0D0D"/>
              </w:rPr>
            </w:pPr>
            <w:r w:rsidRPr="00991681">
              <w:rPr>
                <w:color w:val="0D0D0D"/>
              </w:rPr>
              <w:t>в т.ч. постоянных</w:t>
            </w:r>
          </w:p>
        </w:tc>
        <w:tc>
          <w:tcPr>
            <w:tcW w:w="727" w:type="pct"/>
            <w:tcBorders>
              <w:top w:val="single" w:sz="4" w:space="0" w:color="auto"/>
              <w:left w:val="nil"/>
              <w:bottom w:val="single" w:sz="4" w:space="0" w:color="auto"/>
              <w:right w:val="single" w:sz="4" w:space="0" w:color="auto"/>
            </w:tcBorders>
            <w:shd w:val="clear" w:color="auto" w:fill="auto"/>
            <w:vAlign w:val="center"/>
          </w:tcPr>
          <w:p w:rsidR="003F6CA6" w:rsidRPr="00991681" w:rsidRDefault="003F6CA6" w:rsidP="003F6CA6">
            <w:pPr>
              <w:jc w:val="center"/>
              <w:rPr>
                <w:color w:val="0D0D0D"/>
              </w:rPr>
            </w:pPr>
            <w:r w:rsidRPr="00991681">
              <w:rPr>
                <w:color w:val="0D0D0D"/>
              </w:rPr>
              <w:t>3903</w:t>
            </w:r>
          </w:p>
        </w:tc>
        <w:tc>
          <w:tcPr>
            <w:tcW w:w="588" w:type="pct"/>
            <w:tcBorders>
              <w:top w:val="single" w:sz="4" w:space="0" w:color="auto"/>
              <w:left w:val="nil"/>
              <w:bottom w:val="single" w:sz="4" w:space="0" w:color="auto"/>
              <w:right w:val="single" w:sz="4" w:space="0" w:color="auto"/>
            </w:tcBorders>
            <w:vAlign w:val="center"/>
          </w:tcPr>
          <w:p w:rsidR="003F6CA6" w:rsidRPr="00991681" w:rsidRDefault="003F6CA6" w:rsidP="003F6CA6">
            <w:pPr>
              <w:jc w:val="center"/>
              <w:rPr>
                <w:color w:val="0D0D0D"/>
              </w:rPr>
            </w:pPr>
            <w:r w:rsidRPr="00991681">
              <w:rPr>
                <w:color w:val="0D0D0D"/>
              </w:rPr>
              <w:t>2663</w:t>
            </w:r>
          </w:p>
        </w:tc>
      </w:tr>
    </w:tbl>
    <w:p w:rsidR="003F6CA6" w:rsidRPr="00991681" w:rsidRDefault="003F6CA6" w:rsidP="003F6CA6">
      <w:pPr>
        <w:jc w:val="both"/>
      </w:pPr>
    </w:p>
    <w:p w:rsidR="003F6CA6" w:rsidRPr="00991681" w:rsidRDefault="003F6CA6" w:rsidP="003F6CA6">
      <w:pPr>
        <w:rPr>
          <w:b/>
        </w:rPr>
      </w:pPr>
      <w:r w:rsidRPr="00991681">
        <w:rPr>
          <w:b/>
        </w:rPr>
        <w:tab/>
        <w:t>Репродуктивное  население.</w:t>
      </w:r>
    </w:p>
    <w:p w:rsidR="003F6CA6" w:rsidRPr="00991681" w:rsidRDefault="003F6CA6" w:rsidP="003F6CA6">
      <w:r w:rsidRPr="00991681">
        <w:tab/>
        <w:t>Население 31899,  в т.ч. женское - 16550,  фертильного возраста - 7111 (42,9%), девочек-подростков - 668.</w:t>
      </w:r>
    </w:p>
    <w:p w:rsidR="003F6CA6" w:rsidRPr="00991681" w:rsidRDefault="003F6CA6" w:rsidP="003F6CA6">
      <w:r w:rsidRPr="00991681">
        <w:tab/>
      </w:r>
      <w:proofErr w:type="gramStart"/>
      <w:r w:rsidRPr="00991681">
        <w:t xml:space="preserve">В 2020 году удельный вес женщин, вставших на учет по до 12 недель беременности составил 71, что на 10,1 выше, чем в 2019 году и  на 4,3 выше, чем в 2018 году, на 9,3 меньше, чем по ЗК и на 17 меньше, чем по РФ. </w:t>
      </w:r>
      <w:proofErr w:type="gramEnd"/>
    </w:p>
    <w:p w:rsidR="003F6CA6" w:rsidRPr="00991681" w:rsidRDefault="003F6CA6" w:rsidP="003F6CA6">
      <w:r w:rsidRPr="00991681">
        <w:tab/>
      </w:r>
    </w:p>
    <w:p w:rsidR="003F6CA6" w:rsidRPr="00991681" w:rsidRDefault="003F6CA6" w:rsidP="003F6CA6">
      <w:r w:rsidRPr="00991681">
        <w:tab/>
        <w:t xml:space="preserve">Исходы беременности (из числа </w:t>
      </w:r>
      <w:proofErr w:type="gramStart"/>
      <w:r w:rsidRPr="00991681">
        <w:t>закончивших</w:t>
      </w:r>
      <w:proofErr w:type="gramEnd"/>
      <w:r w:rsidRPr="00991681">
        <w:t xml:space="preserve"> беременность, состоящих на диспансерном учете):</w:t>
      </w:r>
    </w:p>
    <w:tbl>
      <w:tblPr>
        <w:tblW w:w="5000" w:type="pct"/>
        <w:tblCellMar>
          <w:left w:w="40" w:type="dxa"/>
          <w:right w:w="40" w:type="dxa"/>
        </w:tblCellMar>
        <w:tblLook w:val="00A0"/>
      </w:tblPr>
      <w:tblGrid>
        <w:gridCol w:w="4068"/>
        <w:gridCol w:w="1008"/>
        <w:gridCol w:w="1151"/>
        <w:gridCol w:w="1006"/>
        <w:gridCol w:w="1061"/>
        <w:gridCol w:w="1283"/>
      </w:tblGrid>
      <w:tr w:rsidR="003F6CA6" w:rsidRPr="00991681" w:rsidTr="003F6CA6">
        <w:trPr>
          <w:trHeight w:val="65"/>
        </w:trPr>
        <w:tc>
          <w:tcPr>
            <w:tcW w:w="2124" w:type="pct"/>
            <w:tcBorders>
              <w:top w:val="single" w:sz="6" w:space="0" w:color="auto"/>
              <w:left w:val="single" w:sz="6" w:space="0" w:color="auto"/>
              <w:bottom w:val="single" w:sz="6" w:space="0" w:color="auto"/>
              <w:right w:val="single" w:sz="6" w:space="0" w:color="auto"/>
            </w:tcBorders>
          </w:tcPr>
          <w:p w:rsidR="003F6CA6" w:rsidRPr="00991681" w:rsidRDefault="003F6CA6" w:rsidP="003F6CA6"/>
        </w:tc>
        <w:tc>
          <w:tcPr>
            <w:tcW w:w="526"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2018</w:t>
            </w:r>
          </w:p>
        </w:tc>
        <w:tc>
          <w:tcPr>
            <w:tcW w:w="601"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2019</w:t>
            </w:r>
          </w:p>
        </w:tc>
        <w:tc>
          <w:tcPr>
            <w:tcW w:w="525"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2020</w:t>
            </w:r>
          </w:p>
        </w:tc>
        <w:tc>
          <w:tcPr>
            <w:tcW w:w="554"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ЗК 2019</w:t>
            </w:r>
          </w:p>
        </w:tc>
        <w:tc>
          <w:tcPr>
            <w:tcW w:w="670"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РФ 2019</w:t>
            </w:r>
          </w:p>
        </w:tc>
      </w:tr>
      <w:tr w:rsidR="003F6CA6" w:rsidRPr="00991681" w:rsidTr="003F6CA6">
        <w:trPr>
          <w:trHeight w:val="242"/>
        </w:trPr>
        <w:tc>
          <w:tcPr>
            <w:tcW w:w="2124" w:type="pct"/>
            <w:tcBorders>
              <w:top w:val="single" w:sz="6" w:space="0" w:color="auto"/>
              <w:left w:val="single" w:sz="6" w:space="0" w:color="auto"/>
              <w:bottom w:val="single" w:sz="6" w:space="0" w:color="auto"/>
              <w:right w:val="single" w:sz="6" w:space="0" w:color="auto"/>
            </w:tcBorders>
          </w:tcPr>
          <w:p w:rsidR="003F6CA6" w:rsidRPr="00991681" w:rsidRDefault="003F6CA6" w:rsidP="003F6CA6">
            <w:r w:rsidRPr="00991681">
              <w:t>Закончили беременность всего,</w:t>
            </w:r>
          </w:p>
        </w:tc>
        <w:tc>
          <w:tcPr>
            <w:tcW w:w="526"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435</w:t>
            </w:r>
          </w:p>
        </w:tc>
        <w:tc>
          <w:tcPr>
            <w:tcW w:w="601"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406</w:t>
            </w:r>
          </w:p>
        </w:tc>
        <w:tc>
          <w:tcPr>
            <w:tcW w:w="525"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392</w:t>
            </w:r>
          </w:p>
        </w:tc>
        <w:tc>
          <w:tcPr>
            <w:tcW w:w="554"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p>
        </w:tc>
        <w:tc>
          <w:tcPr>
            <w:tcW w:w="670"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p>
        </w:tc>
      </w:tr>
      <w:tr w:rsidR="003F6CA6" w:rsidRPr="00991681" w:rsidTr="003F6CA6">
        <w:tc>
          <w:tcPr>
            <w:tcW w:w="2124" w:type="pct"/>
            <w:tcBorders>
              <w:top w:val="single" w:sz="6" w:space="0" w:color="auto"/>
              <w:left w:val="single" w:sz="6" w:space="0" w:color="auto"/>
              <w:bottom w:val="single" w:sz="6" w:space="0" w:color="auto"/>
              <w:right w:val="single" w:sz="6" w:space="0" w:color="auto"/>
            </w:tcBorders>
          </w:tcPr>
          <w:p w:rsidR="003F6CA6" w:rsidRPr="00991681" w:rsidRDefault="003F6CA6" w:rsidP="003F6CA6">
            <w:r w:rsidRPr="00991681">
              <w:t>в том числе: родами в срок</w:t>
            </w:r>
            <w:proofErr w:type="gramStart"/>
            <w:r w:rsidRPr="00991681">
              <w:t xml:space="preserve">  (%)</w:t>
            </w:r>
            <w:proofErr w:type="gramEnd"/>
          </w:p>
        </w:tc>
        <w:tc>
          <w:tcPr>
            <w:tcW w:w="526"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91,1</w:t>
            </w:r>
          </w:p>
        </w:tc>
        <w:tc>
          <w:tcPr>
            <w:tcW w:w="601"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91,3</w:t>
            </w:r>
          </w:p>
        </w:tc>
        <w:tc>
          <w:tcPr>
            <w:tcW w:w="525"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94,4</w:t>
            </w:r>
          </w:p>
        </w:tc>
        <w:tc>
          <w:tcPr>
            <w:tcW w:w="554"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90,6</w:t>
            </w:r>
          </w:p>
        </w:tc>
        <w:tc>
          <w:tcPr>
            <w:tcW w:w="670"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91,4</w:t>
            </w:r>
          </w:p>
        </w:tc>
      </w:tr>
      <w:tr w:rsidR="003F6CA6" w:rsidRPr="00991681" w:rsidTr="003F6CA6">
        <w:tc>
          <w:tcPr>
            <w:tcW w:w="2124" w:type="pct"/>
            <w:tcBorders>
              <w:top w:val="single" w:sz="6" w:space="0" w:color="auto"/>
              <w:left w:val="single" w:sz="6" w:space="0" w:color="auto"/>
              <w:bottom w:val="single" w:sz="6" w:space="0" w:color="auto"/>
              <w:right w:val="single" w:sz="6" w:space="0" w:color="auto"/>
            </w:tcBorders>
          </w:tcPr>
          <w:p w:rsidR="003F6CA6" w:rsidRPr="00991681" w:rsidRDefault="003F6CA6" w:rsidP="003F6CA6">
            <w:r w:rsidRPr="00991681">
              <w:t>преждевременными родами</w:t>
            </w:r>
            <w:proofErr w:type="gramStart"/>
            <w:r w:rsidRPr="00991681">
              <w:t xml:space="preserve">  (%)</w:t>
            </w:r>
            <w:proofErr w:type="gramEnd"/>
          </w:p>
        </w:tc>
        <w:tc>
          <w:tcPr>
            <w:tcW w:w="526"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4,8</w:t>
            </w:r>
          </w:p>
        </w:tc>
        <w:tc>
          <w:tcPr>
            <w:tcW w:w="601"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5,1</w:t>
            </w:r>
          </w:p>
        </w:tc>
        <w:tc>
          <w:tcPr>
            <w:tcW w:w="525"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2,0</w:t>
            </w:r>
          </w:p>
        </w:tc>
        <w:tc>
          <w:tcPr>
            <w:tcW w:w="554"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5,7</w:t>
            </w:r>
          </w:p>
        </w:tc>
        <w:tc>
          <w:tcPr>
            <w:tcW w:w="670"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4,5</w:t>
            </w:r>
          </w:p>
        </w:tc>
      </w:tr>
      <w:tr w:rsidR="003F6CA6" w:rsidRPr="00991681" w:rsidTr="003F6CA6">
        <w:tc>
          <w:tcPr>
            <w:tcW w:w="2124" w:type="pct"/>
            <w:tcBorders>
              <w:top w:val="single" w:sz="6" w:space="0" w:color="auto"/>
              <w:left w:val="single" w:sz="6" w:space="0" w:color="auto"/>
              <w:bottom w:val="single" w:sz="6" w:space="0" w:color="auto"/>
              <w:right w:val="single" w:sz="6" w:space="0" w:color="auto"/>
            </w:tcBorders>
          </w:tcPr>
          <w:p w:rsidR="003F6CA6" w:rsidRPr="00991681" w:rsidRDefault="003F6CA6" w:rsidP="003F6CA6">
            <w:r w:rsidRPr="00991681">
              <w:t>абортами</w:t>
            </w:r>
            <w:proofErr w:type="gramStart"/>
            <w:r w:rsidRPr="00991681">
              <w:t xml:space="preserve"> (%)</w:t>
            </w:r>
            <w:proofErr w:type="gramEnd"/>
          </w:p>
        </w:tc>
        <w:tc>
          <w:tcPr>
            <w:tcW w:w="526"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4,1</w:t>
            </w:r>
          </w:p>
        </w:tc>
        <w:tc>
          <w:tcPr>
            <w:tcW w:w="601"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3,4</w:t>
            </w:r>
          </w:p>
        </w:tc>
        <w:tc>
          <w:tcPr>
            <w:tcW w:w="525"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3,5</w:t>
            </w:r>
          </w:p>
        </w:tc>
        <w:tc>
          <w:tcPr>
            <w:tcW w:w="554"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3,7</w:t>
            </w:r>
          </w:p>
        </w:tc>
        <w:tc>
          <w:tcPr>
            <w:tcW w:w="670" w:type="pct"/>
            <w:tcBorders>
              <w:top w:val="single" w:sz="6" w:space="0" w:color="auto"/>
              <w:left w:val="single" w:sz="6" w:space="0" w:color="auto"/>
              <w:bottom w:val="single" w:sz="6" w:space="0" w:color="auto"/>
              <w:right w:val="single" w:sz="6" w:space="0" w:color="auto"/>
            </w:tcBorders>
          </w:tcPr>
          <w:p w:rsidR="003F6CA6" w:rsidRPr="00991681" w:rsidRDefault="003F6CA6" w:rsidP="003F6CA6">
            <w:pPr>
              <w:jc w:val="center"/>
            </w:pPr>
            <w:r w:rsidRPr="00991681">
              <w:t>4,1</w:t>
            </w:r>
          </w:p>
        </w:tc>
      </w:tr>
    </w:tbl>
    <w:p w:rsidR="003F6CA6" w:rsidRPr="00991681" w:rsidRDefault="003F6CA6" w:rsidP="003F6CA6">
      <w:pPr>
        <w:ind w:right="420"/>
        <w:rPr>
          <w:color w:val="0D0D0D" w:themeColor="text1" w:themeTint="F2"/>
        </w:rPr>
      </w:pPr>
    </w:p>
    <w:p w:rsidR="003F6CA6" w:rsidRPr="00991681" w:rsidRDefault="003F6CA6" w:rsidP="003F6CA6">
      <w:pPr>
        <w:jc w:val="both"/>
      </w:pPr>
      <w:r w:rsidRPr="00991681">
        <w:tab/>
        <w:t>Ежегодно проводятся диспансеризация и профилактические медицинские осмотры населения в порядке, установленном Министерством здравоохранения Российской Федерации.</w:t>
      </w:r>
    </w:p>
    <w:p w:rsidR="003F6CA6" w:rsidRPr="00991681" w:rsidRDefault="003F6CA6" w:rsidP="003F6CA6">
      <w:pPr>
        <w:jc w:val="both"/>
      </w:pPr>
      <w:r w:rsidRPr="00991681">
        <w:tab/>
        <w:t>За 2020 год в рамках диспансеризации и профилактического медицинского осмотра определенных гру</w:t>
      </w:r>
      <w:proofErr w:type="gramStart"/>
      <w:r w:rsidRPr="00991681">
        <w:t>пп взр</w:t>
      </w:r>
      <w:proofErr w:type="gramEnd"/>
      <w:r w:rsidRPr="00991681">
        <w:t xml:space="preserve">ослого населения было охвачено    27  % населения района.  Небольшой процент  диспансеризации  в связи с подъемом новой  </w:t>
      </w:r>
      <w:proofErr w:type="spellStart"/>
      <w:r w:rsidRPr="00991681">
        <w:t>короновирусной</w:t>
      </w:r>
      <w:proofErr w:type="spellEnd"/>
      <w:r w:rsidRPr="00991681">
        <w:t xml:space="preserve"> инфекцией.</w:t>
      </w:r>
    </w:p>
    <w:p w:rsidR="003F6CA6" w:rsidRPr="00991681" w:rsidRDefault="003F6CA6" w:rsidP="003F6CA6">
      <w:pPr>
        <w:jc w:val="both"/>
      </w:pPr>
      <w:r w:rsidRPr="00991681">
        <w:tab/>
        <w:t>На базе ГУЗ «Чернышевская ЦРБ»  проводятся следующие мероприятия:</w:t>
      </w:r>
    </w:p>
    <w:p w:rsidR="003F6CA6" w:rsidRPr="00991681" w:rsidRDefault="003F6CA6" w:rsidP="003F6CA6">
      <w:pPr>
        <w:jc w:val="both"/>
      </w:pPr>
      <w:r w:rsidRPr="00991681">
        <w:t xml:space="preserve">- </w:t>
      </w:r>
      <w:proofErr w:type="gramStart"/>
      <w:r w:rsidRPr="00991681">
        <w:t>открыт</w:t>
      </w:r>
      <w:proofErr w:type="gramEnd"/>
      <w:r w:rsidRPr="00991681">
        <w:t xml:space="preserve">  ПСО №7 для лечения  пациентов с инфарктами миокарда,  острыми нарушениями мозгового кровообращения;</w:t>
      </w:r>
    </w:p>
    <w:p w:rsidR="003F6CA6" w:rsidRPr="00991681" w:rsidRDefault="003F6CA6" w:rsidP="003F6CA6">
      <w:pPr>
        <w:jc w:val="both"/>
      </w:pPr>
      <w:r w:rsidRPr="00991681">
        <w:t>- организована работа по соблюдению схемы маршрутизации при  ОНМК и ОИМ.</w:t>
      </w:r>
    </w:p>
    <w:p w:rsidR="003F6CA6" w:rsidRPr="00991681" w:rsidRDefault="003F6CA6" w:rsidP="003F6CA6">
      <w:pPr>
        <w:jc w:val="both"/>
      </w:pPr>
      <w:r w:rsidRPr="00991681">
        <w:t xml:space="preserve">-проводится </w:t>
      </w:r>
      <w:proofErr w:type="spellStart"/>
      <w:r w:rsidRPr="00991681">
        <w:t>тромболизис</w:t>
      </w:r>
      <w:proofErr w:type="spellEnd"/>
      <w:r w:rsidRPr="00991681">
        <w:t xml:space="preserve">  на </w:t>
      </w:r>
      <w:proofErr w:type="gramStart"/>
      <w:r w:rsidRPr="00991681">
        <w:t>госпитальном</w:t>
      </w:r>
      <w:proofErr w:type="gramEnd"/>
      <w:r w:rsidRPr="00991681">
        <w:t xml:space="preserve"> и </w:t>
      </w:r>
      <w:proofErr w:type="spellStart"/>
      <w:r w:rsidRPr="00991681">
        <w:t>догоспитальном</w:t>
      </w:r>
      <w:proofErr w:type="spellEnd"/>
      <w:r w:rsidRPr="00991681">
        <w:t xml:space="preserve"> этапах.</w:t>
      </w:r>
    </w:p>
    <w:p w:rsidR="003F6CA6" w:rsidRPr="00991681" w:rsidRDefault="003F6CA6" w:rsidP="003F6CA6">
      <w:pPr>
        <w:jc w:val="both"/>
      </w:pPr>
      <w:r w:rsidRPr="00991681">
        <w:t>-с 2020 года поступают препараты для пациентов перенесших ОИМ  и ОНМК.</w:t>
      </w:r>
    </w:p>
    <w:p w:rsidR="003F6CA6" w:rsidRPr="00991681" w:rsidRDefault="003F6CA6" w:rsidP="003F6CA6">
      <w:pPr>
        <w:jc w:val="both"/>
      </w:pPr>
      <w:r w:rsidRPr="00991681">
        <w:lastRenderedPageBreak/>
        <w:t>-совершенствуется  организация службы скорой медицинской помощи по оказанию помощи пострадавшим с ОНМК И ОИМ (создание единой центральной  диспетчерской), оснащение аппаратурой ГЛОНАСС;</w:t>
      </w:r>
    </w:p>
    <w:p w:rsidR="003F6CA6" w:rsidRPr="00991681" w:rsidRDefault="003F6CA6" w:rsidP="003F6CA6">
      <w:pPr>
        <w:jc w:val="both"/>
      </w:pPr>
      <w:r w:rsidRPr="00991681">
        <w:t>-медицинская помощь пострадавшим с ОНМК и ОИМ  оказывается в строгом соответствии с клиническими рекомендациями,   протоколами     ведения   больных;</w:t>
      </w:r>
    </w:p>
    <w:p w:rsidR="003F6CA6" w:rsidRPr="00991681" w:rsidRDefault="003F6CA6" w:rsidP="003F6CA6">
      <w:pPr>
        <w:jc w:val="both"/>
      </w:pPr>
      <w:r w:rsidRPr="00991681">
        <w:t xml:space="preserve">-проводится </w:t>
      </w:r>
      <w:proofErr w:type="spellStart"/>
      <w:r w:rsidRPr="00991681">
        <w:t>телемедицинское</w:t>
      </w:r>
      <w:proofErr w:type="spellEnd"/>
      <w:r w:rsidRPr="00991681">
        <w:t xml:space="preserve"> консультирование с дистанционной передачей данных; медицинские работники проходят повышение квалификации по оказанию медицинской помощи;</w:t>
      </w:r>
    </w:p>
    <w:p w:rsidR="003F6CA6" w:rsidRPr="00991681" w:rsidRDefault="003F6CA6" w:rsidP="003F6CA6">
      <w:pPr>
        <w:jc w:val="both"/>
      </w:pPr>
      <w:r w:rsidRPr="00991681">
        <w:t>-осуществляется ежемесячно мониторинг показателей смертности от заболеваний системы органов кровообращения, в том числе от инфаркта миокарда и острого нарушения мозгового кровообращения.</w:t>
      </w:r>
    </w:p>
    <w:p w:rsidR="003F6CA6" w:rsidRPr="00991681" w:rsidRDefault="003F6CA6" w:rsidP="003F6CA6">
      <w:pPr>
        <w:jc w:val="both"/>
      </w:pPr>
      <w:r w:rsidRPr="00991681">
        <w:t>-реализуется комплекс мероприятий, направленных на формирование ЗОЖ, борьбу с неинфекционными заболеваниями и факторами риска их развития.</w:t>
      </w:r>
    </w:p>
    <w:p w:rsidR="003F6CA6" w:rsidRPr="00991681" w:rsidRDefault="003F6CA6" w:rsidP="003F6CA6">
      <w:pPr>
        <w:jc w:val="both"/>
      </w:pPr>
      <w:r w:rsidRPr="00991681">
        <w:t xml:space="preserve">-вопросы формирования ЗОЖ рассматриваются на заседаниях районных межведомственных комиссий: </w:t>
      </w:r>
      <w:proofErr w:type="spellStart"/>
      <w:r w:rsidRPr="00991681">
        <w:t>антинаркотической</w:t>
      </w:r>
      <w:proofErr w:type="spellEnd"/>
      <w:r w:rsidRPr="00991681">
        <w:t xml:space="preserve">  комиссии, комиссии по делам несовершеннолетних и защите их прав, комиссии по регулированию социально-трудовых отношений.</w:t>
      </w:r>
    </w:p>
    <w:p w:rsidR="003F6CA6" w:rsidRPr="00991681" w:rsidRDefault="003F6CA6" w:rsidP="003F6CA6">
      <w:pPr>
        <w:jc w:val="both"/>
      </w:pPr>
      <w:r w:rsidRPr="00991681">
        <w:t xml:space="preserve">-на базе ГУЗ Чернышевская ЦРБ  ведет работу отделение профилактики.  Работают школы: сахарного диабета,  бронхиальной астмы, артериальной гипертензии,  матери  и ребенка, высокого </w:t>
      </w:r>
      <w:proofErr w:type="spellStart"/>
      <w:proofErr w:type="gramStart"/>
      <w:r w:rsidRPr="00991681">
        <w:t>сердечно-сосудистого</w:t>
      </w:r>
      <w:proofErr w:type="spellEnd"/>
      <w:proofErr w:type="gramEnd"/>
      <w:r w:rsidRPr="00991681">
        <w:t xml:space="preserve"> риска, отказа от курения. Разрабатываются и распространяются   листовки  буклеты, организовываются беседы, лекции. Ведется работа по формированию  ЗОЖ  населению  района. Организован  и работает кабинет отказа от курения.</w:t>
      </w:r>
    </w:p>
    <w:p w:rsidR="003F6CA6" w:rsidRPr="00991681" w:rsidRDefault="003F6CA6" w:rsidP="003F6CA6">
      <w:pPr>
        <w:jc w:val="both"/>
      </w:pPr>
      <w:r w:rsidRPr="00991681">
        <w:tab/>
        <w:t xml:space="preserve">В рамках тематических мероприятий, посвященных борьбе с хроническими неинфекционными заболеваниями (ХНИЗ), отработаны технологии проведения массовых информационно-пропагандистских мероприятий. Формирование ЗОЖ у граждан, в том числе у детей и подростков, существенным образом должно быть поддержано мероприятиями, направленными на повышение информированности граждан о факторах риска для их здоровья, формирование мотивации к ведению ЗОЖ. </w:t>
      </w:r>
    </w:p>
    <w:p w:rsidR="003F6CA6" w:rsidRPr="00991681" w:rsidRDefault="003F6CA6" w:rsidP="003F6CA6">
      <w:pPr>
        <w:jc w:val="both"/>
      </w:pPr>
      <w:r w:rsidRPr="00991681">
        <w:tab/>
        <w:t xml:space="preserve">ЗОЖ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(сеть «Интернет», печатные издания с учетом специфики групп населения, различающихся по возрасту, полу, образованию, социальному статусу). </w:t>
      </w:r>
    </w:p>
    <w:p w:rsidR="003F6CA6" w:rsidRPr="00991681" w:rsidRDefault="003F6CA6" w:rsidP="003F6CA6">
      <w:pPr>
        <w:jc w:val="both"/>
      </w:pPr>
      <w:r w:rsidRPr="00991681">
        <w:t xml:space="preserve">Существует необходимость формирования системы непрерывного образования граждан и медицинских специалистов по проблемам ЗОЖ, в том числе здорового питания. </w:t>
      </w:r>
    </w:p>
    <w:p w:rsidR="003F6CA6" w:rsidRPr="00991681" w:rsidRDefault="003F6CA6" w:rsidP="003F6CA6">
      <w:pPr>
        <w:jc w:val="both"/>
      </w:pPr>
      <w:r w:rsidRPr="00991681">
        <w:tab/>
        <w:t xml:space="preserve">Особое значение в настоящее время имеет формирование ЗОЖ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 </w:t>
      </w:r>
    </w:p>
    <w:p w:rsidR="003F6CA6" w:rsidRPr="00991681" w:rsidRDefault="003F6CA6" w:rsidP="003F6CA6">
      <w:pPr>
        <w:jc w:val="both"/>
      </w:pPr>
      <w:r w:rsidRPr="00991681">
        <w:t xml:space="preserve">Отдельного внимания заслуживают проблемы наркомании и алкоголизма. </w:t>
      </w:r>
    </w:p>
    <w:p w:rsidR="003F6CA6" w:rsidRPr="00991681" w:rsidRDefault="003F6CA6" w:rsidP="003F6CA6">
      <w:pPr>
        <w:jc w:val="both"/>
      </w:pPr>
      <w:r w:rsidRPr="00991681">
        <w:tab/>
      </w:r>
      <w:proofErr w:type="gramStart"/>
      <w:r w:rsidRPr="00991681">
        <w:t xml:space="preserve">Процесс повышения мотивации населения, в том числе детей и подростков, к ведению ЗОЖ предполагает межведомственное многоуровневое взаимодействие с привлечением к реализации программы муниципальных учреждений, общественных организаций, участвующих в информировании населения о факторах риска неинфекционных заболеваний и зависимостей, создании системы мотивации к ведению ЗОЖ и обеспечении для этого соответствующих условий, а также осуществлении контроля за всеми этими процессами через проведение мониторинга. </w:t>
      </w:r>
      <w:proofErr w:type="gramEnd"/>
    </w:p>
    <w:p w:rsidR="003F6CA6" w:rsidRPr="00991681" w:rsidRDefault="003F6CA6" w:rsidP="003F6CA6">
      <w:pPr>
        <w:jc w:val="both"/>
      </w:pPr>
      <w:r w:rsidRPr="00991681">
        <w:t xml:space="preserve">Профилактические мероприятия должны стать ключевыми в борьбе с </w:t>
      </w:r>
      <w:proofErr w:type="spellStart"/>
      <w:proofErr w:type="gramStart"/>
      <w:r w:rsidRPr="00991681">
        <w:t>сердечно-сосудистыми</w:t>
      </w:r>
      <w:proofErr w:type="spellEnd"/>
      <w:proofErr w:type="gramEnd"/>
      <w:r w:rsidRPr="00991681">
        <w:t xml:space="preserve"> и онкологическими заболеваниями, прежде всего среди граждан трудоспособного возраста. Один из важнейших ресурсов – проведение информационных кампаний. </w:t>
      </w:r>
    </w:p>
    <w:p w:rsidR="003F6CA6" w:rsidRPr="00991681" w:rsidRDefault="003F6CA6" w:rsidP="003F6CA6">
      <w:pPr>
        <w:pStyle w:val="ConsPlusNormal"/>
        <w:jc w:val="both"/>
        <w:rPr>
          <w:rStyle w:val="blk"/>
          <w:sz w:val="24"/>
          <w:szCs w:val="24"/>
        </w:rPr>
      </w:pPr>
      <w:r w:rsidRPr="00991681">
        <w:rPr>
          <w:rStyle w:val="blk"/>
          <w:sz w:val="24"/>
          <w:szCs w:val="24"/>
        </w:rPr>
        <w:t>Учитывая, что здоровье граждан является одним из приоритетных направлений социальной политики государства, а также одной из главных ценностей общества, охрана и профилактика здоровья населения имеет также немаловажное значение.</w:t>
      </w:r>
    </w:p>
    <w:p w:rsidR="003F6CA6" w:rsidRPr="00991681" w:rsidRDefault="003F6CA6" w:rsidP="003F6CA6">
      <w:pPr>
        <w:pStyle w:val="ConsPlusNormal"/>
        <w:ind w:firstLine="708"/>
        <w:jc w:val="both"/>
        <w:rPr>
          <w:rStyle w:val="blk"/>
          <w:sz w:val="24"/>
          <w:szCs w:val="24"/>
        </w:rPr>
      </w:pPr>
      <w:r w:rsidRPr="00991681">
        <w:rPr>
          <w:rStyle w:val="blk"/>
          <w:sz w:val="24"/>
          <w:szCs w:val="24"/>
        </w:rPr>
        <w:lastRenderedPageBreak/>
        <w:t>Охрана и профилактика здоровья включает в себя комплекс мероприятий, направленных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устранение вредного влияния на здоровье человека факторов среды его обитания.</w:t>
      </w:r>
    </w:p>
    <w:p w:rsidR="003F6CA6" w:rsidRPr="00991681" w:rsidRDefault="003F6CA6" w:rsidP="003F6CA6">
      <w:pPr>
        <w:tabs>
          <w:tab w:val="left" w:pos="567"/>
        </w:tabs>
        <w:ind w:firstLine="709"/>
        <w:jc w:val="both"/>
      </w:pPr>
      <w:r w:rsidRPr="00991681">
        <w:t xml:space="preserve">Однако остается сложной ситуация в области профилактики заболеваний и формированию здорового образа жизни практически всех социально-демографических групп населения. </w:t>
      </w:r>
    </w:p>
    <w:p w:rsidR="003F6CA6" w:rsidRPr="00991681" w:rsidRDefault="003F6CA6" w:rsidP="003F6CA6">
      <w:pPr>
        <w:ind w:firstLine="709"/>
        <w:jc w:val="both"/>
      </w:pPr>
      <w:r w:rsidRPr="00991681">
        <w:t>Организацию и координацию мероприятий по профилактике заболеваний и формированию здорового образа жизни среди населения осуществляет ГУЗ «Чернышевская ЦРБ».</w:t>
      </w:r>
    </w:p>
    <w:p w:rsidR="003F6CA6" w:rsidRPr="00991681" w:rsidRDefault="003F6CA6" w:rsidP="003F6CA6">
      <w:pPr>
        <w:ind w:firstLine="709"/>
        <w:jc w:val="both"/>
      </w:pPr>
      <w:r w:rsidRPr="00991681">
        <w:t xml:space="preserve">Несмотря на усиленную работу специалистов ГУЗ «Чернышевская ЦРБ», многие граждане пренебрегают информацией о необходимости прохождения медицинских осмотров, диспансеризации, направленных на профилактику и ранее </w:t>
      </w:r>
      <w:proofErr w:type="gramStart"/>
      <w:r w:rsidRPr="00991681">
        <w:t>выявление</w:t>
      </w:r>
      <w:proofErr w:type="gramEnd"/>
      <w:r w:rsidRPr="00991681">
        <w:t xml:space="preserve"> и лечение заболеваний.</w:t>
      </w:r>
    </w:p>
    <w:p w:rsidR="003F6CA6" w:rsidRPr="00991681" w:rsidRDefault="003F6CA6" w:rsidP="003F6CA6">
      <w:pPr>
        <w:pStyle w:val="ConsPlusNormal"/>
        <w:jc w:val="both"/>
        <w:rPr>
          <w:bCs/>
          <w:sz w:val="24"/>
          <w:szCs w:val="24"/>
        </w:rPr>
      </w:pPr>
      <w:r w:rsidRPr="00991681">
        <w:rPr>
          <w:sz w:val="24"/>
          <w:szCs w:val="24"/>
        </w:rPr>
        <w:tab/>
        <w:t xml:space="preserve">Муниципальная программа </w:t>
      </w:r>
      <w:r w:rsidRPr="00991681">
        <w:rPr>
          <w:bCs/>
          <w:sz w:val="24"/>
          <w:szCs w:val="24"/>
        </w:rPr>
        <w:t xml:space="preserve">«Укрепление общественного здоровья в МР «Чернышевский район на период с 2021-2025 годы» </w:t>
      </w:r>
      <w:r w:rsidRPr="00991681">
        <w:rPr>
          <w:sz w:val="24"/>
          <w:szCs w:val="24"/>
        </w:rPr>
        <w:t xml:space="preserve">предусматривает проведение информационно-коммуникационной кампании, направленной на профилактику и раннее </w:t>
      </w:r>
      <w:proofErr w:type="gramStart"/>
      <w:r w:rsidRPr="00991681">
        <w:rPr>
          <w:sz w:val="24"/>
          <w:szCs w:val="24"/>
        </w:rPr>
        <w:t>выявление</w:t>
      </w:r>
      <w:proofErr w:type="gramEnd"/>
      <w:r w:rsidRPr="00991681">
        <w:rPr>
          <w:sz w:val="24"/>
          <w:szCs w:val="24"/>
        </w:rPr>
        <w:t xml:space="preserve"> и лечение заболеваний, а также на формирование у граждан мотивации к ведению здорового образа жизни.</w:t>
      </w:r>
    </w:p>
    <w:p w:rsidR="003F6CA6" w:rsidRPr="00991681" w:rsidRDefault="003F6CA6" w:rsidP="003F6CA6">
      <w:pPr>
        <w:pStyle w:val="ConsPlusNormal"/>
        <w:jc w:val="both"/>
        <w:rPr>
          <w:sz w:val="24"/>
          <w:szCs w:val="24"/>
        </w:rPr>
      </w:pPr>
    </w:p>
    <w:p w:rsidR="003F6CA6" w:rsidRPr="00991681" w:rsidRDefault="003F6CA6" w:rsidP="003F6CA6">
      <w:pPr>
        <w:pStyle w:val="ConsPlusNormal"/>
        <w:jc w:val="center"/>
        <w:outlineLvl w:val="1"/>
        <w:rPr>
          <w:b/>
          <w:sz w:val="24"/>
          <w:szCs w:val="24"/>
        </w:rPr>
      </w:pPr>
      <w:bookmarkStart w:id="4" w:name="Par144"/>
      <w:bookmarkEnd w:id="4"/>
      <w:r w:rsidRPr="00991681">
        <w:rPr>
          <w:b/>
          <w:sz w:val="24"/>
          <w:szCs w:val="24"/>
        </w:rPr>
        <w:t xml:space="preserve"> Цели и задачи муниципальной программы</w:t>
      </w:r>
    </w:p>
    <w:p w:rsidR="003F6CA6" w:rsidRPr="00991681" w:rsidRDefault="003F6CA6" w:rsidP="003F6CA6">
      <w:pPr>
        <w:pStyle w:val="2a"/>
        <w:shd w:val="clear" w:color="auto" w:fill="auto"/>
        <w:spacing w:line="240" w:lineRule="auto"/>
        <w:ind w:firstLine="600"/>
        <w:jc w:val="both"/>
        <w:rPr>
          <w:rFonts w:ascii="Times New Roman" w:hAnsi="Times New Roman" w:cs="Times New Roman"/>
          <w:sz w:val="24"/>
          <w:szCs w:val="24"/>
        </w:rPr>
      </w:pPr>
      <w:r w:rsidRPr="00991681">
        <w:rPr>
          <w:rFonts w:ascii="Times New Roman" w:hAnsi="Times New Roman" w:cs="Times New Roman"/>
          <w:sz w:val="24"/>
          <w:szCs w:val="24"/>
        </w:rPr>
        <w:t>Целью муниципальной программы является Улучшение здоровья населения, качества их жизни, формирование культуры общественного здоровья, ответственного отношения к здоровью.</w:t>
      </w:r>
    </w:p>
    <w:p w:rsidR="003F6CA6" w:rsidRPr="00991681" w:rsidRDefault="003F6CA6" w:rsidP="003F6CA6">
      <w:pPr>
        <w:ind w:right="80" w:firstLine="708"/>
        <w:jc w:val="both"/>
        <w:rPr>
          <w:lang w:eastAsia="en-US"/>
        </w:rPr>
      </w:pPr>
      <w:r w:rsidRPr="00991681">
        <w:rPr>
          <w:lang w:eastAsia="en-US"/>
        </w:rPr>
        <w:t>Для достижения указанной цели решаются следующие задачи:</w:t>
      </w:r>
    </w:p>
    <w:p w:rsidR="003F6CA6" w:rsidRPr="00991681" w:rsidRDefault="003F6CA6" w:rsidP="003F6CA6">
      <w:pPr>
        <w:pStyle w:val="Default"/>
        <w:ind w:firstLine="708"/>
        <w:jc w:val="both"/>
        <w:rPr>
          <w:rFonts w:ascii="Times New Roman" w:hAnsi="Times New Roman" w:cs="Times New Roman"/>
        </w:rPr>
      </w:pPr>
      <w:r w:rsidRPr="00991681">
        <w:rPr>
          <w:rFonts w:ascii="Times New Roman" w:hAnsi="Times New Roman" w:cs="Times New Roman"/>
        </w:rPr>
        <w:t>Задача 1.Создание условий для профилактики неинфекционных и инфекционных заболеваний.</w:t>
      </w:r>
    </w:p>
    <w:p w:rsidR="003F6CA6" w:rsidRPr="00991681" w:rsidRDefault="003F6CA6" w:rsidP="003F6CA6">
      <w:pPr>
        <w:pStyle w:val="Default"/>
        <w:ind w:firstLine="708"/>
        <w:jc w:val="both"/>
        <w:rPr>
          <w:rFonts w:ascii="Times New Roman" w:hAnsi="Times New Roman" w:cs="Times New Roman"/>
        </w:rPr>
      </w:pPr>
      <w:r w:rsidRPr="00991681">
        <w:rPr>
          <w:rFonts w:ascii="Times New Roman" w:hAnsi="Times New Roman" w:cs="Times New Roman"/>
        </w:rPr>
        <w:t>Задача 2. Формирование среды, стимулирующей здоровый образ жизни, включая здоровое питание и физическую активность.</w:t>
      </w:r>
    </w:p>
    <w:p w:rsidR="003F6CA6" w:rsidRPr="00991681" w:rsidRDefault="003F6CA6" w:rsidP="003F6CA6">
      <w:pPr>
        <w:pStyle w:val="ConsPlusNormal"/>
        <w:jc w:val="both"/>
        <w:rPr>
          <w:sz w:val="24"/>
          <w:szCs w:val="24"/>
        </w:rPr>
      </w:pPr>
      <w:r w:rsidRPr="00991681">
        <w:rPr>
          <w:sz w:val="24"/>
          <w:szCs w:val="24"/>
        </w:rPr>
        <w:tab/>
        <w:t xml:space="preserve">Задача 3. </w:t>
      </w:r>
      <w:r w:rsidRPr="00991681">
        <w:rPr>
          <w:color w:val="000000"/>
          <w:sz w:val="24"/>
          <w:szCs w:val="24"/>
        </w:rPr>
        <w:t>Снижение смертности населения в трудоспособном возрасте.</w:t>
      </w:r>
    </w:p>
    <w:p w:rsidR="003F6CA6" w:rsidRPr="00991681" w:rsidRDefault="003F6CA6" w:rsidP="003F6CA6">
      <w:pPr>
        <w:pStyle w:val="ConsPlusNormal"/>
        <w:ind w:firstLine="708"/>
        <w:jc w:val="both"/>
        <w:rPr>
          <w:sz w:val="24"/>
          <w:szCs w:val="24"/>
        </w:rPr>
      </w:pPr>
      <w:r w:rsidRPr="00991681">
        <w:rPr>
          <w:sz w:val="24"/>
          <w:szCs w:val="24"/>
        </w:rPr>
        <w:t>Задача 4.Проведение информационно-коммуникационной кампании, направленной на осознанное отношение к своему здоровью, привлечение граждан к прохождению профилактического медицинского осмотра, диспансеризации и мотивации к ведению здорового образа жизни.</w:t>
      </w:r>
    </w:p>
    <w:p w:rsidR="003F6CA6" w:rsidRPr="00991681" w:rsidRDefault="003F6CA6" w:rsidP="003F6CA6">
      <w:pPr>
        <w:pStyle w:val="Default"/>
        <w:ind w:firstLine="708"/>
        <w:jc w:val="both"/>
        <w:rPr>
          <w:rFonts w:ascii="Times New Roman" w:hAnsi="Times New Roman" w:cs="Times New Roman"/>
        </w:rPr>
      </w:pPr>
      <w:r w:rsidRPr="00991681">
        <w:rPr>
          <w:rFonts w:ascii="Times New Roman" w:hAnsi="Times New Roman" w:cs="Times New Roman"/>
        </w:rPr>
        <w:t>Задача 5.Развитие механизма межведомственного взаимодействия в сфере формирования у населения здорового образа жизни и отказа от вредных привычек, в том числе с общественными и некоммерческими организациями.</w:t>
      </w:r>
    </w:p>
    <w:p w:rsidR="003F6CA6" w:rsidRPr="00991681" w:rsidRDefault="003F6CA6" w:rsidP="003F6CA6">
      <w:pPr>
        <w:pStyle w:val="Default"/>
        <w:ind w:firstLine="708"/>
        <w:jc w:val="both"/>
        <w:rPr>
          <w:rFonts w:ascii="Times New Roman" w:hAnsi="Times New Roman" w:cs="Times New Roman"/>
        </w:rPr>
      </w:pPr>
    </w:p>
    <w:p w:rsidR="003F6CA6" w:rsidRPr="00991681" w:rsidRDefault="003F6CA6" w:rsidP="003F6CA6">
      <w:pPr>
        <w:pStyle w:val="ad"/>
        <w:numPr>
          <w:ilvl w:val="0"/>
          <w:numId w:val="16"/>
        </w:numPr>
        <w:suppressAutoHyphens w:val="0"/>
        <w:contextualSpacing/>
        <w:jc w:val="center"/>
        <w:rPr>
          <w:b/>
          <w:color w:val="000000"/>
        </w:rPr>
      </w:pPr>
      <w:r w:rsidRPr="00991681">
        <w:rPr>
          <w:b/>
          <w:color w:val="000000"/>
        </w:rPr>
        <w:t>Сроки и этапы реализации  муниципальной Программы</w:t>
      </w:r>
    </w:p>
    <w:p w:rsidR="003F6CA6" w:rsidRPr="00991681" w:rsidRDefault="003F6CA6" w:rsidP="003F6CA6">
      <w:pPr>
        <w:ind w:firstLine="142"/>
        <w:jc w:val="both"/>
        <w:rPr>
          <w:color w:val="000000"/>
        </w:rPr>
      </w:pPr>
      <w:r w:rsidRPr="00991681">
        <w:rPr>
          <w:color w:val="000000"/>
        </w:rPr>
        <w:t>Программа реализуется с 2021 по 2025 годы, в один этап.</w:t>
      </w:r>
    </w:p>
    <w:p w:rsidR="003F6CA6" w:rsidRPr="00991681" w:rsidRDefault="003F6CA6" w:rsidP="003F6CA6">
      <w:pPr>
        <w:ind w:firstLine="142"/>
        <w:jc w:val="both"/>
        <w:rPr>
          <w:color w:val="000000"/>
        </w:rPr>
      </w:pPr>
    </w:p>
    <w:p w:rsidR="003F6CA6" w:rsidRPr="00991681" w:rsidRDefault="003F6CA6" w:rsidP="003F6CA6">
      <w:pPr>
        <w:pStyle w:val="ad"/>
        <w:numPr>
          <w:ilvl w:val="0"/>
          <w:numId w:val="16"/>
        </w:numPr>
        <w:suppressAutoHyphens w:val="0"/>
        <w:contextualSpacing/>
        <w:jc w:val="center"/>
        <w:rPr>
          <w:b/>
          <w:color w:val="000000"/>
        </w:rPr>
      </w:pPr>
      <w:r w:rsidRPr="00991681">
        <w:rPr>
          <w:b/>
          <w:color w:val="000000"/>
        </w:rPr>
        <w:t>Прогноз конечных результатов муниципальной программы</w:t>
      </w:r>
    </w:p>
    <w:p w:rsidR="003F6CA6" w:rsidRPr="00991681" w:rsidRDefault="003F6CA6" w:rsidP="003F6CA6">
      <w:pPr>
        <w:pStyle w:val="2c"/>
        <w:keepNext/>
        <w:keepLines/>
        <w:shd w:val="clear" w:color="auto" w:fill="auto"/>
        <w:tabs>
          <w:tab w:val="left" w:pos="541"/>
        </w:tabs>
        <w:spacing w:before="0" w:line="240" w:lineRule="auto"/>
        <w:ind w:firstLine="0"/>
        <w:jc w:val="center"/>
        <w:rPr>
          <w:sz w:val="24"/>
          <w:szCs w:val="24"/>
          <w:highlight w:val="yellow"/>
        </w:rPr>
      </w:pP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ab/>
        <w:t xml:space="preserve">Реализация мероприятий муниципальной программы позволит </w:t>
      </w:r>
      <w:bookmarkStart w:id="5" w:name="Par185"/>
      <w:bookmarkStart w:id="6" w:name="Par207"/>
      <w:bookmarkStart w:id="7" w:name="Par283"/>
      <w:bookmarkStart w:id="8" w:name="Par300"/>
      <w:bookmarkStart w:id="9" w:name="Par321"/>
      <w:bookmarkEnd w:id="5"/>
      <w:bookmarkEnd w:id="6"/>
      <w:bookmarkEnd w:id="7"/>
      <w:bookmarkEnd w:id="8"/>
      <w:bookmarkEnd w:id="9"/>
      <w:r w:rsidRPr="00991681">
        <w:rPr>
          <w:rFonts w:ascii="Times New Roman" w:hAnsi="Times New Roman" w:cs="Times New Roman"/>
        </w:rPr>
        <w:t>увеличить охват трудоспособного населения МР «Чернышевский район» профилактическими мероприятиями до 98 %, привлечь население к ведению здорового образа жизни,  за счет формирования среды, способствующей ведению гражданами здорового образа жизни, включая здоровое питание,</w:t>
      </w:r>
    </w:p>
    <w:p w:rsidR="003F6CA6" w:rsidRPr="00991681" w:rsidRDefault="003F6CA6" w:rsidP="003F6CA6">
      <w:pPr>
        <w:pStyle w:val="Default"/>
        <w:jc w:val="both"/>
        <w:rPr>
          <w:rFonts w:ascii="Times New Roman" w:hAnsi="Times New Roman" w:cs="Times New Roman"/>
        </w:rPr>
      </w:pPr>
      <w:r w:rsidRPr="00991681">
        <w:rPr>
          <w:rFonts w:ascii="Times New Roman" w:hAnsi="Times New Roman" w:cs="Times New Roman"/>
        </w:rPr>
        <w:t xml:space="preserve">мотивирования граждан к ведению здорового образа жизни посредством внедрения программ общественного здоровья, информационно-коммуникационных кампаний, вовлечения граждан в мероприятия по укреплению общественного здоровья, разработки и внедрения корпоративных программ укрепления здоровья, повышение интереса к своему здоровью. </w:t>
      </w:r>
    </w:p>
    <w:p w:rsidR="003F6CA6" w:rsidRPr="00991681" w:rsidRDefault="003F6CA6" w:rsidP="003F6CA6">
      <w:pPr>
        <w:pStyle w:val="Default"/>
        <w:ind w:firstLine="708"/>
        <w:jc w:val="both"/>
        <w:rPr>
          <w:rFonts w:ascii="Times New Roman" w:hAnsi="Times New Roman" w:cs="Times New Roman"/>
        </w:rPr>
      </w:pPr>
      <w:r w:rsidRPr="00991681">
        <w:rPr>
          <w:rFonts w:ascii="Times New Roman" w:hAnsi="Times New Roman" w:cs="Times New Roman"/>
        </w:rPr>
        <w:t>Проводимый комплекс мероприятий охватит все возрастные группы населения и в целом обеспечит укрепление общественного здоровья граждан МР «Чернышевский район».</w:t>
      </w:r>
    </w:p>
    <w:p w:rsidR="003F6CA6" w:rsidRPr="00991681" w:rsidRDefault="003F6CA6" w:rsidP="003F6CA6">
      <w:pPr>
        <w:pStyle w:val="ad"/>
        <w:ind w:left="666"/>
        <w:rPr>
          <w:color w:val="0D0D0D" w:themeColor="text1" w:themeTint="F2"/>
        </w:rPr>
      </w:pPr>
      <w:bookmarkStart w:id="10" w:name="Par434"/>
      <w:bookmarkStart w:id="11" w:name="Par596"/>
      <w:bookmarkStart w:id="12" w:name="Par666"/>
      <w:bookmarkStart w:id="13" w:name="Par437"/>
      <w:bookmarkEnd w:id="10"/>
      <w:bookmarkEnd w:id="11"/>
      <w:bookmarkEnd w:id="12"/>
      <w:bookmarkEnd w:id="13"/>
    </w:p>
    <w:p w:rsidR="003F6CA6" w:rsidRPr="00991681" w:rsidRDefault="003F6CA6" w:rsidP="003F6CA6">
      <w:pPr>
        <w:pStyle w:val="ad"/>
        <w:ind w:left="666" w:right="420"/>
        <w:rPr>
          <w:color w:val="0D0D0D" w:themeColor="text1" w:themeTint="F2"/>
        </w:rPr>
      </w:pPr>
      <w:r w:rsidRPr="00991681">
        <w:rPr>
          <w:color w:val="0D0D0D" w:themeColor="text1" w:themeTint="F2"/>
        </w:rPr>
        <w:lastRenderedPageBreak/>
        <w:t xml:space="preserve">             </w:t>
      </w:r>
    </w:p>
    <w:p w:rsidR="003F6CA6" w:rsidRPr="00991681" w:rsidRDefault="003F6CA6" w:rsidP="003F6CA6">
      <w:pPr>
        <w:pStyle w:val="2c"/>
        <w:keepNext/>
        <w:keepLines/>
        <w:numPr>
          <w:ilvl w:val="0"/>
          <w:numId w:val="16"/>
        </w:numPr>
        <w:shd w:val="clear" w:color="auto" w:fill="auto"/>
        <w:tabs>
          <w:tab w:val="left" w:pos="541"/>
        </w:tabs>
        <w:spacing w:before="0" w:line="240" w:lineRule="auto"/>
        <w:jc w:val="center"/>
        <w:rPr>
          <w:sz w:val="24"/>
          <w:szCs w:val="24"/>
        </w:rPr>
      </w:pPr>
      <w:r w:rsidRPr="00991681">
        <w:rPr>
          <w:sz w:val="24"/>
          <w:szCs w:val="24"/>
        </w:rPr>
        <w:t>Перечень основных мероприятий Программы</w:t>
      </w:r>
    </w:p>
    <w:p w:rsidR="003F6CA6" w:rsidRPr="00991681" w:rsidRDefault="003F6CA6" w:rsidP="003F6CA6">
      <w:pPr>
        <w:ind w:firstLine="709"/>
        <w:contextualSpacing/>
        <w:jc w:val="both"/>
      </w:pPr>
      <w:r w:rsidRPr="00991681">
        <w:t>Решение задач муниципальной программы будет осуществляться путем реализации  основных мероприятий. Сводная информация об основных мероприятиях муниципальной программы представлена в таблице № 2 приложения  к муниципальной программе.</w:t>
      </w:r>
    </w:p>
    <w:p w:rsidR="003F6CA6" w:rsidRPr="00991681" w:rsidRDefault="003F6CA6" w:rsidP="003F6CA6">
      <w:pPr>
        <w:pStyle w:val="ConsPlusNormal"/>
        <w:ind w:firstLine="709"/>
        <w:jc w:val="both"/>
        <w:outlineLvl w:val="2"/>
        <w:rPr>
          <w:sz w:val="24"/>
          <w:szCs w:val="24"/>
        </w:rPr>
      </w:pPr>
    </w:p>
    <w:p w:rsidR="003F6CA6" w:rsidRPr="00991681" w:rsidRDefault="003F6CA6" w:rsidP="003F6CA6">
      <w:pPr>
        <w:pStyle w:val="2c"/>
        <w:keepNext/>
        <w:keepLines/>
        <w:numPr>
          <w:ilvl w:val="0"/>
          <w:numId w:val="16"/>
        </w:numPr>
        <w:shd w:val="clear" w:color="auto" w:fill="auto"/>
        <w:tabs>
          <w:tab w:val="left" w:pos="541"/>
        </w:tabs>
        <w:spacing w:before="0" w:line="240" w:lineRule="auto"/>
        <w:jc w:val="center"/>
        <w:rPr>
          <w:sz w:val="24"/>
          <w:szCs w:val="24"/>
        </w:rPr>
      </w:pPr>
      <w:r w:rsidRPr="00991681">
        <w:rPr>
          <w:sz w:val="24"/>
          <w:szCs w:val="24"/>
        </w:rPr>
        <w:t xml:space="preserve">Перечень и значения целевых индикаторов и показателей результатов муниципальной Программы </w:t>
      </w:r>
    </w:p>
    <w:p w:rsidR="003F6CA6" w:rsidRPr="00991681" w:rsidRDefault="003F6CA6" w:rsidP="003F6CA6">
      <w:pPr>
        <w:ind w:firstLine="709"/>
        <w:contextualSpacing/>
        <w:jc w:val="both"/>
      </w:pPr>
      <w:r w:rsidRPr="00991681">
        <w:t xml:space="preserve">Сведения о показателях (индикаторах) муниципальной Программы и их значениях  </w:t>
      </w:r>
      <w:proofErr w:type="gramStart"/>
      <w:r w:rsidRPr="00991681">
        <w:t>представлена</w:t>
      </w:r>
      <w:proofErr w:type="gramEnd"/>
      <w:r w:rsidRPr="00991681">
        <w:t xml:space="preserve"> в таблице № 1 приложения   к муниципальной Программе.</w:t>
      </w:r>
    </w:p>
    <w:p w:rsidR="003F6CA6" w:rsidRPr="00991681" w:rsidRDefault="003F6CA6" w:rsidP="003F6CA6">
      <w:pPr>
        <w:pStyle w:val="ConsPlusNormal"/>
        <w:ind w:firstLine="709"/>
        <w:jc w:val="both"/>
        <w:outlineLvl w:val="2"/>
        <w:rPr>
          <w:sz w:val="24"/>
          <w:szCs w:val="24"/>
        </w:rPr>
      </w:pPr>
    </w:p>
    <w:p w:rsidR="003F6CA6" w:rsidRPr="00991681" w:rsidRDefault="003F6CA6" w:rsidP="003F6CA6">
      <w:pPr>
        <w:pStyle w:val="2c"/>
        <w:keepNext/>
        <w:keepLines/>
        <w:numPr>
          <w:ilvl w:val="0"/>
          <w:numId w:val="16"/>
        </w:numPr>
        <w:shd w:val="clear" w:color="auto" w:fill="auto"/>
        <w:tabs>
          <w:tab w:val="left" w:pos="541"/>
        </w:tabs>
        <w:spacing w:before="0" w:line="240" w:lineRule="auto"/>
        <w:jc w:val="center"/>
        <w:rPr>
          <w:sz w:val="24"/>
          <w:szCs w:val="24"/>
        </w:rPr>
      </w:pPr>
      <w:r w:rsidRPr="00991681">
        <w:rPr>
          <w:sz w:val="24"/>
          <w:szCs w:val="24"/>
        </w:rPr>
        <w:t xml:space="preserve">Финансовое обеспечение муниципальной программы </w:t>
      </w:r>
    </w:p>
    <w:p w:rsidR="003F6CA6" w:rsidRPr="00991681" w:rsidRDefault="003F6CA6" w:rsidP="003F6CA6">
      <w:pPr>
        <w:ind w:firstLine="709"/>
        <w:contextualSpacing/>
        <w:jc w:val="both"/>
      </w:pPr>
      <w:r w:rsidRPr="00991681">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муниципальной программе.</w:t>
      </w:r>
    </w:p>
    <w:p w:rsidR="003F6CA6" w:rsidRPr="00991681" w:rsidRDefault="003F6CA6" w:rsidP="003F6CA6">
      <w:pPr>
        <w:ind w:firstLine="709"/>
        <w:contextualSpacing/>
        <w:jc w:val="both"/>
      </w:pPr>
      <w:r w:rsidRPr="00991681">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tbl>
      <w:tblPr>
        <w:tblStyle w:val="a5"/>
        <w:tblW w:w="5000" w:type="pct"/>
        <w:tblLook w:val="04A0"/>
      </w:tblPr>
      <w:tblGrid>
        <w:gridCol w:w="1435"/>
        <w:gridCol w:w="1382"/>
        <w:gridCol w:w="1380"/>
        <w:gridCol w:w="1379"/>
        <w:gridCol w:w="1379"/>
        <w:gridCol w:w="1379"/>
        <w:gridCol w:w="1379"/>
      </w:tblGrid>
      <w:tr w:rsidR="003F6CA6" w:rsidRPr="00991681" w:rsidTr="003F6CA6">
        <w:tc>
          <w:tcPr>
            <w:tcW w:w="738" w:type="pct"/>
          </w:tcPr>
          <w:p w:rsidR="003F6CA6" w:rsidRPr="00991681" w:rsidRDefault="003F6CA6" w:rsidP="003F6CA6">
            <w:pPr>
              <w:pStyle w:val="ConsPlusNormal"/>
              <w:jc w:val="both"/>
              <w:rPr>
                <w:sz w:val="24"/>
                <w:szCs w:val="24"/>
              </w:rPr>
            </w:pPr>
          </w:p>
        </w:tc>
        <w:tc>
          <w:tcPr>
            <w:tcW w:w="711" w:type="pct"/>
          </w:tcPr>
          <w:p w:rsidR="003F6CA6" w:rsidRPr="00991681" w:rsidRDefault="003F6CA6" w:rsidP="003F6CA6">
            <w:pPr>
              <w:pStyle w:val="ConsPlusNormal"/>
              <w:jc w:val="center"/>
              <w:rPr>
                <w:sz w:val="24"/>
                <w:szCs w:val="24"/>
              </w:rPr>
            </w:pPr>
          </w:p>
        </w:tc>
        <w:tc>
          <w:tcPr>
            <w:tcW w:w="710" w:type="pct"/>
          </w:tcPr>
          <w:p w:rsidR="003F6CA6" w:rsidRPr="00991681" w:rsidRDefault="003F6CA6" w:rsidP="003F6CA6">
            <w:pPr>
              <w:pStyle w:val="ConsPlusNormal"/>
              <w:jc w:val="center"/>
              <w:rPr>
                <w:sz w:val="24"/>
                <w:szCs w:val="24"/>
              </w:rPr>
            </w:pPr>
            <w:r w:rsidRPr="00991681">
              <w:rPr>
                <w:sz w:val="24"/>
                <w:szCs w:val="24"/>
              </w:rPr>
              <w:t>2021</w:t>
            </w:r>
          </w:p>
        </w:tc>
        <w:tc>
          <w:tcPr>
            <w:tcW w:w="710" w:type="pct"/>
          </w:tcPr>
          <w:p w:rsidR="003F6CA6" w:rsidRPr="00991681" w:rsidRDefault="003F6CA6" w:rsidP="003F6CA6">
            <w:pPr>
              <w:pStyle w:val="ConsPlusNormal"/>
              <w:jc w:val="center"/>
              <w:rPr>
                <w:sz w:val="24"/>
                <w:szCs w:val="24"/>
              </w:rPr>
            </w:pPr>
            <w:r w:rsidRPr="00991681">
              <w:rPr>
                <w:sz w:val="24"/>
                <w:szCs w:val="24"/>
              </w:rPr>
              <w:t>2022</w:t>
            </w:r>
          </w:p>
        </w:tc>
        <w:tc>
          <w:tcPr>
            <w:tcW w:w="710" w:type="pct"/>
          </w:tcPr>
          <w:p w:rsidR="003F6CA6" w:rsidRPr="00991681" w:rsidRDefault="003F6CA6" w:rsidP="003F6CA6">
            <w:pPr>
              <w:pStyle w:val="ConsPlusNormal"/>
              <w:jc w:val="center"/>
              <w:rPr>
                <w:sz w:val="24"/>
                <w:szCs w:val="24"/>
              </w:rPr>
            </w:pPr>
            <w:r w:rsidRPr="00991681">
              <w:rPr>
                <w:sz w:val="24"/>
                <w:szCs w:val="24"/>
              </w:rPr>
              <w:t>2023</w:t>
            </w:r>
          </w:p>
        </w:tc>
        <w:tc>
          <w:tcPr>
            <w:tcW w:w="710" w:type="pct"/>
          </w:tcPr>
          <w:p w:rsidR="003F6CA6" w:rsidRPr="00991681" w:rsidRDefault="003F6CA6" w:rsidP="003F6CA6">
            <w:pPr>
              <w:pStyle w:val="ConsPlusNormal"/>
              <w:jc w:val="center"/>
              <w:rPr>
                <w:sz w:val="24"/>
                <w:szCs w:val="24"/>
              </w:rPr>
            </w:pPr>
            <w:r w:rsidRPr="00991681">
              <w:rPr>
                <w:sz w:val="24"/>
                <w:szCs w:val="24"/>
              </w:rPr>
              <w:t>2024</w:t>
            </w:r>
          </w:p>
        </w:tc>
        <w:tc>
          <w:tcPr>
            <w:tcW w:w="710" w:type="pct"/>
          </w:tcPr>
          <w:p w:rsidR="003F6CA6" w:rsidRPr="00991681" w:rsidRDefault="003F6CA6" w:rsidP="003F6CA6">
            <w:pPr>
              <w:pStyle w:val="ConsPlusNormal"/>
              <w:jc w:val="center"/>
              <w:rPr>
                <w:sz w:val="24"/>
                <w:szCs w:val="24"/>
              </w:rPr>
            </w:pPr>
            <w:r w:rsidRPr="00991681">
              <w:rPr>
                <w:sz w:val="24"/>
                <w:szCs w:val="24"/>
              </w:rPr>
              <w:t>2025</w:t>
            </w:r>
          </w:p>
        </w:tc>
      </w:tr>
      <w:tr w:rsidR="003F6CA6" w:rsidRPr="00991681" w:rsidTr="003F6CA6">
        <w:tc>
          <w:tcPr>
            <w:tcW w:w="738" w:type="pct"/>
          </w:tcPr>
          <w:p w:rsidR="003F6CA6" w:rsidRPr="00991681" w:rsidRDefault="003F6CA6" w:rsidP="003F6CA6">
            <w:pPr>
              <w:pStyle w:val="ConsPlusNormal"/>
              <w:jc w:val="both"/>
              <w:rPr>
                <w:sz w:val="24"/>
                <w:szCs w:val="24"/>
              </w:rPr>
            </w:pPr>
            <w:r w:rsidRPr="00991681">
              <w:rPr>
                <w:sz w:val="24"/>
                <w:szCs w:val="24"/>
              </w:rPr>
              <w:t>Всего:</w:t>
            </w:r>
          </w:p>
        </w:tc>
        <w:tc>
          <w:tcPr>
            <w:tcW w:w="711" w:type="pct"/>
          </w:tcPr>
          <w:p w:rsidR="003F6CA6" w:rsidRPr="00991681" w:rsidRDefault="003F6CA6" w:rsidP="003F6CA6">
            <w:pPr>
              <w:pStyle w:val="ConsPlusNormal"/>
              <w:jc w:val="center"/>
              <w:rPr>
                <w:sz w:val="24"/>
                <w:szCs w:val="24"/>
              </w:rPr>
            </w:pPr>
            <w:r w:rsidRPr="00991681">
              <w:rPr>
                <w:sz w:val="24"/>
                <w:szCs w:val="24"/>
              </w:rPr>
              <w:t>160,0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40,0</w:t>
            </w:r>
          </w:p>
        </w:tc>
        <w:tc>
          <w:tcPr>
            <w:tcW w:w="710" w:type="pct"/>
          </w:tcPr>
          <w:p w:rsidR="003F6CA6" w:rsidRPr="00991681" w:rsidRDefault="003F6CA6" w:rsidP="003F6CA6">
            <w:pPr>
              <w:pStyle w:val="ConsPlusNormal"/>
              <w:jc w:val="center"/>
              <w:rPr>
                <w:sz w:val="24"/>
                <w:szCs w:val="24"/>
              </w:rPr>
            </w:pPr>
            <w:r w:rsidRPr="00991681">
              <w:rPr>
                <w:sz w:val="24"/>
                <w:szCs w:val="24"/>
              </w:rPr>
              <w:t>40,0</w:t>
            </w:r>
          </w:p>
        </w:tc>
        <w:tc>
          <w:tcPr>
            <w:tcW w:w="710" w:type="pct"/>
          </w:tcPr>
          <w:p w:rsidR="003F6CA6" w:rsidRPr="00991681" w:rsidRDefault="003F6CA6" w:rsidP="003F6CA6">
            <w:pPr>
              <w:pStyle w:val="ConsPlusNormal"/>
              <w:jc w:val="center"/>
              <w:rPr>
                <w:sz w:val="24"/>
                <w:szCs w:val="24"/>
              </w:rPr>
            </w:pPr>
            <w:r w:rsidRPr="00991681">
              <w:rPr>
                <w:sz w:val="24"/>
                <w:szCs w:val="24"/>
              </w:rPr>
              <w:t>40,0</w:t>
            </w:r>
          </w:p>
        </w:tc>
        <w:tc>
          <w:tcPr>
            <w:tcW w:w="710" w:type="pct"/>
          </w:tcPr>
          <w:p w:rsidR="003F6CA6" w:rsidRPr="00991681" w:rsidRDefault="003F6CA6" w:rsidP="003F6CA6">
            <w:pPr>
              <w:pStyle w:val="ConsPlusNormal"/>
              <w:jc w:val="center"/>
              <w:rPr>
                <w:sz w:val="24"/>
                <w:szCs w:val="24"/>
              </w:rPr>
            </w:pPr>
            <w:r w:rsidRPr="00991681">
              <w:rPr>
                <w:sz w:val="24"/>
                <w:szCs w:val="24"/>
              </w:rPr>
              <w:t>40,0</w:t>
            </w:r>
          </w:p>
        </w:tc>
      </w:tr>
      <w:tr w:rsidR="003F6CA6" w:rsidRPr="00991681" w:rsidTr="003F6CA6">
        <w:tc>
          <w:tcPr>
            <w:tcW w:w="738" w:type="pct"/>
          </w:tcPr>
          <w:p w:rsidR="003F6CA6" w:rsidRPr="00991681" w:rsidRDefault="003F6CA6" w:rsidP="003F6CA6">
            <w:pPr>
              <w:pStyle w:val="ConsPlusNormal"/>
              <w:jc w:val="both"/>
              <w:rPr>
                <w:sz w:val="24"/>
                <w:szCs w:val="24"/>
              </w:rPr>
            </w:pPr>
            <w:r w:rsidRPr="00991681">
              <w:rPr>
                <w:sz w:val="24"/>
                <w:szCs w:val="24"/>
              </w:rPr>
              <w:t>ФБ</w:t>
            </w:r>
          </w:p>
        </w:tc>
        <w:tc>
          <w:tcPr>
            <w:tcW w:w="711"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r>
      <w:tr w:rsidR="003F6CA6" w:rsidRPr="00991681" w:rsidTr="003F6CA6">
        <w:tc>
          <w:tcPr>
            <w:tcW w:w="738" w:type="pct"/>
          </w:tcPr>
          <w:p w:rsidR="003F6CA6" w:rsidRPr="00991681" w:rsidRDefault="003F6CA6" w:rsidP="003F6CA6">
            <w:pPr>
              <w:pStyle w:val="ConsPlusNormal"/>
              <w:jc w:val="both"/>
              <w:rPr>
                <w:sz w:val="24"/>
                <w:szCs w:val="24"/>
              </w:rPr>
            </w:pPr>
            <w:r w:rsidRPr="00991681">
              <w:rPr>
                <w:sz w:val="24"/>
                <w:szCs w:val="24"/>
              </w:rPr>
              <w:t>КБ</w:t>
            </w:r>
          </w:p>
        </w:tc>
        <w:tc>
          <w:tcPr>
            <w:tcW w:w="711"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r>
      <w:tr w:rsidR="003F6CA6" w:rsidRPr="00991681" w:rsidTr="003F6CA6">
        <w:tc>
          <w:tcPr>
            <w:tcW w:w="738" w:type="pct"/>
          </w:tcPr>
          <w:p w:rsidR="003F6CA6" w:rsidRPr="00991681" w:rsidRDefault="003F6CA6" w:rsidP="003F6CA6">
            <w:pPr>
              <w:pStyle w:val="ConsPlusNormal"/>
              <w:jc w:val="both"/>
              <w:rPr>
                <w:sz w:val="24"/>
                <w:szCs w:val="24"/>
              </w:rPr>
            </w:pPr>
            <w:r w:rsidRPr="00991681">
              <w:rPr>
                <w:sz w:val="24"/>
                <w:szCs w:val="24"/>
              </w:rPr>
              <w:t>МР</w:t>
            </w:r>
          </w:p>
        </w:tc>
        <w:tc>
          <w:tcPr>
            <w:tcW w:w="711" w:type="pct"/>
          </w:tcPr>
          <w:p w:rsidR="003F6CA6" w:rsidRPr="00991681" w:rsidRDefault="003F6CA6" w:rsidP="003F6CA6">
            <w:pPr>
              <w:pStyle w:val="ConsPlusNormal"/>
              <w:jc w:val="center"/>
              <w:rPr>
                <w:sz w:val="24"/>
                <w:szCs w:val="24"/>
              </w:rPr>
            </w:pPr>
            <w:r w:rsidRPr="00991681">
              <w:rPr>
                <w:sz w:val="24"/>
                <w:szCs w:val="24"/>
              </w:rPr>
              <w:t>140,0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35,0</w:t>
            </w:r>
          </w:p>
        </w:tc>
        <w:tc>
          <w:tcPr>
            <w:tcW w:w="710" w:type="pct"/>
          </w:tcPr>
          <w:p w:rsidR="003F6CA6" w:rsidRPr="00991681" w:rsidRDefault="003F6CA6" w:rsidP="003F6CA6">
            <w:pPr>
              <w:pStyle w:val="ConsPlusNormal"/>
              <w:jc w:val="center"/>
              <w:rPr>
                <w:sz w:val="24"/>
                <w:szCs w:val="24"/>
              </w:rPr>
            </w:pPr>
            <w:r w:rsidRPr="00991681">
              <w:rPr>
                <w:sz w:val="24"/>
                <w:szCs w:val="24"/>
              </w:rPr>
              <w:t>35,0</w:t>
            </w:r>
          </w:p>
        </w:tc>
        <w:tc>
          <w:tcPr>
            <w:tcW w:w="710" w:type="pct"/>
          </w:tcPr>
          <w:p w:rsidR="003F6CA6" w:rsidRPr="00991681" w:rsidRDefault="003F6CA6" w:rsidP="003F6CA6">
            <w:pPr>
              <w:pStyle w:val="ConsPlusNormal"/>
              <w:jc w:val="center"/>
              <w:rPr>
                <w:sz w:val="24"/>
                <w:szCs w:val="24"/>
              </w:rPr>
            </w:pPr>
            <w:r w:rsidRPr="00991681">
              <w:rPr>
                <w:sz w:val="24"/>
                <w:szCs w:val="24"/>
              </w:rPr>
              <w:t>35,0</w:t>
            </w:r>
          </w:p>
        </w:tc>
        <w:tc>
          <w:tcPr>
            <w:tcW w:w="710" w:type="pct"/>
          </w:tcPr>
          <w:p w:rsidR="003F6CA6" w:rsidRPr="00991681" w:rsidRDefault="003F6CA6" w:rsidP="003F6CA6">
            <w:pPr>
              <w:pStyle w:val="ConsPlusNormal"/>
              <w:jc w:val="center"/>
              <w:rPr>
                <w:sz w:val="24"/>
                <w:szCs w:val="24"/>
              </w:rPr>
            </w:pPr>
            <w:r w:rsidRPr="00991681">
              <w:rPr>
                <w:sz w:val="24"/>
                <w:szCs w:val="24"/>
              </w:rPr>
              <w:t>35,0</w:t>
            </w:r>
          </w:p>
        </w:tc>
      </w:tr>
      <w:tr w:rsidR="003F6CA6" w:rsidRPr="00991681" w:rsidTr="003F6CA6">
        <w:tc>
          <w:tcPr>
            <w:tcW w:w="738" w:type="pct"/>
          </w:tcPr>
          <w:p w:rsidR="003F6CA6" w:rsidRPr="00991681" w:rsidRDefault="003F6CA6" w:rsidP="003F6CA6">
            <w:pPr>
              <w:pStyle w:val="ConsPlusNormal"/>
              <w:jc w:val="both"/>
              <w:rPr>
                <w:sz w:val="24"/>
                <w:szCs w:val="24"/>
              </w:rPr>
            </w:pPr>
            <w:r w:rsidRPr="00991681">
              <w:rPr>
                <w:sz w:val="24"/>
                <w:szCs w:val="24"/>
              </w:rPr>
              <w:t>ВБ</w:t>
            </w:r>
          </w:p>
        </w:tc>
        <w:tc>
          <w:tcPr>
            <w:tcW w:w="711" w:type="pct"/>
          </w:tcPr>
          <w:p w:rsidR="003F6CA6" w:rsidRPr="00991681" w:rsidRDefault="003F6CA6" w:rsidP="003F6CA6">
            <w:pPr>
              <w:pStyle w:val="ConsPlusNormal"/>
              <w:jc w:val="center"/>
              <w:rPr>
                <w:sz w:val="24"/>
                <w:szCs w:val="24"/>
              </w:rPr>
            </w:pPr>
            <w:r w:rsidRPr="00991681">
              <w:rPr>
                <w:sz w:val="24"/>
                <w:szCs w:val="24"/>
              </w:rPr>
              <w:t>20,0</w:t>
            </w:r>
          </w:p>
        </w:tc>
        <w:tc>
          <w:tcPr>
            <w:tcW w:w="710" w:type="pct"/>
          </w:tcPr>
          <w:p w:rsidR="003F6CA6" w:rsidRPr="00991681" w:rsidRDefault="003F6CA6" w:rsidP="003F6CA6">
            <w:pPr>
              <w:pStyle w:val="ConsPlusNormal"/>
              <w:jc w:val="center"/>
              <w:rPr>
                <w:sz w:val="24"/>
                <w:szCs w:val="24"/>
              </w:rPr>
            </w:pPr>
            <w:r w:rsidRPr="00991681">
              <w:rPr>
                <w:sz w:val="24"/>
                <w:szCs w:val="24"/>
              </w:rPr>
              <w:t>0</w:t>
            </w:r>
          </w:p>
        </w:tc>
        <w:tc>
          <w:tcPr>
            <w:tcW w:w="710" w:type="pct"/>
          </w:tcPr>
          <w:p w:rsidR="003F6CA6" w:rsidRPr="00991681" w:rsidRDefault="003F6CA6" w:rsidP="003F6CA6">
            <w:pPr>
              <w:pStyle w:val="ConsPlusNormal"/>
              <w:jc w:val="center"/>
              <w:rPr>
                <w:sz w:val="24"/>
                <w:szCs w:val="24"/>
              </w:rPr>
            </w:pPr>
            <w:r w:rsidRPr="00991681">
              <w:rPr>
                <w:sz w:val="24"/>
                <w:szCs w:val="24"/>
              </w:rPr>
              <w:t>5,0</w:t>
            </w:r>
          </w:p>
        </w:tc>
        <w:tc>
          <w:tcPr>
            <w:tcW w:w="710" w:type="pct"/>
          </w:tcPr>
          <w:p w:rsidR="003F6CA6" w:rsidRPr="00991681" w:rsidRDefault="003F6CA6" w:rsidP="003F6CA6">
            <w:pPr>
              <w:pStyle w:val="ConsPlusNormal"/>
              <w:jc w:val="center"/>
              <w:rPr>
                <w:sz w:val="24"/>
                <w:szCs w:val="24"/>
              </w:rPr>
            </w:pPr>
            <w:r w:rsidRPr="00991681">
              <w:rPr>
                <w:sz w:val="24"/>
                <w:szCs w:val="24"/>
              </w:rPr>
              <w:t>5,0</w:t>
            </w:r>
          </w:p>
        </w:tc>
        <w:tc>
          <w:tcPr>
            <w:tcW w:w="710" w:type="pct"/>
          </w:tcPr>
          <w:p w:rsidR="003F6CA6" w:rsidRPr="00991681" w:rsidRDefault="003F6CA6" w:rsidP="003F6CA6">
            <w:pPr>
              <w:pStyle w:val="ConsPlusNormal"/>
              <w:jc w:val="center"/>
              <w:rPr>
                <w:sz w:val="24"/>
                <w:szCs w:val="24"/>
              </w:rPr>
            </w:pPr>
            <w:r w:rsidRPr="00991681">
              <w:rPr>
                <w:sz w:val="24"/>
                <w:szCs w:val="24"/>
              </w:rPr>
              <w:t>5,0</w:t>
            </w:r>
          </w:p>
        </w:tc>
        <w:tc>
          <w:tcPr>
            <w:tcW w:w="710" w:type="pct"/>
          </w:tcPr>
          <w:p w:rsidR="003F6CA6" w:rsidRPr="00991681" w:rsidRDefault="003F6CA6" w:rsidP="003F6CA6">
            <w:pPr>
              <w:pStyle w:val="ConsPlusNormal"/>
              <w:jc w:val="center"/>
              <w:rPr>
                <w:sz w:val="24"/>
                <w:szCs w:val="24"/>
              </w:rPr>
            </w:pPr>
            <w:r w:rsidRPr="00991681">
              <w:rPr>
                <w:sz w:val="24"/>
                <w:szCs w:val="24"/>
              </w:rPr>
              <w:t>5,0</w:t>
            </w:r>
          </w:p>
        </w:tc>
      </w:tr>
    </w:tbl>
    <w:p w:rsidR="003F6CA6" w:rsidRPr="00991681" w:rsidRDefault="003F6CA6" w:rsidP="003F6CA6">
      <w:pPr>
        <w:ind w:firstLine="709"/>
        <w:contextualSpacing/>
        <w:jc w:val="both"/>
      </w:pPr>
      <w:r w:rsidRPr="00991681">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3F6CA6" w:rsidRPr="00991681" w:rsidRDefault="003F6CA6" w:rsidP="003F6CA6">
      <w:pPr>
        <w:ind w:firstLine="709"/>
        <w:contextualSpacing/>
        <w:jc w:val="both"/>
      </w:pPr>
      <w:r w:rsidRPr="00991681">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3F6CA6" w:rsidRPr="00991681" w:rsidRDefault="003F6CA6" w:rsidP="003F6CA6">
      <w:pPr>
        <w:pStyle w:val="ConsPlusNormal"/>
        <w:ind w:firstLine="709"/>
        <w:jc w:val="center"/>
        <w:outlineLvl w:val="2"/>
        <w:rPr>
          <w:b/>
          <w:sz w:val="24"/>
          <w:szCs w:val="24"/>
        </w:rPr>
      </w:pPr>
    </w:p>
    <w:p w:rsidR="003F6CA6" w:rsidRPr="00991681" w:rsidRDefault="003F6CA6" w:rsidP="003F6CA6">
      <w:pPr>
        <w:pStyle w:val="ConsPlusNormal"/>
        <w:numPr>
          <w:ilvl w:val="0"/>
          <w:numId w:val="16"/>
        </w:numPr>
        <w:jc w:val="center"/>
        <w:outlineLvl w:val="2"/>
        <w:rPr>
          <w:b/>
          <w:sz w:val="24"/>
          <w:szCs w:val="24"/>
        </w:rPr>
      </w:pPr>
      <w:r w:rsidRPr="00991681">
        <w:rPr>
          <w:b/>
          <w:sz w:val="24"/>
          <w:szCs w:val="24"/>
        </w:rPr>
        <w:t>Описание рисков реализации программы и способов</w:t>
      </w:r>
      <w:bookmarkStart w:id="14" w:name="bookmark22"/>
      <w:r w:rsidRPr="00991681">
        <w:rPr>
          <w:b/>
          <w:sz w:val="24"/>
          <w:szCs w:val="24"/>
        </w:rPr>
        <w:t xml:space="preserve"> их минимизации</w:t>
      </w:r>
      <w:bookmarkEnd w:id="14"/>
    </w:p>
    <w:p w:rsidR="003F6CA6" w:rsidRPr="00991681" w:rsidRDefault="003F6CA6" w:rsidP="003F6CA6">
      <w:pPr>
        <w:jc w:val="both"/>
      </w:pPr>
      <w:bookmarkStart w:id="15" w:name="100275"/>
      <w:bookmarkEnd w:id="15"/>
      <w:r w:rsidRPr="00991681">
        <w:tab/>
        <w:t>Программа может быть не исполнена по причине различных факторов – рисков.</w:t>
      </w:r>
    </w:p>
    <w:p w:rsidR="003F6CA6" w:rsidRPr="00991681" w:rsidRDefault="003F6CA6" w:rsidP="003F6CA6">
      <w:pPr>
        <w:jc w:val="both"/>
      </w:pPr>
      <w:r w:rsidRPr="00991681">
        <w:tab/>
        <w:t>Внешние риски:</w:t>
      </w:r>
    </w:p>
    <w:p w:rsidR="003F6CA6" w:rsidRPr="00991681" w:rsidRDefault="003F6CA6" w:rsidP="003F6CA6">
      <w:pPr>
        <w:jc w:val="both"/>
      </w:pPr>
      <w:r w:rsidRPr="00991681">
        <w:tab/>
        <w:t>- изменения федерального и регионального законодательства, реализация на федеральном, региональном, муниципальном уровне мероприятий, влияющих на содержание, сроки и результаты реализации мероприятий программы;</w:t>
      </w:r>
    </w:p>
    <w:p w:rsidR="003F6CA6" w:rsidRPr="00991681" w:rsidRDefault="003F6CA6" w:rsidP="003F6CA6">
      <w:pPr>
        <w:jc w:val="both"/>
      </w:pPr>
      <w:r w:rsidRPr="00991681">
        <w:tab/>
        <w:t>- уменьшение объемов финансирования программы.</w:t>
      </w:r>
    </w:p>
    <w:p w:rsidR="003F6CA6" w:rsidRPr="00991681" w:rsidRDefault="003F6CA6" w:rsidP="003F6CA6">
      <w:pPr>
        <w:jc w:val="both"/>
      </w:pPr>
      <w:r w:rsidRPr="00991681">
        <w:tab/>
        <w:t>Внутренние риски:</w:t>
      </w:r>
    </w:p>
    <w:p w:rsidR="003F6CA6" w:rsidRPr="00991681" w:rsidRDefault="003F6CA6" w:rsidP="003F6CA6">
      <w:pPr>
        <w:jc w:val="both"/>
      </w:pPr>
      <w:r w:rsidRPr="00991681">
        <w:tab/>
        <w:t>- кадровые риски;</w:t>
      </w:r>
    </w:p>
    <w:p w:rsidR="003F6CA6" w:rsidRPr="00991681" w:rsidRDefault="003F6CA6" w:rsidP="003F6CA6">
      <w:pPr>
        <w:jc w:val="both"/>
      </w:pPr>
      <w:r w:rsidRPr="00991681">
        <w:tab/>
        <w:t>- несвоевременное принятие управленческих решений в сфере реализации муниципальной программы.</w:t>
      </w:r>
      <w:r w:rsidRPr="00991681">
        <w:tab/>
      </w:r>
    </w:p>
    <w:p w:rsidR="003F6CA6" w:rsidRPr="00991681" w:rsidRDefault="003F6CA6" w:rsidP="003F6CA6">
      <w:pPr>
        <w:jc w:val="both"/>
      </w:pPr>
      <w:r w:rsidRPr="00991681">
        <w:tab/>
        <w:t>Чтобы избежать рисков реализации программы исполнителями основных мероприятий программы будут своевременно приниматься решения по реализации программы, кадровые вопросы, будут вноситься актуальные  изменения в Программу.</w:t>
      </w:r>
    </w:p>
    <w:p w:rsidR="003F6CA6" w:rsidRPr="00991681" w:rsidRDefault="003F6CA6" w:rsidP="003F6CA6">
      <w:pPr>
        <w:pStyle w:val="ConsPlusNormal"/>
        <w:ind w:left="666"/>
        <w:jc w:val="center"/>
        <w:outlineLvl w:val="2"/>
        <w:rPr>
          <w:b/>
          <w:sz w:val="24"/>
          <w:szCs w:val="24"/>
        </w:rPr>
      </w:pPr>
    </w:p>
    <w:p w:rsidR="003F6CA6" w:rsidRPr="00991681" w:rsidRDefault="003F6CA6" w:rsidP="003F6CA6">
      <w:pPr>
        <w:pStyle w:val="ConsPlusNormal"/>
        <w:ind w:firstLine="709"/>
        <w:jc w:val="center"/>
        <w:outlineLvl w:val="2"/>
        <w:rPr>
          <w:b/>
          <w:sz w:val="24"/>
          <w:szCs w:val="24"/>
        </w:rPr>
      </w:pPr>
      <w:r w:rsidRPr="00991681">
        <w:rPr>
          <w:b/>
          <w:sz w:val="24"/>
          <w:szCs w:val="24"/>
        </w:rPr>
        <w:t>8. Механизм реализации муниципальной программы</w:t>
      </w:r>
    </w:p>
    <w:p w:rsidR="003F6CA6" w:rsidRPr="00991681" w:rsidRDefault="003F6CA6" w:rsidP="003F6CA6">
      <w:pPr>
        <w:pStyle w:val="ConsPlusNormal"/>
        <w:ind w:firstLine="709"/>
        <w:jc w:val="both"/>
        <w:outlineLvl w:val="2"/>
        <w:rPr>
          <w:b/>
          <w:sz w:val="24"/>
          <w:szCs w:val="24"/>
        </w:rPr>
      </w:pPr>
    </w:p>
    <w:p w:rsidR="003F6CA6" w:rsidRPr="00991681" w:rsidRDefault="003F6CA6" w:rsidP="003F6CA6">
      <w:pPr>
        <w:ind w:firstLine="709"/>
        <w:jc w:val="both"/>
      </w:pPr>
      <w:r w:rsidRPr="00991681">
        <w:t>Администрация МР «Чернышевский район» осуществляет координацию  и мониторинг хода реализации муниципальной программы. Реализация мероприятий муниципальной программы предполагается в период с 2021 по 2025 годы.</w:t>
      </w:r>
    </w:p>
    <w:p w:rsidR="003F6CA6" w:rsidRPr="00991681" w:rsidRDefault="003F6CA6" w:rsidP="003F6CA6">
      <w:pPr>
        <w:ind w:firstLine="709"/>
        <w:jc w:val="both"/>
      </w:pPr>
      <w:r w:rsidRPr="00991681">
        <w:t xml:space="preserve">Соисполнителями муниципальной программы являются – администрация МР «Чернышевский  район», </w:t>
      </w:r>
      <w:r w:rsidRPr="00991681">
        <w:rPr>
          <w:lang w:eastAsia="en-US"/>
        </w:rPr>
        <w:t xml:space="preserve">МКУ «Комитет образования и молодежной политики» </w:t>
      </w:r>
      <w:r w:rsidRPr="00991681">
        <w:rPr>
          <w:lang w:eastAsia="en-US"/>
        </w:rPr>
        <w:lastRenderedPageBreak/>
        <w:t>администрации МР «Чернышевский район», МКУ «Комитет культуры и спорта»  администрации МР «Чернышевский район», ГУЗ «Чернышевская ЦРБ», отдел экономики, труда и инвестиционной политики администрации МР «Чернышевский район».</w:t>
      </w:r>
    </w:p>
    <w:p w:rsidR="003F6CA6" w:rsidRPr="00991681" w:rsidRDefault="003F6CA6" w:rsidP="003F6CA6">
      <w:pPr>
        <w:pStyle w:val="ConsPlusNormal"/>
        <w:ind w:firstLine="709"/>
        <w:jc w:val="both"/>
        <w:outlineLvl w:val="2"/>
        <w:rPr>
          <w:sz w:val="24"/>
          <w:szCs w:val="24"/>
        </w:rPr>
      </w:pPr>
      <w:r w:rsidRPr="00991681">
        <w:rPr>
          <w:sz w:val="24"/>
          <w:szCs w:val="24"/>
        </w:rPr>
        <w:t>Основными функциями соисполнителей муниципальной программы являются:</w:t>
      </w:r>
    </w:p>
    <w:p w:rsidR="003F6CA6" w:rsidRPr="00991681" w:rsidRDefault="003F6CA6" w:rsidP="003F6CA6">
      <w:pPr>
        <w:pStyle w:val="ConsPlusNormal"/>
        <w:ind w:firstLine="708"/>
        <w:jc w:val="both"/>
        <w:outlineLvl w:val="2"/>
        <w:rPr>
          <w:sz w:val="24"/>
          <w:szCs w:val="24"/>
        </w:rPr>
      </w:pPr>
      <w:r w:rsidRPr="00991681">
        <w:rPr>
          <w:sz w:val="24"/>
          <w:szCs w:val="24"/>
        </w:rPr>
        <w:t>- обеспечение своевременной и качественной реализации мероприятий муниципальной программы;</w:t>
      </w:r>
    </w:p>
    <w:p w:rsidR="003F6CA6" w:rsidRPr="00991681" w:rsidRDefault="003F6CA6" w:rsidP="003F6CA6">
      <w:pPr>
        <w:pStyle w:val="ConsPlusNormal"/>
        <w:ind w:firstLine="708"/>
        <w:jc w:val="both"/>
        <w:outlineLvl w:val="2"/>
        <w:rPr>
          <w:sz w:val="24"/>
          <w:szCs w:val="24"/>
        </w:rPr>
      </w:pPr>
      <w:r w:rsidRPr="00991681">
        <w:rPr>
          <w:sz w:val="24"/>
          <w:szCs w:val="24"/>
        </w:rPr>
        <w:t>- предоставление координатору информации о ходе реализации мероприятий муниципальной программы, которая включает в себя:</w:t>
      </w:r>
    </w:p>
    <w:p w:rsidR="003F6CA6" w:rsidRPr="00991681" w:rsidRDefault="003F6CA6" w:rsidP="003F6CA6">
      <w:pPr>
        <w:pStyle w:val="ConsPlusNormal"/>
        <w:ind w:firstLine="540"/>
        <w:jc w:val="both"/>
        <w:rPr>
          <w:sz w:val="24"/>
          <w:szCs w:val="24"/>
        </w:rPr>
      </w:pPr>
      <w:r w:rsidRPr="00991681">
        <w:rPr>
          <w:sz w:val="24"/>
          <w:szCs w:val="24"/>
        </w:rPr>
        <w:t>- оценку достижения показателей (индикаторов);</w:t>
      </w:r>
    </w:p>
    <w:p w:rsidR="003F6CA6" w:rsidRPr="00991681" w:rsidRDefault="003F6CA6" w:rsidP="003F6CA6">
      <w:pPr>
        <w:pStyle w:val="ConsPlusNormal"/>
        <w:ind w:firstLine="540"/>
        <w:jc w:val="both"/>
        <w:rPr>
          <w:sz w:val="24"/>
          <w:szCs w:val="24"/>
        </w:rPr>
      </w:pPr>
      <w:r w:rsidRPr="00991681">
        <w:rPr>
          <w:sz w:val="24"/>
          <w:szCs w:val="24"/>
        </w:rPr>
        <w:t>- анализ выполнения мероприятий с указанием объективных причин в случае неполного выполнения или невыполнения мероприятий;</w:t>
      </w:r>
    </w:p>
    <w:p w:rsidR="003F6CA6" w:rsidRPr="00991681" w:rsidRDefault="003F6CA6" w:rsidP="003F6CA6">
      <w:pPr>
        <w:pStyle w:val="ConsPlusNormal"/>
        <w:ind w:firstLine="540"/>
        <w:jc w:val="both"/>
        <w:rPr>
          <w:sz w:val="24"/>
          <w:szCs w:val="24"/>
        </w:rPr>
      </w:pPr>
      <w:r w:rsidRPr="00991681">
        <w:rPr>
          <w:sz w:val="24"/>
          <w:szCs w:val="24"/>
        </w:rPr>
        <w:t>- предоставление годового (итогового) отчета о ходе реализации мероприятий муниципальной программы – до 20 января года, следующего за отчетным периодом;</w:t>
      </w:r>
    </w:p>
    <w:p w:rsidR="003F6CA6" w:rsidRPr="00991681" w:rsidRDefault="003F6CA6" w:rsidP="003F6CA6">
      <w:pPr>
        <w:pStyle w:val="ConsPlusNormal"/>
        <w:ind w:firstLine="540"/>
        <w:jc w:val="both"/>
        <w:rPr>
          <w:sz w:val="24"/>
          <w:szCs w:val="24"/>
        </w:rPr>
      </w:pPr>
      <w:r w:rsidRPr="00991681">
        <w:rPr>
          <w:sz w:val="24"/>
          <w:szCs w:val="24"/>
        </w:rPr>
        <w:t xml:space="preserve">-предоставление координатору в двухдневный срок  информации о произошедших изменениях, касающихся выполнения мероприятий  и показателей муниципальной программы, их наименований, изменений в нормативные правовые акты, необходимые для реализации выполнения мероприятий  муниципальной программы и иной информации, для своевременного внесения изменений в муниципальную программу;  </w:t>
      </w:r>
    </w:p>
    <w:p w:rsidR="003F6CA6" w:rsidRPr="00991681" w:rsidRDefault="003F6CA6" w:rsidP="003F6CA6">
      <w:pPr>
        <w:pStyle w:val="ConsPlusNormal"/>
        <w:ind w:firstLine="540"/>
        <w:jc w:val="both"/>
        <w:rPr>
          <w:sz w:val="24"/>
          <w:szCs w:val="24"/>
        </w:rPr>
      </w:pPr>
      <w:r w:rsidRPr="00991681">
        <w:rPr>
          <w:sz w:val="24"/>
          <w:szCs w:val="24"/>
        </w:rPr>
        <w:t>- разработка в пределах своих полномочий муниципальных правовых актов, необходимых для выполнения настоящей муниципальной программы;</w:t>
      </w:r>
    </w:p>
    <w:p w:rsidR="003F6CA6" w:rsidRPr="00991681" w:rsidRDefault="003F6CA6" w:rsidP="003F6CA6">
      <w:pPr>
        <w:pStyle w:val="ConsPlusNormal"/>
        <w:ind w:firstLine="540"/>
        <w:jc w:val="both"/>
        <w:rPr>
          <w:sz w:val="24"/>
          <w:szCs w:val="24"/>
        </w:rPr>
      </w:pPr>
      <w:r w:rsidRPr="00991681">
        <w:rPr>
          <w:sz w:val="24"/>
          <w:szCs w:val="24"/>
        </w:rPr>
        <w:t>- организация сбора и систематизации информации о реализации мероприятий настоящей муниципальной программы (включая сведения по показателям);</w:t>
      </w:r>
    </w:p>
    <w:p w:rsidR="003F6CA6" w:rsidRPr="00991681" w:rsidRDefault="003F6CA6" w:rsidP="003F6CA6">
      <w:pPr>
        <w:pStyle w:val="ConsPlusNormal"/>
        <w:ind w:firstLine="540"/>
        <w:jc w:val="both"/>
        <w:rPr>
          <w:sz w:val="24"/>
          <w:szCs w:val="24"/>
        </w:rPr>
      </w:pPr>
      <w:r w:rsidRPr="00991681">
        <w:rPr>
          <w:sz w:val="24"/>
          <w:szCs w:val="24"/>
        </w:rPr>
        <w:t>-  по компетенции: ответственность за реализацию  мероприятий муниципальной программы, за  достоверность сведений, предоставляемых  координатору, связанных с  реализацией мероприятий муниципальной программы.</w:t>
      </w:r>
    </w:p>
    <w:p w:rsidR="003F6CA6" w:rsidRPr="00991681" w:rsidRDefault="003F6CA6" w:rsidP="003F6CA6">
      <w:pPr>
        <w:pStyle w:val="ConsPlusNormal"/>
        <w:ind w:firstLine="540"/>
        <w:jc w:val="both"/>
        <w:rPr>
          <w:sz w:val="24"/>
          <w:szCs w:val="24"/>
        </w:rPr>
      </w:pPr>
      <w:r w:rsidRPr="00991681">
        <w:rPr>
          <w:sz w:val="24"/>
          <w:szCs w:val="24"/>
        </w:rPr>
        <w:t>Дополнительно к основным функциям соисполнителей настоящей муниципальной программы ее координатор:</w:t>
      </w:r>
    </w:p>
    <w:p w:rsidR="003F6CA6" w:rsidRPr="00991681" w:rsidRDefault="003F6CA6" w:rsidP="003F6CA6">
      <w:pPr>
        <w:pStyle w:val="ConsPlusNormal"/>
        <w:ind w:firstLine="540"/>
        <w:jc w:val="both"/>
        <w:rPr>
          <w:sz w:val="24"/>
          <w:szCs w:val="24"/>
        </w:rPr>
      </w:pPr>
      <w:r w:rsidRPr="00991681">
        <w:rPr>
          <w:sz w:val="24"/>
          <w:szCs w:val="24"/>
        </w:rPr>
        <w:t>- осуществляет координацию деятельности всех соисполнителей настоящей муниципальной программы;</w:t>
      </w:r>
    </w:p>
    <w:p w:rsidR="003F6CA6" w:rsidRPr="00991681" w:rsidRDefault="003F6CA6" w:rsidP="003F6CA6">
      <w:pPr>
        <w:pStyle w:val="ConsPlusNormal"/>
        <w:ind w:firstLine="540"/>
        <w:jc w:val="both"/>
        <w:rPr>
          <w:sz w:val="24"/>
          <w:szCs w:val="24"/>
        </w:rPr>
      </w:pPr>
      <w:r w:rsidRPr="00991681">
        <w:rPr>
          <w:sz w:val="24"/>
          <w:szCs w:val="24"/>
        </w:rPr>
        <w:t>- организует сбор и систематизацию информации о реализации настоящей муниципальной программы, формирует и представляет сводные отчеты о реализации настоящей муниципальной программы на основании представленных заказчиками сведений.</w:t>
      </w:r>
    </w:p>
    <w:p w:rsidR="003F6CA6" w:rsidRPr="00991681" w:rsidRDefault="003F6CA6" w:rsidP="003F6CA6">
      <w:pPr>
        <w:pStyle w:val="ConsPlusNormal"/>
        <w:ind w:firstLine="540"/>
        <w:jc w:val="both"/>
        <w:rPr>
          <w:sz w:val="24"/>
          <w:szCs w:val="24"/>
        </w:rPr>
      </w:pPr>
      <w:r w:rsidRPr="00991681">
        <w:rPr>
          <w:sz w:val="24"/>
          <w:szCs w:val="24"/>
        </w:rPr>
        <w:t>Изменения в настоящую муниципальную программу вносятся по инициативе соисполнителей и утверждаются постановлением администрации МР «Чернышевский район».</w:t>
      </w:r>
    </w:p>
    <w:p w:rsidR="003F6CA6" w:rsidRDefault="003F6CA6" w:rsidP="00BD7AC6">
      <w:pPr>
        <w:jc w:val="both"/>
        <w:rPr>
          <w:spacing w:val="-1"/>
          <w:sz w:val="28"/>
          <w:szCs w:val="28"/>
        </w:rPr>
      </w:pPr>
    </w:p>
    <w:p w:rsidR="003F6CA6" w:rsidRDefault="003F6CA6" w:rsidP="003F6CA6">
      <w:pPr>
        <w:jc w:val="center"/>
        <w:rPr>
          <w:spacing w:val="-1"/>
          <w:sz w:val="28"/>
          <w:szCs w:val="28"/>
        </w:rPr>
        <w:sectPr w:rsidR="003F6CA6" w:rsidSect="003F6CA6">
          <w:pgSz w:w="11906" w:h="16838"/>
          <w:pgMar w:top="567" w:right="566" w:bottom="426" w:left="1843" w:header="709" w:footer="709" w:gutter="0"/>
          <w:cols w:space="708"/>
          <w:docGrid w:linePitch="360"/>
        </w:sectPr>
      </w:pPr>
      <w:r>
        <w:rPr>
          <w:spacing w:val="-1"/>
          <w:sz w:val="28"/>
          <w:szCs w:val="28"/>
        </w:rPr>
        <w:t>__________________</w:t>
      </w:r>
    </w:p>
    <w:p w:rsidR="003F6CA6" w:rsidRPr="00581EBF" w:rsidRDefault="003F6CA6" w:rsidP="003F6CA6">
      <w:pPr>
        <w:pStyle w:val="ConsPlusNormal"/>
        <w:jc w:val="right"/>
        <w:outlineLvl w:val="1"/>
        <w:rPr>
          <w:b/>
          <w:sz w:val="24"/>
          <w:szCs w:val="24"/>
        </w:rPr>
      </w:pPr>
      <w:r w:rsidRPr="00581EBF">
        <w:rPr>
          <w:b/>
          <w:sz w:val="24"/>
          <w:szCs w:val="24"/>
        </w:rPr>
        <w:lastRenderedPageBreak/>
        <w:t>Приложение N 1</w:t>
      </w:r>
    </w:p>
    <w:p w:rsidR="003F6CA6" w:rsidRPr="00EA1C9E" w:rsidRDefault="003F6CA6" w:rsidP="003F6CA6">
      <w:pPr>
        <w:pStyle w:val="ConsPlusNormal"/>
        <w:jc w:val="right"/>
        <w:rPr>
          <w:sz w:val="24"/>
          <w:szCs w:val="24"/>
        </w:rPr>
      </w:pPr>
      <w:r w:rsidRPr="00EA1C9E">
        <w:rPr>
          <w:sz w:val="24"/>
          <w:szCs w:val="24"/>
        </w:rPr>
        <w:t>к Муниципальной программе</w:t>
      </w:r>
    </w:p>
    <w:p w:rsidR="003F6CA6" w:rsidRPr="00EA1C9E" w:rsidRDefault="003F6CA6" w:rsidP="003F6CA6">
      <w:pPr>
        <w:pStyle w:val="ConsPlusNormal"/>
        <w:jc w:val="right"/>
        <w:rPr>
          <w:bCs/>
          <w:sz w:val="24"/>
          <w:szCs w:val="24"/>
        </w:rPr>
      </w:pPr>
      <w:r w:rsidRPr="00EA1C9E">
        <w:rPr>
          <w:bCs/>
          <w:sz w:val="24"/>
          <w:szCs w:val="24"/>
        </w:rPr>
        <w:t xml:space="preserve"> «Укрепление общественного здоровья</w:t>
      </w:r>
    </w:p>
    <w:p w:rsidR="003F6CA6" w:rsidRPr="00EA1C9E" w:rsidRDefault="003F6CA6" w:rsidP="003F6CA6">
      <w:pPr>
        <w:pStyle w:val="ConsPlusNormal"/>
        <w:jc w:val="right"/>
        <w:rPr>
          <w:bCs/>
          <w:sz w:val="24"/>
          <w:szCs w:val="24"/>
        </w:rPr>
      </w:pPr>
      <w:r w:rsidRPr="00EA1C9E">
        <w:rPr>
          <w:bCs/>
          <w:sz w:val="24"/>
          <w:szCs w:val="24"/>
        </w:rPr>
        <w:t xml:space="preserve"> в МР «Чернышевский район </w:t>
      </w:r>
    </w:p>
    <w:p w:rsidR="003F6CA6" w:rsidRDefault="003F6CA6" w:rsidP="003F6CA6">
      <w:pPr>
        <w:pStyle w:val="ConsPlusNormal"/>
        <w:jc w:val="right"/>
        <w:rPr>
          <w:bCs/>
          <w:sz w:val="24"/>
          <w:szCs w:val="24"/>
        </w:rPr>
      </w:pPr>
      <w:r w:rsidRPr="00EA1C9E">
        <w:rPr>
          <w:bCs/>
          <w:sz w:val="24"/>
          <w:szCs w:val="24"/>
        </w:rPr>
        <w:t>на период с 2021-202</w:t>
      </w:r>
      <w:r>
        <w:rPr>
          <w:bCs/>
          <w:sz w:val="24"/>
          <w:szCs w:val="24"/>
        </w:rPr>
        <w:t>5</w:t>
      </w:r>
      <w:r w:rsidRPr="00EA1C9E">
        <w:rPr>
          <w:bCs/>
          <w:sz w:val="24"/>
          <w:szCs w:val="24"/>
        </w:rPr>
        <w:t xml:space="preserve"> гг.»</w:t>
      </w:r>
    </w:p>
    <w:p w:rsidR="003F6CA6" w:rsidRPr="00581EBF" w:rsidRDefault="003F6CA6" w:rsidP="003F6CA6">
      <w:pPr>
        <w:pStyle w:val="ConsPlusNormal"/>
        <w:jc w:val="right"/>
        <w:rPr>
          <w:b/>
          <w:bCs/>
          <w:sz w:val="24"/>
          <w:szCs w:val="24"/>
        </w:rPr>
      </w:pPr>
      <w:r w:rsidRPr="00581EBF">
        <w:rPr>
          <w:b/>
          <w:bCs/>
          <w:sz w:val="24"/>
          <w:szCs w:val="24"/>
        </w:rPr>
        <w:t>Таблица 1.</w:t>
      </w:r>
    </w:p>
    <w:p w:rsidR="003F6CA6" w:rsidRPr="00581EBF" w:rsidRDefault="003F6CA6" w:rsidP="003F6CA6">
      <w:pPr>
        <w:pStyle w:val="ConsPlusTitle"/>
        <w:jc w:val="center"/>
      </w:pPr>
    </w:p>
    <w:p w:rsidR="003F6CA6" w:rsidRPr="00640B9C" w:rsidRDefault="003F6CA6" w:rsidP="003F6CA6">
      <w:pPr>
        <w:pStyle w:val="ConsPlusTitle"/>
        <w:jc w:val="center"/>
      </w:pPr>
      <w:r w:rsidRPr="00640B9C">
        <w:t>Показатели (индикаторы)</w:t>
      </w:r>
    </w:p>
    <w:p w:rsidR="003F6CA6" w:rsidRPr="00640B9C" w:rsidRDefault="003F6CA6" w:rsidP="003F6CA6">
      <w:pPr>
        <w:pStyle w:val="ConsPlusNormal"/>
        <w:jc w:val="center"/>
        <w:rPr>
          <w:b/>
          <w:sz w:val="28"/>
          <w:szCs w:val="28"/>
        </w:rPr>
      </w:pPr>
      <w:r w:rsidRPr="00640B9C">
        <w:rPr>
          <w:b/>
          <w:sz w:val="28"/>
          <w:szCs w:val="28"/>
        </w:rPr>
        <w:t xml:space="preserve">муниципальной программы </w:t>
      </w:r>
      <w:r w:rsidRPr="00640B9C">
        <w:rPr>
          <w:b/>
          <w:bCs/>
          <w:sz w:val="28"/>
          <w:szCs w:val="28"/>
        </w:rPr>
        <w:t>«Укрепление общественного здоровья</w:t>
      </w:r>
      <w:r w:rsidRPr="00640B9C">
        <w:rPr>
          <w:b/>
          <w:sz w:val="28"/>
          <w:szCs w:val="28"/>
        </w:rPr>
        <w:t xml:space="preserve"> </w:t>
      </w:r>
      <w:r w:rsidRPr="00640B9C">
        <w:rPr>
          <w:b/>
          <w:bCs/>
          <w:sz w:val="28"/>
          <w:szCs w:val="28"/>
        </w:rPr>
        <w:t xml:space="preserve"> в МР «Чернышевский район </w:t>
      </w:r>
    </w:p>
    <w:p w:rsidR="003F6CA6" w:rsidRPr="00640B9C" w:rsidRDefault="003F6CA6" w:rsidP="003F6CA6">
      <w:pPr>
        <w:pStyle w:val="ConsPlusNormal"/>
        <w:jc w:val="center"/>
        <w:rPr>
          <w:b/>
          <w:bCs/>
          <w:sz w:val="28"/>
          <w:szCs w:val="28"/>
        </w:rPr>
      </w:pPr>
      <w:r w:rsidRPr="00640B9C">
        <w:rPr>
          <w:b/>
          <w:bCs/>
          <w:sz w:val="28"/>
          <w:szCs w:val="28"/>
        </w:rPr>
        <w:t>на период с 2021-2025 гг.»</w:t>
      </w:r>
    </w:p>
    <w:p w:rsidR="003F6CA6" w:rsidRPr="004E3A02" w:rsidRDefault="003F6CA6" w:rsidP="003F6CA6">
      <w:pPr>
        <w:pStyle w:val="ConsPlusNormal"/>
        <w:jc w:val="center"/>
        <w:rPr>
          <w:sz w:val="24"/>
          <w:szCs w:val="24"/>
        </w:rPr>
      </w:pPr>
    </w:p>
    <w:tbl>
      <w:tblPr>
        <w:tblpPr w:leftFromText="180" w:rightFromText="180" w:vertAnchor="text" w:tblpY="1"/>
        <w:tblOverlap w:val="never"/>
        <w:tblW w:w="1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629"/>
        <w:gridCol w:w="4395"/>
        <w:gridCol w:w="2551"/>
        <w:gridCol w:w="851"/>
        <w:gridCol w:w="141"/>
        <w:gridCol w:w="1134"/>
        <w:gridCol w:w="142"/>
        <w:gridCol w:w="709"/>
        <w:gridCol w:w="142"/>
        <w:gridCol w:w="141"/>
        <w:gridCol w:w="851"/>
        <w:gridCol w:w="142"/>
        <w:gridCol w:w="850"/>
        <w:gridCol w:w="142"/>
        <w:gridCol w:w="850"/>
        <w:gridCol w:w="993"/>
        <w:gridCol w:w="1133"/>
      </w:tblGrid>
      <w:tr w:rsidR="003F6CA6" w:rsidRPr="004E3A02" w:rsidTr="003F6CA6">
        <w:trPr>
          <w:tblHeader/>
        </w:trPr>
        <w:tc>
          <w:tcPr>
            <w:tcW w:w="629" w:type="dxa"/>
            <w:vMerge w:val="restart"/>
          </w:tcPr>
          <w:p w:rsidR="003F6CA6" w:rsidRPr="004E3A02" w:rsidRDefault="003F6CA6" w:rsidP="003F6CA6">
            <w:pPr>
              <w:pStyle w:val="ConsPlusNormal"/>
              <w:jc w:val="center"/>
              <w:rPr>
                <w:sz w:val="24"/>
                <w:szCs w:val="24"/>
              </w:rPr>
            </w:pPr>
            <w:r w:rsidRPr="004E3A02">
              <w:rPr>
                <w:sz w:val="24"/>
                <w:szCs w:val="24"/>
              </w:rPr>
              <w:t>N</w:t>
            </w:r>
          </w:p>
        </w:tc>
        <w:tc>
          <w:tcPr>
            <w:tcW w:w="4395" w:type="dxa"/>
            <w:vMerge w:val="restart"/>
          </w:tcPr>
          <w:p w:rsidR="003F6CA6" w:rsidRPr="004E3A02" w:rsidRDefault="003F6CA6" w:rsidP="003F6CA6">
            <w:pPr>
              <w:pStyle w:val="ConsPlusNormal"/>
              <w:jc w:val="center"/>
              <w:rPr>
                <w:sz w:val="24"/>
                <w:szCs w:val="24"/>
              </w:rPr>
            </w:pPr>
            <w:r w:rsidRPr="004E3A02">
              <w:rPr>
                <w:sz w:val="24"/>
                <w:szCs w:val="24"/>
              </w:rPr>
              <w:t>Наименование целей, задач, мероприятий</w:t>
            </w:r>
          </w:p>
        </w:tc>
        <w:tc>
          <w:tcPr>
            <w:tcW w:w="2551" w:type="dxa"/>
            <w:vMerge w:val="restart"/>
          </w:tcPr>
          <w:p w:rsidR="003F6CA6" w:rsidRPr="004E3A02" w:rsidRDefault="003F6CA6" w:rsidP="003F6CA6">
            <w:pPr>
              <w:pStyle w:val="ConsPlusNormal"/>
              <w:jc w:val="center"/>
              <w:rPr>
                <w:sz w:val="24"/>
                <w:szCs w:val="24"/>
              </w:rPr>
            </w:pPr>
            <w:r w:rsidRPr="004E3A02">
              <w:rPr>
                <w:sz w:val="24"/>
                <w:szCs w:val="24"/>
              </w:rPr>
              <w:t>Наименование показателей (индикаторов)</w:t>
            </w:r>
          </w:p>
        </w:tc>
        <w:tc>
          <w:tcPr>
            <w:tcW w:w="851" w:type="dxa"/>
            <w:vMerge w:val="restart"/>
          </w:tcPr>
          <w:p w:rsidR="003F6CA6" w:rsidRPr="004E3A02" w:rsidRDefault="003F6CA6" w:rsidP="003F6CA6">
            <w:pPr>
              <w:pStyle w:val="ConsPlusNormal"/>
              <w:ind w:firstLine="80"/>
              <w:jc w:val="center"/>
              <w:rPr>
                <w:sz w:val="24"/>
                <w:szCs w:val="24"/>
              </w:rPr>
            </w:pPr>
            <w:r w:rsidRPr="004E3A02">
              <w:rPr>
                <w:sz w:val="24"/>
                <w:szCs w:val="24"/>
              </w:rPr>
              <w:t xml:space="preserve">Ед. </w:t>
            </w:r>
            <w:proofErr w:type="spellStart"/>
            <w:r w:rsidRPr="004E3A02">
              <w:rPr>
                <w:sz w:val="24"/>
                <w:szCs w:val="24"/>
              </w:rPr>
              <w:t>изм</w:t>
            </w:r>
            <w:proofErr w:type="spellEnd"/>
            <w:r w:rsidRPr="004E3A02">
              <w:rPr>
                <w:sz w:val="24"/>
                <w:szCs w:val="24"/>
              </w:rPr>
              <w:t>.</w:t>
            </w:r>
          </w:p>
        </w:tc>
        <w:tc>
          <w:tcPr>
            <w:tcW w:w="1275" w:type="dxa"/>
            <w:gridSpan w:val="2"/>
            <w:vMerge w:val="restart"/>
          </w:tcPr>
          <w:p w:rsidR="003F6CA6" w:rsidRDefault="003F6CA6" w:rsidP="003F6CA6">
            <w:pPr>
              <w:pStyle w:val="ConsPlusNormal"/>
              <w:ind w:firstLine="80"/>
              <w:jc w:val="center"/>
              <w:rPr>
                <w:sz w:val="24"/>
                <w:szCs w:val="24"/>
              </w:rPr>
            </w:pPr>
            <w:r w:rsidRPr="004E3A02">
              <w:rPr>
                <w:sz w:val="24"/>
                <w:szCs w:val="24"/>
              </w:rPr>
              <w:t>Базовое значение</w:t>
            </w:r>
          </w:p>
          <w:p w:rsidR="003F6CA6" w:rsidRPr="004E3A02" w:rsidRDefault="003F6CA6" w:rsidP="003F6CA6">
            <w:pPr>
              <w:pStyle w:val="ConsPlusNormal"/>
              <w:ind w:firstLine="80"/>
              <w:jc w:val="center"/>
              <w:rPr>
                <w:sz w:val="24"/>
                <w:szCs w:val="24"/>
              </w:rPr>
            </w:pPr>
            <w:r>
              <w:rPr>
                <w:sz w:val="24"/>
                <w:szCs w:val="24"/>
              </w:rPr>
              <w:t>2020 г.</w:t>
            </w:r>
          </w:p>
        </w:tc>
        <w:tc>
          <w:tcPr>
            <w:tcW w:w="4962" w:type="dxa"/>
            <w:gridSpan w:val="10"/>
          </w:tcPr>
          <w:p w:rsidR="003F6CA6" w:rsidRPr="004E3A02" w:rsidRDefault="003F6CA6" w:rsidP="003F6CA6">
            <w:pPr>
              <w:pStyle w:val="ConsPlusNormal"/>
              <w:jc w:val="center"/>
              <w:rPr>
                <w:sz w:val="24"/>
                <w:szCs w:val="24"/>
              </w:rPr>
            </w:pPr>
            <w:r w:rsidRPr="004E3A02">
              <w:rPr>
                <w:sz w:val="24"/>
                <w:szCs w:val="24"/>
              </w:rPr>
              <w:t>Значение показателей (индикаторов) по годам</w:t>
            </w:r>
          </w:p>
        </w:tc>
        <w:tc>
          <w:tcPr>
            <w:tcW w:w="1133" w:type="dxa"/>
            <w:vMerge w:val="restart"/>
          </w:tcPr>
          <w:p w:rsidR="003F6CA6" w:rsidRPr="004E3A02" w:rsidRDefault="003F6CA6" w:rsidP="003F6CA6">
            <w:pPr>
              <w:pStyle w:val="ConsPlusNormal"/>
              <w:ind w:firstLine="79"/>
              <w:jc w:val="center"/>
              <w:rPr>
                <w:sz w:val="24"/>
                <w:szCs w:val="24"/>
              </w:rPr>
            </w:pPr>
            <w:r w:rsidRPr="00575289">
              <w:rPr>
                <w:sz w:val="24"/>
                <w:szCs w:val="24"/>
              </w:rPr>
              <w:t>Отношение значения показателя 2025 г. к 2020 г.</w:t>
            </w:r>
          </w:p>
        </w:tc>
      </w:tr>
      <w:tr w:rsidR="003F6CA6" w:rsidRPr="004E3A02" w:rsidTr="003F6CA6">
        <w:trPr>
          <w:tblHeader/>
        </w:trPr>
        <w:tc>
          <w:tcPr>
            <w:tcW w:w="629" w:type="dxa"/>
            <w:vMerge/>
          </w:tcPr>
          <w:p w:rsidR="003F6CA6" w:rsidRPr="004E3A02" w:rsidRDefault="003F6CA6" w:rsidP="003F6CA6"/>
        </w:tc>
        <w:tc>
          <w:tcPr>
            <w:tcW w:w="4395" w:type="dxa"/>
            <w:vMerge/>
          </w:tcPr>
          <w:p w:rsidR="003F6CA6" w:rsidRPr="004E3A02" w:rsidRDefault="003F6CA6" w:rsidP="003F6CA6"/>
        </w:tc>
        <w:tc>
          <w:tcPr>
            <w:tcW w:w="2551" w:type="dxa"/>
            <w:vMerge/>
          </w:tcPr>
          <w:p w:rsidR="003F6CA6" w:rsidRPr="004E3A02" w:rsidRDefault="003F6CA6" w:rsidP="003F6CA6"/>
        </w:tc>
        <w:tc>
          <w:tcPr>
            <w:tcW w:w="851" w:type="dxa"/>
            <w:vMerge/>
          </w:tcPr>
          <w:p w:rsidR="003F6CA6" w:rsidRPr="004E3A02" w:rsidRDefault="003F6CA6" w:rsidP="003F6CA6">
            <w:pPr>
              <w:ind w:firstLine="80"/>
            </w:pPr>
          </w:p>
        </w:tc>
        <w:tc>
          <w:tcPr>
            <w:tcW w:w="1275" w:type="dxa"/>
            <w:gridSpan w:val="2"/>
            <w:vMerge/>
          </w:tcPr>
          <w:p w:rsidR="003F6CA6" w:rsidRPr="004E3A02" w:rsidRDefault="003F6CA6" w:rsidP="003F6CA6">
            <w:pPr>
              <w:ind w:firstLine="80"/>
            </w:pPr>
          </w:p>
        </w:tc>
        <w:tc>
          <w:tcPr>
            <w:tcW w:w="993" w:type="dxa"/>
            <w:gridSpan w:val="3"/>
          </w:tcPr>
          <w:p w:rsidR="003F6CA6" w:rsidRPr="004E3A02" w:rsidRDefault="003F6CA6" w:rsidP="003F6CA6">
            <w:pPr>
              <w:pStyle w:val="ConsPlusNormal"/>
              <w:ind w:firstLine="0"/>
              <w:jc w:val="center"/>
              <w:rPr>
                <w:sz w:val="24"/>
                <w:szCs w:val="24"/>
              </w:rPr>
            </w:pPr>
            <w:r w:rsidRPr="004E3A02">
              <w:rPr>
                <w:sz w:val="24"/>
                <w:szCs w:val="24"/>
              </w:rPr>
              <w:t>2021 г.</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2022 г.</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2023 г.</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2024 г.</w:t>
            </w:r>
          </w:p>
        </w:tc>
        <w:tc>
          <w:tcPr>
            <w:tcW w:w="993" w:type="dxa"/>
          </w:tcPr>
          <w:p w:rsidR="003F6CA6" w:rsidRPr="004E3A02" w:rsidRDefault="003F6CA6" w:rsidP="003F6CA6">
            <w:pPr>
              <w:pStyle w:val="ConsPlusNormal"/>
              <w:ind w:firstLine="0"/>
              <w:jc w:val="center"/>
              <w:rPr>
                <w:sz w:val="24"/>
                <w:szCs w:val="24"/>
              </w:rPr>
            </w:pPr>
            <w:r>
              <w:rPr>
                <w:sz w:val="24"/>
                <w:szCs w:val="24"/>
              </w:rPr>
              <w:t>2025 г.</w:t>
            </w:r>
          </w:p>
        </w:tc>
        <w:tc>
          <w:tcPr>
            <w:tcW w:w="1133" w:type="dxa"/>
            <w:vMerge/>
          </w:tcPr>
          <w:p w:rsidR="003F6CA6" w:rsidRDefault="003F6CA6" w:rsidP="003F6CA6">
            <w:pPr>
              <w:pStyle w:val="ConsPlusNormal"/>
              <w:ind w:firstLine="0"/>
              <w:jc w:val="center"/>
              <w:rPr>
                <w:sz w:val="24"/>
                <w:szCs w:val="24"/>
              </w:rPr>
            </w:pPr>
          </w:p>
        </w:tc>
      </w:tr>
      <w:tr w:rsidR="003F6CA6" w:rsidRPr="004E3A02" w:rsidTr="003F6CA6">
        <w:trPr>
          <w:tblHeader/>
        </w:trPr>
        <w:tc>
          <w:tcPr>
            <w:tcW w:w="629" w:type="dxa"/>
          </w:tcPr>
          <w:p w:rsidR="003F6CA6" w:rsidRPr="004E3A02" w:rsidRDefault="003F6CA6" w:rsidP="003F6CA6">
            <w:pPr>
              <w:pStyle w:val="ConsPlusNormal"/>
              <w:jc w:val="center"/>
              <w:rPr>
                <w:sz w:val="24"/>
                <w:szCs w:val="24"/>
              </w:rPr>
            </w:pPr>
            <w:r w:rsidRPr="004E3A02">
              <w:rPr>
                <w:sz w:val="24"/>
                <w:szCs w:val="24"/>
              </w:rPr>
              <w:t>1</w:t>
            </w:r>
          </w:p>
        </w:tc>
        <w:tc>
          <w:tcPr>
            <w:tcW w:w="4395" w:type="dxa"/>
          </w:tcPr>
          <w:p w:rsidR="003F6CA6" w:rsidRPr="004E3A02" w:rsidRDefault="003F6CA6" w:rsidP="003F6CA6">
            <w:pPr>
              <w:pStyle w:val="ConsPlusNormal"/>
              <w:jc w:val="center"/>
              <w:rPr>
                <w:sz w:val="24"/>
                <w:szCs w:val="24"/>
              </w:rPr>
            </w:pPr>
            <w:r w:rsidRPr="004E3A02">
              <w:rPr>
                <w:sz w:val="24"/>
                <w:szCs w:val="24"/>
              </w:rPr>
              <w:t>2</w:t>
            </w:r>
          </w:p>
        </w:tc>
        <w:tc>
          <w:tcPr>
            <w:tcW w:w="2551" w:type="dxa"/>
          </w:tcPr>
          <w:p w:rsidR="003F6CA6" w:rsidRPr="004E3A02" w:rsidRDefault="003F6CA6" w:rsidP="003F6CA6">
            <w:pPr>
              <w:pStyle w:val="ConsPlusNormal"/>
              <w:jc w:val="center"/>
              <w:rPr>
                <w:sz w:val="24"/>
                <w:szCs w:val="24"/>
              </w:rPr>
            </w:pPr>
            <w:r w:rsidRPr="004E3A02">
              <w:rPr>
                <w:sz w:val="24"/>
                <w:szCs w:val="24"/>
              </w:rPr>
              <w:t>3</w:t>
            </w:r>
          </w:p>
        </w:tc>
        <w:tc>
          <w:tcPr>
            <w:tcW w:w="851" w:type="dxa"/>
          </w:tcPr>
          <w:p w:rsidR="003F6CA6" w:rsidRPr="004E3A02" w:rsidRDefault="003F6CA6" w:rsidP="003F6CA6">
            <w:pPr>
              <w:pStyle w:val="ConsPlusNormal"/>
              <w:ind w:firstLine="80"/>
              <w:jc w:val="center"/>
              <w:rPr>
                <w:sz w:val="24"/>
                <w:szCs w:val="24"/>
              </w:rPr>
            </w:pPr>
            <w:r w:rsidRPr="004E3A02">
              <w:rPr>
                <w:sz w:val="24"/>
                <w:szCs w:val="24"/>
              </w:rPr>
              <w:t>4</w:t>
            </w:r>
          </w:p>
        </w:tc>
        <w:tc>
          <w:tcPr>
            <w:tcW w:w="1275" w:type="dxa"/>
            <w:gridSpan w:val="2"/>
          </w:tcPr>
          <w:p w:rsidR="003F6CA6" w:rsidRPr="004E3A02" w:rsidRDefault="003F6CA6" w:rsidP="003F6CA6">
            <w:pPr>
              <w:pStyle w:val="ConsPlusNormal"/>
              <w:ind w:firstLine="80"/>
              <w:jc w:val="center"/>
              <w:rPr>
                <w:sz w:val="24"/>
                <w:szCs w:val="24"/>
              </w:rPr>
            </w:pPr>
            <w:r w:rsidRPr="004E3A02">
              <w:rPr>
                <w:sz w:val="24"/>
                <w:szCs w:val="24"/>
              </w:rPr>
              <w:t>5</w:t>
            </w:r>
          </w:p>
        </w:tc>
        <w:tc>
          <w:tcPr>
            <w:tcW w:w="993" w:type="dxa"/>
            <w:gridSpan w:val="3"/>
          </w:tcPr>
          <w:p w:rsidR="003F6CA6" w:rsidRPr="004E3A02" w:rsidRDefault="003F6CA6" w:rsidP="003F6CA6">
            <w:pPr>
              <w:pStyle w:val="ConsPlusNormal"/>
              <w:ind w:firstLine="0"/>
              <w:jc w:val="center"/>
              <w:rPr>
                <w:sz w:val="24"/>
                <w:szCs w:val="24"/>
              </w:rPr>
            </w:pPr>
            <w:r w:rsidRPr="004E3A02">
              <w:rPr>
                <w:sz w:val="24"/>
                <w:szCs w:val="24"/>
              </w:rPr>
              <w:t>6</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7</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8</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9</w:t>
            </w:r>
          </w:p>
        </w:tc>
        <w:tc>
          <w:tcPr>
            <w:tcW w:w="993" w:type="dxa"/>
          </w:tcPr>
          <w:p w:rsidR="003F6CA6" w:rsidRPr="004E3A02" w:rsidRDefault="003F6CA6" w:rsidP="003F6CA6">
            <w:pPr>
              <w:pStyle w:val="ConsPlusNormal"/>
              <w:ind w:firstLine="0"/>
              <w:jc w:val="center"/>
              <w:rPr>
                <w:sz w:val="24"/>
                <w:szCs w:val="24"/>
              </w:rPr>
            </w:pPr>
            <w:r>
              <w:rPr>
                <w:sz w:val="24"/>
                <w:szCs w:val="24"/>
              </w:rPr>
              <w:t>10</w:t>
            </w:r>
          </w:p>
        </w:tc>
        <w:tc>
          <w:tcPr>
            <w:tcW w:w="1133" w:type="dxa"/>
          </w:tcPr>
          <w:p w:rsidR="003F6CA6" w:rsidRDefault="003F6CA6" w:rsidP="003F6CA6">
            <w:pPr>
              <w:pStyle w:val="ConsPlusNormal"/>
              <w:ind w:firstLine="0"/>
              <w:jc w:val="center"/>
              <w:rPr>
                <w:sz w:val="24"/>
                <w:szCs w:val="24"/>
              </w:rPr>
            </w:pPr>
            <w:r>
              <w:rPr>
                <w:sz w:val="24"/>
                <w:szCs w:val="24"/>
              </w:rPr>
              <w:t>11</w:t>
            </w:r>
          </w:p>
        </w:tc>
      </w:tr>
      <w:tr w:rsidR="003F6CA6" w:rsidRPr="004E3A02" w:rsidTr="003F6CA6">
        <w:tc>
          <w:tcPr>
            <w:tcW w:w="15796" w:type="dxa"/>
            <w:gridSpan w:val="17"/>
          </w:tcPr>
          <w:p w:rsidR="003F6CA6" w:rsidRPr="004E3A02" w:rsidRDefault="003F6CA6" w:rsidP="003F6CA6">
            <w:pPr>
              <w:pStyle w:val="ConsPlusNormal"/>
              <w:ind w:firstLine="0"/>
              <w:outlineLvl w:val="2"/>
              <w:rPr>
                <w:sz w:val="24"/>
                <w:szCs w:val="24"/>
              </w:rPr>
            </w:pPr>
            <w:r w:rsidRPr="00EB24E6">
              <w:rPr>
                <w:b/>
                <w:sz w:val="24"/>
                <w:szCs w:val="24"/>
              </w:rPr>
              <w:t>Цель:</w:t>
            </w:r>
            <w:r w:rsidRPr="004E3A02">
              <w:rPr>
                <w:sz w:val="24"/>
                <w:szCs w:val="24"/>
              </w:rPr>
              <w:t xml:space="preserve"> </w:t>
            </w:r>
            <w:r w:rsidRPr="003C69D7">
              <w:rPr>
                <w:sz w:val="28"/>
                <w:szCs w:val="28"/>
              </w:rPr>
              <w:t xml:space="preserve"> </w:t>
            </w:r>
            <w:r w:rsidRPr="00EB24E6">
              <w:rPr>
                <w:sz w:val="24"/>
                <w:szCs w:val="24"/>
              </w:rPr>
              <w:t>Улучшение здоровья населения, качества их жизни, формирование культуры общественного здоровья, ответственного отношения к здоровью.</w:t>
            </w:r>
          </w:p>
        </w:tc>
      </w:tr>
      <w:tr w:rsidR="003F6CA6" w:rsidRPr="004E3A02" w:rsidTr="003F6CA6">
        <w:tc>
          <w:tcPr>
            <w:tcW w:w="15796" w:type="dxa"/>
            <w:gridSpan w:val="17"/>
          </w:tcPr>
          <w:p w:rsidR="003F6CA6" w:rsidRPr="004E3A02" w:rsidRDefault="003F6CA6" w:rsidP="003F6CA6">
            <w:pPr>
              <w:pStyle w:val="ConsPlusNormal"/>
              <w:ind w:firstLine="0"/>
              <w:outlineLvl w:val="3"/>
              <w:rPr>
                <w:sz w:val="24"/>
                <w:szCs w:val="24"/>
              </w:rPr>
            </w:pPr>
            <w:r w:rsidRPr="00EB24E6">
              <w:rPr>
                <w:b/>
                <w:sz w:val="24"/>
                <w:szCs w:val="24"/>
              </w:rPr>
              <w:t>Задача 1.</w:t>
            </w:r>
            <w:r w:rsidRPr="004E3A02">
              <w:rPr>
                <w:sz w:val="24"/>
                <w:szCs w:val="24"/>
              </w:rPr>
              <w:t xml:space="preserve"> Создание условий для профилактики неинфекционных и инфекционных заболеваний</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1.</w:t>
            </w:r>
            <w:r>
              <w:rPr>
                <w:sz w:val="24"/>
                <w:szCs w:val="24"/>
              </w:rPr>
              <w:t>1.</w:t>
            </w:r>
          </w:p>
        </w:tc>
        <w:tc>
          <w:tcPr>
            <w:tcW w:w="4395" w:type="dxa"/>
          </w:tcPr>
          <w:p w:rsidR="003F6CA6" w:rsidRPr="00FC522D" w:rsidRDefault="003F6CA6" w:rsidP="003F6CA6">
            <w:pPr>
              <w:jc w:val="both"/>
              <w:rPr>
                <w:bCs/>
              </w:rPr>
            </w:pPr>
            <w:r w:rsidRPr="00FC522D">
              <w:t xml:space="preserve">Разработка и внедрение корпоративных программ по укреплению здоровья на рабочем месте в муниципальных учреждениях </w:t>
            </w:r>
          </w:p>
        </w:tc>
        <w:tc>
          <w:tcPr>
            <w:tcW w:w="2551" w:type="dxa"/>
          </w:tcPr>
          <w:p w:rsidR="003F6CA6" w:rsidRPr="004E3A02" w:rsidRDefault="003F6CA6" w:rsidP="003F6CA6">
            <w:pPr>
              <w:pStyle w:val="ConsPlusNormal"/>
              <w:ind w:firstLine="0"/>
              <w:rPr>
                <w:sz w:val="24"/>
                <w:szCs w:val="24"/>
              </w:rPr>
            </w:pPr>
            <w:r w:rsidRPr="004E3A02">
              <w:rPr>
                <w:sz w:val="24"/>
                <w:szCs w:val="24"/>
              </w:rPr>
              <w:t>Количество организаций, внедривших корпоративную программу</w:t>
            </w:r>
          </w:p>
        </w:tc>
        <w:tc>
          <w:tcPr>
            <w:tcW w:w="851" w:type="dxa"/>
          </w:tcPr>
          <w:p w:rsidR="003F6CA6" w:rsidRPr="004E3A02" w:rsidRDefault="003F6CA6" w:rsidP="003F6CA6">
            <w:pPr>
              <w:pStyle w:val="ConsPlusNormal"/>
              <w:ind w:firstLine="80"/>
              <w:jc w:val="center"/>
              <w:rPr>
                <w:sz w:val="24"/>
                <w:szCs w:val="24"/>
              </w:rPr>
            </w:pPr>
            <w:r w:rsidRPr="004E3A02">
              <w:rPr>
                <w:sz w:val="24"/>
                <w:szCs w:val="24"/>
              </w:rPr>
              <w:t>Ед.</w:t>
            </w:r>
          </w:p>
        </w:tc>
        <w:tc>
          <w:tcPr>
            <w:tcW w:w="1275" w:type="dxa"/>
            <w:gridSpan w:val="2"/>
          </w:tcPr>
          <w:p w:rsidR="003F6CA6" w:rsidRPr="004E3A02" w:rsidRDefault="003F6CA6" w:rsidP="003F6CA6">
            <w:pPr>
              <w:pStyle w:val="ConsPlusNormal"/>
              <w:ind w:firstLine="80"/>
              <w:jc w:val="center"/>
              <w:rPr>
                <w:sz w:val="24"/>
                <w:szCs w:val="24"/>
              </w:rPr>
            </w:pPr>
            <w:r>
              <w:rPr>
                <w:sz w:val="24"/>
                <w:szCs w:val="24"/>
              </w:rPr>
              <w:t>0</w:t>
            </w:r>
          </w:p>
        </w:tc>
        <w:tc>
          <w:tcPr>
            <w:tcW w:w="851" w:type="dxa"/>
            <w:gridSpan w:val="2"/>
          </w:tcPr>
          <w:p w:rsidR="003F6CA6" w:rsidRPr="004E3A02" w:rsidRDefault="003F6CA6" w:rsidP="003F6CA6">
            <w:pPr>
              <w:pStyle w:val="ConsPlusNormal"/>
              <w:ind w:firstLine="0"/>
              <w:jc w:val="center"/>
              <w:rPr>
                <w:sz w:val="24"/>
                <w:szCs w:val="24"/>
              </w:rPr>
            </w:pPr>
            <w:r w:rsidRPr="004E3A02">
              <w:rPr>
                <w:sz w:val="24"/>
                <w:szCs w:val="24"/>
              </w:rPr>
              <w:t>2</w:t>
            </w:r>
          </w:p>
        </w:tc>
        <w:tc>
          <w:tcPr>
            <w:tcW w:w="1134" w:type="dxa"/>
            <w:gridSpan w:val="3"/>
          </w:tcPr>
          <w:p w:rsidR="003F6CA6" w:rsidRPr="004E3A02" w:rsidRDefault="003F6CA6" w:rsidP="003F6CA6">
            <w:pPr>
              <w:pStyle w:val="ConsPlusNormal"/>
              <w:ind w:firstLine="0"/>
              <w:jc w:val="center"/>
              <w:rPr>
                <w:sz w:val="24"/>
                <w:szCs w:val="24"/>
              </w:rPr>
            </w:pPr>
            <w:r w:rsidRPr="004E3A02">
              <w:rPr>
                <w:sz w:val="24"/>
                <w:szCs w:val="24"/>
              </w:rPr>
              <w:t>4</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6</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8</w:t>
            </w:r>
          </w:p>
        </w:tc>
        <w:tc>
          <w:tcPr>
            <w:tcW w:w="993" w:type="dxa"/>
          </w:tcPr>
          <w:p w:rsidR="003F6CA6" w:rsidRPr="004E3A02" w:rsidRDefault="003F6CA6" w:rsidP="003F6CA6">
            <w:pPr>
              <w:pStyle w:val="ConsPlusNormal"/>
              <w:ind w:firstLine="0"/>
              <w:jc w:val="center"/>
              <w:rPr>
                <w:sz w:val="24"/>
                <w:szCs w:val="24"/>
              </w:rPr>
            </w:pPr>
            <w:r>
              <w:rPr>
                <w:sz w:val="24"/>
                <w:szCs w:val="24"/>
              </w:rPr>
              <w:t>10</w:t>
            </w:r>
          </w:p>
        </w:tc>
        <w:tc>
          <w:tcPr>
            <w:tcW w:w="1133" w:type="dxa"/>
          </w:tcPr>
          <w:p w:rsidR="003F6CA6" w:rsidRDefault="003F6CA6" w:rsidP="003F6CA6">
            <w:pPr>
              <w:pStyle w:val="ConsPlusNormal"/>
              <w:ind w:firstLine="0"/>
              <w:jc w:val="center"/>
              <w:rPr>
                <w:sz w:val="24"/>
                <w:szCs w:val="24"/>
              </w:rPr>
            </w:pPr>
            <w:r>
              <w:rPr>
                <w:sz w:val="24"/>
                <w:szCs w:val="24"/>
              </w:rPr>
              <w:t>+10</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t>1.2.</w:t>
            </w:r>
          </w:p>
        </w:tc>
        <w:tc>
          <w:tcPr>
            <w:tcW w:w="4395" w:type="dxa"/>
          </w:tcPr>
          <w:p w:rsidR="003F6CA6" w:rsidRPr="00EA4B73" w:rsidRDefault="003F6CA6" w:rsidP="003F6CA6">
            <w:pPr>
              <w:jc w:val="both"/>
            </w:pPr>
            <w:r w:rsidRPr="00EA4B73">
              <w:t>Проведение встреч с населением (консультаций)</w:t>
            </w:r>
            <w:r w:rsidRPr="00EA4B73">
              <w:rPr>
                <w:color w:val="000000"/>
              </w:rPr>
              <w:t xml:space="preserve"> по вопросам пропаганды здорового образа жизни населения, сохранения и укрепления здоровья детей и подростков, </w:t>
            </w:r>
            <w:r w:rsidRPr="00EA4B73">
              <w:t xml:space="preserve">изменения отношения к своему здоровью и к вредным привычкам, профилактике </w:t>
            </w:r>
            <w:r w:rsidRPr="00EA4B73">
              <w:lastRenderedPageBreak/>
              <w:t>неинфекционных заболеваний (лекции, круглые столы, конференции, мастер-классы, дни здоровья)</w:t>
            </w:r>
          </w:p>
        </w:tc>
        <w:tc>
          <w:tcPr>
            <w:tcW w:w="2551" w:type="dxa"/>
          </w:tcPr>
          <w:p w:rsidR="003F6CA6" w:rsidRPr="004E3A02" w:rsidRDefault="003F6CA6" w:rsidP="003F6CA6">
            <w:pPr>
              <w:pStyle w:val="ConsPlusNormal"/>
              <w:ind w:firstLine="0"/>
              <w:rPr>
                <w:sz w:val="24"/>
                <w:szCs w:val="24"/>
              </w:rPr>
            </w:pPr>
            <w:r w:rsidRPr="004E3A02">
              <w:rPr>
                <w:sz w:val="24"/>
                <w:szCs w:val="24"/>
              </w:rPr>
              <w:lastRenderedPageBreak/>
              <w:t>Количество встреч с населением</w:t>
            </w:r>
          </w:p>
        </w:tc>
        <w:tc>
          <w:tcPr>
            <w:tcW w:w="851" w:type="dxa"/>
          </w:tcPr>
          <w:p w:rsidR="003F6CA6" w:rsidRPr="004E3A02" w:rsidRDefault="003F6CA6" w:rsidP="003F6CA6">
            <w:pPr>
              <w:pStyle w:val="ConsPlusNormal"/>
              <w:ind w:firstLine="80"/>
              <w:jc w:val="center"/>
              <w:rPr>
                <w:sz w:val="24"/>
                <w:szCs w:val="24"/>
              </w:rPr>
            </w:pPr>
            <w:r w:rsidRPr="004E3A02">
              <w:rPr>
                <w:sz w:val="24"/>
                <w:szCs w:val="24"/>
              </w:rPr>
              <w:t>Ед.</w:t>
            </w:r>
          </w:p>
        </w:tc>
        <w:tc>
          <w:tcPr>
            <w:tcW w:w="1275" w:type="dxa"/>
            <w:gridSpan w:val="2"/>
          </w:tcPr>
          <w:p w:rsidR="003F6CA6" w:rsidRPr="004E3A02" w:rsidRDefault="003F6CA6" w:rsidP="003F6CA6">
            <w:pPr>
              <w:pStyle w:val="ConsPlusNormal"/>
              <w:ind w:firstLine="80"/>
              <w:jc w:val="center"/>
              <w:rPr>
                <w:sz w:val="24"/>
                <w:szCs w:val="24"/>
              </w:rPr>
            </w:pPr>
            <w:r>
              <w:rPr>
                <w:sz w:val="24"/>
                <w:szCs w:val="24"/>
              </w:rPr>
              <w:t>0</w:t>
            </w:r>
          </w:p>
        </w:tc>
        <w:tc>
          <w:tcPr>
            <w:tcW w:w="851" w:type="dxa"/>
            <w:gridSpan w:val="2"/>
          </w:tcPr>
          <w:p w:rsidR="003F6CA6" w:rsidRPr="00575289" w:rsidRDefault="003F6CA6" w:rsidP="003F6CA6">
            <w:pPr>
              <w:pStyle w:val="ConsPlusNormal"/>
              <w:ind w:firstLine="0"/>
              <w:jc w:val="center"/>
              <w:rPr>
                <w:sz w:val="24"/>
                <w:szCs w:val="24"/>
              </w:rPr>
            </w:pPr>
            <w:r w:rsidRPr="00575289">
              <w:rPr>
                <w:sz w:val="24"/>
                <w:szCs w:val="24"/>
              </w:rPr>
              <w:t>9</w:t>
            </w:r>
          </w:p>
        </w:tc>
        <w:tc>
          <w:tcPr>
            <w:tcW w:w="1134" w:type="dxa"/>
            <w:gridSpan w:val="3"/>
          </w:tcPr>
          <w:p w:rsidR="003F6CA6" w:rsidRPr="00575289" w:rsidRDefault="003F6CA6" w:rsidP="003F6CA6">
            <w:pPr>
              <w:pStyle w:val="ConsPlusNormal"/>
              <w:ind w:firstLine="0"/>
              <w:jc w:val="center"/>
              <w:rPr>
                <w:sz w:val="24"/>
                <w:szCs w:val="24"/>
              </w:rPr>
            </w:pPr>
            <w:r w:rsidRPr="00575289">
              <w:rPr>
                <w:sz w:val="24"/>
                <w:szCs w:val="24"/>
              </w:rPr>
              <w:t>10</w:t>
            </w:r>
          </w:p>
        </w:tc>
        <w:tc>
          <w:tcPr>
            <w:tcW w:w="992" w:type="dxa"/>
            <w:gridSpan w:val="2"/>
          </w:tcPr>
          <w:p w:rsidR="003F6CA6" w:rsidRPr="00575289" w:rsidRDefault="003F6CA6" w:rsidP="003F6CA6">
            <w:pPr>
              <w:pStyle w:val="ConsPlusNormal"/>
              <w:ind w:firstLine="0"/>
              <w:jc w:val="center"/>
              <w:rPr>
                <w:sz w:val="24"/>
                <w:szCs w:val="24"/>
              </w:rPr>
            </w:pPr>
            <w:r w:rsidRPr="00575289">
              <w:rPr>
                <w:sz w:val="24"/>
                <w:szCs w:val="24"/>
              </w:rPr>
              <w:t>11</w:t>
            </w:r>
          </w:p>
        </w:tc>
        <w:tc>
          <w:tcPr>
            <w:tcW w:w="992" w:type="dxa"/>
            <w:gridSpan w:val="2"/>
          </w:tcPr>
          <w:p w:rsidR="003F6CA6" w:rsidRPr="00575289" w:rsidRDefault="003F6CA6" w:rsidP="003F6CA6">
            <w:pPr>
              <w:pStyle w:val="ConsPlusNormal"/>
              <w:ind w:firstLine="0"/>
              <w:jc w:val="center"/>
              <w:rPr>
                <w:sz w:val="24"/>
                <w:szCs w:val="24"/>
              </w:rPr>
            </w:pPr>
            <w:r w:rsidRPr="00575289">
              <w:rPr>
                <w:sz w:val="24"/>
                <w:szCs w:val="24"/>
              </w:rPr>
              <w:t>12</w:t>
            </w:r>
          </w:p>
        </w:tc>
        <w:tc>
          <w:tcPr>
            <w:tcW w:w="993" w:type="dxa"/>
          </w:tcPr>
          <w:p w:rsidR="003F6CA6" w:rsidRPr="00575289" w:rsidRDefault="003F6CA6" w:rsidP="003F6CA6">
            <w:pPr>
              <w:pStyle w:val="ConsPlusNormal"/>
              <w:ind w:firstLine="0"/>
              <w:jc w:val="center"/>
              <w:rPr>
                <w:sz w:val="24"/>
                <w:szCs w:val="24"/>
              </w:rPr>
            </w:pPr>
            <w:r w:rsidRPr="00575289">
              <w:rPr>
                <w:sz w:val="24"/>
                <w:szCs w:val="24"/>
              </w:rPr>
              <w:t>12</w:t>
            </w:r>
          </w:p>
        </w:tc>
        <w:tc>
          <w:tcPr>
            <w:tcW w:w="1133" w:type="dxa"/>
          </w:tcPr>
          <w:p w:rsidR="003F6CA6" w:rsidRPr="00575289" w:rsidRDefault="003F6CA6" w:rsidP="003F6CA6">
            <w:pPr>
              <w:pStyle w:val="ConsPlusNormal"/>
              <w:ind w:firstLine="0"/>
              <w:jc w:val="center"/>
              <w:rPr>
                <w:sz w:val="24"/>
                <w:szCs w:val="24"/>
              </w:rPr>
            </w:pPr>
            <w:r w:rsidRPr="00575289">
              <w:rPr>
                <w:sz w:val="24"/>
                <w:szCs w:val="24"/>
              </w:rPr>
              <w:t>+</w:t>
            </w:r>
            <w:r>
              <w:rPr>
                <w:sz w:val="24"/>
                <w:szCs w:val="24"/>
              </w:rPr>
              <w:t>12</w:t>
            </w:r>
          </w:p>
        </w:tc>
      </w:tr>
      <w:tr w:rsidR="003F6CA6" w:rsidRPr="004E3A02" w:rsidTr="003F6CA6">
        <w:trPr>
          <w:trHeight w:val="1867"/>
        </w:trPr>
        <w:tc>
          <w:tcPr>
            <w:tcW w:w="629" w:type="dxa"/>
          </w:tcPr>
          <w:p w:rsidR="003F6CA6" w:rsidRPr="004E3A02" w:rsidRDefault="003F6CA6" w:rsidP="003F6CA6">
            <w:pPr>
              <w:pStyle w:val="ConsPlusNormal"/>
              <w:jc w:val="center"/>
              <w:rPr>
                <w:sz w:val="24"/>
                <w:szCs w:val="24"/>
              </w:rPr>
            </w:pPr>
            <w:r>
              <w:rPr>
                <w:sz w:val="24"/>
                <w:szCs w:val="24"/>
              </w:rPr>
              <w:lastRenderedPageBreak/>
              <w:t>1.</w:t>
            </w:r>
            <w:r w:rsidRPr="004E3A02">
              <w:rPr>
                <w:sz w:val="24"/>
                <w:szCs w:val="24"/>
              </w:rPr>
              <w:t>3</w:t>
            </w:r>
            <w:r>
              <w:rPr>
                <w:sz w:val="24"/>
                <w:szCs w:val="24"/>
              </w:rPr>
              <w:t>.</w:t>
            </w:r>
          </w:p>
        </w:tc>
        <w:tc>
          <w:tcPr>
            <w:tcW w:w="4395" w:type="dxa"/>
          </w:tcPr>
          <w:p w:rsidR="003F6CA6" w:rsidRPr="00EA4B73" w:rsidRDefault="003F6CA6" w:rsidP="003F6CA6">
            <w:pPr>
              <w:jc w:val="both"/>
              <w:rPr>
                <w:color w:val="000000"/>
              </w:rPr>
            </w:pPr>
            <w:r w:rsidRPr="00EA4B73">
              <w:rPr>
                <w:color w:val="000000"/>
              </w:rPr>
              <w:t xml:space="preserve">Проведение мероприятий «Всемирный день  сердца», </w:t>
            </w:r>
            <w:r>
              <w:rPr>
                <w:color w:val="000000"/>
              </w:rPr>
              <w:t>«</w:t>
            </w:r>
            <w:r w:rsidRPr="00EA4B73">
              <w:rPr>
                <w:color w:val="000000"/>
              </w:rPr>
              <w:t>Международный день отказа от курения</w:t>
            </w:r>
            <w:r>
              <w:rPr>
                <w:color w:val="000000"/>
              </w:rPr>
              <w:t>»</w:t>
            </w:r>
            <w:r w:rsidRPr="00EA4B73">
              <w:rPr>
                <w:color w:val="000000"/>
              </w:rPr>
              <w:t xml:space="preserve">, </w:t>
            </w:r>
            <w:r>
              <w:rPr>
                <w:color w:val="000000"/>
              </w:rPr>
              <w:t>«</w:t>
            </w:r>
            <w:r w:rsidRPr="00EA4B73">
              <w:rPr>
                <w:color w:val="000000"/>
              </w:rPr>
              <w:t>Всероссийский день трезвости</w:t>
            </w:r>
            <w:r>
              <w:rPr>
                <w:color w:val="000000"/>
              </w:rPr>
              <w:t>»,</w:t>
            </w:r>
            <w:r w:rsidRPr="00EA4B73">
              <w:rPr>
                <w:color w:val="000000"/>
              </w:rPr>
              <w:t xml:space="preserve"> направленных на п</w:t>
            </w:r>
            <w:r>
              <w:rPr>
                <w:color w:val="000000"/>
              </w:rPr>
              <w:t xml:space="preserve">рофилактику </w:t>
            </w:r>
            <w:proofErr w:type="spellStart"/>
            <w:proofErr w:type="gramStart"/>
            <w:r>
              <w:rPr>
                <w:color w:val="000000"/>
              </w:rPr>
              <w:t>сердечно-сосудистых</w:t>
            </w:r>
            <w:proofErr w:type="spellEnd"/>
            <w:proofErr w:type="gramEnd"/>
            <w:r w:rsidRPr="00EA4B73">
              <w:rPr>
                <w:color w:val="000000"/>
              </w:rPr>
              <w:t xml:space="preserve"> заболеваний и  органов дыхания </w:t>
            </w:r>
          </w:p>
          <w:p w:rsidR="003F6CA6" w:rsidRPr="00EA4B73" w:rsidRDefault="003F6CA6" w:rsidP="003F6CA6">
            <w:pPr>
              <w:jc w:val="both"/>
              <w:rPr>
                <w:b/>
              </w:rPr>
            </w:pP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 xml:space="preserve">проведенных </w:t>
            </w:r>
            <w:r w:rsidRPr="004E3A02">
              <w:rPr>
                <w:sz w:val="24"/>
                <w:szCs w:val="24"/>
              </w:rPr>
              <w:t>мероприятий</w:t>
            </w:r>
          </w:p>
        </w:tc>
        <w:tc>
          <w:tcPr>
            <w:tcW w:w="851" w:type="dxa"/>
          </w:tcPr>
          <w:p w:rsidR="003F6CA6" w:rsidRPr="004E3A02" w:rsidRDefault="003F6CA6" w:rsidP="003F6CA6">
            <w:pPr>
              <w:pStyle w:val="ConsPlusNormal"/>
              <w:ind w:firstLine="0"/>
              <w:jc w:val="center"/>
              <w:rPr>
                <w:sz w:val="24"/>
                <w:szCs w:val="24"/>
              </w:rPr>
            </w:pPr>
            <w:r w:rsidRPr="004E3A02">
              <w:rPr>
                <w:sz w:val="24"/>
                <w:szCs w:val="24"/>
              </w:rPr>
              <w:t>Ед.</w:t>
            </w:r>
          </w:p>
        </w:tc>
        <w:tc>
          <w:tcPr>
            <w:tcW w:w="1275" w:type="dxa"/>
            <w:gridSpan w:val="2"/>
          </w:tcPr>
          <w:p w:rsidR="003F6CA6" w:rsidRPr="004E3A02" w:rsidRDefault="003F6CA6" w:rsidP="003F6CA6">
            <w:pPr>
              <w:pStyle w:val="ConsPlusNormal"/>
              <w:ind w:firstLine="0"/>
              <w:jc w:val="center"/>
              <w:rPr>
                <w:sz w:val="24"/>
                <w:szCs w:val="24"/>
              </w:rPr>
            </w:pPr>
            <w:r>
              <w:rPr>
                <w:sz w:val="24"/>
                <w:szCs w:val="24"/>
              </w:rPr>
              <w:t>0</w:t>
            </w:r>
          </w:p>
        </w:tc>
        <w:tc>
          <w:tcPr>
            <w:tcW w:w="851" w:type="dxa"/>
            <w:gridSpan w:val="2"/>
          </w:tcPr>
          <w:p w:rsidR="003F6CA6" w:rsidRPr="00575289" w:rsidRDefault="003F6CA6" w:rsidP="003F6CA6">
            <w:pPr>
              <w:pStyle w:val="ConsPlusNormal"/>
              <w:ind w:firstLine="0"/>
              <w:jc w:val="center"/>
              <w:rPr>
                <w:sz w:val="24"/>
                <w:szCs w:val="24"/>
              </w:rPr>
            </w:pPr>
            <w:r w:rsidRPr="00575289">
              <w:rPr>
                <w:sz w:val="24"/>
                <w:szCs w:val="24"/>
              </w:rPr>
              <w:t>2</w:t>
            </w:r>
          </w:p>
        </w:tc>
        <w:tc>
          <w:tcPr>
            <w:tcW w:w="1134" w:type="dxa"/>
            <w:gridSpan w:val="3"/>
          </w:tcPr>
          <w:p w:rsidR="003F6CA6" w:rsidRPr="00575289" w:rsidRDefault="003F6CA6" w:rsidP="003F6CA6">
            <w:pPr>
              <w:pStyle w:val="ConsPlusNormal"/>
              <w:ind w:firstLine="0"/>
              <w:jc w:val="center"/>
              <w:rPr>
                <w:sz w:val="24"/>
                <w:szCs w:val="24"/>
              </w:rPr>
            </w:pPr>
            <w:r w:rsidRPr="00575289">
              <w:rPr>
                <w:sz w:val="24"/>
                <w:szCs w:val="24"/>
              </w:rPr>
              <w:t>3</w:t>
            </w:r>
          </w:p>
        </w:tc>
        <w:tc>
          <w:tcPr>
            <w:tcW w:w="992" w:type="dxa"/>
            <w:gridSpan w:val="2"/>
          </w:tcPr>
          <w:p w:rsidR="003F6CA6" w:rsidRPr="00575289" w:rsidRDefault="003F6CA6" w:rsidP="003F6CA6">
            <w:pPr>
              <w:pStyle w:val="ConsPlusNormal"/>
              <w:ind w:firstLine="0"/>
              <w:jc w:val="center"/>
              <w:rPr>
                <w:sz w:val="24"/>
                <w:szCs w:val="24"/>
              </w:rPr>
            </w:pPr>
            <w:r w:rsidRPr="00575289">
              <w:rPr>
                <w:sz w:val="24"/>
                <w:szCs w:val="24"/>
              </w:rPr>
              <w:t>4</w:t>
            </w:r>
          </w:p>
        </w:tc>
        <w:tc>
          <w:tcPr>
            <w:tcW w:w="992" w:type="dxa"/>
            <w:gridSpan w:val="2"/>
          </w:tcPr>
          <w:p w:rsidR="003F6CA6" w:rsidRPr="00575289" w:rsidRDefault="003F6CA6" w:rsidP="003F6CA6">
            <w:pPr>
              <w:pStyle w:val="ConsPlusNormal"/>
              <w:ind w:firstLine="0"/>
              <w:jc w:val="center"/>
              <w:rPr>
                <w:sz w:val="24"/>
                <w:szCs w:val="24"/>
              </w:rPr>
            </w:pPr>
            <w:r w:rsidRPr="00575289">
              <w:rPr>
                <w:sz w:val="24"/>
                <w:szCs w:val="24"/>
              </w:rPr>
              <w:t>5</w:t>
            </w:r>
          </w:p>
        </w:tc>
        <w:tc>
          <w:tcPr>
            <w:tcW w:w="993" w:type="dxa"/>
          </w:tcPr>
          <w:p w:rsidR="003F6CA6" w:rsidRPr="00575289" w:rsidRDefault="003F6CA6" w:rsidP="003F6CA6">
            <w:pPr>
              <w:pStyle w:val="ConsPlusNormal"/>
              <w:ind w:firstLine="0"/>
              <w:jc w:val="center"/>
              <w:rPr>
                <w:sz w:val="24"/>
                <w:szCs w:val="24"/>
              </w:rPr>
            </w:pPr>
            <w:r w:rsidRPr="00575289">
              <w:rPr>
                <w:sz w:val="24"/>
                <w:szCs w:val="24"/>
              </w:rPr>
              <w:t>5</w:t>
            </w:r>
          </w:p>
        </w:tc>
        <w:tc>
          <w:tcPr>
            <w:tcW w:w="1133" w:type="dxa"/>
          </w:tcPr>
          <w:p w:rsidR="003F6CA6" w:rsidRPr="00575289" w:rsidRDefault="003F6CA6" w:rsidP="003F6CA6">
            <w:pPr>
              <w:pStyle w:val="ConsPlusNormal"/>
              <w:ind w:firstLine="0"/>
              <w:jc w:val="center"/>
              <w:rPr>
                <w:sz w:val="24"/>
                <w:szCs w:val="24"/>
              </w:rPr>
            </w:pPr>
            <w:r w:rsidRPr="00575289">
              <w:rPr>
                <w:sz w:val="24"/>
                <w:szCs w:val="24"/>
              </w:rPr>
              <w:t>+</w:t>
            </w:r>
            <w:r>
              <w:rPr>
                <w:sz w:val="24"/>
                <w:szCs w:val="24"/>
              </w:rPr>
              <w:t>5</w:t>
            </w:r>
          </w:p>
        </w:tc>
      </w:tr>
      <w:tr w:rsidR="003F6CA6" w:rsidRPr="004E3A02" w:rsidTr="003F6CA6">
        <w:tc>
          <w:tcPr>
            <w:tcW w:w="15796" w:type="dxa"/>
            <w:gridSpan w:val="17"/>
          </w:tcPr>
          <w:p w:rsidR="003F6CA6" w:rsidRPr="004E3A02" w:rsidRDefault="003F6CA6" w:rsidP="003F6CA6">
            <w:pPr>
              <w:pStyle w:val="ConsPlusNormal"/>
              <w:rPr>
                <w:sz w:val="24"/>
                <w:szCs w:val="24"/>
              </w:rPr>
            </w:pPr>
            <w:r w:rsidRPr="00640B9C">
              <w:rPr>
                <w:b/>
                <w:sz w:val="24"/>
                <w:szCs w:val="24"/>
              </w:rPr>
              <w:t>Задача 2.</w:t>
            </w:r>
            <w:r w:rsidRPr="004E3A02">
              <w:rPr>
                <w:sz w:val="24"/>
                <w:szCs w:val="24"/>
              </w:rPr>
              <w:t xml:space="preserve"> </w:t>
            </w:r>
            <w:r w:rsidRPr="00362689">
              <w:rPr>
                <w:sz w:val="24"/>
                <w:szCs w:val="24"/>
              </w:rPr>
              <w:t xml:space="preserve"> Формирование среды, стимулирующей здоровый образ жизни, включая здоровое питание и физическую активность</w:t>
            </w:r>
            <w:r>
              <w:t>.</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2.1</w:t>
            </w:r>
            <w:r>
              <w:rPr>
                <w:sz w:val="24"/>
                <w:szCs w:val="24"/>
              </w:rPr>
              <w:t>.</w:t>
            </w:r>
          </w:p>
        </w:tc>
        <w:tc>
          <w:tcPr>
            <w:tcW w:w="4395" w:type="dxa"/>
          </w:tcPr>
          <w:p w:rsidR="003F6CA6" w:rsidRPr="00FC522D" w:rsidRDefault="003F6CA6" w:rsidP="003F6CA6">
            <w:pPr>
              <w:jc w:val="both"/>
              <w:rPr>
                <w:bCs/>
              </w:rPr>
            </w:pPr>
            <w:r>
              <w:rPr>
                <w:bCs/>
              </w:rPr>
              <w:t>Формирование культуры здорового образа жизни</w:t>
            </w:r>
            <w:r w:rsidRPr="00FC522D">
              <w:rPr>
                <w:bCs/>
              </w:rPr>
              <w:t xml:space="preserve"> </w:t>
            </w:r>
            <w:proofErr w:type="gramStart"/>
            <w:r>
              <w:rPr>
                <w:bCs/>
              </w:rPr>
              <w:t>обучающихся</w:t>
            </w:r>
            <w:proofErr w:type="gramEnd"/>
            <w:r>
              <w:rPr>
                <w:bCs/>
              </w:rPr>
              <w:t xml:space="preserve"> </w:t>
            </w:r>
            <w:r w:rsidRPr="00FC522D">
              <w:rPr>
                <w:bCs/>
              </w:rPr>
              <w:t>через урочную и внеурочную деятельность</w:t>
            </w:r>
          </w:p>
        </w:tc>
        <w:tc>
          <w:tcPr>
            <w:tcW w:w="2551" w:type="dxa"/>
          </w:tcPr>
          <w:p w:rsidR="003F6CA6" w:rsidRPr="004E3A02" w:rsidRDefault="003F6CA6" w:rsidP="003F6CA6">
            <w:pPr>
              <w:pStyle w:val="ConsPlusNormal"/>
              <w:rPr>
                <w:sz w:val="24"/>
                <w:szCs w:val="24"/>
              </w:rPr>
            </w:pPr>
            <w:r w:rsidRPr="006A1E6C">
              <w:rPr>
                <w:sz w:val="24"/>
                <w:szCs w:val="24"/>
              </w:rPr>
              <w:t>Доля охваченных  общеобразовательных учреждений от</w:t>
            </w:r>
            <w:r>
              <w:rPr>
                <w:sz w:val="24"/>
                <w:szCs w:val="24"/>
              </w:rPr>
              <w:t xml:space="preserve"> общего количества общеобразовательных учреждений</w:t>
            </w:r>
          </w:p>
        </w:tc>
        <w:tc>
          <w:tcPr>
            <w:tcW w:w="992" w:type="dxa"/>
            <w:gridSpan w:val="2"/>
          </w:tcPr>
          <w:p w:rsidR="003F6CA6" w:rsidRPr="004E3A02" w:rsidRDefault="003F6CA6" w:rsidP="003F6CA6">
            <w:pPr>
              <w:pStyle w:val="ConsPlusNormal"/>
              <w:ind w:hanging="62"/>
              <w:jc w:val="center"/>
              <w:rPr>
                <w:sz w:val="24"/>
                <w:szCs w:val="24"/>
              </w:rPr>
            </w:pPr>
            <w:r>
              <w:rPr>
                <w:sz w:val="24"/>
                <w:szCs w:val="24"/>
              </w:rPr>
              <w:t>%</w:t>
            </w:r>
          </w:p>
        </w:tc>
        <w:tc>
          <w:tcPr>
            <w:tcW w:w="1276" w:type="dxa"/>
            <w:gridSpan w:val="2"/>
          </w:tcPr>
          <w:p w:rsidR="003F6CA6" w:rsidRPr="004C1C24" w:rsidRDefault="003F6CA6" w:rsidP="003F6CA6">
            <w:pPr>
              <w:pStyle w:val="ConsPlusNormal"/>
              <w:ind w:hanging="62"/>
              <w:jc w:val="center"/>
              <w:rPr>
                <w:sz w:val="24"/>
                <w:szCs w:val="24"/>
              </w:rPr>
            </w:pPr>
            <w:r w:rsidRPr="004C1C24">
              <w:rPr>
                <w:sz w:val="24"/>
                <w:szCs w:val="24"/>
              </w:rPr>
              <w:t>0</w:t>
            </w:r>
          </w:p>
        </w:tc>
        <w:tc>
          <w:tcPr>
            <w:tcW w:w="992" w:type="dxa"/>
            <w:gridSpan w:val="3"/>
          </w:tcPr>
          <w:p w:rsidR="003F6CA6" w:rsidRPr="004C1C24" w:rsidRDefault="003F6CA6" w:rsidP="003F6CA6">
            <w:pPr>
              <w:pStyle w:val="ConsPlusNormal"/>
              <w:ind w:hanging="62"/>
              <w:jc w:val="center"/>
              <w:rPr>
                <w:sz w:val="24"/>
                <w:szCs w:val="24"/>
              </w:rPr>
            </w:pPr>
            <w:r w:rsidRPr="004C1C24">
              <w:rPr>
                <w:sz w:val="24"/>
                <w:szCs w:val="24"/>
              </w:rPr>
              <w:t>60</w:t>
            </w:r>
          </w:p>
        </w:tc>
        <w:tc>
          <w:tcPr>
            <w:tcW w:w="993" w:type="dxa"/>
            <w:gridSpan w:val="2"/>
          </w:tcPr>
          <w:p w:rsidR="003F6CA6" w:rsidRPr="004C1C24" w:rsidRDefault="003F6CA6" w:rsidP="003F6CA6">
            <w:pPr>
              <w:pStyle w:val="ConsPlusNormal"/>
              <w:ind w:hanging="62"/>
              <w:jc w:val="center"/>
              <w:rPr>
                <w:sz w:val="24"/>
                <w:szCs w:val="24"/>
              </w:rPr>
            </w:pPr>
            <w:r w:rsidRPr="004C1C24">
              <w:rPr>
                <w:sz w:val="24"/>
                <w:szCs w:val="24"/>
              </w:rPr>
              <w:t>70</w:t>
            </w:r>
          </w:p>
        </w:tc>
        <w:tc>
          <w:tcPr>
            <w:tcW w:w="992" w:type="dxa"/>
            <w:gridSpan w:val="2"/>
          </w:tcPr>
          <w:p w:rsidR="003F6CA6" w:rsidRPr="004C1C24" w:rsidRDefault="003F6CA6" w:rsidP="003F6CA6">
            <w:pPr>
              <w:pStyle w:val="ConsPlusNormal"/>
              <w:ind w:hanging="62"/>
              <w:jc w:val="center"/>
              <w:rPr>
                <w:sz w:val="24"/>
                <w:szCs w:val="24"/>
              </w:rPr>
            </w:pPr>
            <w:r w:rsidRPr="004C1C24">
              <w:rPr>
                <w:sz w:val="24"/>
                <w:szCs w:val="24"/>
              </w:rPr>
              <w:t>80</w:t>
            </w:r>
          </w:p>
        </w:tc>
        <w:tc>
          <w:tcPr>
            <w:tcW w:w="850" w:type="dxa"/>
          </w:tcPr>
          <w:p w:rsidR="003F6CA6" w:rsidRPr="004C1C24" w:rsidRDefault="003F6CA6" w:rsidP="003F6CA6">
            <w:pPr>
              <w:pStyle w:val="ConsPlusNormal"/>
              <w:ind w:hanging="62"/>
              <w:jc w:val="center"/>
              <w:rPr>
                <w:sz w:val="24"/>
                <w:szCs w:val="24"/>
              </w:rPr>
            </w:pPr>
            <w:r w:rsidRPr="004C1C24">
              <w:rPr>
                <w:sz w:val="24"/>
                <w:szCs w:val="24"/>
              </w:rPr>
              <w:t>90</w:t>
            </w:r>
          </w:p>
        </w:tc>
        <w:tc>
          <w:tcPr>
            <w:tcW w:w="993" w:type="dxa"/>
          </w:tcPr>
          <w:p w:rsidR="003F6CA6" w:rsidRPr="004C1C24" w:rsidRDefault="003F6CA6" w:rsidP="003F6CA6">
            <w:pPr>
              <w:pStyle w:val="ConsPlusNormal"/>
              <w:ind w:hanging="62"/>
              <w:jc w:val="center"/>
              <w:rPr>
                <w:sz w:val="24"/>
                <w:szCs w:val="24"/>
              </w:rPr>
            </w:pPr>
            <w:r w:rsidRPr="004C1C24">
              <w:rPr>
                <w:sz w:val="24"/>
                <w:szCs w:val="24"/>
              </w:rPr>
              <w:t>100</w:t>
            </w:r>
          </w:p>
        </w:tc>
        <w:tc>
          <w:tcPr>
            <w:tcW w:w="1133" w:type="dxa"/>
          </w:tcPr>
          <w:p w:rsidR="003F6CA6" w:rsidRPr="004C1C24" w:rsidRDefault="003F6CA6" w:rsidP="003F6CA6">
            <w:pPr>
              <w:pStyle w:val="ConsPlusNormal"/>
              <w:ind w:hanging="62"/>
              <w:jc w:val="center"/>
              <w:rPr>
                <w:sz w:val="24"/>
                <w:szCs w:val="24"/>
              </w:rPr>
            </w:pPr>
            <w:r w:rsidRPr="004C1C24">
              <w:rPr>
                <w:sz w:val="24"/>
                <w:szCs w:val="24"/>
              </w:rPr>
              <w:t>100%</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2.2</w:t>
            </w:r>
            <w:r>
              <w:rPr>
                <w:sz w:val="24"/>
                <w:szCs w:val="24"/>
              </w:rPr>
              <w:t>.</w:t>
            </w:r>
          </w:p>
        </w:tc>
        <w:tc>
          <w:tcPr>
            <w:tcW w:w="4395" w:type="dxa"/>
          </w:tcPr>
          <w:p w:rsidR="003F6CA6" w:rsidRPr="0035233C" w:rsidRDefault="003F6CA6" w:rsidP="003F6CA6">
            <w:pPr>
              <w:jc w:val="both"/>
              <w:rPr>
                <w:bCs/>
                <w:color w:val="000000"/>
              </w:rPr>
            </w:pPr>
            <w:r w:rsidRPr="00FC522D">
              <w:rPr>
                <w:bCs/>
                <w:color w:val="000000"/>
              </w:rPr>
              <w:t xml:space="preserve">Проведение конкурсов, фестивалей, спортивных мероприятий, направленных на формирование у детей и подростков позитивного отношения к </w:t>
            </w:r>
            <w:r w:rsidRPr="0035233C">
              <w:rPr>
                <w:bCs/>
                <w:color w:val="000000"/>
              </w:rPr>
              <w:t>здоровому образу жизни:</w:t>
            </w:r>
          </w:p>
          <w:p w:rsidR="003F6CA6" w:rsidRPr="0035233C" w:rsidRDefault="003F6CA6" w:rsidP="003F6CA6">
            <w:pPr>
              <w:jc w:val="both"/>
            </w:pPr>
            <w:r w:rsidRPr="0035233C">
              <w:rPr>
                <w:bCs/>
                <w:color w:val="000000"/>
              </w:rPr>
              <w:t>-</w:t>
            </w:r>
            <w:r>
              <w:rPr>
                <w:bCs/>
                <w:color w:val="000000"/>
              </w:rPr>
              <w:t>районный</w:t>
            </w:r>
            <w:r w:rsidRPr="0035233C">
              <w:rPr>
                <w:bCs/>
                <w:color w:val="000000"/>
              </w:rPr>
              <w:t xml:space="preserve"> конкурс «</w:t>
            </w:r>
            <w:proofErr w:type="spellStart"/>
            <w:r w:rsidRPr="0035233C">
              <w:rPr>
                <w:bCs/>
                <w:color w:val="000000"/>
              </w:rPr>
              <w:t>Здоровячок</w:t>
            </w:r>
            <w:proofErr w:type="spellEnd"/>
            <w:r w:rsidRPr="0035233C">
              <w:rPr>
                <w:bCs/>
                <w:color w:val="000000"/>
              </w:rPr>
              <w:t>»</w:t>
            </w:r>
            <w:r w:rsidRPr="0035233C">
              <w:t xml:space="preserve"> Европейская неделя иммунизации;</w:t>
            </w:r>
          </w:p>
          <w:p w:rsidR="003F6CA6" w:rsidRPr="00FC522D" w:rsidRDefault="003F6CA6" w:rsidP="003F6CA6">
            <w:pPr>
              <w:jc w:val="both"/>
            </w:pPr>
            <w:r w:rsidRPr="0035233C">
              <w:rPr>
                <w:bCs/>
              </w:rPr>
              <w:t>-конкурс «Мы выбираем здоровье</w:t>
            </w:r>
            <w:r w:rsidRPr="00FC522D">
              <w:rPr>
                <w:bCs/>
              </w:rPr>
              <w:t>»</w:t>
            </w:r>
            <w:r>
              <w:rPr>
                <w:bCs/>
              </w:rPr>
              <w:t>;</w:t>
            </w:r>
          </w:p>
          <w:p w:rsidR="003F6CA6" w:rsidRPr="00FC522D" w:rsidRDefault="003F6CA6" w:rsidP="003F6CA6">
            <w:pPr>
              <w:jc w:val="both"/>
            </w:pPr>
            <w:r w:rsidRPr="00FC522D">
              <w:rPr>
                <w:bCs/>
              </w:rPr>
              <w:t>-о</w:t>
            </w:r>
            <w:r w:rsidRPr="00FC522D">
              <w:t xml:space="preserve">ткрытый фестиваль спортивных танцев с элементами </w:t>
            </w:r>
            <w:proofErr w:type="spellStart"/>
            <w:r w:rsidRPr="00FC522D">
              <w:t>черлидинга</w:t>
            </w:r>
            <w:proofErr w:type="spellEnd"/>
            <w:r w:rsidRPr="00FC522D">
              <w:t xml:space="preserve"> «Танцевальный салют»;</w:t>
            </w:r>
          </w:p>
          <w:p w:rsidR="003F6CA6" w:rsidRPr="00FC522D" w:rsidRDefault="003F6CA6" w:rsidP="003F6CA6">
            <w:pPr>
              <w:jc w:val="both"/>
            </w:pPr>
            <w:r w:rsidRPr="00FC522D">
              <w:t>-соревнования по мини-футболу среди общеобразовательных учреждений;</w:t>
            </w:r>
          </w:p>
          <w:p w:rsidR="003F6CA6" w:rsidRPr="00FC522D" w:rsidRDefault="003F6CA6" w:rsidP="003F6CA6">
            <w:pPr>
              <w:jc w:val="both"/>
            </w:pPr>
            <w:r w:rsidRPr="00FC522D">
              <w:t>-спортивные соревнования «Семейная спартакиада» среди муниципальных образовательных учреждений;</w:t>
            </w:r>
          </w:p>
          <w:p w:rsidR="003F6CA6" w:rsidRPr="00FC522D" w:rsidRDefault="003F6CA6" w:rsidP="003F6CA6">
            <w:pPr>
              <w:jc w:val="both"/>
              <w:rPr>
                <w:bCs/>
              </w:rPr>
            </w:pPr>
            <w:r w:rsidRPr="00FC522D">
              <w:lastRenderedPageBreak/>
              <w:t>-чемпионат Школьной баскетбольной лиги «КЭС-БАСКЕТ»</w:t>
            </w:r>
          </w:p>
        </w:tc>
        <w:tc>
          <w:tcPr>
            <w:tcW w:w="2551" w:type="dxa"/>
          </w:tcPr>
          <w:p w:rsidR="003F6CA6" w:rsidRPr="004E3A02" w:rsidRDefault="003F6CA6" w:rsidP="003F6CA6">
            <w:pPr>
              <w:pStyle w:val="ConsPlusNormal"/>
              <w:rPr>
                <w:sz w:val="24"/>
                <w:szCs w:val="24"/>
              </w:rPr>
            </w:pPr>
            <w:r w:rsidRPr="004E3A02">
              <w:rPr>
                <w:sz w:val="24"/>
                <w:szCs w:val="24"/>
              </w:rPr>
              <w:lastRenderedPageBreak/>
              <w:t xml:space="preserve">Количество </w:t>
            </w:r>
            <w:r>
              <w:rPr>
                <w:sz w:val="24"/>
                <w:szCs w:val="24"/>
              </w:rPr>
              <w:t xml:space="preserve">проведенных </w:t>
            </w:r>
            <w:r w:rsidRPr="004E3A02">
              <w:rPr>
                <w:sz w:val="24"/>
                <w:szCs w:val="24"/>
              </w:rPr>
              <w:t>мероприятий</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Ед.</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4C1C24" w:rsidRDefault="003F6CA6" w:rsidP="003F6CA6">
            <w:pPr>
              <w:pStyle w:val="ConsPlusNormal"/>
              <w:ind w:firstLine="0"/>
              <w:jc w:val="center"/>
              <w:rPr>
                <w:sz w:val="24"/>
                <w:szCs w:val="24"/>
              </w:rPr>
            </w:pPr>
            <w:r w:rsidRPr="004C1C24">
              <w:rPr>
                <w:sz w:val="24"/>
                <w:szCs w:val="24"/>
              </w:rPr>
              <w:t>3</w:t>
            </w:r>
          </w:p>
        </w:tc>
        <w:tc>
          <w:tcPr>
            <w:tcW w:w="993" w:type="dxa"/>
            <w:gridSpan w:val="2"/>
          </w:tcPr>
          <w:p w:rsidR="003F6CA6" w:rsidRPr="004C1C24" w:rsidRDefault="003F6CA6" w:rsidP="003F6CA6">
            <w:pPr>
              <w:pStyle w:val="ConsPlusNormal"/>
              <w:ind w:firstLine="0"/>
              <w:jc w:val="center"/>
              <w:rPr>
                <w:sz w:val="24"/>
                <w:szCs w:val="24"/>
              </w:rPr>
            </w:pPr>
            <w:r w:rsidRPr="004C1C24">
              <w:rPr>
                <w:sz w:val="24"/>
                <w:szCs w:val="24"/>
              </w:rPr>
              <w:t>5</w:t>
            </w:r>
          </w:p>
        </w:tc>
        <w:tc>
          <w:tcPr>
            <w:tcW w:w="992" w:type="dxa"/>
            <w:gridSpan w:val="2"/>
          </w:tcPr>
          <w:p w:rsidR="003F6CA6" w:rsidRPr="004C1C24" w:rsidRDefault="003F6CA6" w:rsidP="003F6CA6">
            <w:pPr>
              <w:pStyle w:val="ConsPlusNormal"/>
              <w:ind w:firstLine="0"/>
              <w:jc w:val="center"/>
              <w:rPr>
                <w:sz w:val="24"/>
                <w:szCs w:val="24"/>
              </w:rPr>
            </w:pPr>
            <w:r w:rsidRPr="004C1C24">
              <w:rPr>
                <w:sz w:val="24"/>
                <w:szCs w:val="24"/>
              </w:rPr>
              <w:t>7</w:t>
            </w:r>
          </w:p>
        </w:tc>
        <w:tc>
          <w:tcPr>
            <w:tcW w:w="850" w:type="dxa"/>
          </w:tcPr>
          <w:p w:rsidR="003F6CA6" w:rsidRPr="004C1C24" w:rsidRDefault="003F6CA6" w:rsidP="003F6CA6">
            <w:pPr>
              <w:pStyle w:val="ConsPlusNormal"/>
              <w:ind w:firstLine="0"/>
              <w:jc w:val="center"/>
              <w:rPr>
                <w:sz w:val="24"/>
                <w:szCs w:val="24"/>
              </w:rPr>
            </w:pPr>
            <w:r w:rsidRPr="004C1C24">
              <w:rPr>
                <w:sz w:val="24"/>
                <w:szCs w:val="24"/>
              </w:rPr>
              <w:t>9</w:t>
            </w:r>
          </w:p>
        </w:tc>
        <w:tc>
          <w:tcPr>
            <w:tcW w:w="993" w:type="dxa"/>
          </w:tcPr>
          <w:p w:rsidR="003F6CA6" w:rsidRPr="004C1C24" w:rsidRDefault="003F6CA6" w:rsidP="003F6CA6">
            <w:pPr>
              <w:pStyle w:val="ConsPlusNormal"/>
              <w:ind w:firstLine="0"/>
              <w:jc w:val="center"/>
              <w:rPr>
                <w:sz w:val="24"/>
                <w:szCs w:val="24"/>
              </w:rPr>
            </w:pPr>
            <w:r w:rsidRPr="004C1C24">
              <w:rPr>
                <w:sz w:val="24"/>
                <w:szCs w:val="24"/>
              </w:rPr>
              <w:t>9</w:t>
            </w:r>
          </w:p>
        </w:tc>
        <w:tc>
          <w:tcPr>
            <w:tcW w:w="1133" w:type="dxa"/>
          </w:tcPr>
          <w:p w:rsidR="003F6CA6" w:rsidRPr="004C1C24" w:rsidRDefault="003F6CA6" w:rsidP="003F6CA6">
            <w:pPr>
              <w:pStyle w:val="ConsPlusNormal"/>
              <w:ind w:firstLine="0"/>
              <w:jc w:val="center"/>
              <w:rPr>
                <w:sz w:val="24"/>
                <w:szCs w:val="24"/>
              </w:rPr>
            </w:pPr>
            <w:r w:rsidRPr="004C1C24">
              <w:rPr>
                <w:sz w:val="24"/>
                <w:szCs w:val="24"/>
              </w:rPr>
              <w:t>+</w:t>
            </w:r>
            <w:r>
              <w:rPr>
                <w:sz w:val="24"/>
                <w:szCs w:val="24"/>
              </w:rPr>
              <w:t>9</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lastRenderedPageBreak/>
              <w:t>2.3</w:t>
            </w:r>
            <w:r>
              <w:rPr>
                <w:sz w:val="24"/>
                <w:szCs w:val="24"/>
              </w:rPr>
              <w:t>.</w:t>
            </w:r>
          </w:p>
        </w:tc>
        <w:tc>
          <w:tcPr>
            <w:tcW w:w="4395" w:type="dxa"/>
          </w:tcPr>
          <w:p w:rsidR="003F6CA6" w:rsidRPr="00FC522D" w:rsidRDefault="003F6CA6" w:rsidP="003F6CA6">
            <w:pPr>
              <w:jc w:val="both"/>
            </w:pPr>
            <w:r w:rsidRPr="00FC522D">
              <w:t>Реализация мероприятий, направленных на пропаганду здорового питания среди детей и подростков:</w:t>
            </w:r>
          </w:p>
          <w:p w:rsidR="003F6CA6" w:rsidRPr="00FC522D" w:rsidRDefault="003F6CA6" w:rsidP="003F6CA6">
            <w:pPr>
              <w:jc w:val="both"/>
            </w:pPr>
            <w:r w:rsidRPr="00FC522D">
              <w:t>-интегрированные уроки, внеклассные мероприятия и классные часы по пропаганде и обучению основам здорового питания;</w:t>
            </w:r>
          </w:p>
          <w:p w:rsidR="003F6CA6" w:rsidRPr="00FC522D" w:rsidRDefault="003F6CA6" w:rsidP="003F6CA6">
            <w:pPr>
              <w:jc w:val="both"/>
              <w:rPr>
                <w:bCs/>
              </w:rPr>
            </w:pPr>
            <w:r w:rsidRPr="00FC522D">
              <w:t>-ш</w:t>
            </w:r>
            <w:r w:rsidRPr="00FC522D">
              <w:rPr>
                <w:bCs/>
              </w:rPr>
              <w:t>кольный конкурс стенгазет, плакатов, рисунков «Как правильно питаться»;</w:t>
            </w:r>
          </w:p>
          <w:p w:rsidR="003F6CA6" w:rsidRPr="00FC522D" w:rsidRDefault="003F6CA6" w:rsidP="003F6CA6">
            <w:pPr>
              <w:jc w:val="both"/>
              <w:rPr>
                <w:bCs/>
              </w:rPr>
            </w:pPr>
            <w:r w:rsidRPr="00FC522D">
              <w:rPr>
                <w:bCs/>
              </w:rPr>
              <w:t>-классные родительские собрания по пропаганде здорового питания;</w:t>
            </w:r>
          </w:p>
          <w:p w:rsidR="003F6CA6" w:rsidRPr="00FC522D" w:rsidRDefault="003F6CA6" w:rsidP="003F6CA6">
            <w:pPr>
              <w:jc w:val="both"/>
              <w:rPr>
                <w:bCs/>
              </w:rPr>
            </w:pPr>
            <w:r w:rsidRPr="00FC522D">
              <w:rPr>
                <w:bCs/>
              </w:rPr>
              <w:t>-ш</w:t>
            </w:r>
            <w:r w:rsidRPr="00FC522D">
              <w:t>кольная конференция «О вкусной и здоровой пище», «Здоровое питание в семье и в школе»</w:t>
            </w:r>
          </w:p>
        </w:tc>
        <w:tc>
          <w:tcPr>
            <w:tcW w:w="2551" w:type="dxa"/>
          </w:tcPr>
          <w:p w:rsidR="003F6CA6" w:rsidRPr="004E3A02" w:rsidRDefault="003F6CA6" w:rsidP="003F6CA6">
            <w:pPr>
              <w:pStyle w:val="ConsPlusNormal"/>
              <w:rPr>
                <w:sz w:val="24"/>
                <w:szCs w:val="24"/>
              </w:rPr>
            </w:pPr>
            <w:r w:rsidRPr="006A1E6C">
              <w:rPr>
                <w:sz w:val="24"/>
                <w:szCs w:val="24"/>
              </w:rPr>
              <w:t>Доля охваченных  общеобразовательных учреждений от</w:t>
            </w:r>
            <w:r>
              <w:rPr>
                <w:sz w:val="24"/>
                <w:szCs w:val="24"/>
              </w:rPr>
              <w:t xml:space="preserve"> общего количества общеобразовательных учреждений</w:t>
            </w:r>
          </w:p>
        </w:tc>
        <w:tc>
          <w:tcPr>
            <w:tcW w:w="992" w:type="dxa"/>
            <w:gridSpan w:val="2"/>
          </w:tcPr>
          <w:p w:rsidR="003F6CA6" w:rsidRPr="004E3A02" w:rsidRDefault="003F6CA6" w:rsidP="003F6CA6">
            <w:pPr>
              <w:pStyle w:val="ConsPlusNormal"/>
              <w:ind w:firstLine="80"/>
              <w:jc w:val="center"/>
              <w:rPr>
                <w:sz w:val="24"/>
                <w:szCs w:val="24"/>
              </w:rPr>
            </w:pPr>
            <w:r w:rsidRPr="004E3A02">
              <w:rPr>
                <w:sz w:val="24"/>
                <w:szCs w:val="24"/>
              </w:rPr>
              <w:t>%</w:t>
            </w:r>
          </w:p>
        </w:tc>
        <w:tc>
          <w:tcPr>
            <w:tcW w:w="1276" w:type="dxa"/>
            <w:gridSpan w:val="2"/>
          </w:tcPr>
          <w:p w:rsidR="003F6CA6" w:rsidRPr="004C1C24" w:rsidRDefault="003F6CA6" w:rsidP="003F6CA6">
            <w:pPr>
              <w:pStyle w:val="ConsPlusNormal"/>
              <w:ind w:firstLine="80"/>
              <w:jc w:val="center"/>
              <w:rPr>
                <w:sz w:val="24"/>
                <w:szCs w:val="24"/>
              </w:rPr>
            </w:pPr>
            <w:r w:rsidRPr="004C1C24">
              <w:rPr>
                <w:sz w:val="24"/>
                <w:szCs w:val="24"/>
              </w:rPr>
              <w:t>0</w:t>
            </w:r>
          </w:p>
        </w:tc>
        <w:tc>
          <w:tcPr>
            <w:tcW w:w="992" w:type="dxa"/>
            <w:gridSpan w:val="3"/>
          </w:tcPr>
          <w:p w:rsidR="003F6CA6" w:rsidRPr="004C1C24" w:rsidRDefault="003F6CA6" w:rsidP="003F6CA6">
            <w:pPr>
              <w:pStyle w:val="ConsPlusNormal"/>
              <w:ind w:firstLine="80"/>
              <w:jc w:val="center"/>
              <w:rPr>
                <w:sz w:val="24"/>
                <w:szCs w:val="24"/>
              </w:rPr>
            </w:pPr>
            <w:r w:rsidRPr="004C1C24">
              <w:rPr>
                <w:sz w:val="24"/>
                <w:szCs w:val="24"/>
              </w:rPr>
              <w:t>60</w:t>
            </w:r>
          </w:p>
        </w:tc>
        <w:tc>
          <w:tcPr>
            <w:tcW w:w="993" w:type="dxa"/>
            <w:gridSpan w:val="2"/>
          </w:tcPr>
          <w:p w:rsidR="003F6CA6" w:rsidRPr="004C1C24" w:rsidRDefault="003F6CA6" w:rsidP="003F6CA6">
            <w:pPr>
              <w:pStyle w:val="ConsPlusNormal"/>
              <w:ind w:firstLine="80"/>
              <w:jc w:val="center"/>
              <w:rPr>
                <w:sz w:val="24"/>
                <w:szCs w:val="24"/>
              </w:rPr>
            </w:pPr>
            <w:r w:rsidRPr="004C1C24">
              <w:rPr>
                <w:sz w:val="24"/>
                <w:szCs w:val="24"/>
              </w:rPr>
              <w:t>70</w:t>
            </w:r>
          </w:p>
        </w:tc>
        <w:tc>
          <w:tcPr>
            <w:tcW w:w="992" w:type="dxa"/>
            <w:gridSpan w:val="2"/>
          </w:tcPr>
          <w:p w:rsidR="003F6CA6" w:rsidRPr="004C1C24" w:rsidRDefault="003F6CA6" w:rsidP="003F6CA6">
            <w:pPr>
              <w:pStyle w:val="ConsPlusNormal"/>
              <w:ind w:firstLine="80"/>
              <w:jc w:val="center"/>
              <w:rPr>
                <w:sz w:val="24"/>
                <w:szCs w:val="24"/>
              </w:rPr>
            </w:pPr>
            <w:r w:rsidRPr="004C1C24">
              <w:rPr>
                <w:sz w:val="24"/>
                <w:szCs w:val="24"/>
              </w:rPr>
              <w:t>80</w:t>
            </w:r>
          </w:p>
        </w:tc>
        <w:tc>
          <w:tcPr>
            <w:tcW w:w="850" w:type="dxa"/>
          </w:tcPr>
          <w:p w:rsidR="003F6CA6" w:rsidRPr="004C1C24" w:rsidRDefault="003F6CA6" w:rsidP="003F6CA6">
            <w:pPr>
              <w:pStyle w:val="ConsPlusNormal"/>
              <w:ind w:firstLine="80"/>
              <w:jc w:val="center"/>
              <w:rPr>
                <w:sz w:val="24"/>
                <w:szCs w:val="24"/>
              </w:rPr>
            </w:pPr>
            <w:r w:rsidRPr="004C1C24">
              <w:rPr>
                <w:sz w:val="24"/>
                <w:szCs w:val="24"/>
              </w:rPr>
              <w:t>90</w:t>
            </w:r>
          </w:p>
        </w:tc>
        <w:tc>
          <w:tcPr>
            <w:tcW w:w="993" w:type="dxa"/>
          </w:tcPr>
          <w:p w:rsidR="003F6CA6" w:rsidRPr="004C1C24" w:rsidRDefault="003F6CA6" w:rsidP="003F6CA6">
            <w:pPr>
              <w:pStyle w:val="ConsPlusNormal"/>
              <w:ind w:firstLine="80"/>
              <w:jc w:val="center"/>
              <w:rPr>
                <w:sz w:val="24"/>
                <w:szCs w:val="24"/>
              </w:rPr>
            </w:pPr>
            <w:r w:rsidRPr="004C1C24">
              <w:rPr>
                <w:sz w:val="24"/>
                <w:szCs w:val="24"/>
              </w:rPr>
              <w:t>100</w:t>
            </w:r>
          </w:p>
        </w:tc>
        <w:tc>
          <w:tcPr>
            <w:tcW w:w="1133" w:type="dxa"/>
          </w:tcPr>
          <w:p w:rsidR="003F6CA6" w:rsidRPr="004C1C24" w:rsidRDefault="003F6CA6" w:rsidP="003F6CA6">
            <w:pPr>
              <w:pStyle w:val="ConsPlusNormal"/>
              <w:ind w:firstLine="80"/>
              <w:jc w:val="center"/>
              <w:rPr>
                <w:sz w:val="24"/>
                <w:szCs w:val="24"/>
              </w:rPr>
            </w:pPr>
            <w:r w:rsidRPr="004C1C24">
              <w:rPr>
                <w:sz w:val="24"/>
                <w:szCs w:val="24"/>
              </w:rPr>
              <w:t>100%</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t>2.4.</w:t>
            </w:r>
          </w:p>
        </w:tc>
        <w:tc>
          <w:tcPr>
            <w:tcW w:w="4395" w:type="dxa"/>
          </w:tcPr>
          <w:p w:rsidR="003F6CA6" w:rsidRPr="004F5905" w:rsidRDefault="003F6CA6" w:rsidP="003F6CA6">
            <w:pPr>
              <w:jc w:val="both"/>
            </w:pPr>
            <w:r>
              <w:t xml:space="preserve">Организация продажи здорового питания, формирование отдельных прилавков с </w:t>
            </w:r>
            <w:proofErr w:type="spellStart"/>
            <w:r>
              <w:t>эко-продуктами</w:t>
            </w:r>
            <w:proofErr w:type="spellEnd"/>
            <w:r>
              <w:t xml:space="preserve"> путем информирования через районные средства массовой информации и официальный сайт администрации МР «Чернышевский район»</w:t>
            </w:r>
          </w:p>
        </w:tc>
        <w:tc>
          <w:tcPr>
            <w:tcW w:w="2551" w:type="dxa"/>
          </w:tcPr>
          <w:p w:rsidR="003F6CA6" w:rsidRDefault="003F6CA6" w:rsidP="003F6CA6">
            <w:pPr>
              <w:pStyle w:val="ConsPlusNormal"/>
              <w:rPr>
                <w:sz w:val="24"/>
                <w:szCs w:val="24"/>
              </w:rPr>
            </w:pPr>
            <w:r w:rsidRPr="001F586C">
              <w:rPr>
                <w:sz w:val="24"/>
                <w:szCs w:val="24"/>
              </w:rPr>
              <w:t>Создание точек/центров здорового питания</w:t>
            </w:r>
          </w:p>
        </w:tc>
        <w:tc>
          <w:tcPr>
            <w:tcW w:w="992" w:type="dxa"/>
            <w:gridSpan w:val="2"/>
          </w:tcPr>
          <w:p w:rsidR="003F6CA6" w:rsidRDefault="003F6CA6" w:rsidP="003F6CA6">
            <w:pPr>
              <w:pStyle w:val="ConsPlusNormal"/>
              <w:ind w:firstLine="80"/>
              <w:jc w:val="center"/>
              <w:rPr>
                <w:sz w:val="24"/>
                <w:szCs w:val="24"/>
              </w:rPr>
            </w:pPr>
            <w:r>
              <w:rPr>
                <w:sz w:val="24"/>
                <w:szCs w:val="24"/>
              </w:rPr>
              <w:t>Ед.</w:t>
            </w:r>
          </w:p>
        </w:tc>
        <w:tc>
          <w:tcPr>
            <w:tcW w:w="1276" w:type="dxa"/>
            <w:gridSpan w:val="2"/>
          </w:tcPr>
          <w:p w:rsidR="003F6CA6" w:rsidRDefault="003F6CA6" w:rsidP="003F6CA6">
            <w:pPr>
              <w:pStyle w:val="ConsPlusNormal"/>
              <w:ind w:firstLine="80"/>
              <w:jc w:val="center"/>
              <w:rPr>
                <w:sz w:val="24"/>
                <w:szCs w:val="24"/>
              </w:rPr>
            </w:pPr>
            <w:r>
              <w:rPr>
                <w:sz w:val="24"/>
                <w:szCs w:val="24"/>
              </w:rPr>
              <w:t>0</w:t>
            </w:r>
          </w:p>
        </w:tc>
        <w:tc>
          <w:tcPr>
            <w:tcW w:w="992" w:type="dxa"/>
            <w:gridSpan w:val="3"/>
          </w:tcPr>
          <w:p w:rsidR="003F6CA6" w:rsidRDefault="003F6CA6" w:rsidP="003F6CA6">
            <w:pPr>
              <w:pStyle w:val="ConsPlusNormal"/>
              <w:ind w:firstLine="80"/>
              <w:jc w:val="center"/>
              <w:rPr>
                <w:sz w:val="24"/>
                <w:szCs w:val="24"/>
              </w:rPr>
            </w:pPr>
            <w:r>
              <w:rPr>
                <w:sz w:val="24"/>
                <w:szCs w:val="24"/>
              </w:rPr>
              <w:t>1</w:t>
            </w:r>
          </w:p>
        </w:tc>
        <w:tc>
          <w:tcPr>
            <w:tcW w:w="993" w:type="dxa"/>
            <w:gridSpan w:val="2"/>
          </w:tcPr>
          <w:p w:rsidR="003F6CA6" w:rsidRDefault="003F6CA6" w:rsidP="003F6CA6">
            <w:pPr>
              <w:pStyle w:val="ConsPlusNormal"/>
              <w:ind w:firstLine="80"/>
              <w:jc w:val="center"/>
              <w:rPr>
                <w:sz w:val="24"/>
                <w:szCs w:val="24"/>
              </w:rPr>
            </w:pPr>
            <w:r>
              <w:rPr>
                <w:sz w:val="24"/>
                <w:szCs w:val="24"/>
              </w:rPr>
              <w:t>1</w:t>
            </w:r>
          </w:p>
        </w:tc>
        <w:tc>
          <w:tcPr>
            <w:tcW w:w="992" w:type="dxa"/>
            <w:gridSpan w:val="2"/>
          </w:tcPr>
          <w:p w:rsidR="003F6CA6" w:rsidRDefault="003F6CA6" w:rsidP="003F6CA6">
            <w:pPr>
              <w:pStyle w:val="ConsPlusNormal"/>
              <w:ind w:firstLine="80"/>
              <w:jc w:val="center"/>
              <w:rPr>
                <w:sz w:val="24"/>
                <w:szCs w:val="24"/>
              </w:rPr>
            </w:pPr>
            <w:r>
              <w:rPr>
                <w:sz w:val="24"/>
                <w:szCs w:val="24"/>
              </w:rPr>
              <w:t>1</w:t>
            </w:r>
          </w:p>
        </w:tc>
        <w:tc>
          <w:tcPr>
            <w:tcW w:w="850" w:type="dxa"/>
          </w:tcPr>
          <w:p w:rsidR="003F6CA6" w:rsidRDefault="003F6CA6" w:rsidP="003F6CA6">
            <w:pPr>
              <w:pStyle w:val="ConsPlusNormal"/>
              <w:ind w:firstLine="80"/>
              <w:jc w:val="center"/>
              <w:rPr>
                <w:sz w:val="24"/>
                <w:szCs w:val="24"/>
              </w:rPr>
            </w:pPr>
            <w:r>
              <w:rPr>
                <w:sz w:val="24"/>
                <w:szCs w:val="24"/>
              </w:rPr>
              <w:t>1</w:t>
            </w:r>
          </w:p>
        </w:tc>
        <w:tc>
          <w:tcPr>
            <w:tcW w:w="993" w:type="dxa"/>
          </w:tcPr>
          <w:p w:rsidR="003F6CA6" w:rsidRDefault="003F6CA6" w:rsidP="003F6CA6">
            <w:pPr>
              <w:pStyle w:val="ConsPlusNormal"/>
              <w:ind w:firstLine="80"/>
              <w:jc w:val="center"/>
              <w:rPr>
                <w:sz w:val="24"/>
                <w:szCs w:val="24"/>
              </w:rPr>
            </w:pPr>
            <w:r>
              <w:rPr>
                <w:sz w:val="24"/>
                <w:szCs w:val="24"/>
              </w:rPr>
              <w:t>1</w:t>
            </w:r>
          </w:p>
        </w:tc>
        <w:tc>
          <w:tcPr>
            <w:tcW w:w="1133" w:type="dxa"/>
          </w:tcPr>
          <w:p w:rsidR="003F6CA6" w:rsidRDefault="003F6CA6" w:rsidP="003F6CA6">
            <w:pPr>
              <w:pStyle w:val="ConsPlusNormal"/>
              <w:ind w:firstLine="80"/>
              <w:jc w:val="center"/>
              <w:rPr>
                <w:sz w:val="24"/>
                <w:szCs w:val="24"/>
              </w:rPr>
            </w:pPr>
            <w:r>
              <w:rPr>
                <w:sz w:val="24"/>
                <w:szCs w:val="24"/>
              </w:rPr>
              <w:t>+5</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t>2.5.</w:t>
            </w:r>
          </w:p>
        </w:tc>
        <w:tc>
          <w:tcPr>
            <w:tcW w:w="4395" w:type="dxa"/>
          </w:tcPr>
          <w:p w:rsidR="003F6CA6" w:rsidRPr="00FC522D" w:rsidRDefault="003F6CA6" w:rsidP="003F6CA6">
            <w:pPr>
              <w:jc w:val="both"/>
              <w:rPr>
                <w:bCs/>
              </w:rPr>
            </w:pPr>
            <w:r w:rsidRPr="00FC522D">
              <w:t xml:space="preserve">Проведение </w:t>
            </w:r>
            <w:r w:rsidRPr="00FC522D">
              <w:rPr>
                <w:bCs/>
              </w:rPr>
              <w:t>культурно-просветительских мероприятий,</w:t>
            </w:r>
            <w:r>
              <w:rPr>
                <w:bCs/>
              </w:rPr>
              <w:t xml:space="preserve"> </w:t>
            </w:r>
            <w:r>
              <w:t xml:space="preserve">пропагандирующих здоровый образ жизни, </w:t>
            </w:r>
            <w:r w:rsidRPr="00FC522D">
              <w:rPr>
                <w:bCs/>
              </w:rPr>
              <w:t>интерактивных занятий</w:t>
            </w:r>
          </w:p>
        </w:tc>
        <w:tc>
          <w:tcPr>
            <w:tcW w:w="2551" w:type="dxa"/>
          </w:tcPr>
          <w:p w:rsidR="003F6CA6" w:rsidRPr="00FC522D" w:rsidRDefault="003F6CA6" w:rsidP="003F6CA6">
            <w:pPr>
              <w:pStyle w:val="ConsPlusNormal"/>
              <w:rPr>
                <w:b/>
                <w:sz w:val="24"/>
                <w:szCs w:val="24"/>
              </w:rPr>
            </w:pPr>
            <w:r>
              <w:rPr>
                <w:sz w:val="24"/>
                <w:szCs w:val="24"/>
              </w:rPr>
              <w:t>Количество проведенных мероприятий</w:t>
            </w:r>
          </w:p>
        </w:tc>
        <w:tc>
          <w:tcPr>
            <w:tcW w:w="992" w:type="dxa"/>
            <w:gridSpan w:val="2"/>
          </w:tcPr>
          <w:p w:rsidR="003F6CA6" w:rsidRPr="004E3A02" w:rsidRDefault="003F6CA6" w:rsidP="003F6CA6">
            <w:pPr>
              <w:pStyle w:val="ConsPlusNormal"/>
              <w:ind w:firstLine="0"/>
              <w:jc w:val="center"/>
              <w:rPr>
                <w:sz w:val="24"/>
                <w:szCs w:val="24"/>
              </w:rPr>
            </w:pPr>
            <w:r>
              <w:rPr>
                <w:sz w:val="24"/>
                <w:szCs w:val="24"/>
              </w:rPr>
              <w:t>Ед.</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4E3A02" w:rsidRDefault="003F6CA6" w:rsidP="003F6CA6">
            <w:pPr>
              <w:pStyle w:val="ConsPlusNormal"/>
              <w:ind w:firstLine="0"/>
              <w:jc w:val="center"/>
              <w:rPr>
                <w:sz w:val="24"/>
                <w:szCs w:val="24"/>
              </w:rPr>
            </w:pPr>
            <w:r>
              <w:rPr>
                <w:sz w:val="24"/>
                <w:szCs w:val="24"/>
              </w:rPr>
              <w:t>9</w:t>
            </w:r>
          </w:p>
        </w:tc>
        <w:tc>
          <w:tcPr>
            <w:tcW w:w="993" w:type="dxa"/>
            <w:gridSpan w:val="2"/>
          </w:tcPr>
          <w:p w:rsidR="003F6CA6" w:rsidRDefault="003F6CA6" w:rsidP="003F6CA6">
            <w:pPr>
              <w:jc w:val="center"/>
            </w:pPr>
            <w:r w:rsidRPr="00E56617">
              <w:t>1</w:t>
            </w:r>
            <w:r>
              <w:t>0</w:t>
            </w:r>
          </w:p>
        </w:tc>
        <w:tc>
          <w:tcPr>
            <w:tcW w:w="992" w:type="dxa"/>
            <w:gridSpan w:val="2"/>
          </w:tcPr>
          <w:p w:rsidR="003F6CA6" w:rsidRDefault="003F6CA6" w:rsidP="003F6CA6">
            <w:pPr>
              <w:jc w:val="center"/>
            </w:pPr>
            <w:r w:rsidRPr="00E56617">
              <w:t>12</w:t>
            </w:r>
          </w:p>
        </w:tc>
        <w:tc>
          <w:tcPr>
            <w:tcW w:w="850" w:type="dxa"/>
          </w:tcPr>
          <w:p w:rsidR="003F6CA6" w:rsidRDefault="003F6CA6" w:rsidP="003F6CA6">
            <w:pPr>
              <w:jc w:val="center"/>
            </w:pPr>
            <w:r w:rsidRPr="00E56617">
              <w:t>12</w:t>
            </w:r>
          </w:p>
        </w:tc>
        <w:tc>
          <w:tcPr>
            <w:tcW w:w="993" w:type="dxa"/>
          </w:tcPr>
          <w:p w:rsidR="003F6CA6" w:rsidRPr="00E56617" w:rsidRDefault="003F6CA6" w:rsidP="003F6CA6">
            <w:pPr>
              <w:jc w:val="center"/>
            </w:pPr>
            <w:r>
              <w:t>12</w:t>
            </w:r>
          </w:p>
        </w:tc>
        <w:tc>
          <w:tcPr>
            <w:tcW w:w="1133" w:type="dxa"/>
          </w:tcPr>
          <w:p w:rsidR="003F6CA6" w:rsidRDefault="003F6CA6" w:rsidP="003F6CA6">
            <w:pPr>
              <w:jc w:val="center"/>
            </w:pPr>
            <w:r>
              <w:t>+12</w:t>
            </w:r>
          </w:p>
        </w:tc>
      </w:tr>
      <w:tr w:rsidR="003F6CA6" w:rsidRPr="004E3A02" w:rsidTr="003F6CA6">
        <w:trPr>
          <w:trHeight w:val="1448"/>
        </w:trPr>
        <w:tc>
          <w:tcPr>
            <w:tcW w:w="629" w:type="dxa"/>
          </w:tcPr>
          <w:p w:rsidR="003F6CA6" w:rsidRPr="004E3A02" w:rsidRDefault="003F6CA6" w:rsidP="003F6CA6">
            <w:pPr>
              <w:pStyle w:val="ConsPlusNormal"/>
              <w:jc w:val="center"/>
              <w:rPr>
                <w:sz w:val="24"/>
                <w:szCs w:val="24"/>
              </w:rPr>
            </w:pPr>
            <w:r w:rsidRPr="004E3A02">
              <w:rPr>
                <w:sz w:val="24"/>
                <w:szCs w:val="24"/>
              </w:rPr>
              <w:t>2.</w:t>
            </w:r>
            <w:r>
              <w:rPr>
                <w:sz w:val="24"/>
                <w:szCs w:val="24"/>
              </w:rPr>
              <w:t>6.</w:t>
            </w:r>
          </w:p>
        </w:tc>
        <w:tc>
          <w:tcPr>
            <w:tcW w:w="4395" w:type="dxa"/>
          </w:tcPr>
          <w:p w:rsidR="003F6CA6" w:rsidRPr="00FC522D" w:rsidRDefault="003F6CA6" w:rsidP="003F6CA6">
            <w:pPr>
              <w:jc w:val="both"/>
              <w:rPr>
                <w:bCs/>
              </w:rPr>
            </w:pPr>
            <w:r w:rsidRPr="00FC522D">
              <w:rPr>
                <w:bCs/>
              </w:rPr>
              <w:t xml:space="preserve">Организация и проведение физкультурно-спортивных мероприятий на территории </w:t>
            </w:r>
            <w:r>
              <w:rPr>
                <w:bCs/>
              </w:rPr>
              <w:t xml:space="preserve">МР «Чернышевский район» </w:t>
            </w:r>
            <w:r w:rsidRPr="00FC522D">
              <w:rPr>
                <w:bCs/>
              </w:rPr>
              <w:t xml:space="preserve"> для всех возрастных категорий</w:t>
            </w:r>
          </w:p>
        </w:tc>
        <w:tc>
          <w:tcPr>
            <w:tcW w:w="2551" w:type="dxa"/>
          </w:tcPr>
          <w:p w:rsidR="003F6CA6" w:rsidRPr="004E3A02" w:rsidRDefault="003F6CA6" w:rsidP="003F6CA6">
            <w:pPr>
              <w:jc w:val="both"/>
            </w:pPr>
            <w:r w:rsidRPr="00517331">
              <w:rPr>
                <w:bCs/>
              </w:rPr>
              <w:t>Количество участников физкультурных и спортивных мероприятий</w:t>
            </w:r>
            <w:r w:rsidRPr="004E3A02">
              <w:t xml:space="preserve"> </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Чел.</w:t>
            </w:r>
          </w:p>
        </w:tc>
        <w:tc>
          <w:tcPr>
            <w:tcW w:w="1276" w:type="dxa"/>
            <w:gridSpan w:val="2"/>
          </w:tcPr>
          <w:p w:rsidR="003F6CA6" w:rsidRPr="00517331" w:rsidRDefault="003F6CA6" w:rsidP="003F6CA6">
            <w:pPr>
              <w:jc w:val="center"/>
              <w:rPr>
                <w:bCs/>
              </w:rPr>
            </w:pPr>
            <w:r w:rsidRPr="00517331">
              <w:rPr>
                <w:bCs/>
              </w:rPr>
              <w:t>2500</w:t>
            </w:r>
          </w:p>
        </w:tc>
        <w:tc>
          <w:tcPr>
            <w:tcW w:w="992" w:type="dxa"/>
            <w:gridSpan w:val="3"/>
          </w:tcPr>
          <w:p w:rsidR="003F6CA6" w:rsidRPr="00517331" w:rsidRDefault="003F6CA6" w:rsidP="003F6CA6">
            <w:pPr>
              <w:jc w:val="center"/>
              <w:rPr>
                <w:bCs/>
              </w:rPr>
            </w:pPr>
            <w:r w:rsidRPr="00517331">
              <w:rPr>
                <w:bCs/>
              </w:rPr>
              <w:t>2900</w:t>
            </w:r>
          </w:p>
        </w:tc>
        <w:tc>
          <w:tcPr>
            <w:tcW w:w="993" w:type="dxa"/>
            <w:gridSpan w:val="2"/>
          </w:tcPr>
          <w:p w:rsidR="003F6CA6" w:rsidRPr="00517331" w:rsidRDefault="003F6CA6" w:rsidP="003F6CA6">
            <w:pPr>
              <w:jc w:val="center"/>
              <w:rPr>
                <w:bCs/>
              </w:rPr>
            </w:pPr>
            <w:r w:rsidRPr="00517331">
              <w:rPr>
                <w:bCs/>
              </w:rPr>
              <w:t>3200</w:t>
            </w:r>
          </w:p>
        </w:tc>
        <w:tc>
          <w:tcPr>
            <w:tcW w:w="992" w:type="dxa"/>
            <w:gridSpan w:val="2"/>
          </w:tcPr>
          <w:p w:rsidR="003F6CA6" w:rsidRPr="00517331" w:rsidRDefault="003F6CA6" w:rsidP="003F6CA6">
            <w:pPr>
              <w:jc w:val="center"/>
              <w:rPr>
                <w:bCs/>
              </w:rPr>
            </w:pPr>
            <w:r w:rsidRPr="00517331">
              <w:rPr>
                <w:bCs/>
              </w:rPr>
              <w:t>3500</w:t>
            </w:r>
          </w:p>
        </w:tc>
        <w:tc>
          <w:tcPr>
            <w:tcW w:w="850" w:type="dxa"/>
          </w:tcPr>
          <w:p w:rsidR="003F6CA6" w:rsidRPr="00517331" w:rsidRDefault="003F6CA6" w:rsidP="003F6CA6">
            <w:pPr>
              <w:jc w:val="center"/>
              <w:rPr>
                <w:bCs/>
              </w:rPr>
            </w:pPr>
            <w:r w:rsidRPr="00517331">
              <w:rPr>
                <w:bCs/>
              </w:rPr>
              <w:t>3800</w:t>
            </w:r>
          </w:p>
        </w:tc>
        <w:tc>
          <w:tcPr>
            <w:tcW w:w="993" w:type="dxa"/>
          </w:tcPr>
          <w:p w:rsidR="003F6CA6" w:rsidRPr="00517331" w:rsidRDefault="003F6CA6" w:rsidP="003F6CA6">
            <w:pPr>
              <w:jc w:val="center"/>
              <w:rPr>
                <w:bCs/>
              </w:rPr>
            </w:pPr>
            <w:r w:rsidRPr="00517331">
              <w:rPr>
                <w:bCs/>
              </w:rPr>
              <w:t>4000</w:t>
            </w:r>
          </w:p>
        </w:tc>
        <w:tc>
          <w:tcPr>
            <w:tcW w:w="1133" w:type="dxa"/>
          </w:tcPr>
          <w:p w:rsidR="003F6CA6" w:rsidRPr="00517331" w:rsidRDefault="003F6CA6" w:rsidP="003F6CA6">
            <w:pPr>
              <w:pStyle w:val="ConsPlusNormal"/>
              <w:ind w:firstLine="0"/>
              <w:jc w:val="center"/>
              <w:rPr>
                <w:bCs/>
                <w:sz w:val="24"/>
                <w:szCs w:val="24"/>
              </w:rPr>
            </w:pPr>
            <w:r w:rsidRPr="00517331">
              <w:rPr>
                <w:bCs/>
                <w:sz w:val="24"/>
                <w:szCs w:val="24"/>
              </w:rPr>
              <w:t>+1500</w:t>
            </w:r>
          </w:p>
        </w:tc>
      </w:tr>
      <w:tr w:rsidR="003F6CA6" w:rsidRPr="004E3A02" w:rsidTr="003F6CA6">
        <w:trPr>
          <w:trHeight w:val="1448"/>
        </w:trPr>
        <w:tc>
          <w:tcPr>
            <w:tcW w:w="629" w:type="dxa"/>
          </w:tcPr>
          <w:p w:rsidR="003F6CA6" w:rsidRPr="004E3A02" w:rsidRDefault="003F6CA6" w:rsidP="003F6CA6">
            <w:pPr>
              <w:pStyle w:val="ConsPlusNormal"/>
              <w:jc w:val="center"/>
              <w:rPr>
                <w:sz w:val="24"/>
                <w:szCs w:val="24"/>
              </w:rPr>
            </w:pPr>
            <w:r>
              <w:rPr>
                <w:sz w:val="24"/>
                <w:szCs w:val="24"/>
              </w:rPr>
              <w:lastRenderedPageBreak/>
              <w:t>2.7.</w:t>
            </w:r>
          </w:p>
        </w:tc>
        <w:tc>
          <w:tcPr>
            <w:tcW w:w="4395" w:type="dxa"/>
          </w:tcPr>
          <w:p w:rsidR="003F6CA6" w:rsidRPr="00FC522D" w:rsidRDefault="003F6CA6" w:rsidP="003F6CA6">
            <w:pPr>
              <w:jc w:val="both"/>
              <w:rPr>
                <w:bCs/>
              </w:rPr>
            </w:pPr>
            <w:r>
              <w:rPr>
                <w:bCs/>
              </w:rPr>
              <w:t xml:space="preserve">Организация и проведение физкультурно-спортивных мероприятий на </w:t>
            </w:r>
            <w:proofErr w:type="spellStart"/>
            <w:r>
              <w:rPr>
                <w:bCs/>
              </w:rPr>
              <w:t>внутридворовых</w:t>
            </w:r>
            <w:proofErr w:type="spellEnd"/>
            <w:r>
              <w:rPr>
                <w:bCs/>
              </w:rPr>
              <w:t xml:space="preserve"> спортивных площадках</w:t>
            </w:r>
          </w:p>
        </w:tc>
        <w:tc>
          <w:tcPr>
            <w:tcW w:w="2551" w:type="dxa"/>
          </w:tcPr>
          <w:p w:rsidR="003F6CA6" w:rsidRPr="004E3A02" w:rsidRDefault="003F6CA6" w:rsidP="003F6CA6">
            <w:pPr>
              <w:pStyle w:val="ConsPlusNormal"/>
              <w:rPr>
                <w:sz w:val="24"/>
                <w:szCs w:val="24"/>
              </w:rPr>
            </w:pPr>
            <w:r>
              <w:rPr>
                <w:sz w:val="24"/>
                <w:szCs w:val="24"/>
              </w:rPr>
              <w:t>Количество проведенных мероприятий</w:t>
            </w:r>
          </w:p>
        </w:tc>
        <w:tc>
          <w:tcPr>
            <w:tcW w:w="992" w:type="dxa"/>
            <w:gridSpan w:val="2"/>
          </w:tcPr>
          <w:p w:rsidR="003F6CA6" w:rsidRDefault="003F6CA6" w:rsidP="003F6CA6">
            <w:pPr>
              <w:pStyle w:val="ConsPlusNormal"/>
              <w:ind w:firstLine="0"/>
              <w:jc w:val="center"/>
              <w:rPr>
                <w:sz w:val="24"/>
                <w:szCs w:val="24"/>
              </w:rPr>
            </w:pPr>
            <w:r>
              <w:rPr>
                <w:sz w:val="24"/>
                <w:szCs w:val="24"/>
              </w:rPr>
              <w:t>Ед.</w:t>
            </w:r>
          </w:p>
          <w:p w:rsidR="003F6CA6" w:rsidRPr="004E3A02" w:rsidRDefault="003F6CA6" w:rsidP="003F6CA6">
            <w:pPr>
              <w:pStyle w:val="ConsPlusNormal"/>
              <w:ind w:firstLine="0"/>
              <w:jc w:val="center"/>
              <w:rPr>
                <w:sz w:val="24"/>
                <w:szCs w:val="24"/>
              </w:rPr>
            </w:pP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4E3A02" w:rsidRDefault="003F6CA6" w:rsidP="003F6CA6">
            <w:pPr>
              <w:pStyle w:val="ConsPlusNormal"/>
              <w:ind w:firstLine="0"/>
              <w:jc w:val="center"/>
              <w:rPr>
                <w:sz w:val="24"/>
                <w:szCs w:val="24"/>
              </w:rPr>
            </w:pPr>
            <w:r>
              <w:rPr>
                <w:sz w:val="24"/>
                <w:szCs w:val="24"/>
              </w:rPr>
              <w:t>10</w:t>
            </w:r>
          </w:p>
        </w:tc>
        <w:tc>
          <w:tcPr>
            <w:tcW w:w="993" w:type="dxa"/>
            <w:gridSpan w:val="2"/>
          </w:tcPr>
          <w:p w:rsidR="003F6CA6" w:rsidRPr="004E3A02" w:rsidRDefault="003F6CA6" w:rsidP="003F6CA6">
            <w:pPr>
              <w:pStyle w:val="ConsPlusNormal"/>
              <w:ind w:firstLine="0"/>
              <w:jc w:val="center"/>
              <w:rPr>
                <w:sz w:val="24"/>
                <w:szCs w:val="24"/>
              </w:rPr>
            </w:pPr>
            <w:r>
              <w:rPr>
                <w:sz w:val="24"/>
                <w:szCs w:val="24"/>
              </w:rPr>
              <w:t>15</w:t>
            </w:r>
          </w:p>
        </w:tc>
        <w:tc>
          <w:tcPr>
            <w:tcW w:w="992" w:type="dxa"/>
            <w:gridSpan w:val="2"/>
          </w:tcPr>
          <w:p w:rsidR="003F6CA6" w:rsidRPr="004E3A02" w:rsidRDefault="003F6CA6" w:rsidP="003F6CA6">
            <w:pPr>
              <w:pStyle w:val="ConsPlusNormal"/>
              <w:ind w:firstLine="0"/>
              <w:jc w:val="center"/>
              <w:rPr>
                <w:sz w:val="24"/>
                <w:szCs w:val="24"/>
              </w:rPr>
            </w:pPr>
            <w:r>
              <w:rPr>
                <w:sz w:val="24"/>
                <w:szCs w:val="24"/>
              </w:rPr>
              <w:t>20</w:t>
            </w:r>
          </w:p>
        </w:tc>
        <w:tc>
          <w:tcPr>
            <w:tcW w:w="850" w:type="dxa"/>
          </w:tcPr>
          <w:p w:rsidR="003F6CA6" w:rsidRPr="004E3A02" w:rsidRDefault="003F6CA6" w:rsidP="003F6CA6">
            <w:pPr>
              <w:pStyle w:val="ConsPlusNormal"/>
              <w:ind w:firstLine="0"/>
              <w:jc w:val="center"/>
              <w:rPr>
                <w:sz w:val="24"/>
                <w:szCs w:val="24"/>
              </w:rPr>
            </w:pPr>
            <w:r>
              <w:rPr>
                <w:sz w:val="24"/>
                <w:szCs w:val="24"/>
              </w:rPr>
              <w:t>25</w:t>
            </w:r>
          </w:p>
        </w:tc>
        <w:tc>
          <w:tcPr>
            <w:tcW w:w="993" w:type="dxa"/>
          </w:tcPr>
          <w:p w:rsidR="003F6CA6" w:rsidRDefault="003F6CA6" w:rsidP="003F6CA6">
            <w:pPr>
              <w:pStyle w:val="ConsPlusNormal"/>
              <w:ind w:firstLine="0"/>
              <w:jc w:val="center"/>
              <w:rPr>
                <w:sz w:val="24"/>
                <w:szCs w:val="24"/>
              </w:rPr>
            </w:pPr>
            <w:r>
              <w:rPr>
                <w:sz w:val="24"/>
                <w:szCs w:val="24"/>
              </w:rPr>
              <w:t>30</w:t>
            </w:r>
          </w:p>
        </w:tc>
        <w:tc>
          <w:tcPr>
            <w:tcW w:w="1133" w:type="dxa"/>
          </w:tcPr>
          <w:p w:rsidR="003F6CA6" w:rsidRDefault="003F6CA6" w:rsidP="003F6CA6">
            <w:pPr>
              <w:pStyle w:val="ConsPlusNormal"/>
              <w:ind w:firstLine="0"/>
              <w:jc w:val="center"/>
              <w:rPr>
                <w:sz w:val="24"/>
                <w:szCs w:val="24"/>
              </w:rPr>
            </w:pPr>
            <w:r>
              <w:rPr>
                <w:sz w:val="24"/>
                <w:szCs w:val="24"/>
              </w:rPr>
              <w:t>+30</w:t>
            </w:r>
          </w:p>
        </w:tc>
      </w:tr>
      <w:tr w:rsidR="003F6CA6" w:rsidRPr="004E3A02" w:rsidTr="003F6CA6">
        <w:trPr>
          <w:trHeight w:val="875"/>
        </w:trPr>
        <w:tc>
          <w:tcPr>
            <w:tcW w:w="629" w:type="dxa"/>
          </w:tcPr>
          <w:p w:rsidR="003F6CA6" w:rsidRPr="004E3A02" w:rsidRDefault="003F6CA6" w:rsidP="003F6CA6">
            <w:pPr>
              <w:pStyle w:val="ConsPlusNormal"/>
              <w:jc w:val="center"/>
              <w:rPr>
                <w:sz w:val="24"/>
                <w:szCs w:val="24"/>
              </w:rPr>
            </w:pPr>
            <w:r w:rsidRPr="004E3A02">
              <w:rPr>
                <w:sz w:val="24"/>
                <w:szCs w:val="24"/>
              </w:rPr>
              <w:t>2.</w:t>
            </w:r>
            <w:r>
              <w:rPr>
                <w:sz w:val="24"/>
                <w:szCs w:val="24"/>
              </w:rPr>
              <w:t>8.</w:t>
            </w:r>
          </w:p>
        </w:tc>
        <w:tc>
          <w:tcPr>
            <w:tcW w:w="4395" w:type="dxa"/>
          </w:tcPr>
          <w:p w:rsidR="003F6CA6" w:rsidRPr="00FC522D" w:rsidRDefault="003F6CA6" w:rsidP="003F6CA6">
            <w:pPr>
              <w:jc w:val="both"/>
              <w:rPr>
                <w:bCs/>
              </w:rPr>
            </w:pPr>
            <w:r w:rsidRPr="00FC522D">
              <w:rPr>
                <w:bCs/>
              </w:rPr>
              <w:t>Организация физкультурно-спортивной работы по месту жительства</w:t>
            </w:r>
          </w:p>
        </w:tc>
        <w:tc>
          <w:tcPr>
            <w:tcW w:w="2551" w:type="dxa"/>
          </w:tcPr>
          <w:p w:rsidR="003F6CA6" w:rsidRPr="004E3A02" w:rsidRDefault="003F6CA6" w:rsidP="003F6CA6">
            <w:pPr>
              <w:pStyle w:val="ConsPlusNormal"/>
              <w:rPr>
                <w:sz w:val="24"/>
                <w:szCs w:val="24"/>
              </w:rPr>
            </w:pPr>
            <w:r w:rsidRPr="004E3A02">
              <w:rPr>
                <w:sz w:val="24"/>
                <w:szCs w:val="24"/>
              </w:rPr>
              <w:t>Количество жителей, принявших участие в физкультурно-спортивных мероприятиях</w:t>
            </w:r>
            <w:r>
              <w:rPr>
                <w:sz w:val="24"/>
                <w:szCs w:val="24"/>
              </w:rPr>
              <w:t xml:space="preserve"> в городских поселениях/сельских </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Чел.</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E5562C" w:rsidRDefault="003F6CA6" w:rsidP="003F6CA6">
            <w:pPr>
              <w:pStyle w:val="ConsPlusNormal"/>
              <w:ind w:firstLine="0"/>
              <w:jc w:val="center"/>
              <w:rPr>
                <w:sz w:val="24"/>
                <w:szCs w:val="24"/>
              </w:rPr>
            </w:pPr>
            <w:r w:rsidRPr="00E5562C">
              <w:rPr>
                <w:sz w:val="24"/>
                <w:szCs w:val="24"/>
              </w:rPr>
              <w:t>200</w:t>
            </w:r>
          </w:p>
        </w:tc>
        <w:tc>
          <w:tcPr>
            <w:tcW w:w="993" w:type="dxa"/>
            <w:gridSpan w:val="2"/>
          </w:tcPr>
          <w:p w:rsidR="003F6CA6" w:rsidRPr="00E5562C" w:rsidRDefault="003F6CA6" w:rsidP="003F6CA6">
            <w:pPr>
              <w:pStyle w:val="ConsPlusNormal"/>
              <w:ind w:firstLine="0"/>
              <w:jc w:val="center"/>
              <w:rPr>
                <w:sz w:val="24"/>
                <w:szCs w:val="24"/>
              </w:rPr>
            </w:pPr>
            <w:r w:rsidRPr="00E5562C">
              <w:rPr>
                <w:sz w:val="24"/>
                <w:szCs w:val="24"/>
              </w:rPr>
              <w:t>300</w:t>
            </w:r>
          </w:p>
        </w:tc>
        <w:tc>
          <w:tcPr>
            <w:tcW w:w="992" w:type="dxa"/>
            <w:gridSpan w:val="2"/>
          </w:tcPr>
          <w:p w:rsidR="003F6CA6" w:rsidRPr="00E5562C" w:rsidRDefault="003F6CA6" w:rsidP="003F6CA6">
            <w:pPr>
              <w:pStyle w:val="ConsPlusNormal"/>
              <w:ind w:firstLine="0"/>
              <w:jc w:val="center"/>
              <w:rPr>
                <w:sz w:val="24"/>
                <w:szCs w:val="24"/>
              </w:rPr>
            </w:pPr>
            <w:r w:rsidRPr="00E5562C">
              <w:rPr>
                <w:sz w:val="24"/>
                <w:szCs w:val="24"/>
              </w:rPr>
              <w:t>350</w:t>
            </w:r>
          </w:p>
        </w:tc>
        <w:tc>
          <w:tcPr>
            <w:tcW w:w="850" w:type="dxa"/>
          </w:tcPr>
          <w:p w:rsidR="003F6CA6" w:rsidRPr="00E5562C" w:rsidRDefault="003F6CA6" w:rsidP="003F6CA6">
            <w:pPr>
              <w:pStyle w:val="ConsPlusNormal"/>
              <w:ind w:firstLine="0"/>
              <w:jc w:val="center"/>
              <w:rPr>
                <w:sz w:val="24"/>
                <w:szCs w:val="24"/>
              </w:rPr>
            </w:pPr>
            <w:r w:rsidRPr="00E5562C">
              <w:rPr>
                <w:sz w:val="24"/>
                <w:szCs w:val="24"/>
              </w:rPr>
              <w:t>400</w:t>
            </w:r>
          </w:p>
        </w:tc>
        <w:tc>
          <w:tcPr>
            <w:tcW w:w="993" w:type="dxa"/>
          </w:tcPr>
          <w:p w:rsidR="003F6CA6" w:rsidRPr="00E5562C" w:rsidRDefault="003F6CA6" w:rsidP="003F6CA6">
            <w:pPr>
              <w:pStyle w:val="ConsPlusNormal"/>
              <w:ind w:firstLine="0"/>
              <w:jc w:val="center"/>
              <w:rPr>
                <w:sz w:val="24"/>
                <w:szCs w:val="24"/>
              </w:rPr>
            </w:pPr>
            <w:r w:rsidRPr="00E5562C">
              <w:rPr>
                <w:sz w:val="24"/>
                <w:szCs w:val="24"/>
              </w:rPr>
              <w:t>500</w:t>
            </w:r>
          </w:p>
        </w:tc>
        <w:tc>
          <w:tcPr>
            <w:tcW w:w="1133" w:type="dxa"/>
          </w:tcPr>
          <w:p w:rsidR="003F6CA6" w:rsidRPr="00E5562C" w:rsidRDefault="003F6CA6" w:rsidP="003F6CA6">
            <w:pPr>
              <w:pStyle w:val="ConsPlusNormal"/>
              <w:ind w:firstLine="0"/>
              <w:jc w:val="center"/>
              <w:rPr>
                <w:sz w:val="24"/>
                <w:szCs w:val="24"/>
              </w:rPr>
            </w:pPr>
            <w:r w:rsidRPr="00E5562C">
              <w:rPr>
                <w:sz w:val="24"/>
                <w:szCs w:val="24"/>
              </w:rPr>
              <w:t>+500</w:t>
            </w:r>
          </w:p>
        </w:tc>
      </w:tr>
      <w:tr w:rsidR="003F6CA6" w:rsidRPr="004E3A02" w:rsidTr="003F6CA6">
        <w:tc>
          <w:tcPr>
            <w:tcW w:w="15796" w:type="dxa"/>
            <w:gridSpan w:val="17"/>
          </w:tcPr>
          <w:p w:rsidR="003F6CA6" w:rsidRPr="004E3A02" w:rsidRDefault="003F6CA6" w:rsidP="003F6CA6">
            <w:pPr>
              <w:pStyle w:val="ConsPlusNormal"/>
              <w:rPr>
                <w:sz w:val="24"/>
                <w:szCs w:val="24"/>
              </w:rPr>
            </w:pPr>
            <w:r w:rsidRPr="00296962">
              <w:rPr>
                <w:b/>
                <w:sz w:val="24"/>
                <w:szCs w:val="24"/>
              </w:rPr>
              <w:t>Задача 3</w:t>
            </w:r>
            <w:r w:rsidRPr="00296962">
              <w:rPr>
                <w:sz w:val="24"/>
                <w:szCs w:val="24"/>
              </w:rPr>
              <w:t>. Снижение смертности населения в трудоспособном возрасте.</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3.1</w:t>
            </w:r>
            <w:r>
              <w:rPr>
                <w:sz w:val="24"/>
                <w:szCs w:val="24"/>
              </w:rPr>
              <w:t>.</w:t>
            </w:r>
          </w:p>
        </w:tc>
        <w:tc>
          <w:tcPr>
            <w:tcW w:w="4395" w:type="dxa"/>
          </w:tcPr>
          <w:p w:rsidR="003F6CA6" w:rsidRPr="004E3A02" w:rsidRDefault="003F6CA6" w:rsidP="003F6CA6">
            <w:pPr>
              <w:jc w:val="both"/>
              <w:rPr>
                <w:bCs/>
                <w:color w:val="000000"/>
              </w:rPr>
            </w:pPr>
            <w:r w:rsidRPr="0095477E">
              <w:rPr>
                <w:bCs/>
              </w:rPr>
              <w:t>Информирование населения по вопросам профилактики и раннего выявления болезней системы кровообращения (ежемесячные публикации на сайте администрации</w:t>
            </w:r>
            <w:proofErr w:type="gramStart"/>
            <w:r w:rsidRPr="0095477E">
              <w:rPr>
                <w:bCs/>
              </w:rPr>
              <w:t xml:space="preserve"> ,</w:t>
            </w:r>
            <w:proofErr w:type="gramEnd"/>
            <w:r w:rsidRPr="0095477E">
              <w:rPr>
                <w:bCs/>
              </w:rPr>
              <w:t xml:space="preserve"> подготовка, издание и распространение среди населения санитарно – просветительных материалов в виде листовок, информационных бюллетеней).</w:t>
            </w:r>
          </w:p>
        </w:tc>
        <w:tc>
          <w:tcPr>
            <w:tcW w:w="2551" w:type="dxa"/>
          </w:tcPr>
          <w:p w:rsidR="003F6CA6" w:rsidRPr="004E3A02" w:rsidRDefault="003F6CA6" w:rsidP="003F6CA6">
            <w:pPr>
              <w:pStyle w:val="ConsPlusNormal"/>
              <w:rPr>
                <w:sz w:val="24"/>
                <w:szCs w:val="24"/>
              </w:rPr>
            </w:pPr>
            <w:r>
              <w:rPr>
                <w:bCs/>
                <w:sz w:val="24"/>
                <w:szCs w:val="24"/>
              </w:rPr>
              <w:t>Уровень смертности населения в трудоспособном возрасте на 100 тыс. населения</w:t>
            </w:r>
          </w:p>
        </w:tc>
        <w:tc>
          <w:tcPr>
            <w:tcW w:w="992" w:type="dxa"/>
            <w:gridSpan w:val="2"/>
          </w:tcPr>
          <w:p w:rsidR="003F6CA6" w:rsidRPr="004E3A02" w:rsidRDefault="003F6CA6" w:rsidP="003F6CA6">
            <w:pPr>
              <w:pStyle w:val="ConsPlusNormal"/>
              <w:ind w:firstLine="0"/>
              <w:jc w:val="center"/>
              <w:rPr>
                <w:sz w:val="24"/>
                <w:szCs w:val="24"/>
              </w:rPr>
            </w:pPr>
            <w:r>
              <w:rPr>
                <w:sz w:val="24"/>
                <w:szCs w:val="24"/>
              </w:rPr>
              <w:t>Чел./‰</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152/885,9</w:t>
            </w:r>
          </w:p>
        </w:tc>
        <w:tc>
          <w:tcPr>
            <w:tcW w:w="992" w:type="dxa"/>
            <w:gridSpan w:val="3"/>
          </w:tcPr>
          <w:p w:rsidR="003F6CA6" w:rsidRPr="009E67BC" w:rsidRDefault="003F6CA6" w:rsidP="003F6CA6">
            <w:pPr>
              <w:pStyle w:val="ConsPlusNormal"/>
              <w:ind w:firstLine="0"/>
              <w:jc w:val="center"/>
              <w:rPr>
                <w:sz w:val="24"/>
                <w:szCs w:val="24"/>
              </w:rPr>
            </w:pPr>
            <w:r w:rsidRPr="009E67BC">
              <w:rPr>
                <w:sz w:val="24"/>
                <w:szCs w:val="24"/>
              </w:rPr>
              <w:t>137/803,3</w:t>
            </w:r>
          </w:p>
        </w:tc>
        <w:tc>
          <w:tcPr>
            <w:tcW w:w="993" w:type="dxa"/>
            <w:gridSpan w:val="2"/>
          </w:tcPr>
          <w:p w:rsidR="003F6CA6" w:rsidRPr="009E67BC" w:rsidRDefault="003F6CA6" w:rsidP="003F6CA6">
            <w:pPr>
              <w:pStyle w:val="ConsPlusNormal"/>
              <w:ind w:firstLine="0"/>
              <w:jc w:val="center"/>
              <w:rPr>
                <w:sz w:val="24"/>
                <w:szCs w:val="24"/>
              </w:rPr>
            </w:pPr>
            <w:r w:rsidRPr="009E67BC">
              <w:rPr>
                <w:sz w:val="24"/>
                <w:szCs w:val="24"/>
              </w:rPr>
              <w:t>135/794,1</w:t>
            </w:r>
          </w:p>
        </w:tc>
        <w:tc>
          <w:tcPr>
            <w:tcW w:w="992" w:type="dxa"/>
            <w:gridSpan w:val="2"/>
          </w:tcPr>
          <w:p w:rsidR="003F6CA6" w:rsidRPr="009E67BC" w:rsidRDefault="003F6CA6" w:rsidP="003F6CA6">
            <w:pPr>
              <w:pStyle w:val="ConsPlusNormal"/>
              <w:ind w:firstLine="0"/>
              <w:jc w:val="center"/>
              <w:rPr>
                <w:sz w:val="24"/>
                <w:szCs w:val="24"/>
              </w:rPr>
            </w:pPr>
            <w:r w:rsidRPr="009E67BC">
              <w:rPr>
                <w:sz w:val="24"/>
                <w:szCs w:val="24"/>
              </w:rPr>
              <w:t>132/781,1</w:t>
            </w:r>
          </w:p>
        </w:tc>
        <w:tc>
          <w:tcPr>
            <w:tcW w:w="850" w:type="dxa"/>
          </w:tcPr>
          <w:p w:rsidR="003F6CA6" w:rsidRPr="009E67BC" w:rsidRDefault="003F6CA6" w:rsidP="003F6CA6">
            <w:pPr>
              <w:pStyle w:val="ConsPlusNormal"/>
              <w:ind w:firstLine="0"/>
              <w:jc w:val="center"/>
              <w:rPr>
                <w:sz w:val="24"/>
                <w:szCs w:val="24"/>
              </w:rPr>
            </w:pPr>
            <w:r w:rsidRPr="009E67BC">
              <w:rPr>
                <w:sz w:val="24"/>
                <w:szCs w:val="24"/>
              </w:rPr>
              <w:t>130/773,8</w:t>
            </w:r>
          </w:p>
        </w:tc>
        <w:tc>
          <w:tcPr>
            <w:tcW w:w="993" w:type="dxa"/>
          </w:tcPr>
          <w:p w:rsidR="003F6CA6" w:rsidRPr="009E67BC" w:rsidRDefault="003F6CA6" w:rsidP="003F6CA6">
            <w:pPr>
              <w:pStyle w:val="ConsPlusNormal"/>
              <w:ind w:firstLine="0"/>
              <w:jc w:val="center"/>
              <w:rPr>
                <w:sz w:val="24"/>
                <w:szCs w:val="24"/>
              </w:rPr>
            </w:pPr>
            <w:r w:rsidRPr="009E67BC">
              <w:rPr>
                <w:sz w:val="24"/>
                <w:szCs w:val="24"/>
              </w:rPr>
              <w:t>128/766,5</w:t>
            </w:r>
          </w:p>
        </w:tc>
        <w:tc>
          <w:tcPr>
            <w:tcW w:w="1133" w:type="dxa"/>
          </w:tcPr>
          <w:p w:rsidR="003F6CA6" w:rsidRPr="009E67BC" w:rsidRDefault="003F6CA6" w:rsidP="003F6CA6">
            <w:pPr>
              <w:pStyle w:val="ConsPlusNormal"/>
              <w:ind w:firstLine="0"/>
              <w:jc w:val="center"/>
              <w:rPr>
                <w:sz w:val="24"/>
                <w:szCs w:val="24"/>
              </w:rPr>
            </w:pPr>
            <w:r w:rsidRPr="009E67BC">
              <w:rPr>
                <w:sz w:val="24"/>
                <w:szCs w:val="24"/>
              </w:rPr>
              <w:t>-24/86,5%</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3.2</w:t>
            </w:r>
            <w:r>
              <w:rPr>
                <w:sz w:val="24"/>
                <w:szCs w:val="24"/>
              </w:rPr>
              <w:t>.</w:t>
            </w:r>
          </w:p>
        </w:tc>
        <w:tc>
          <w:tcPr>
            <w:tcW w:w="4395" w:type="dxa"/>
          </w:tcPr>
          <w:p w:rsidR="003F6CA6" w:rsidRPr="005F54C9" w:rsidRDefault="003F6CA6" w:rsidP="003F6CA6">
            <w:pPr>
              <w:jc w:val="both"/>
            </w:pPr>
            <w:r w:rsidRPr="0095477E">
              <w:rPr>
                <w:bCs/>
              </w:rPr>
              <w:t>Проведение диспансеризации взрослого населения</w:t>
            </w:r>
            <w:proofErr w:type="gramStart"/>
            <w:r w:rsidRPr="0095477E">
              <w:rPr>
                <w:bCs/>
              </w:rPr>
              <w:t xml:space="preserve"> ,</w:t>
            </w:r>
            <w:proofErr w:type="gramEnd"/>
            <w:r w:rsidRPr="0095477E">
              <w:rPr>
                <w:bCs/>
              </w:rPr>
              <w:t xml:space="preserve"> профилактических осмотров.</w:t>
            </w:r>
          </w:p>
        </w:tc>
        <w:tc>
          <w:tcPr>
            <w:tcW w:w="2551" w:type="dxa"/>
          </w:tcPr>
          <w:p w:rsidR="003F6CA6" w:rsidRPr="004E3A02" w:rsidRDefault="003F6CA6" w:rsidP="003F6CA6">
            <w:pPr>
              <w:pStyle w:val="ConsPlusNormal"/>
              <w:rPr>
                <w:sz w:val="24"/>
                <w:szCs w:val="24"/>
              </w:rPr>
            </w:pPr>
            <w:r w:rsidRPr="0095477E">
              <w:rPr>
                <w:bCs/>
                <w:sz w:val="24"/>
                <w:szCs w:val="24"/>
              </w:rPr>
              <w:t>Охват населения диспансеризацией и профилактическими осмотрами от общей численности взрослого населения района.</w:t>
            </w:r>
          </w:p>
        </w:tc>
        <w:tc>
          <w:tcPr>
            <w:tcW w:w="992" w:type="dxa"/>
            <w:gridSpan w:val="2"/>
          </w:tcPr>
          <w:p w:rsidR="003F6CA6" w:rsidRPr="004E3A02" w:rsidRDefault="003F6CA6" w:rsidP="003F6CA6">
            <w:pPr>
              <w:pStyle w:val="ConsPlusNormal"/>
              <w:ind w:firstLine="0"/>
              <w:jc w:val="center"/>
              <w:rPr>
                <w:sz w:val="24"/>
                <w:szCs w:val="24"/>
              </w:rPr>
            </w:pPr>
            <w:r>
              <w:rPr>
                <w:sz w:val="24"/>
                <w:szCs w:val="24"/>
              </w:rPr>
              <w:t>%</w:t>
            </w:r>
          </w:p>
        </w:tc>
        <w:tc>
          <w:tcPr>
            <w:tcW w:w="1276" w:type="dxa"/>
            <w:gridSpan w:val="2"/>
          </w:tcPr>
          <w:p w:rsidR="003F6CA6" w:rsidRPr="0095477E" w:rsidRDefault="003F6CA6" w:rsidP="003F6CA6">
            <w:pPr>
              <w:pStyle w:val="ConsPlusNormal"/>
              <w:ind w:firstLine="0"/>
              <w:jc w:val="center"/>
              <w:rPr>
                <w:bCs/>
                <w:sz w:val="24"/>
                <w:szCs w:val="24"/>
              </w:rPr>
            </w:pPr>
            <w:r w:rsidRPr="0095477E">
              <w:rPr>
                <w:bCs/>
                <w:sz w:val="24"/>
                <w:szCs w:val="24"/>
              </w:rPr>
              <w:t>27</w:t>
            </w:r>
          </w:p>
        </w:tc>
        <w:tc>
          <w:tcPr>
            <w:tcW w:w="992" w:type="dxa"/>
            <w:gridSpan w:val="3"/>
          </w:tcPr>
          <w:p w:rsidR="003F6CA6" w:rsidRPr="0095477E" w:rsidRDefault="003F6CA6" w:rsidP="003F6CA6">
            <w:pPr>
              <w:pStyle w:val="ConsPlusNormal"/>
              <w:ind w:firstLine="0"/>
              <w:jc w:val="center"/>
              <w:rPr>
                <w:bCs/>
                <w:sz w:val="24"/>
                <w:szCs w:val="24"/>
              </w:rPr>
            </w:pPr>
            <w:r w:rsidRPr="0095477E">
              <w:rPr>
                <w:bCs/>
                <w:sz w:val="24"/>
                <w:szCs w:val="24"/>
              </w:rPr>
              <w:t>75</w:t>
            </w:r>
          </w:p>
        </w:tc>
        <w:tc>
          <w:tcPr>
            <w:tcW w:w="993" w:type="dxa"/>
            <w:gridSpan w:val="2"/>
          </w:tcPr>
          <w:p w:rsidR="003F6CA6" w:rsidRPr="0095477E" w:rsidRDefault="003F6CA6" w:rsidP="003F6CA6">
            <w:pPr>
              <w:pStyle w:val="ConsPlusNormal"/>
              <w:ind w:firstLine="0"/>
              <w:jc w:val="center"/>
              <w:rPr>
                <w:bCs/>
                <w:sz w:val="24"/>
                <w:szCs w:val="24"/>
              </w:rPr>
            </w:pPr>
            <w:r w:rsidRPr="0095477E">
              <w:rPr>
                <w:bCs/>
                <w:sz w:val="24"/>
                <w:szCs w:val="24"/>
              </w:rPr>
              <w:t>80</w:t>
            </w:r>
          </w:p>
        </w:tc>
        <w:tc>
          <w:tcPr>
            <w:tcW w:w="992" w:type="dxa"/>
            <w:gridSpan w:val="2"/>
          </w:tcPr>
          <w:p w:rsidR="003F6CA6" w:rsidRPr="0095477E" w:rsidRDefault="003F6CA6" w:rsidP="003F6CA6">
            <w:pPr>
              <w:pStyle w:val="ConsPlusNormal"/>
              <w:ind w:firstLine="0"/>
              <w:jc w:val="center"/>
              <w:rPr>
                <w:bCs/>
                <w:sz w:val="24"/>
                <w:szCs w:val="24"/>
              </w:rPr>
            </w:pPr>
            <w:r w:rsidRPr="0095477E">
              <w:rPr>
                <w:bCs/>
                <w:sz w:val="24"/>
                <w:szCs w:val="24"/>
              </w:rPr>
              <w:t>85</w:t>
            </w:r>
          </w:p>
        </w:tc>
        <w:tc>
          <w:tcPr>
            <w:tcW w:w="850" w:type="dxa"/>
          </w:tcPr>
          <w:p w:rsidR="003F6CA6" w:rsidRPr="0095477E" w:rsidRDefault="003F6CA6" w:rsidP="003F6CA6">
            <w:pPr>
              <w:pStyle w:val="ConsPlusNormal"/>
              <w:ind w:firstLine="0"/>
              <w:jc w:val="center"/>
              <w:rPr>
                <w:bCs/>
                <w:sz w:val="24"/>
                <w:szCs w:val="24"/>
              </w:rPr>
            </w:pPr>
            <w:r w:rsidRPr="0095477E">
              <w:rPr>
                <w:bCs/>
                <w:sz w:val="24"/>
                <w:szCs w:val="24"/>
              </w:rPr>
              <w:t>90</w:t>
            </w:r>
          </w:p>
        </w:tc>
        <w:tc>
          <w:tcPr>
            <w:tcW w:w="993" w:type="dxa"/>
          </w:tcPr>
          <w:p w:rsidR="003F6CA6" w:rsidRPr="0095477E" w:rsidRDefault="003F6CA6" w:rsidP="003F6CA6">
            <w:pPr>
              <w:pStyle w:val="ConsPlusNormal"/>
              <w:ind w:firstLine="0"/>
              <w:jc w:val="center"/>
              <w:rPr>
                <w:bCs/>
                <w:sz w:val="24"/>
                <w:szCs w:val="24"/>
              </w:rPr>
            </w:pPr>
            <w:r w:rsidRPr="0095477E">
              <w:rPr>
                <w:bCs/>
                <w:sz w:val="24"/>
                <w:szCs w:val="24"/>
              </w:rPr>
              <w:t>98</w:t>
            </w:r>
          </w:p>
        </w:tc>
        <w:tc>
          <w:tcPr>
            <w:tcW w:w="1133" w:type="dxa"/>
          </w:tcPr>
          <w:p w:rsidR="003F6CA6" w:rsidRPr="0095477E" w:rsidRDefault="003F6CA6" w:rsidP="003F6CA6">
            <w:pPr>
              <w:pStyle w:val="ConsPlusNormal"/>
              <w:ind w:firstLine="0"/>
              <w:jc w:val="center"/>
              <w:rPr>
                <w:sz w:val="24"/>
                <w:szCs w:val="24"/>
              </w:rPr>
            </w:pPr>
            <w:r>
              <w:rPr>
                <w:sz w:val="24"/>
                <w:szCs w:val="24"/>
              </w:rPr>
              <w:t>в</w:t>
            </w:r>
            <w:r w:rsidRPr="0095477E">
              <w:rPr>
                <w:sz w:val="24"/>
                <w:szCs w:val="24"/>
              </w:rPr>
              <w:t xml:space="preserve"> </w:t>
            </w:r>
            <w:r>
              <w:rPr>
                <w:sz w:val="24"/>
                <w:szCs w:val="24"/>
              </w:rPr>
              <w:t>3,6</w:t>
            </w:r>
            <w:r w:rsidRPr="0095477E">
              <w:rPr>
                <w:sz w:val="24"/>
                <w:szCs w:val="24"/>
              </w:rPr>
              <w:t xml:space="preserve"> раза больше</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t>3.3.</w:t>
            </w:r>
          </w:p>
        </w:tc>
        <w:tc>
          <w:tcPr>
            <w:tcW w:w="4395" w:type="dxa"/>
          </w:tcPr>
          <w:p w:rsidR="003F6CA6" w:rsidRDefault="003F6CA6" w:rsidP="003F6CA6">
            <w:pPr>
              <w:jc w:val="both"/>
              <w:rPr>
                <w:color w:val="000000"/>
              </w:rPr>
            </w:pPr>
            <w:r w:rsidRPr="00E656DD">
              <w:rPr>
                <w:color w:val="000000"/>
              </w:rPr>
              <w:t xml:space="preserve">Повышение </w:t>
            </w:r>
            <w:proofErr w:type="spellStart"/>
            <w:r w:rsidRPr="00E656DD">
              <w:rPr>
                <w:color w:val="000000"/>
              </w:rPr>
              <w:t>выявляемости</w:t>
            </w:r>
            <w:proofErr w:type="spellEnd"/>
            <w:r w:rsidRPr="00E656DD">
              <w:rPr>
                <w:color w:val="000000"/>
              </w:rPr>
              <w:t xml:space="preserve"> хронических неинфекционных заболеваний и </w:t>
            </w:r>
            <w:r w:rsidRPr="00E656DD">
              <w:rPr>
                <w:color w:val="000000"/>
              </w:rPr>
              <w:lastRenderedPageBreak/>
              <w:t xml:space="preserve">факторов риска их развития в ходе </w:t>
            </w:r>
            <w:proofErr w:type="spellStart"/>
            <w:r w:rsidRPr="00E656DD">
              <w:rPr>
                <w:color w:val="000000"/>
              </w:rPr>
              <w:t>диспансерезации</w:t>
            </w:r>
            <w:proofErr w:type="spellEnd"/>
            <w:r w:rsidRPr="00E656DD">
              <w:rPr>
                <w:color w:val="000000"/>
              </w:rPr>
              <w:t xml:space="preserve"> взрослого населения (в мероприятии указано)</w:t>
            </w:r>
          </w:p>
          <w:p w:rsidR="003F6CA6" w:rsidRPr="0095477E" w:rsidRDefault="003F6CA6" w:rsidP="003F6CA6">
            <w:pPr>
              <w:jc w:val="both"/>
              <w:rPr>
                <w:bCs/>
              </w:rPr>
            </w:pPr>
          </w:p>
        </w:tc>
        <w:tc>
          <w:tcPr>
            <w:tcW w:w="2551" w:type="dxa"/>
          </w:tcPr>
          <w:p w:rsidR="003F6CA6" w:rsidRPr="0095477E" w:rsidRDefault="003F6CA6" w:rsidP="003F6CA6">
            <w:pPr>
              <w:pStyle w:val="ConsPlusNormal"/>
              <w:rPr>
                <w:bCs/>
                <w:sz w:val="24"/>
                <w:szCs w:val="24"/>
              </w:rPr>
            </w:pPr>
            <w:r w:rsidRPr="007E0EB9">
              <w:rPr>
                <w:sz w:val="24"/>
                <w:szCs w:val="24"/>
              </w:rPr>
              <w:lastRenderedPageBreak/>
              <w:t xml:space="preserve">Доля впервые в жизни установленных </w:t>
            </w:r>
            <w:r w:rsidRPr="007E0EB9">
              <w:rPr>
                <w:sz w:val="24"/>
                <w:szCs w:val="24"/>
              </w:rPr>
              <w:lastRenderedPageBreak/>
              <w:t>неинфекционных заболеваний, выявленных при диспансеризации и профилактическом осмотре у взрослого населения, от общего числа неинфекционных заболеваний с впервые установленным диагнозом.</w:t>
            </w:r>
          </w:p>
        </w:tc>
        <w:tc>
          <w:tcPr>
            <w:tcW w:w="992" w:type="dxa"/>
            <w:gridSpan w:val="2"/>
          </w:tcPr>
          <w:p w:rsidR="003F6CA6" w:rsidRDefault="003F6CA6" w:rsidP="003F6CA6">
            <w:pPr>
              <w:pStyle w:val="ConsPlusNormal"/>
              <w:ind w:firstLine="0"/>
              <w:jc w:val="center"/>
              <w:rPr>
                <w:sz w:val="24"/>
                <w:szCs w:val="24"/>
              </w:rPr>
            </w:pPr>
            <w:r>
              <w:rPr>
                <w:sz w:val="24"/>
                <w:szCs w:val="24"/>
              </w:rPr>
              <w:lastRenderedPageBreak/>
              <w:t>%</w:t>
            </w:r>
          </w:p>
        </w:tc>
        <w:tc>
          <w:tcPr>
            <w:tcW w:w="1276" w:type="dxa"/>
            <w:gridSpan w:val="2"/>
          </w:tcPr>
          <w:p w:rsidR="003F6CA6" w:rsidRDefault="003F6CA6" w:rsidP="003F6CA6">
            <w:pPr>
              <w:pStyle w:val="ConsPlusNormal"/>
              <w:ind w:firstLine="0"/>
              <w:jc w:val="center"/>
              <w:rPr>
                <w:bCs/>
                <w:sz w:val="24"/>
                <w:szCs w:val="24"/>
              </w:rPr>
            </w:pPr>
            <w:r>
              <w:rPr>
                <w:bCs/>
                <w:sz w:val="24"/>
                <w:szCs w:val="24"/>
              </w:rPr>
              <w:t>0,3 %</w:t>
            </w:r>
          </w:p>
          <w:p w:rsidR="003F6CA6" w:rsidRDefault="003F6CA6" w:rsidP="003F6CA6">
            <w:pPr>
              <w:pStyle w:val="ConsPlusNormal"/>
              <w:ind w:firstLine="0"/>
              <w:jc w:val="center"/>
              <w:rPr>
                <w:bCs/>
                <w:sz w:val="24"/>
                <w:szCs w:val="24"/>
              </w:rPr>
            </w:pPr>
            <w:proofErr w:type="gramStart"/>
            <w:r>
              <w:rPr>
                <w:bCs/>
                <w:sz w:val="24"/>
                <w:szCs w:val="24"/>
              </w:rPr>
              <w:t>(Подлежал</w:t>
            </w:r>
            <w:r>
              <w:rPr>
                <w:bCs/>
                <w:sz w:val="24"/>
                <w:szCs w:val="24"/>
              </w:rPr>
              <w:lastRenderedPageBreak/>
              <w:t>о 1672,</w:t>
            </w:r>
            <w:proofErr w:type="gramEnd"/>
          </w:p>
          <w:p w:rsidR="003F6CA6" w:rsidRDefault="003F6CA6" w:rsidP="003F6CA6">
            <w:pPr>
              <w:pStyle w:val="ConsPlusNormal"/>
              <w:ind w:firstLine="0"/>
              <w:jc w:val="center"/>
              <w:rPr>
                <w:bCs/>
                <w:sz w:val="24"/>
                <w:szCs w:val="24"/>
              </w:rPr>
            </w:pPr>
            <w:r>
              <w:rPr>
                <w:bCs/>
                <w:sz w:val="24"/>
                <w:szCs w:val="24"/>
              </w:rPr>
              <w:t>Осмотрено 1462, выявлено 4)</w:t>
            </w:r>
          </w:p>
          <w:p w:rsidR="003F6CA6" w:rsidRPr="0095477E" w:rsidRDefault="003F6CA6" w:rsidP="003F6CA6">
            <w:pPr>
              <w:pStyle w:val="ConsPlusNormal"/>
              <w:ind w:firstLine="0"/>
              <w:jc w:val="center"/>
              <w:rPr>
                <w:bCs/>
                <w:sz w:val="24"/>
                <w:szCs w:val="24"/>
              </w:rPr>
            </w:pPr>
          </w:p>
        </w:tc>
        <w:tc>
          <w:tcPr>
            <w:tcW w:w="992" w:type="dxa"/>
            <w:gridSpan w:val="3"/>
          </w:tcPr>
          <w:p w:rsidR="003F6CA6" w:rsidRPr="0095477E" w:rsidRDefault="003F6CA6" w:rsidP="003F6CA6">
            <w:pPr>
              <w:pStyle w:val="ConsPlusNormal"/>
              <w:ind w:firstLine="0"/>
              <w:jc w:val="center"/>
              <w:rPr>
                <w:bCs/>
                <w:sz w:val="24"/>
                <w:szCs w:val="24"/>
              </w:rPr>
            </w:pPr>
            <w:r>
              <w:rPr>
                <w:bCs/>
                <w:sz w:val="24"/>
                <w:szCs w:val="24"/>
              </w:rPr>
              <w:lastRenderedPageBreak/>
              <w:t>1,9</w:t>
            </w:r>
          </w:p>
        </w:tc>
        <w:tc>
          <w:tcPr>
            <w:tcW w:w="993" w:type="dxa"/>
            <w:gridSpan w:val="2"/>
          </w:tcPr>
          <w:p w:rsidR="003F6CA6" w:rsidRPr="0095477E" w:rsidRDefault="003F6CA6" w:rsidP="003F6CA6">
            <w:pPr>
              <w:pStyle w:val="ConsPlusNormal"/>
              <w:ind w:firstLine="0"/>
              <w:jc w:val="center"/>
              <w:rPr>
                <w:bCs/>
                <w:sz w:val="24"/>
                <w:szCs w:val="24"/>
              </w:rPr>
            </w:pPr>
            <w:r>
              <w:rPr>
                <w:bCs/>
                <w:sz w:val="24"/>
                <w:szCs w:val="24"/>
              </w:rPr>
              <w:t>3,1</w:t>
            </w:r>
          </w:p>
        </w:tc>
        <w:tc>
          <w:tcPr>
            <w:tcW w:w="992" w:type="dxa"/>
            <w:gridSpan w:val="2"/>
          </w:tcPr>
          <w:p w:rsidR="003F6CA6" w:rsidRPr="0095477E" w:rsidRDefault="003F6CA6" w:rsidP="003F6CA6">
            <w:pPr>
              <w:pStyle w:val="ConsPlusNormal"/>
              <w:ind w:firstLine="0"/>
              <w:jc w:val="center"/>
              <w:rPr>
                <w:bCs/>
                <w:sz w:val="24"/>
                <w:szCs w:val="24"/>
              </w:rPr>
            </w:pPr>
            <w:r>
              <w:rPr>
                <w:bCs/>
                <w:sz w:val="24"/>
                <w:szCs w:val="24"/>
              </w:rPr>
              <w:t>10,5</w:t>
            </w:r>
          </w:p>
        </w:tc>
        <w:tc>
          <w:tcPr>
            <w:tcW w:w="850" w:type="dxa"/>
          </w:tcPr>
          <w:p w:rsidR="003F6CA6" w:rsidRPr="0095477E" w:rsidRDefault="003F6CA6" w:rsidP="003F6CA6">
            <w:pPr>
              <w:pStyle w:val="ConsPlusNormal"/>
              <w:ind w:firstLine="0"/>
              <w:jc w:val="center"/>
              <w:rPr>
                <w:bCs/>
                <w:sz w:val="24"/>
                <w:szCs w:val="24"/>
              </w:rPr>
            </w:pPr>
            <w:r>
              <w:rPr>
                <w:bCs/>
                <w:sz w:val="24"/>
                <w:szCs w:val="24"/>
              </w:rPr>
              <w:t>12,5</w:t>
            </w:r>
          </w:p>
        </w:tc>
        <w:tc>
          <w:tcPr>
            <w:tcW w:w="993" w:type="dxa"/>
          </w:tcPr>
          <w:p w:rsidR="003F6CA6" w:rsidRPr="0095477E" w:rsidRDefault="003F6CA6" w:rsidP="003F6CA6">
            <w:pPr>
              <w:pStyle w:val="ConsPlusNormal"/>
              <w:ind w:firstLine="0"/>
              <w:jc w:val="center"/>
              <w:rPr>
                <w:bCs/>
                <w:sz w:val="24"/>
                <w:szCs w:val="24"/>
              </w:rPr>
            </w:pPr>
            <w:r>
              <w:rPr>
                <w:bCs/>
                <w:sz w:val="24"/>
                <w:szCs w:val="24"/>
              </w:rPr>
              <w:t>15,0</w:t>
            </w:r>
          </w:p>
        </w:tc>
        <w:tc>
          <w:tcPr>
            <w:tcW w:w="1133" w:type="dxa"/>
          </w:tcPr>
          <w:p w:rsidR="003F6CA6" w:rsidRDefault="003F6CA6" w:rsidP="003F6CA6">
            <w:pPr>
              <w:pStyle w:val="ConsPlusNormal"/>
              <w:ind w:firstLine="0"/>
              <w:jc w:val="center"/>
              <w:rPr>
                <w:sz w:val="24"/>
                <w:szCs w:val="24"/>
              </w:rPr>
            </w:pPr>
            <w:r>
              <w:rPr>
                <w:sz w:val="24"/>
                <w:szCs w:val="24"/>
              </w:rPr>
              <w:t>+14,7%</w:t>
            </w:r>
          </w:p>
        </w:tc>
      </w:tr>
      <w:tr w:rsidR="003F6CA6" w:rsidRPr="004E3A02" w:rsidTr="003F6CA6">
        <w:tc>
          <w:tcPr>
            <w:tcW w:w="629" w:type="dxa"/>
          </w:tcPr>
          <w:p w:rsidR="003F6CA6" w:rsidRPr="00AC7957" w:rsidRDefault="003F6CA6" w:rsidP="003F6CA6">
            <w:pPr>
              <w:pStyle w:val="ConsPlusNormal"/>
              <w:jc w:val="center"/>
              <w:rPr>
                <w:sz w:val="24"/>
                <w:szCs w:val="24"/>
              </w:rPr>
            </w:pPr>
            <w:r w:rsidRPr="00AC7957">
              <w:rPr>
                <w:sz w:val="24"/>
                <w:szCs w:val="24"/>
              </w:rPr>
              <w:lastRenderedPageBreak/>
              <w:t>3.4.</w:t>
            </w:r>
          </w:p>
        </w:tc>
        <w:tc>
          <w:tcPr>
            <w:tcW w:w="4395" w:type="dxa"/>
          </w:tcPr>
          <w:p w:rsidR="003F6CA6" w:rsidRPr="00AC7957" w:rsidRDefault="003F6CA6" w:rsidP="003F6CA6">
            <w:pPr>
              <w:jc w:val="both"/>
              <w:rPr>
                <w:bCs/>
              </w:rPr>
            </w:pPr>
            <w:r w:rsidRPr="00AC7957">
              <w:t xml:space="preserve">Обеспечение </w:t>
            </w:r>
            <w:proofErr w:type="gramStart"/>
            <w:r w:rsidRPr="00AC7957">
              <w:t>контроля за</w:t>
            </w:r>
            <w:proofErr w:type="gramEnd"/>
            <w:r w:rsidRPr="00AC7957">
              <w:t xml:space="preserve"> проведением </w:t>
            </w:r>
            <w:r w:rsidRPr="00AC7957">
              <w:rPr>
                <w:bCs/>
              </w:rPr>
              <w:t xml:space="preserve"> периодических, профилактических медицинских осмотров  взрослого населения</w:t>
            </w:r>
          </w:p>
          <w:p w:rsidR="003F6CA6" w:rsidRPr="00AC7957" w:rsidRDefault="003F6CA6" w:rsidP="003F6CA6">
            <w:pPr>
              <w:jc w:val="both"/>
              <w:rPr>
                <w:bCs/>
              </w:rPr>
            </w:pPr>
          </w:p>
        </w:tc>
        <w:tc>
          <w:tcPr>
            <w:tcW w:w="2551" w:type="dxa"/>
          </w:tcPr>
          <w:p w:rsidR="003F6CA6" w:rsidRPr="0095477E" w:rsidRDefault="003F6CA6" w:rsidP="003F6CA6">
            <w:pPr>
              <w:pStyle w:val="ConsPlusNormal"/>
              <w:rPr>
                <w:bCs/>
                <w:sz w:val="24"/>
                <w:szCs w:val="24"/>
              </w:rPr>
            </w:pPr>
            <w:r>
              <w:rPr>
                <w:bCs/>
                <w:sz w:val="24"/>
                <w:szCs w:val="24"/>
              </w:rPr>
              <w:t xml:space="preserve">Соотношение числа организаций и работающих в них работников, прошедших диспансеризацию и </w:t>
            </w:r>
            <w:proofErr w:type="spellStart"/>
            <w:r>
              <w:rPr>
                <w:bCs/>
                <w:sz w:val="24"/>
                <w:szCs w:val="24"/>
              </w:rPr>
              <w:t>профосмотр</w:t>
            </w:r>
            <w:proofErr w:type="spellEnd"/>
            <w:r>
              <w:rPr>
                <w:bCs/>
                <w:sz w:val="24"/>
                <w:szCs w:val="24"/>
              </w:rPr>
              <w:t xml:space="preserve"> в отчетном году, к общему числу  организаций и работающих в них работников, предусмотренных к осмотру в отчетном году, всего соответственно (с учетом количества организаций, обслуживаемых в ЦРБ)</w:t>
            </w:r>
          </w:p>
        </w:tc>
        <w:tc>
          <w:tcPr>
            <w:tcW w:w="992" w:type="dxa"/>
            <w:gridSpan w:val="2"/>
          </w:tcPr>
          <w:p w:rsidR="003F6CA6" w:rsidRDefault="003F6CA6" w:rsidP="003F6CA6">
            <w:pPr>
              <w:pStyle w:val="ConsPlusNormal"/>
              <w:ind w:firstLine="0"/>
              <w:jc w:val="center"/>
              <w:rPr>
                <w:sz w:val="24"/>
                <w:szCs w:val="24"/>
              </w:rPr>
            </w:pPr>
            <w:r>
              <w:rPr>
                <w:sz w:val="24"/>
                <w:szCs w:val="24"/>
              </w:rPr>
              <w:t>%</w:t>
            </w:r>
          </w:p>
        </w:tc>
        <w:tc>
          <w:tcPr>
            <w:tcW w:w="1276" w:type="dxa"/>
            <w:gridSpan w:val="2"/>
          </w:tcPr>
          <w:p w:rsidR="003F6CA6" w:rsidRDefault="003F6CA6" w:rsidP="003F6CA6">
            <w:pPr>
              <w:pStyle w:val="ConsPlusNormal"/>
              <w:ind w:firstLine="0"/>
              <w:jc w:val="center"/>
              <w:rPr>
                <w:bCs/>
                <w:sz w:val="24"/>
                <w:szCs w:val="24"/>
              </w:rPr>
            </w:pPr>
            <w:r w:rsidRPr="00AC7957">
              <w:rPr>
                <w:bCs/>
                <w:sz w:val="24"/>
                <w:szCs w:val="24"/>
              </w:rPr>
              <w:t>0</w:t>
            </w:r>
          </w:p>
          <w:p w:rsidR="003F6CA6" w:rsidRPr="0095477E" w:rsidRDefault="003F6CA6" w:rsidP="003F6CA6">
            <w:pPr>
              <w:pStyle w:val="ConsPlusNormal"/>
              <w:ind w:firstLine="0"/>
              <w:jc w:val="center"/>
              <w:rPr>
                <w:bCs/>
                <w:sz w:val="24"/>
                <w:szCs w:val="24"/>
              </w:rPr>
            </w:pPr>
          </w:p>
        </w:tc>
        <w:tc>
          <w:tcPr>
            <w:tcW w:w="992" w:type="dxa"/>
            <w:gridSpan w:val="3"/>
          </w:tcPr>
          <w:p w:rsidR="003F6CA6" w:rsidRPr="0095477E" w:rsidRDefault="003F6CA6" w:rsidP="003F6CA6">
            <w:pPr>
              <w:pStyle w:val="ConsPlusNormal"/>
              <w:ind w:firstLine="0"/>
              <w:jc w:val="center"/>
              <w:rPr>
                <w:bCs/>
                <w:sz w:val="24"/>
                <w:szCs w:val="24"/>
              </w:rPr>
            </w:pPr>
            <w:r>
              <w:rPr>
                <w:bCs/>
                <w:sz w:val="24"/>
                <w:szCs w:val="24"/>
              </w:rPr>
              <w:t>75</w:t>
            </w:r>
          </w:p>
        </w:tc>
        <w:tc>
          <w:tcPr>
            <w:tcW w:w="993" w:type="dxa"/>
            <w:gridSpan w:val="2"/>
          </w:tcPr>
          <w:p w:rsidR="003F6CA6" w:rsidRPr="0095477E" w:rsidRDefault="003F6CA6" w:rsidP="003F6CA6">
            <w:pPr>
              <w:pStyle w:val="ConsPlusNormal"/>
              <w:ind w:firstLine="0"/>
              <w:jc w:val="center"/>
              <w:rPr>
                <w:bCs/>
                <w:sz w:val="24"/>
                <w:szCs w:val="24"/>
              </w:rPr>
            </w:pPr>
            <w:r>
              <w:rPr>
                <w:bCs/>
                <w:sz w:val="24"/>
                <w:szCs w:val="24"/>
              </w:rPr>
              <w:t>80</w:t>
            </w:r>
          </w:p>
        </w:tc>
        <w:tc>
          <w:tcPr>
            <w:tcW w:w="992" w:type="dxa"/>
            <w:gridSpan w:val="2"/>
          </w:tcPr>
          <w:p w:rsidR="003F6CA6" w:rsidRPr="0095477E" w:rsidRDefault="003F6CA6" w:rsidP="003F6CA6">
            <w:pPr>
              <w:pStyle w:val="ConsPlusNormal"/>
              <w:ind w:firstLine="0"/>
              <w:jc w:val="center"/>
              <w:rPr>
                <w:bCs/>
                <w:sz w:val="24"/>
                <w:szCs w:val="24"/>
              </w:rPr>
            </w:pPr>
            <w:r>
              <w:rPr>
                <w:bCs/>
                <w:sz w:val="24"/>
                <w:szCs w:val="24"/>
              </w:rPr>
              <w:t>85</w:t>
            </w:r>
          </w:p>
        </w:tc>
        <w:tc>
          <w:tcPr>
            <w:tcW w:w="850" w:type="dxa"/>
          </w:tcPr>
          <w:p w:rsidR="003F6CA6" w:rsidRPr="0095477E" w:rsidRDefault="003F6CA6" w:rsidP="003F6CA6">
            <w:pPr>
              <w:pStyle w:val="ConsPlusNormal"/>
              <w:ind w:firstLine="0"/>
              <w:jc w:val="center"/>
              <w:rPr>
                <w:bCs/>
                <w:sz w:val="24"/>
                <w:szCs w:val="24"/>
              </w:rPr>
            </w:pPr>
            <w:r>
              <w:rPr>
                <w:bCs/>
                <w:sz w:val="24"/>
                <w:szCs w:val="24"/>
              </w:rPr>
              <w:t>90</w:t>
            </w:r>
          </w:p>
        </w:tc>
        <w:tc>
          <w:tcPr>
            <w:tcW w:w="993" w:type="dxa"/>
          </w:tcPr>
          <w:p w:rsidR="003F6CA6" w:rsidRPr="0095477E" w:rsidRDefault="003F6CA6" w:rsidP="003F6CA6">
            <w:pPr>
              <w:pStyle w:val="ConsPlusNormal"/>
              <w:ind w:firstLine="0"/>
              <w:jc w:val="center"/>
              <w:rPr>
                <w:bCs/>
                <w:sz w:val="24"/>
                <w:szCs w:val="24"/>
              </w:rPr>
            </w:pPr>
            <w:r>
              <w:rPr>
                <w:bCs/>
                <w:sz w:val="24"/>
                <w:szCs w:val="24"/>
              </w:rPr>
              <w:t>95</w:t>
            </w:r>
          </w:p>
        </w:tc>
        <w:tc>
          <w:tcPr>
            <w:tcW w:w="1133" w:type="dxa"/>
          </w:tcPr>
          <w:p w:rsidR="003F6CA6" w:rsidRDefault="003F6CA6" w:rsidP="003F6CA6">
            <w:pPr>
              <w:pStyle w:val="ConsPlusNormal"/>
              <w:ind w:firstLine="0"/>
              <w:jc w:val="center"/>
              <w:rPr>
                <w:sz w:val="24"/>
                <w:szCs w:val="24"/>
              </w:rPr>
            </w:pPr>
            <w:r>
              <w:rPr>
                <w:sz w:val="24"/>
                <w:szCs w:val="24"/>
              </w:rPr>
              <w:t>195%</w:t>
            </w:r>
          </w:p>
        </w:tc>
      </w:tr>
      <w:tr w:rsidR="003F6CA6" w:rsidRPr="004E3A02" w:rsidTr="003F6CA6">
        <w:tc>
          <w:tcPr>
            <w:tcW w:w="15796" w:type="dxa"/>
            <w:gridSpan w:val="17"/>
          </w:tcPr>
          <w:p w:rsidR="003F6CA6" w:rsidRPr="004E3A02" w:rsidRDefault="003F6CA6" w:rsidP="003F6CA6">
            <w:pPr>
              <w:pStyle w:val="Default"/>
              <w:jc w:val="both"/>
              <w:rPr>
                <w:rFonts w:ascii="Times New Roman" w:hAnsi="Times New Roman" w:cs="Times New Roman"/>
              </w:rPr>
            </w:pPr>
            <w:r w:rsidRPr="00BA788F">
              <w:rPr>
                <w:rFonts w:ascii="Times New Roman" w:hAnsi="Times New Roman" w:cs="Times New Roman"/>
                <w:b/>
              </w:rPr>
              <w:t>Задача 4.</w:t>
            </w:r>
            <w:r w:rsidRPr="004E3A02">
              <w:rPr>
                <w:rFonts w:ascii="Times New Roman" w:hAnsi="Times New Roman" w:cs="Times New Roman"/>
              </w:rPr>
              <w:t xml:space="preserve"> </w:t>
            </w:r>
            <w:r w:rsidRPr="00425BE2">
              <w:rPr>
                <w:rFonts w:ascii="Times New Roman" w:hAnsi="Times New Roman" w:cs="Times New Roman"/>
              </w:rPr>
              <w:t xml:space="preserve"> Проведение информационно-коммуникационной кампании, направленной на осознанное отношение к своему здоровью, привлечение граждан к прохождению профилактического медицинского осмотра, диспансеризации и мотивации к ведению здорового образа жизни.</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4</w:t>
            </w:r>
            <w:r w:rsidRPr="004E3A02">
              <w:rPr>
                <w:sz w:val="24"/>
                <w:szCs w:val="24"/>
              </w:rPr>
              <w:lastRenderedPageBreak/>
              <w:t>.</w:t>
            </w:r>
            <w:r>
              <w:rPr>
                <w:sz w:val="24"/>
                <w:szCs w:val="24"/>
              </w:rPr>
              <w:t>1.</w:t>
            </w:r>
          </w:p>
        </w:tc>
        <w:tc>
          <w:tcPr>
            <w:tcW w:w="4395" w:type="dxa"/>
          </w:tcPr>
          <w:p w:rsidR="003F6CA6" w:rsidRPr="004E3A02" w:rsidRDefault="003F6CA6" w:rsidP="003F6CA6">
            <w:pPr>
              <w:tabs>
                <w:tab w:val="left" w:pos="142"/>
              </w:tabs>
              <w:jc w:val="both"/>
              <w:rPr>
                <w:bCs/>
              </w:rPr>
            </w:pPr>
            <w:r w:rsidRPr="004E3A02">
              <w:lastRenderedPageBreak/>
              <w:t xml:space="preserve">Размещение информационных </w:t>
            </w:r>
            <w:r w:rsidRPr="004E3A02">
              <w:lastRenderedPageBreak/>
              <w:t xml:space="preserve">материалов о проведении физкультурно-спортивных мероприятий для всех возрастных категорий граждан </w:t>
            </w:r>
            <w:r w:rsidRPr="00CB75B3">
              <w:t xml:space="preserve"> на информационных </w:t>
            </w:r>
            <w:r>
              <w:t>ресурсах: сайтах</w:t>
            </w:r>
            <w:r w:rsidRPr="00CB75B3">
              <w:t>, в социальных сетях (</w:t>
            </w:r>
            <w:proofErr w:type="spellStart"/>
            <w:r w:rsidRPr="00CB75B3">
              <w:t>Вконтакте</w:t>
            </w:r>
            <w:proofErr w:type="spellEnd"/>
            <w:r w:rsidRPr="00CB75B3">
              <w:t xml:space="preserve">, </w:t>
            </w:r>
            <w:proofErr w:type="spellStart"/>
            <w:r w:rsidRPr="00CB75B3">
              <w:t>Фейсбуке</w:t>
            </w:r>
            <w:proofErr w:type="spellEnd"/>
            <w:r w:rsidRPr="00CB75B3">
              <w:t xml:space="preserve"> и </w:t>
            </w:r>
            <w:proofErr w:type="spellStart"/>
            <w:r w:rsidRPr="00CB75B3">
              <w:t>Инстаграм</w:t>
            </w:r>
            <w:proofErr w:type="spellEnd"/>
            <w:r w:rsidRPr="00CB75B3">
              <w:t>)</w:t>
            </w:r>
          </w:p>
        </w:tc>
        <w:tc>
          <w:tcPr>
            <w:tcW w:w="2551" w:type="dxa"/>
          </w:tcPr>
          <w:p w:rsidR="003F6CA6" w:rsidRPr="004E3A02" w:rsidRDefault="003F6CA6" w:rsidP="003F6CA6">
            <w:pPr>
              <w:pStyle w:val="ConsPlusNormal"/>
              <w:rPr>
                <w:sz w:val="24"/>
                <w:szCs w:val="24"/>
              </w:rPr>
            </w:pPr>
            <w:r>
              <w:rPr>
                <w:sz w:val="24"/>
                <w:szCs w:val="24"/>
              </w:rPr>
              <w:lastRenderedPageBreak/>
              <w:t xml:space="preserve">Число </w:t>
            </w:r>
            <w:r>
              <w:rPr>
                <w:sz w:val="24"/>
                <w:szCs w:val="24"/>
              </w:rPr>
              <w:lastRenderedPageBreak/>
              <w:t xml:space="preserve">размещенных информационных материалов </w:t>
            </w:r>
            <w:r w:rsidRPr="004E3A02">
              <w:rPr>
                <w:sz w:val="24"/>
                <w:szCs w:val="24"/>
              </w:rPr>
              <w:t xml:space="preserve"> о проведении физкультурно-спортивных мероприятий</w:t>
            </w:r>
            <w:r>
              <w:rPr>
                <w:sz w:val="24"/>
                <w:szCs w:val="24"/>
              </w:rPr>
              <w:t xml:space="preserve">, от общего числа организуемых мероприятий </w:t>
            </w:r>
          </w:p>
        </w:tc>
        <w:tc>
          <w:tcPr>
            <w:tcW w:w="992" w:type="dxa"/>
            <w:gridSpan w:val="2"/>
          </w:tcPr>
          <w:p w:rsidR="003F6CA6" w:rsidRPr="007D7BA5" w:rsidRDefault="003F6CA6" w:rsidP="003F6CA6">
            <w:pPr>
              <w:pStyle w:val="ConsPlusNormal"/>
              <w:ind w:firstLine="0"/>
              <w:jc w:val="center"/>
              <w:rPr>
                <w:sz w:val="24"/>
                <w:szCs w:val="24"/>
              </w:rPr>
            </w:pPr>
            <w:r>
              <w:rPr>
                <w:sz w:val="24"/>
                <w:szCs w:val="24"/>
              </w:rPr>
              <w:lastRenderedPageBreak/>
              <w:t>%</w:t>
            </w:r>
          </w:p>
        </w:tc>
        <w:tc>
          <w:tcPr>
            <w:tcW w:w="1276" w:type="dxa"/>
            <w:gridSpan w:val="2"/>
          </w:tcPr>
          <w:p w:rsidR="003F6CA6" w:rsidRPr="00765488" w:rsidRDefault="003F6CA6" w:rsidP="003F6CA6">
            <w:pPr>
              <w:pStyle w:val="ConsPlusNormal"/>
              <w:ind w:firstLine="0"/>
              <w:jc w:val="center"/>
              <w:rPr>
                <w:sz w:val="24"/>
                <w:szCs w:val="24"/>
              </w:rPr>
            </w:pPr>
            <w:r w:rsidRPr="00765488">
              <w:rPr>
                <w:sz w:val="24"/>
                <w:szCs w:val="24"/>
              </w:rPr>
              <w:t>0</w:t>
            </w:r>
          </w:p>
        </w:tc>
        <w:tc>
          <w:tcPr>
            <w:tcW w:w="992" w:type="dxa"/>
            <w:gridSpan w:val="3"/>
          </w:tcPr>
          <w:p w:rsidR="003F6CA6" w:rsidRPr="00765488" w:rsidRDefault="003F6CA6" w:rsidP="003F6CA6">
            <w:pPr>
              <w:pStyle w:val="ConsPlusNormal"/>
              <w:ind w:firstLine="0"/>
              <w:jc w:val="center"/>
              <w:rPr>
                <w:sz w:val="24"/>
                <w:szCs w:val="24"/>
              </w:rPr>
            </w:pPr>
            <w:r w:rsidRPr="00765488">
              <w:rPr>
                <w:sz w:val="24"/>
                <w:szCs w:val="24"/>
              </w:rPr>
              <w:t>100</w:t>
            </w:r>
          </w:p>
        </w:tc>
        <w:tc>
          <w:tcPr>
            <w:tcW w:w="993" w:type="dxa"/>
            <w:gridSpan w:val="2"/>
          </w:tcPr>
          <w:p w:rsidR="003F6CA6" w:rsidRPr="00765488" w:rsidRDefault="003F6CA6" w:rsidP="003F6CA6">
            <w:pPr>
              <w:pStyle w:val="ConsPlusNormal"/>
              <w:ind w:firstLine="0"/>
              <w:jc w:val="center"/>
              <w:rPr>
                <w:sz w:val="24"/>
                <w:szCs w:val="24"/>
              </w:rPr>
            </w:pPr>
            <w:r w:rsidRPr="00765488">
              <w:rPr>
                <w:sz w:val="24"/>
                <w:szCs w:val="24"/>
              </w:rPr>
              <w:t>100</w:t>
            </w:r>
          </w:p>
        </w:tc>
        <w:tc>
          <w:tcPr>
            <w:tcW w:w="992" w:type="dxa"/>
            <w:gridSpan w:val="2"/>
          </w:tcPr>
          <w:p w:rsidR="003F6CA6" w:rsidRPr="00765488" w:rsidRDefault="003F6CA6" w:rsidP="003F6CA6">
            <w:pPr>
              <w:pStyle w:val="ConsPlusNormal"/>
              <w:ind w:firstLine="0"/>
              <w:jc w:val="center"/>
              <w:rPr>
                <w:sz w:val="24"/>
                <w:szCs w:val="24"/>
              </w:rPr>
            </w:pPr>
            <w:r w:rsidRPr="00765488">
              <w:rPr>
                <w:sz w:val="24"/>
                <w:szCs w:val="24"/>
              </w:rPr>
              <w:t>100</w:t>
            </w:r>
          </w:p>
        </w:tc>
        <w:tc>
          <w:tcPr>
            <w:tcW w:w="850" w:type="dxa"/>
          </w:tcPr>
          <w:p w:rsidR="003F6CA6" w:rsidRPr="00765488" w:rsidRDefault="003F6CA6" w:rsidP="003F6CA6">
            <w:pPr>
              <w:pStyle w:val="ConsPlusNormal"/>
              <w:ind w:firstLine="0"/>
              <w:jc w:val="center"/>
              <w:rPr>
                <w:sz w:val="24"/>
                <w:szCs w:val="24"/>
              </w:rPr>
            </w:pPr>
            <w:r w:rsidRPr="00765488">
              <w:rPr>
                <w:sz w:val="24"/>
                <w:szCs w:val="24"/>
              </w:rPr>
              <w:t>100</w:t>
            </w:r>
          </w:p>
        </w:tc>
        <w:tc>
          <w:tcPr>
            <w:tcW w:w="993" w:type="dxa"/>
          </w:tcPr>
          <w:p w:rsidR="003F6CA6" w:rsidRPr="00765488" w:rsidRDefault="003F6CA6" w:rsidP="003F6CA6">
            <w:pPr>
              <w:pStyle w:val="ConsPlusNormal"/>
              <w:ind w:firstLine="0"/>
              <w:jc w:val="center"/>
              <w:rPr>
                <w:sz w:val="24"/>
                <w:szCs w:val="24"/>
              </w:rPr>
            </w:pPr>
            <w:r w:rsidRPr="00765488">
              <w:rPr>
                <w:sz w:val="24"/>
                <w:szCs w:val="24"/>
              </w:rPr>
              <w:t>100</w:t>
            </w:r>
          </w:p>
        </w:tc>
        <w:tc>
          <w:tcPr>
            <w:tcW w:w="1133" w:type="dxa"/>
          </w:tcPr>
          <w:p w:rsidR="003F6CA6" w:rsidRPr="00765488" w:rsidRDefault="003F6CA6" w:rsidP="003F6CA6">
            <w:pPr>
              <w:pStyle w:val="ConsPlusNormal"/>
              <w:ind w:firstLine="0"/>
              <w:jc w:val="center"/>
              <w:rPr>
                <w:sz w:val="24"/>
                <w:szCs w:val="24"/>
              </w:rPr>
            </w:pPr>
            <w:r w:rsidRPr="00765488">
              <w:rPr>
                <w:sz w:val="24"/>
                <w:szCs w:val="24"/>
              </w:rPr>
              <w:t>100%</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lastRenderedPageBreak/>
              <w:t>4.</w:t>
            </w:r>
            <w:r>
              <w:rPr>
                <w:sz w:val="24"/>
                <w:szCs w:val="24"/>
              </w:rPr>
              <w:t>2.</w:t>
            </w:r>
          </w:p>
        </w:tc>
        <w:tc>
          <w:tcPr>
            <w:tcW w:w="4395" w:type="dxa"/>
          </w:tcPr>
          <w:p w:rsidR="003F6CA6" w:rsidRPr="008521D5" w:rsidRDefault="003F6CA6" w:rsidP="003F6CA6">
            <w:pPr>
              <w:jc w:val="both"/>
            </w:pPr>
            <w:r>
              <w:t>Р</w:t>
            </w:r>
            <w:r w:rsidRPr="004E3A02">
              <w:t>азмещен</w:t>
            </w:r>
            <w:r>
              <w:t>ие</w:t>
            </w:r>
            <w:r w:rsidRPr="004E3A02">
              <w:t xml:space="preserve"> баннеров, посвященных профилактике заболеваний, прохождению профилактических медицинских осмотров </w:t>
            </w: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 xml:space="preserve">размещенных </w:t>
            </w:r>
            <w:r w:rsidRPr="004E3A02">
              <w:rPr>
                <w:sz w:val="24"/>
                <w:szCs w:val="24"/>
              </w:rPr>
              <w:t>баннеров</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Шт.</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847B30" w:rsidRDefault="003F6CA6" w:rsidP="003F6CA6">
            <w:pPr>
              <w:pStyle w:val="ConsPlusNormal"/>
              <w:ind w:firstLine="0"/>
              <w:jc w:val="center"/>
              <w:rPr>
                <w:sz w:val="24"/>
                <w:szCs w:val="24"/>
              </w:rPr>
            </w:pPr>
            <w:r w:rsidRPr="00847B30">
              <w:rPr>
                <w:sz w:val="24"/>
                <w:szCs w:val="24"/>
              </w:rPr>
              <w:t>1</w:t>
            </w:r>
          </w:p>
        </w:tc>
        <w:tc>
          <w:tcPr>
            <w:tcW w:w="993" w:type="dxa"/>
            <w:gridSpan w:val="2"/>
          </w:tcPr>
          <w:p w:rsidR="003F6CA6" w:rsidRPr="00847B30" w:rsidRDefault="003F6CA6" w:rsidP="003F6CA6">
            <w:pPr>
              <w:pStyle w:val="ConsPlusNormal"/>
              <w:ind w:firstLine="0"/>
              <w:jc w:val="center"/>
              <w:rPr>
                <w:sz w:val="24"/>
                <w:szCs w:val="24"/>
              </w:rPr>
            </w:pPr>
            <w:r w:rsidRPr="00847B30">
              <w:rPr>
                <w:sz w:val="24"/>
                <w:szCs w:val="24"/>
              </w:rPr>
              <w:t>1</w:t>
            </w:r>
          </w:p>
        </w:tc>
        <w:tc>
          <w:tcPr>
            <w:tcW w:w="992" w:type="dxa"/>
            <w:gridSpan w:val="2"/>
          </w:tcPr>
          <w:p w:rsidR="003F6CA6" w:rsidRPr="00847B30" w:rsidRDefault="003F6CA6" w:rsidP="003F6CA6">
            <w:pPr>
              <w:pStyle w:val="ConsPlusNormal"/>
              <w:ind w:firstLine="0"/>
              <w:jc w:val="center"/>
              <w:rPr>
                <w:sz w:val="24"/>
                <w:szCs w:val="24"/>
              </w:rPr>
            </w:pPr>
            <w:r w:rsidRPr="00847B30">
              <w:rPr>
                <w:sz w:val="24"/>
                <w:szCs w:val="24"/>
              </w:rPr>
              <w:t>1</w:t>
            </w:r>
          </w:p>
        </w:tc>
        <w:tc>
          <w:tcPr>
            <w:tcW w:w="850" w:type="dxa"/>
          </w:tcPr>
          <w:p w:rsidR="003F6CA6" w:rsidRPr="00847B30" w:rsidRDefault="003F6CA6" w:rsidP="003F6CA6">
            <w:pPr>
              <w:pStyle w:val="ConsPlusNormal"/>
              <w:ind w:firstLine="0"/>
              <w:jc w:val="center"/>
              <w:rPr>
                <w:sz w:val="24"/>
                <w:szCs w:val="24"/>
              </w:rPr>
            </w:pPr>
            <w:r w:rsidRPr="00847B30">
              <w:rPr>
                <w:sz w:val="24"/>
                <w:szCs w:val="24"/>
              </w:rPr>
              <w:t>1</w:t>
            </w:r>
          </w:p>
        </w:tc>
        <w:tc>
          <w:tcPr>
            <w:tcW w:w="993" w:type="dxa"/>
          </w:tcPr>
          <w:p w:rsidR="003F6CA6" w:rsidRPr="00847B30" w:rsidRDefault="003F6CA6" w:rsidP="003F6CA6">
            <w:pPr>
              <w:pStyle w:val="ConsPlusNormal"/>
              <w:ind w:firstLine="0"/>
              <w:jc w:val="center"/>
              <w:rPr>
                <w:sz w:val="24"/>
                <w:szCs w:val="24"/>
              </w:rPr>
            </w:pPr>
            <w:r w:rsidRPr="00847B30">
              <w:rPr>
                <w:sz w:val="24"/>
                <w:szCs w:val="24"/>
              </w:rPr>
              <w:t>1</w:t>
            </w:r>
          </w:p>
        </w:tc>
        <w:tc>
          <w:tcPr>
            <w:tcW w:w="1133" w:type="dxa"/>
          </w:tcPr>
          <w:p w:rsidR="003F6CA6" w:rsidRPr="00847B30" w:rsidRDefault="003F6CA6" w:rsidP="003F6CA6">
            <w:pPr>
              <w:pStyle w:val="ConsPlusNormal"/>
              <w:ind w:firstLine="0"/>
              <w:jc w:val="center"/>
              <w:rPr>
                <w:sz w:val="24"/>
                <w:szCs w:val="24"/>
              </w:rPr>
            </w:pPr>
            <w:r w:rsidRPr="00847B30">
              <w:rPr>
                <w:sz w:val="24"/>
                <w:szCs w:val="24"/>
              </w:rPr>
              <w:t>+</w:t>
            </w:r>
            <w:r>
              <w:rPr>
                <w:sz w:val="24"/>
                <w:szCs w:val="24"/>
              </w:rPr>
              <w:t>1</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4.</w:t>
            </w:r>
            <w:r>
              <w:rPr>
                <w:sz w:val="24"/>
                <w:szCs w:val="24"/>
              </w:rPr>
              <w:t>3.</w:t>
            </w:r>
          </w:p>
        </w:tc>
        <w:tc>
          <w:tcPr>
            <w:tcW w:w="4395" w:type="dxa"/>
          </w:tcPr>
          <w:p w:rsidR="003F6CA6" w:rsidRPr="00FC522D" w:rsidRDefault="003F6CA6" w:rsidP="003F6CA6">
            <w:pPr>
              <w:jc w:val="both"/>
            </w:pPr>
            <w:r w:rsidRPr="00FC522D">
              <w:t xml:space="preserve">Размещение на </w:t>
            </w:r>
            <w:r>
              <w:t xml:space="preserve">официальном сайте </w:t>
            </w:r>
            <w:r w:rsidRPr="00FC522D">
              <w:t xml:space="preserve"> администрации </w:t>
            </w:r>
            <w:r>
              <w:t xml:space="preserve">МР «Чернышевский район» </w:t>
            </w:r>
            <w:r w:rsidRPr="00FC522D">
              <w:t>информации, направленной на  необходимость ведения населением здорового образа жизни</w:t>
            </w: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 xml:space="preserve">размещенных </w:t>
            </w:r>
            <w:r w:rsidRPr="004E3A02">
              <w:rPr>
                <w:sz w:val="24"/>
                <w:szCs w:val="24"/>
              </w:rPr>
              <w:t>материалов</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Ед.</w:t>
            </w: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F32B59" w:rsidRDefault="003F6CA6" w:rsidP="003F6CA6">
            <w:pPr>
              <w:pStyle w:val="ConsPlusNormal"/>
              <w:ind w:firstLine="0"/>
              <w:jc w:val="center"/>
              <w:rPr>
                <w:sz w:val="24"/>
                <w:szCs w:val="24"/>
              </w:rPr>
            </w:pPr>
            <w:r w:rsidRPr="00F32B59">
              <w:rPr>
                <w:sz w:val="24"/>
                <w:szCs w:val="24"/>
              </w:rPr>
              <w:t>9</w:t>
            </w:r>
          </w:p>
        </w:tc>
        <w:tc>
          <w:tcPr>
            <w:tcW w:w="993" w:type="dxa"/>
            <w:gridSpan w:val="2"/>
          </w:tcPr>
          <w:p w:rsidR="003F6CA6" w:rsidRPr="00F32B59" w:rsidRDefault="003F6CA6" w:rsidP="003F6CA6">
            <w:pPr>
              <w:pStyle w:val="ConsPlusNormal"/>
              <w:ind w:firstLine="0"/>
              <w:jc w:val="center"/>
              <w:rPr>
                <w:sz w:val="24"/>
                <w:szCs w:val="24"/>
              </w:rPr>
            </w:pPr>
            <w:r w:rsidRPr="00F32B59">
              <w:rPr>
                <w:sz w:val="24"/>
                <w:szCs w:val="24"/>
              </w:rPr>
              <w:t>10</w:t>
            </w:r>
          </w:p>
        </w:tc>
        <w:tc>
          <w:tcPr>
            <w:tcW w:w="992" w:type="dxa"/>
            <w:gridSpan w:val="2"/>
          </w:tcPr>
          <w:p w:rsidR="003F6CA6" w:rsidRPr="00F32B59" w:rsidRDefault="003F6CA6" w:rsidP="003F6CA6">
            <w:pPr>
              <w:pStyle w:val="ConsPlusNormal"/>
              <w:ind w:firstLine="0"/>
              <w:jc w:val="center"/>
              <w:rPr>
                <w:sz w:val="24"/>
                <w:szCs w:val="24"/>
              </w:rPr>
            </w:pPr>
            <w:r w:rsidRPr="00F32B59">
              <w:rPr>
                <w:sz w:val="24"/>
                <w:szCs w:val="24"/>
              </w:rPr>
              <w:t>12</w:t>
            </w:r>
          </w:p>
        </w:tc>
        <w:tc>
          <w:tcPr>
            <w:tcW w:w="850" w:type="dxa"/>
          </w:tcPr>
          <w:p w:rsidR="003F6CA6" w:rsidRPr="00F32B59" w:rsidRDefault="003F6CA6" w:rsidP="003F6CA6">
            <w:pPr>
              <w:pStyle w:val="ConsPlusNormal"/>
              <w:ind w:firstLine="0"/>
              <w:jc w:val="center"/>
              <w:rPr>
                <w:sz w:val="24"/>
                <w:szCs w:val="24"/>
              </w:rPr>
            </w:pPr>
            <w:r w:rsidRPr="00F32B59">
              <w:rPr>
                <w:sz w:val="24"/>
                <w:szCs w:val="24"/>
              </w:rPr>
              <w:t>12</w:t>
            </w:r>
          </w:p>
        </w:tc>
        <w:tc>
          <w:tcPr>
            <w:tcW w:w="993" w:type="dxa"/>
          </w:tcPr>
          <w:p w:rsidR="003F6CA6" w:rsidRPr="00F32B59" w:rsidRDefault="003F6CA6" w:rsidP="003F6CA6">
            <w:pPr>
              <w:pStyle w:val="ConsPlusNormal"/>
              <w:ind w:firstLine="0"/>
              <w:jc w:val="center"/>
              <w:rPr>
                <w:sz w:val="24"/>
                <w:szCs w:val="24"/>
              </w:rPr>
            </w:pPr>
            <w:r w:rsidRPr="00F32B59">
              <w:rPr>
                <w:sz w:val="24"/>
                <w:szCs w:val="24"/>
              </w:rPr>
              <w:t>12</w:t>
            </w:r>
          </w:p>
        </w:tc>
        <w:tc>
          <w:tcPr>
            <w:tcW w:w="1133" w:type="dxa"/>
          </w:tcPr>
          <w:p w:rsidR="003F6CA6" w:rsidRPr="00F32B59" w:rsidRDefault="003F6CA6" w:rsidP="003F6CA6">
            <w:pPr>
              <w:pStyle w:val="ConsPlusNormal"/>
              <w:ind w:firstLine="0"/>
              <w:jc w:val="center"/>
              <w:rPr>
                <w:sz w:val="24"/>
                <w:szCs w:val="24"/>
              </w:rPr>
            </w:pPr>
            <w:r w:rsidRPr="00F32B59">
              <w:rPr>
                <w:sz w:val="24"/>
                <w:szCs w:val="24"/>
              </w:rPr>
              <w:t>+12</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t>4.4.</w:t>
            </w:r>
          </w:p>
        </w:tc>
        <w:tc>
          <w:tcPr>
            <w:tcW w:w="4395" w:type="dxa"/>
          </w:tcPr>
          <w:p w:rsidR="003F6CA6" w:rsidRPr="00FC522D" w:rsidRDefault="003F6CA6" w:rsidP="003F6CA6">
            <w:pPr>
              <w:jc w:val="both"/>
            </w:pPr>
            <w:r>
              <w:t>Направление  и размещение информационных материалов (пресс-релизы, буклеты, листовки) о прохождении диспансеризации, профилактике заболеваний на информационных ресурсах организаций МР «Чернышевский район»</w:t>
            </w: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 xml:space="preserve">размещенных </w:t>
            </w:r>
            <w:r w:rsidRPr="004E3A02">
              <w:rPr>
                <w:sz w:val="24"/>
                <w:szCs w:val="24"/>
              </w:rPr>
              <w:t>материалов</w:t>
            </w:r>
          </w:p>
        </w:tc>
        <w:tc>
          <w:tcPr>
            <w:tcW w:w="992" w:type="dxa"/>
            <w:gridSpan w:val="2"/>
          </w:tcPr>
          <w:p w:rsidR="003F6CA6" w:rsidRDefault="003F6CA6" w:rsidP="003F6CA6">
            <w:pPr>
              <w:pStyle w:val="ConsPlusNormal"/>
              <w:ind w:firstLine="0"/>
              <w:jc w:val="center"/>
              <w:rPr>
                <w:sz w:val="24"/>
                <w:szCs w:val="24"/>
              </w:rPr>
            </w:pPr>
            <w:r>
              <w:rPr>
                <w:sz w:val="24"/>
                <w:szCs w:val="24"/>
              </w:rPr>
              <w:t>Ед.</w:t>
            </w:r>
          </w:p>
          <w:p w:rsidR="003F6CA6" w:rsidRPr="004E3A02" w:rsidRDefault="003F6CA6" w:rsidP="003F6CA6">
            <w:pPr>
              <w:pStyle w:val="ConsPlusNormal"/>
              <w:ind w:firstLine="0"/>
              <w:jc w:val="center"/>
              <w:rPr>
                <w:sz w:val="24"/>
                <w:szCs w:val="24"/>
              </w:rPr>
            </w:pPr>
          </w:p>
        </w:tc>
        <w:tc>
          <w:tcPr>
            <w:tcW w:w="1276" w:type="dxa"/>
            <w:gridSpan w:val="2"/>
          </w:tcPr>
          <w:p w:rsidR="003F6CA6" w:rsidRPr="004E3A02" w:rsidRDefault="003F6CA6" w:rsidP="003F6CA6">
            <w:pPr>
              <w:pStyle w:val="ConsPlusNormal"/>
              <w:ind w:firstLine="0"/>
              <w:jc w:val="center"/>
              <w:rPr>
                <w:sz w:val="24"/>
                <w:szCs w:val="24"/>
              </w:rPr>
            </w:pPr>
            <w:r>
              <w:rPr>
                <w:sz w:val="24"/>
                <w:szCs w:val="24"/>
              </w:rPr>
              <w:t>0</w:t>
            </w:r>
          </w:p>
        </w:tc>
        <w:tc>
          <w:tcPr>
            <w:tcW w:w="992" w:type="dxa"/>
            <w:gridSpan w:val="3"/>
          </w:tcPr>
          <w:p w:rsidR="003F6CA6" w:rsidRPr="00A62CC5" w:rsidRDefault="003F6CA6" w:rsidP="003F6CA6">
            <w:pPr>
              <w:pStyle w:val="ConsPlusNormal"/>
              <w:ind w:firstLine="0"/>
              <w:jc w:val="center"/>
              <w:rPr>
                <w:sz w:val="24"/>
                <w:szCs w:val="24"/>
              </w:rPr>
            </w:pPr>
            <w:r w:rsidRPr="00A62CC5">
              <w:rPr>
                <w:sz w:val="24"/>
                <w:szCs w:val="24"/>
              </w:rPr>
              <w:t>4</w:t>
            </w:r>
          </w:p>
        </w:tc>
        <w:tc>
          <w:tcPr>
            <w:tcW w:w="993" w:type="dxa"/>
            <w:gridSpan w:val="2"/>
          </w:tcPr>
          <w:p w:rsidR="003F6CA6" w:rsidRPr="00A62CC5" w:rsidRDefault="003F6CA6" w:rsidP="003F6CA6">
            <w:pPr>
              <w:pStyle w:val="ConsPlusNormal"/>
              <w:ind w:firstLine="0"/>
              <w:jc w:val="center"/>
              <w:rPr>
                <w:sz w:val="24"/>
                <w:szCs w:val="24"/>
              </w:rPr>
            </w:pPr>
            <w:r w:rsidRPr="00A62CC5">
              <w:rPr>
                <w:sz w:val="24"/>
                <w:szCs w:val="24"/>
              </w:rPr>
              <w:t>6</w:t>
            </w:r>
          </w:p>
        </w:tc>
        <w:tc>
          <w:tcPr>
            <w:tcW w:w="992" w:type="dxa"/>
            <w:gridSpan w:val="2"/>
          </w:tcPr>
          <w:p w:rsidR="003F6CA6" w:rsidRPr="00A62CC5" w:rsidRDefault="003F6CA6" w:rsidP="003F6CA6">
            <w:pPr>
              <w:pStyle w:val="ConsPlusNormal"/>
              <w:ind w:firstLine="0"/>
              <w:jc w:val="center"/>
              <w:rPr>
                <w:sz w:val="24"/>
                <w:szCs w:val="24"/>
              </w:rPr>
            </w:pPr>
            <w:r w:rsidRPr="00A62CC5">
              <w:rPr>
                <w:sz w:val="24"/>
                <w:szCs w:val="24"/>
              </w:rPr>
              <w:t>8</w:t>
            </w:r>
          </w:p>
        </w:tc>
        <w:tc>
          <w:tcPr>
            <w:tcW w:w="850" w:type="dxa"/>
          </w:tcPr>
          <w:p w:rsidR="003F6CA6" w:rsidRPr="00A62CC5" w:rsidRDefault="003F6CA6" w:rsidP="003F6CA6">
            <w:pPr>
              <w:pStyle w:val="ConsPlusNormal"/>
              <w:ind w:firstLine="0"/>
              <w:jc w:val="center"/>
              <w:rPr>
                <w:sz w:val="24"/>
                <w:szCs w:val="24"/>
              </w:rPr>
            </w:pPr>
            <w:r w:rsidRPr="00A62CC5">
              <w:rPr>
                <w:sz w:val="24"/>
                <w:szCs w:val="24"/>
              </w:rPr>
              <w:t>10</w:t>
            </w:r>
          </w:p>
        </w:tc>
        <w:tc>
          <w:tcPr>
            <w:tcW w:w="993" w:type="dxa"/>
          </w:tcPr>
          <w:p w:rsidR="003F6CA6" w:rsidRPr="00A62CC5" w:rsidRDefault="003F6CA6" w:rsidP="003F6CA6">
            <w:pPr>
              <w:pStyle w:val="ConsPlusNormal"/>
              <w:ind w:firstLine="0"/>
              <w:jc w:val="center"/>
              <w:rPr>
                <w:sz w:val="24"/>
                <w:szCs w:val="24"/>
              </w:rPr>
            </w:pPr>
            <w:r w:rsidRPr="00A62CC5">
              <w:rPr>
                <w:sz w:val="24"/>
                <w:szCs w:val="24"/>
              </w:rPr>
              <w:t>10</w:t>
            </w:r>
          </w:p>
        </w:tc>
        <w:tc>
          <w:tcPr>
            <w:tcW w:w="1133" w:type="dxa"/>
          </w:tcPr>
          <w:p w:rsidR="003F6CA6" w:rsidRPr="00A62CC5" w:rsidRDefault="003F6CA6" w:rsidP="003F6CA6">
            <w:pPr>
              <w:pStyle w:val="ConsPlusNormal"/>
              <w:ind w:firstLine="0"/>
              <w:jc w:val="center"/>
              <w:rPr>
                <w:sz w:val="24"/>
                <w:szCs w:val="24"/>
              </w:rPr>
            </w:pPr>
            <w:r w:rsidRPr="00A62CC5">
              <w:rPr>
                <w:sz w:val="24"/>
                <w:szCs w:val="24"/>
              </w:rPr>
              <w:t>+10</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t>4.5.</w:t>
            </w:r>
          </w:p>
        </w:tc>
        <w:tc>
          <w:tcPr>
            <w:tcW w:w="4395" w:type="dxa"/>
          </w:tcPr>
          <w:p w:rsidR="003F6CA6" w:rsidRPr="00FC522D" w:rsidRDefault="003F6CA6" w:rsidP="003F6CA6">
            <w:pPr>
              <w:jc w:val="both"/>
            </w:pPr>
            <w:r w:rsidRPr="004F5905">
              <w:t>Повышение информированности населения о поведенческих</w:t>
            </w:r>
            <w:r w:rsidRPr="004F5905">
              <w:br/>
              <w:t xml:space="preserve">и </w:t>
            </w:r>
            <w:proofErr w:type="spellStart"/>
            <w:proofErr w:type="gramStart"/>
            <w:r w:rsidRPr="004F5905">
              <w:t>алиментарно</w:t>
            </w:r>
            <w:proofErr w:type="spellEnd"/>
            <w:r w:rsidRPr="004F5905">
              <w:t xml:space="preserve"> зависимых</w:t>
            </w:r>
            <w:proofErr w:type="gramEnd"/>
            <w:r w:rsidRPr="004F5905">
              <w:t xml:space="preserve"> факторах риска  и доступности продуктов здорового и диетического питания путем разработки и тиражирования печатных материалов</w:t>
            </w:r>
            <w:r w:rsidRPr="004F5905">
              <w:br/>
              <w:t xml:space="preserve">для населения (буклеты, брошюры, </w:t>
            </w:r>
            <w:r w:rsidRPr="004F5905">
              <w:lastRenderedPageBreak/>
              <w:t>памятки)</w:t>
            </w:r>
            <w:r w:rsidRPr="004F5905">
              <w:br/>
              <w:t>по различным аспектам здорового питания; организация трансляции видеороликов</w:t>
            </w:r>
            <w:r w:rsidRPr="004F5905">
              <w:br/>
              <w:t>по здоровому питанию</w:t>
            </w:r>
            <w:r w:rsidRPr="004F5905">
              <w:br/>
              <w:t>на информационных панелях промышленных предприятий различной формы собственности</w:t>
            </w:r>
            <w:r w:rsidRPr="004F5905">
              <w:br/>
              <w:t>и в подведомственных учреждениях органов местного самоуправления; ежемесячные публикации</w:t>
            </w:r>
            <w:r w:rsidRPr="004F5905">
              <w:br/>
              <w:t>в газетах, информация</w:t>
            </w:r>
            <w:r w:rsidRPr="004F5905">
              <w:br/>
              <w:t>на сайтах учреждений здравоохранения, направленные на  формирование культуры здорового питания,  снижение доли лиц, имеющих повышенный индекс массы тела.</w:t>
            </w:r>
          </w:p>
        </w:tc>
        <w:tc>
          <w:tcPr>
            <w:tcW w:w="2551" w:type="dxa"/>
          </w:tcPr>
          <w:p w:rsidR="003F6CA6" w:rsidRPr="006A1E6C" w:rsidRDefault="003F6CA6" w:rsidP="003F6CA6">
            <w:pPr>
              <w:pStyle w:val="ConsPlusNormal"/>
              <w:rPr>
                <w:sz w:val="24"/>
                <w:szCs w:val="24"/>
              </w:rPr>
            </w:pPr>
            <w:r>
              <w:rPr>
                <w:sz w:val="24"/>
                <w:szCs w:val="24"/>
              </w:rPr>
              <w:lastRenderedPageBreak/>
              <w:t xml:space="preserve">Общее количество проведенных мероприятий по информированию населения </w:t>
            </w:r>
            <w:r w:rsidRPr="00503ECD">
              <w:rPr>
                <w:rFonts w:ascii="Roboto" w:hAnsi="Roboto"/>
                <w:color w:val="020B22"/>
                <w:sz w:val="21"/>
                <w:szCs w:val="21"/>
              </w:rPr>
              <w:t xml:space="preserve"> о поведенческих</w:t>
            </w:r>
            <w:r w:rsidRPr="00503ECD">
              <w:rPr>
                <w:rFonts w:ascii="Roboto" w:hAnsi="Roboto"/>
                <w:color w:val="020B22"/>
                <w:sz w:val="21"/>
                <w:szCs w:val="21"/>
              </w:rPr>
              <w:br/>
              <w:t xml:space="preserve">и </w:t>
            </w:r>
            <w:proofErr w:type="spellStart"/>
            <w:proofErr w:type="gramStart"/>
            <w:r w:rsidRPr="00503ECD">
              <w:rPr>
                <w:rFonts w:ascii="Roboto" w:hAnsi="Roboto"/>
                <w:color w:val="020B22"/>
                <w:sz w:val="21"/>
                <w:szCs w:val="21"/>
              </w:rPr>
              <w:t>алиментарно</w:t>
            </w:r>
            <w:proofErr w:type="spellEnd"/>
            <w:r w:rsidRPr="00503ECD">
              <w:rPr>
                <w:rFonts w:ascii="Roboto" w:hAnsi="Roboto"/>
                <w:color w:val="020B22"/>
                <w:sz w:val="21"/>
                <w:szCs w:val="21"/>
              </w:rPr>
              <w:t xml:space="preserve"> зависимых</w:t>
            </w:r>
            <w:proofErr w:type="gramEnd"/>
            <w:r w:rsidRPr="00503ECD">
              <w:rPr>
                <w:rFonts w:ascii="Roboto" w:hAnsi="Roboto"/>
                <w:color w:val="020B22"/>
                <w:sz w:val="21"/>
                <w:szCs w:val="21"/>
              </w:rPr>
              <w:t xml:space="preserve"> </w:t>
            </w:r>
            <w:r w:rsidRPr="00503ECD">
              <w:rPr>
                <w:rFonts w:ascii="Roboto" w:hAnsi="Roboto"/>
                <w:color w:val="020B22"/>
                <w:sz w:val="21"/>
                <w:szCs w:val="21"/>
              </w:rPr>
              <w:lastRenderedPageBreak/>
              <w:t>факторах риска  и доступности продуктов здорового и диетического питания</w:t>
            </w:r>
          </w:p>
        </w:tc>
        <w:tc>
          <w:tcPr>
            <w:tcW w:w="992" w:type="dxa"/>
            <w:gridSpan w:val="2"/>
          </w:tcPr>
          <w:p w:rsidR="003F6CA6" w:rsidRPr="004E3A02" w:rsidRDefault="003F6CA6" w:rsidP="003F6CA6">
            <w:pPr>
              <w:pStyle w:val="ConsPlusNormal"/>
              <w:ind w:firstLine="0"/>
              <w:jc w:val="center"/>
              <w:rPr>
                <w:sz w:val="24"/>
                <w:szCs w:val="24"/>
              </w:rPr>
            </w:pPr>
            <w:r>
              <w:rPr>
                <w:sz w:val="24"/>
                <w:szCs w:val="24"/>
              </w:rPr>
              <w:lastRenderedPageBreak/>
              <w:t>Ед.</w:t>
            </w:r>
          </w:p>
        </w:tc>
        <w:tc>
          <w:tcPr>
            <w:tcW w:w="1276" w:type="dxa"/>
            <w:gridSpan w:val="2"/>
          </w:tcPr>
          <w:p w:rsidR="003F6CA6" w:rsidRPr="004C1C24" w:rsidRDefault="003F6CA6" w:rsidP="003F6CA6">
            <w:pPr>
              <w:pStyle w:val="ConsPlusNormal"/>
              <w:ind w:firstLine="0"/>
              <w:jc w:val="center"/>
              <w:rPr>
                <w:sz w:val="24"/>
                <w:szCs w:val="24"/>
              </w:rPr>
            </w:pPr>
            <w:r>
              <w:rPr>
                <w:sz w:val="24"/>
                <w:szCs w:val="24"/>
              </w:rPr>
              <w:t>0</w:t>
            </w:r>
          </w:p>
        </w:tc>
        <w:tc>
          <w:tcPr>
            <w:tcW w:w="992" w:type="dxa"/>
            <w:gridSpan w:val="3"/>
          </w:tcPr>
          <w:p w:rsidR="003F6CA6" w:rsidRPr="004C1C24" w:rsidRDefault="003F6CA6" w:rsidP="003F6CA6">
            <w:pPr>
              <w:pStyle w:val="ConsPlusNormal"/>
              <w:ind w:firstLine="0"/>
              <w:jc w:val="center"/>
              <w:rPr>
                <w:sz w:val="24"/>
                <w:szCs w:val="24"/>
              </w:rPr>
            </w:pPr>
            <w:r>
              <w:rPr>
                <w:sz w:val="24"/>
                <w:szCs w:val="24"/>
              </w:rPr>
              <w:t>3</w:t>
            </w:r>
          </w:p>
        </w:tc>
        <w:tc>
          <w:tcPr>
            <w:tcW w:w="993" w:type="dxa"/>
            <w:gridSpan w:val="2"/>
          </w:tcPr>
          <w:p w:rsidR="003F6CA6" w:rsidRPr="004C1C24" w:rsidRDefault="003F6CA6" w:rsidP="003F6CA6">
            <w:pPr>
              <w:pStyle w:val="ConsPlusNormal"/>
              <w:ind w:firstLine="0"/>
              <w:jc w:val="center"/>
              <w:rPr>
                <w:sz w:val="24"/>
                <w:szCs w:val="24"/>
              </w:rPr>
            </w:pPr>
            <w:r>
              <w:rPr>
                <w:sz w:val="24"/>
                <w:szCs w:val="24"/>
              </w:rPr>
              <w:t>5</w:t>
            </w:r>
          </w:p>
        </w:tc>
        <w:tc>
          <w:tcPr>
            <w:tcW w:w="992" w:type="dxa"/>
            <w:gridSpan w:val="2"/>
          </w:tcPr>
          <w:p w:rsidR="003F6CA6" w:rsidRPr="004C1C24" w:rsidRDefault="003F6CA6" w:rsidP="003F6CA6">
            <w:pPr>
              <w:pStyle w:val="ConsPlusNormal"/>
              <w:ind w:firstLine="0"/>
              <w:jc w:val="center"/>
              <w:rPr>
                <w:sz w:val="24"/>
                <w:szCs w:val="24"/>
              </w:rPr>
            </w:pPr>
            <w:r>
              <w:rPr>
                <w:sz w:val="24"/>
                <w:szCs w:val="24"/>
              </w:rPr>
              <w:t>6</w:t>
            </w:r>
          </w:p>
        </w:tc>
        <w:tc>
          <w:tcPr>
            <w:tcW w:w="850" w:type="dxa"/>
          </w:tcPr>
          <w:p w:rsidR="003F6CA6" w:rsidRPr="004C1C24" w:rsidRDefault="003F6CA6" w:rsidP="003F6CA6">
            <w:pPr>
              <w:pStyle w:val="ConsPlusNormal"/>
              <w:ind w:firstLine="0"/>
              <w:jc w:val="center"/>
              <w:rPr>
                <w:sz w:val="24"/>
                <w:szCs w:val="24"/>
              </w:rPr>
            </w:pPr>
            <w:r>
              <w:rPr>
                <w:sz w:val="24"/>
                <w:szCs w:val="24"/>
              </w:rPr>
              <w:t>7</w:t>
            </w:r>
          </w:p>
        </w:tc>
        <w:tc>
          <w:tcPr>
            <w:tcW w:w="993" w:type="dxa"/>
          </w:tcPr>
          <w:p w:rsidR="003F6CA6" w:rsidRPr="004C1C24" w:rsidRDefault="003F6CA6" w:rsidP="003F6CA6">
            <w:pPr>
              <w:pStyle w:val="ConsPlusNormal"/>
              <w:ind w:firstLine="0"/>
              <w:jc w:val="center"/>
              <w:rPr>
                <w:sz w:val="24"/>
                <w:szCs w:val="24"/>
              </w:rPr>
            </w:pPr>
            <w:r>
              <w:rPr>
                <w:sz w:val="24"/>
                <w:szCs w:val="24"/>
              </w:rPr>
              <w:t>9</w:t>
            </w:r>
          </w:p>
        </w:tc>
        <w:tc>
          <w:tcPr>
            <w:tcW w:w="1133" w:type="dxa"/>
          </w:tcPr>
          <w:p w:rsidR="003F6CA6" w:rsidRPr="004C1C24" w:rsidRDefault="003F6CA6" w:rsidP="003F6CA6">
            <w:pPr>
              <w:pStyle w:val="ConsPlusNormal"/>
              <w:ind w:firstLine="0"/>
              <w:jc w:val="center"/>
              <w:rPr>
                <w:sz w:val="24"/>
                <w:szCs w:val="24"/>
              </w:rPr>
            </w:pPr>
            <w:r>
              <w:rPr>
                <w:sz w:val="24"/>
                <w:szCs w:val="24"/>
              </w:rPr>
              <w:t>+9</w:t>
            </w:r>
          </w:p>
        </w:tc>
      </w:tr>
      <w:tr w:rsidR="003F6CA6" w:rsidRPr="004E3A02" w:rsidTr="003F6CA6">
        <w:tc>
          <w:tcPr>
            <w:tcW w:w="15796" w:type="dxa"/>
            <w:gridSpan w:val="17"/>
          </w:tcPr>
          <w:p w:rsidR="003F6CA6" w:rsidRPr="004E3A02" w:rsidRDefault="003F6CA6" w:rsidP="003F6CA6">
            <w:pPr>
              <w:pStyle w:val="ConsPlusNormal"/>
              <w:jc w:val="both"/>
              <w:rPr>
                <w:sz w:val="24"/>
                <w:szCs w:val="24"/>
              </w:rPr>
            </w:pPr>
            <w:r w:rsidRPr="00BA788F">
              <w:rPr>
                <w:b/>
                <w:sz w:val="24"/>
                <w:szCs w:val="24"/>
              </w:rPr>
              <w:lastRenderedPageBreak/>
              <w:t>Задача 5.</w:t>
            </w:r>
            <w:r w:rsidRPr="004E3A02">
              <w:rPr>
                <w:sz w:val="24"/>
                <w:szCs w:val="24"/>
              </w:rPr>
              <w:t xml:space="preserve"> </w:t>
            </w:r>
            <w:r w:rsidRPr="00425BE2">
              <w:rPr>
                <w:sz w:val="24"/>
                <w:szCs w:val="24"/>
              </w:rPr>
              <w:t xml:space="preserve"> Развитие механизма межведомственного взаимодействия в сфере формирования </w:t>
            </w:r>
            <w:r>
              <w:rPr>
                <w:sz w:val="24"/>
                <w:szCs w:val="24"/>
              </w:rPr>
              <w:t xml:space="preserve">у населения </w:t>
            </w:r>
            <w:r w:rsidRPr="00425BE2">
              <w:rPr>
                <w:sz w:val="24"/>
                <w:szCs w:val="24"/>
              </w:rPr>
              <w:t>здорового образа жизни и отказа от вредных привычек, в том числе с общественными и некоммерческими организациями</w:t>
            </w:r>
            <w:r>
              <w:t>.</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t>5.1.</w:t>
            </w:r>
          </w:p>
        </w:tc>
        <w:tc>
          <w:tcPr>
            <w:tcW w:w="4395" w:type="dxa"/>
          </w:tcPr>
          <w:p w:rsidR="003F6CA6" w:rsidRPr="004E3A02" w:rsidRDefault="003F6CA6" w:rsidP="003F6CA6">
            <w:pPr>
              <w:jc w:val="both"/>
            </w:pPr>
            <w:r>
              <w:t>Организация межведомственного Совета по общественному здоровью в МР «Чернышевский район»</w:t>
            </w: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 xml:space="preserve"> организационных заседаний</w:t>
            </w:r>
          </w:p>
        </w:tc>
        <w:tc>
          <w:tcPr>
            <w:tcW w:w="992" w:type="dxa"/>
            <w:gridSpan w:val="2"/>
          </w:tcPr>
          <w:p w:rsidR="003F6CA6" w:rsidRPr="004E3A02" w:rsidRDefault="003F6CA6" w:rsidP="003F6CA6">
            <w:pPr>
              <w:pStyle w:val="ConsPlusNormal"/>
              <w:ind w:firstLine="0"/>
              <w:jc w:val="center"/>
              <w:rPr>
                <w:sz w:val="24"/>
                <w:szCs w:val="24"/>
              </w:rPr>
            </w:pPr>
            <w:r>
              <w:rPr>
                <w:sz w:val="24"/>
                <w:szCs w:val="24"/>
              </w:rPr>
              <w:t>Ед.</w:t>
            </w:r>
          </w:p>
        </w:tc>
        <w:tc>
          <w:tcPr>
            <w:tcW w:w="1276" w:type="dxa"/>
            <w:gridSpan w:val="2"/>
          </w:tcPr>
          <w:p w:rsidR="003F6CA6" w:rsidRPr="008E6471" w:rsidRDefault="003F6CA6" w:rsidP="003F6CA6">
            <w:pPr>
              <w:pStyle w:val="ConsPlusNormal"/>
              <w:ind w:firstLine="0"/>
              <w:jc w:val="center"/>
              <w:rPr>
                <w:sz w:val="24"/>
                <w:szCs w:val="24"/>
              </w:rPr>
            </w:pPr>
            <w:r w:rsidRPr="008E6471">
              <w:rPr>
                <w:sz w:val="24"/>
                <w:szCs w:val="24"/>
              </w:rPr>
              <w:t>0</w:t>
            </w:r>
          </w:p>
        </w:tc>
        <w:tc>
          <w:tcPr>
            <w:tcW w:w="992" w:type="dxa"/>
            <w:gridSpan w:val="3"/>
          </w:tcPr>
          <w:p w:rsidR="003F6CA6" w:rsidRPr="008E6471" w:rsidRDefault="003F6CA6" w:rsidP="003F6CA6">
            <w:pPr>
              <w:pStyle w:val="ConsPlusNormal"/>
              <w:ind w:firstLine="0"/>
              <w:jc w:val="center"/>
              <w:rPr>
                <w:sz w:val="24"/>
                <w:szCs w:val="24"/>
              </w:rPr>
            </w:pPr>
            <w:r w:rsidRPr="008E6471">
              <w:rPr>
                <w:sz w:val="24"/>
                <w:szCs w:val="24"/>
              </w:rPr>
              <w:t>3</w:t>
            </w:r>
          </w:p>
        </w:tc>
        <w:tc>
          <w:tcPr>
            <w:tcW w:w="993" w:type="dxa"/>
            <w:gridSpan w:val="2"/>
          </w:tcPr>
          <w:p w:rsidR="003F6CA6" w:rsidRPr="008E6471" w:rsidRDefault="003F6CA6" w:rsidP="003F6CA6">
            <w:pPr>
              <w:pStyle w:val="ConsPlusNormal"/>
              <w:ind w:firstLine="0"/>
              <w:jc w:val="center"/>
              <w:rPr>
                <w:sz w:val="24"/>
                <w:szCs w:val="24"/>
              </w:rPr>
            </w:pPr>
            <w:r w:rsidRPr="008E6471">
              <w:rPr>
                <w:sz w:val="24"/>
                <w:szCs w:val="24"/>
              </w:rPr>
              <w:t>4</w:t>
            </w:r>
          </w:p>
        </w:tc>
        <w:tc>
          <w:tcPr>
            <w:tcW w:w="992" w:type="dxa"/>
            <w:gridSpan w:val="2"/>
          </w:tcPr>
          <w:p w:rsidR="003F6CA6" w:rsidRPr="008E6471" w:rsidRDefault="003F6CA6" w:rsidP="003F6CA6">
            <w:pPr>
              <w:pStyle w:val="ConsPlusNormal"/>
              <w:ind w:firstLine="0"/>
              <w:jc w:val="center"/>
              <w:rPr>
                <w:sz w:val="24"/>
                <w:szCs w:val="24"/>
              </w:rPr>
            </w:pPr>
            <w:r w:rsidRPr="008E6471">
              <w:rPr>
                <w:sz w:val="24"/>
                <w:szCs w:val="24"/>
              </w:rPr>
              <w:t>4</w:t>
            </w:r>
          </w:p>
        </w:tc>
        <w:tc>
          <w:tcPr>
            <w:tcW w:w="850" w:type="dxa"/>
          </w:tcPr>
          <w:p w:rsidR="003F6CA6" w:rsidRPr="008E6471" w:rsidRDefault="003F6CA6" w:rsidP="003F6CA6">
            <w:pPr>
              <w:pStyle w:val="ConsPlusNormal"/>
              <w:ind w:firstLine="0"/>
              <w:jc w:val="center"/>
              <w:rPr>
                <w:sz w:val="24"/>
                <w:szCs w:val="24"/>
              </w:rPr>
            </w:pPr>
            <w:r w:rsidRPr="008E6471">
              <w:rPr>
                <w:sz w:val="24"/>
                <w:szCs w:val="24"/>
              </w:rPr>
              <w:t>4</w:t>
            </w:r>
          </w:p>
        </w:tc>
        <w:tc>
          <w:tcPr>
            <w:tcW w:w="993" w:type="dxa"/>
          </w:tcPr>
          <w:p w:rsidR="003F6CA6" w:rsidRPr="008E6471" w:rsidRDefault="003F6CA6" w:rsidP="003F6CA6">
            <w:pPr>
              <w:pStyle w:val="ConsPlusNormal"/>
              <w:ind w:firstLine="0"/>
              <w:jc w:val="center"/>
              <w:rPr>
                <w:sz w:val="24"/>
                <w:szCs w:val="24"/>
              </w:rPr>
            </w:pPr>
            <w:r w:rsidRPr="008E6471">
              <w:rPr>
                <w:sz w:val="24"/>
                <w:szCs w:val="24"/>
              </w:rPr>
              <w:t>4</w:t>
            </w:r>
          </w:p>
        </w:tc>
        <w:tc>
          <w:tcPr>
            <w:tcW w:w="1133" w:type="dxa"/>
          </w:tcPr>
          <w:p w:rsidR="003F6CA6" w:rsidRPr="008E6471" w:rsidRDefault="003F6CA6" w:rsidP="003F6CA6">
            <w:pPr>
              <w:pStyle w:val="ConsPlusNormal"/>
              <w:ind w:firstLine="0"/>
              <w:jc w:val="center"/>
              <w:rPr>
                <w:sz w:val="24"/>
                <w:szCs w:val="24"/>
              </w:rPr>
            </w:pPr>
            <w:r w:rsidRPr="008E6471">
              <w:rPr>
                <w:sz w:val="24"/>
                <w:szCs w:val="24"/>
              </w:rPr>
              <w:t>+4</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5.</w:t>
            </w:r>
            <w:r>
              <w:rPr>
                <w:sz w:val="24"/>
                <w:szCs w:val="24"/>
              </w:rPr>
              <w:t>2.</w:t>
            </w:r>
          </w:p>
        </w:tc>
        <w:tc>
          <w:tcPr>
            <w:tcW w:w="4395" w:type="dxa"/>
          </w:tcPr>
          <w:p w:rsidR="003F6CA6" w:rsidRPr="004E3A02" w:rsidRDefault="003F6CA6" w:rsidP="003F6CA6">
            <w:pPr>
              <w:jc w:val="both"/>
            </w:pPr>
            <w:r w:rsidRPr="004E3A02">
              <w:t xml:space="preserve">Организация работы по информированию общественных, некоммерческих организаций, органов </w:t>
            </w:r>
            <w:r>
              <w:t xml:space="preserve">местного </w:t>
            </w:r>
            <w:r w:rsidRPr="004E3A02">
              <w:t xml:space="preserve">самоуправления </w:t>
            </w:r>
            <w:r>
              <w:t xml:space="preserve">МР «Чернышевский район» </w:t>
            </w:r>
            <w:r w:rsidRPr="004E3A02">
              <w:t>по вопросам профилактики заболеваний и пропаганду здорового образа жизни</w:t>
            </w:r>
          </w:p>
        </w:tc>
        <w:tc>
          <w:tcPr>
            <w:tcW w:w="2551" w:type="dxa"/>
          </w:tcPr>
          <w:p w:rsidR="003F6CA6" w:rsidRPr="004E3A02" w:rsidRDefault="003F6CA6" w:rsidP="003F6CA6">
            <w:pPr>
              <w:pStyle w:val="ConsPlusNormal"/>
              <w:rPr>
                <w:sz w:val="24"/>
                <w:szCs w:val="24"/>
              </w:rPr>
            </w:pPr>
            <w:r w:rsidRPr="004E3A02">
              <w:rPr>
                <w:sz w:val="24"/>
                <w:szCs w:val="24"/>
              </w:rPr>
              <w:t xml:space="preserve">Количество </w:t>
            </w:r>
            <w:r>
              <w:rPr>
                <w:sz w:val="24"/>
                <w:szCs w:val="24"/>
              </w:rPr>
              <w:t>направленных материалов</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Ед.</w:t>
            </w:r>
          </w:p>
        </w:tc>
        <w:tc>
          <w:tcPr>
            <w:tcW w:w="1276" w:type="dxa"/>
            <w:gridSpan w:val="2"/>
          </w:tcPr>
          <w:p w:rsidR="003F6CA6" w:rsidRPr="000E2609" w:rsidRDefault="003F6CA6" w:rsidP="003F6CA6">
            <w:pPr>
              <w:pStyle w:val="ConsPlusNormal"/>
              <w:ind w:firstLine="0"/>
              <w:jc w:val="center"/>
              <w:rPr>
                <w:sz w:val="24"/>
                <w:szCs w:val="24"/>
              </w:rPr>
            </w:pPr>
            <w:r w:rsidRPr="000E2609">
              <w:rPr>
                <w:sz w:val="24"/>
                <w:szCs w:val="24"/>
              </w:rPr>
              <w:t>0</w:t>
            </w:r>
          </w:p>
        </w:tc>
        <w:tc>
          <w:tcPr>
            <w:tcW w:w="992" w:type="dxa"/>
            <w:gridSpan w:val="3"/>
          </w:tcPr>
          <w:p w:rsidR="003F6CA6" w:rsidRPr="000E2609" w:rsidRDefault="003F6CA6" w:rsidP="003F6CA6">
            <w:pPr>
              <w:pStyle w:val="ConsPlusNormal"/>
              <w:ind w:firstLine="0"/>
              <w:jc w:val="center"/>
              <w:rPr>
                <w:sz w:val="24"/>
                <w:szCs w:val="24"/>
              </w:rPr>
            </w:pPr>
            <w:r w:rsidRPr="000E2609">
              <w:rPr>
                <w:sz w:val="24"/>
                <w:szCs w:val="24"/>
              </w:rPr>
              <w:t>9</w:t>
            </w:r>
          </w:p>
        </w:tc>
        <w:tc>
          <w:tcPr>
            <w:tcW w:w="993" w:type="dxa"/>
            <w:gridSpan w:val="2"/>
          </w:tcPr>
          <w:p w:rsidR="003F6CA6" w:rsidRPr="000E2609" w:rsidRDefault="003F6CA6" w:rsidP="003F6CA6">
            <w:pPr>
              <w:pStyle w:val="ConsPlusNormal"/>
              <w:ind w:firstLine="0"/>
              <w:jc w:val="center"/>
              <w:rPr>
                <w:sz w:val="24"/>
                <w:szCs w:val="24"/>
              </w:rPr>
            </w:pPr>
            <w:r w:rsidRPr="000E2609">
              <w:rPr>
                <w:sz w:val="24"/>
                <w:szCs w:val="24"/>
              </w:rPr>
              <w:t>12</w:t>
            </w:r>
          </w:p>
        </w:tc>
        <w:tc>
          <w:tcPr>
            <w:tcW w:w="992" w:type="dxa"/>
            <w:gridSpan w:val="2"/>
          </w:tcPr>
          <w:p w:rsidR="003F6CA6" w:rsidRPr="000E2609" w:rsidRDefault="003F6CA6" w:rsidP="003F6CA6">
            <w:pPr>
              <w:pStyle w:val="ConsPlusNormal"/>
              <w:ind w:firstLine="0"/>
              <w:jc w:val="center"/>
              <w:rPr>
                <w:sz w:val="24"/>
                <w:szCs w:val="24"/>
              </w:rPr>
            </w:pPr>
            <w:r w:rsidRPr="000E2609">
              <w:rPr>
                <w:sz w:val="24"/>
                <w:szCs w:val="24"/>
              </w:rPr>
              <w:t>12</w:t>
            </w:r>
          </w:p>
        </w:tc>
        <w:tc>
          <w:tcPr>
            <w:tcW w:w="850" w:type="dxa"/>
          </w:tcPr>
          <w:p w:rsidR="003F6CA6" w:rsidRPr="000E2609" w:rsidRDefault="003F6CA6" w:rsidP="003F6CA6">
            <w:pPr>
              <w:pStyle w:val="ConsPlusNormal"/>
              <w:ind w:firstLine="0"/>
              <w:jc w:val="center"/>
              <w:rPr>
                <w:sz w:val="24"/>
                <w:szCs w:val="24"/>
              </w:rPr>
            </w:pPr>
            <w:r w:rsidRPr="000E2609">
              <w:rPr>
                <w:sz w:val="24"/>
                <w:szCs w:val="24"/>
              </w:rPr>
              <w:t>12</w:t>
            </w:r>
          </w:p>
        </w:tc>
        <w:tc>
          <w:tcPr>
            <w:tcW w:w="993" w:type="dxa"/>
          </w:tcPr>
          <w:p w:rsidR="003F6CA6" w:rsidRPr="000E2609" w:rsidRDefault="003F6CA6" w:rsidP="003F6CA6">
            <w:pPr>
              <w:pStyle w:val="ConsPlusNormal"/>
              <w:ind w:firstLine="0"/>
              <w:jc w:val="center"/>
              <w:rPr>
                <w:sz w:val="24"/>
                <w:szCs w:val="24"/>
              </w:rPr>
            </w:pPr>
            <w:r w:rsidRPr="000E2609">
              <w:rPr>
                <w:sz w:val="24"/>
                <w:szCs w:val="24"/>
              </w:rPr>
              <w:t>12</w:t>
            </w:r>
          </w:p>
        </w:tc>
        <w:tc>
          <w:tcPr>
            <w:tcW w:w="1133" w:type="dxa"/>
          </w:tcPr>
          <w:p w:rsidR="003F6CA6" w:rsidRPr="000E2609" w:rsidRDefault="003F6CA6" w:rsidP="003F6CA6">
            <w:pPr>
              <w:pStyle w:val="ConsPlusNormal"/>
              <w:ind w:firstLine="0"/>
              <w:jc w:val="center"/>
              <w:rPr>
                <w:sz w:val="24"/>
                <w:szCs w:val="24"/>
              </w:rPr>
            </w:pPr>
            <w:r w:rsidRPr="000E2609">
              <w:rPr>
                <w:sz w:val="24"/>
                <w:szCs w:val="24"/>
              </w:rPr>
              <w:t>+12</w:t>
            </w:r>
          </w:p>
        </w:tc>
      </w:tr>
      <w:tr w:rsidR="003F6CA6" w:rsidRPr="004E3A02" w:rsidTr="003F6CA6">
        <w:tc>
          <w:tcPr>
            <w:tcW w:w="629" w:type="dxa"/>
          </w:tcPr>
          <w:p w:rsidR="003F6CA6" w:rsidRPr="004E3A02" w:rsidRDefault="003F6CA6" w:rsidP="003F6CA6">
            <w:pPr>
              <w:pStyle w:val="ConsPlusNormal"/>
              <w:jc w:val="center"/>
              <w:rPr>
                <w:sz w:val="24"/>
                <w:szCs w:val="24"/>
              </w:rPr>
            </w:pPr>
            <w:r w:rsidRPr="004E3A02">
              <w:rPr>
                <w:sz w:val="24"/>
                <w:szCs w:val="24"/>
              </w:rPr>
              <w:t>5.</w:t>
            </w:r>
            <w:r>
              <w:rPr>
                <w:sz w:val="24"/>
                <w:szCs w:val="24"/>
              </w:rPr>
              <w:t>3.</w:t>
            </w:r>
          </w:p>
        </w:tc>
        <w:tc>
          <w:tcPr>
            <w:tcW w:w="4395" w:type="dxa"/>
          </w:tcPr>
          <w:p w:rsidR="003F6CA6" w:rsidRPr="004E3A02" w:rsidRDefault="003F6CA6" w:rsidP="003F6CA6">
            <w:pPr>
              <w:jc w:val="both"/>
              <w:rPr>
                <w:bCs/>
              </w:rPr>
            </w:pPr>
            <w:r w:rsidRPr="004E3A02">
              <w:rPr>
                <w:bCs/>
                <w:color w:val="000000"/>
              </w:rPr>
              <w:t xml:space="preserve">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w:t>
            </w:r>
            <w:r w:rsidRPr="004E3A02">
              <w:rPr>
                <w:bCs/>
                <w:color w:val="000000"/>
              </w:rPr>
              <w:lastRenderedPageBreak/>
              <w:t xml:space="preserve">программ </w:t>
            </w:r>
            <w:proofErr w:type="gramStart"/>
            <w:r w:rsidRPr="004E3A02">
              <w:rPr>
                <w:bCs/>
                <w:color w:val="000000"/>
              </w:rPr>
              <w:t>повышения уровня знаний сотрудников  организаций</w:t>
            </w:r>
            <w:proofErr w:type="gramEnd"/>
            <w:r w:rsidRPr="004E3A02">
              <w:rPr>
                <w:bCs/>
                <w:color w:val="000000"/>
              </w:rPr>
              <w:t xml:space="preserve"> по вопросам профилактики неинфекционных заболеваний и формирования здорового образа жизни населения</w:t>
            </w:r>
          </w:p>
        </w:tc>
        <w:tc>
          <w:tcPr>
            <w:tcW w:w="2551" w:type="dxa"/>
          </w:tcPr>
          <w:p w:rsidR="003F6CA6" w:rsidRPr="004E3A02" w:rsidRDefault="003F6CA6" w:rsidP="003F6CA6">
            <w:pPr>
              <w:pStyle w:val="ConsPlusNormal"/>
              <w:rPr>
                <w:sz w:val="24"/>
                <w:szCs w:val="24"/>
              </w:rPr>
            </w:pPr>
            <w:r w:rsidRPr="004E3A02">
              <w:rPr>
                <w:sz w:val="24"/>
                <w:szCs w:val="24"/>
              </w:rPr>
              <w:lastRenderedPageBreak/>
              <w:t xml:space="preserve">Количество </w:t>
            </w:r>
            <w:r>
              <w:rPr>
                <w:sz w:val="24"/>
                <w:szCs w:val="24"/>
              </w:rPr>
              <w:t xml:space="preserve">подготовленных и направленных методических материалов </w:t>
            </w:r>
          </w:p>
        </w:tc>
        <w:tc>
          <w:tcPr>
            <w:tcW w:w="992" w:type="dxa"/>
            <w:gridSpan w:val="2"/>
          </w:tcPr>
          <w:p w:rsidR="003F6CA6" w:rsidRPr="004E3A02" w:rsidRDefault="003F6CA6" w:rsidP="003F6CA6">
            <w:pPr>
              <w:pStyle w:val="ConsPlusNormal"/>
              <w:ind w:firstLine="0"/>
              <w:jc w:val="center"/>
              <w:rPr>
                <w:sz w:val="24"/>
                <w:szCs w:val="24"/>
              </w:rPr>
            </w:pPr>
            <w:r w:rsidRPr="004E3A02">
              <w:rPr>
                <w:sz w:val="24"/>
                <w:szCs w:val="24"/>
              </w:rPr>
              <w:t>Ед.</w:t>
            </w:r>
          </w:p>
        </w:tc>
        <w:tc>
          <w:tcPr>
            <w:tcW w:w="1276" w:type="dxa"/>
            <w:gridSpan w:val="2"/>
          </w:tcPr>
          <w:p w:rsidR="003F6CA6" w:rsidRPr="00624CF2" w:rsidRDefault="003F6CA6" w:rsidP="003F6CA6">
            <w:pPr>
              <w:pStyle w:val="ConsPlusNormal"/>
              <w:ind w:firstLine="0"/>
              <w:jc w:val="center"/>
              <w:rPr>
                <w:sz w:val="24"/>
                <w:szCs w:val="24"/>
              </w:rPr>
            </w:pPr>
            <w:r w:rsidRPr="00624CF2">
              <w:rPr>
                <w:sz w:val="24"/>
                <w:szCs w:val="24"/>
              </w:rPr>
              <w:t>0</w:t>
            </w:r>
          </w:p>
        </w:tc>
        <w:tc>
          <w:tcPr>
            <w:tcW w:w="992" w:type="dxa"/>
            <w:gridSpan w:val="3"/>
          </w:tcPr>
          <w:p w:rsidR="003F6CA6" w:rsidRPr="00624CF2" w:rsidRDefault="003F6CA6" w:rsidP="003F6CA6">
            <w:pPr>
              <w:pStyle w:val="ConsPlusNormal"/>
              <w:ind w:firstLine="0"/>
              <w:jc w:val="center"/>
              <w:rPr>
                <w:sz w:val="24"/>
                <w:szCs w:val="24"/>
              </w:rPr>
            </w:pPr>
            <w:r w:rsidRPr="00624CF2">
              <w:rPr>
                <w:sz w:val="24"/>
                <w:szCs w:val="24"/>
              </w:rPr>
              <w:t>9</w:t>
            </w:r>
          </w:p>
        </w:tc>
        <w:tc>
          <w:tcPr>
            <w:tcW w:w="993" w:type="dxa"/>
            <w:gridSpan w:val="2"/>
          </w:tcPr>
          <w:p w:rsidR="003F6CA6" w:rsidRPr="00624CF2" w:rsidRDefault="003F6CA6" w:rsidP="003F6CA6">
            <w:pPr>
              <w:pStyle w:val="ConsPlusNormal"/>
              <w:ind w:firstLine="0"/>
              <w:jc w:val="center"/>
              <w:rPr>
                <w:sz w:val="24"/>
                <w:szCs w:val="24"/>
              </w:rPr>
            </w:pPr>
            <w:r w:rsidRPr="00624CF2">
              <w:rPr>
                <w:sz w:val="24"/>
                <w:szCs w:val="24"/>
              </w:rPr>
              <w:t>12</w:t>
            </w:r>
          </w:p>
        </w:tc>
        <w:tc>
          <w:tcPr>
            <w:tcW w:w="992" w:type="dxa"/>
            <w:gridSpan w:val="2"/>
          </w:tcPr>
          <w:p w:rsidR="003F6CA6" w:rsidRPr="00624CF2" w:rsidRDefault="003F6CA6" w:rsidP="003F6CA6">
            <w:pPr>
              <w:pStyle w:val="ConsPlusNormal"/>
              <w:ind w:firstLine="0"/>
              <w:jc w:val="center"/>
              <w:rPr>
                <w:sz w:val="24"/>
                <w:szCs w:val="24"/>
              </w:rPr>
            </w:pPr>
            <w:r w:rsidRPr="00624CF2">
              <w:rPr>
                <w:sz w:val="24"/>
                <w:szCs w:val="24"/>
              </w:rPr>
              <w:t>12</w:t>
            </w:r>
          </w:p>
        </w:tc>
        <w:tc>
          <w:tcPr>
            <w:tcW w:w="850" w:type="dxa"/>
          </w:tcPr>
          <w:p w:rsidR="003F6CA6" w:rsidRPr="00624CF2" w:rsidRDefault="003F6CA6" w:rsidP="003F6CA6">
            <w:pPr>
              <w:pStyle w:val="ConsPlusNormal"/>
              <w:ind w:firstLine="0"/>
              <w:jc w:val="center"/>
              <w:rPr>
                <w:sz w:val="24"/>
                <w:szCs w:val="24"/>
              </w:rPr>
            </w:pPr>
            <w:r w:rsidRPr="00624CF2">
              <w:rPr>
                <w:sz w:val="24"/>
                <w:szCs w:val="24"/>
              </w:rPr>
              <w:t>12</w:t>
            </w:r>
          </w:p>
        </w:tc>
        <w:tc>
          <w:tcPr>
            <w:tcW w:w="993" w:type="dxa"/>
          </w:tcPr>
          <w:p w:rsidR="003F6CA6" w:rsidRPr="00624CF2" w:rsidRDefault="003F6CA6" w:rsidP="003F6CA6">
            <w:pPr>
              <w:pStyle w:val="ConsPlusNormal"/>
              <w:ind w:firstLine="0"/>
              <w:jc w:val="center"/>
              <w:rPr>
                <w:sz w:val="24"/>
                <w:szCs w:val="24"/>
              </w:rPr>
            </w:pPr>
            <w:r w:rsidRPr="00624CF2">
              <w:rPr>
                <w:sz w:val="24"/>
                <w:szCs w:val="24"/>
              </w:rPr>
              <w:t>12</w:t>
            </w:r>
          </w:p>
        </w:tc>
        <w:tc>
          <w:tcPr>
            <w:tcW w:w="1133" w:type="dxa"/>
          </w:tcPr>
          <w:p w:rsidR="003F6CA6" w:rsidRPr="00624CF2" w:rsidRDefault="003F6CA6" w:rsidP="003F6CA6">
            <w:pPr>
              <w:pStyle w:val="ConsPlusNormal"/>
              <w:ind w:firstLine="0"/>
              <w:jc w:val="center"/>
              <w:rPr>
                <w:sz w:val="24"/>
                <w:szCs w:val="24"/>
              </w:rPr>
            </w:pPr>
            <w:r w:rsidRPr="00624CF2">
              <w:rPr>
                <w:sz w:val="24"/>
                <w:szCs w:val="24"/>
              </w:rPr>
              <w:t>+12</w:t>
            </w:r>
          </w:p>
        </w:tc>
      </w:tr>
      <w:tr w:rsidR="003F6CA6" w:rsidRPr="004E3A02" w:rsidTr="003F6CA6">
        <w:tc>
          <w:tcPr>
            <w:tcW w:w="629" w:type="dxa"/>
          </w:tcPr>
          <w:p w:rsidR="003F6CA6" w:rsidRPr="004E3A02" w:rsidRDefault="003F6CA6" w:rsidP="003F6CA6">
            <w:pPr>
              <w:pStyle w:val="ConsPlusNormal"/>
              <w:jc w:val="center"/>
              <w:rPr>
                <w:sz w:val="24"/>
                <w:szCs w:val="24"/>
              </w:rPr>
            </w:pPr>
            <w:r>
              <w:rPr>
                <w:sz w:val="24"/>
                <w:szCs w:val="24"/>
              </w:rPr>
              <w:lastRenderedPageBreak/>
              <w:t>5.4.</w:t>
            </w:r>
          </w:p>
        </w:tc>
        <w:tc>
          <w:tcPr>
            <w:tcW w:w="4395" w:type="dxa"/>
          </w:tcPr>
          <w:p w:rsidR="003F6CA6" w:rsidRPr="004E3A02" w:rsidRDefault="003F6CA6" w:rsidP="003F6CA6">
            <w:pPr>
              <w:jc w:val="both"/>
              <w:rPr>
                <w:bCs/>
                <w:color w:val="000000"/>
              </w:rPr>
            </w:pPr>
            <w:r>
              <w:rPr>
                <w:bCs/>
                <w:color w:val="000000"/>
              </w:rPr>
              <w:t xml:space="preserve">Мероприятия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общественных и социально ориентированных некоммерческих организаций, религиозных </w:t>
            </w:r>
            <w:proofErr w:type="spellStart"/>
            <w:r>
              <w:rPr>
                <w:bCs/>
                <w:color w:val="000000"/>
              </w:rPr>
              <w:t>конфессий</w:t>
            </w:r>
            <w:proofErr w:type="spellEnd"/>
            <w:r>
              <w:rPr>
                <w:bCs/>
                <w:color w:val="000000"/>
              </w:rPr>
              <w:t xml:space="preserve"> по вопросам снижения злоупотребления алкогольной  продукцией и </w:t>
            </w:r>
            <w:proofErr w:type="spellStart"/>
            <w:r>
              <w:rPr>
                <w:bCs/>
                <w:color w:val="000000"/>
              </w:rPr>
              <w:t>табакокурения</w:t>
            </w:r>
            <w:proofErr w:type="spellEnd"/>
            <w:r>
              <w:rPr>
                <w:bCs/>
                <w:color w:val="000000"/>
              </w:rPr>
              <w:t>.</w:t>
            </w:r>
          </w:p>
        </w:tc>
        <w:tc>
          <w:tcPr>
            <w:tcW w:w="2551" w:type="dxa"/>
          </w:tcPr>
          <w:p w:rsidR="003F6CA6" w:rsidRPr="004E3A02" w:rsidRDefault="003F6CA6" w:rsidP="003F6CA6">
            <w:pPr>
              <w:pStyle w:val="ConsPlusNormal"/>
              <w:rPr>
                <w:sz w:val="24"/>
                <w:szCs w:val="24"/>
              </w:rPr>
            </w:pPr>
            <w:r w:rsidRPr="00B56F9C">
              <w:rPr>
                <w:sz w:val="24"/>
                <w:szCs w:val="24"/>
              </w:rPr>
              <w:t>Количество проведенных мероприятий</w:t>
            </w:r>
          </w:p>
        </w:tc>
        <w:tc>
          <w:tcPr>
            <w:tcW w:w="992" w:type="dxa"/>
            <w:gridSpan w:val="2"/>
          </w:tcPr>
          <w:p w:rsidR="003F6CA6" w:rsidRPr="004E3A02" w:rsidRDefault="003F6CA6" w:rsidP="003F6CA6">
            <w:pPr>
              <w:pStyle w:val="ConsPlusNormal"/>
              <w:ind w:firstLine="0"/>
              <w:jc w:val="center"/>
              <w:rPr>
                <w:sz w:val="24"/>
                <w:szCs w:val="24"/>
              </w:rPr>
            </w:pPr>
            <w:r>
              <w:rPr>
                <w:sz w:val="24"/>
                <w:szCs w:val="24"/>
              </w:rPr>
              <w:t>Ед.</w:t>
            </w:r>
          </w:p>
        </w:tc>
        <w:tc>
          <w:tcPr>
            <w:tcW w:w="1276" w:type="dxa"/>
            <w:gridSpan w:val="2"/>
          </w:tcPr>
          <w:p w:rsidR="003F6CA6" w:rsidRPr="00624CF2" w:rsidRDefault="003F6CA6" w:rsidP="003F6CA6">
            <w:pPr>
              <w:pStyle w:val="ConsPlusNormal"/>
              <w:ind w:firstLine="0"/>
              <w:jc w:val="center"/>
              <w:rPr>
                <w:sz w:val="24"/>
                <w:szCs w:val="24"/>
              </w:rPr>
            </w:pPr>
            <w:r>
              <w:rPr>
                <w:sz w:val="24"/>
                <w:szCs w:val="24"/>
              </w:rPr>
              <w:t>0</w:t>
            </w:r>
          </w:p>
        </w:tc>
        <w:tc>
          <w:tcPr>
            <w:tcW w:w="992" w:type="dxa"/>
            <w:gridSpan w:val="3"/>
          </w:tcPr>
          <w:p w:rsidR="003F6CA6" w:rsidRPr="00624CF2" w:rsidRDefault="003F6CA6" w:rsidP="003F6CA6">
            <w:pPr>
              <w:pStyle w:val="ConsPlusNormal"/>
              <w:ind w:firstLine="0"/>
              <w:jc w:val="center"/>
              <w:rPr>
                <w:sz w:val="24"/>
                <w:szCs w:val="24"/>
              </w:rPr>
            </w:pPr>
            <w:r>
              <w:rPr>
                <w:sz w:val="24"/>
                <w:szCs w:val="24"/>
              </w:rPr>
              <w:t>3</w:t>
            </w:r>
          </w:p>
        </w:tc>
        <w:tc>
          <w:tcPr>
            <w:tcW w:w="993" w:type="dxa"/>
            <w:gridSpan w:val="2"/>
          </w:tcPr>
          <w:p w:rsidR="003F6CA6" w:rsidRPr="00624CF2" w:rsidRDefault="003F6CA6" w:rsidP="003F6CA6">
            <w:pPr>
              <w:pStyle w:val="ConsPlusNormal"/>
              <w:ind w:firstLine="0"/>
              <w:jc w:val="center"/>
              <w:rPr>
                <w:sz w:val="24"/>
                <w:szCs w:val="24"/>
              </w:rPr>
            </w:pPr>
            <w:r>
              <w:rPr>
                <w:sz w:val="24"/>
                <w:szCs w:val="24"/>
              </w:rPr>
              <w:t>4</w:t>
            </w:r>
          </w:p>
        </w:tc>
        <w:tc>
          <w:tcPr>
            <w:tcW w:w="992" w:type="dxa"/>
            <w:gridSpan w:val="2"/>
          </w:tcPr>
          <w:p w:rsidR="003F6CA6" w:rsidRPr="00624CF2" w:rsidRDefault="003F6CA6" w:rsidP="003F6CA6">
            <w:pPr>
              <w:pStyle w:val="ConsPlusNormal"/>
              <w:ind w:firstLine="0"/>
              <w:jc w:val="center"/>
              <w:rPr>
                <w:sz w:val="24"/>
                <w:szCs w:val="24"/>
              </w:rPr>
            </w:pPr>
            <w:r>
              <w:rPr>
                <w:sz w:val="24"/>
                <w:szCs w:val="24"/>
              </w:rPr>
              <w:t>4</w:t>
            </w:r>
          </w:p>
        </w:tc>
        <w:tc>
          <w:tcPr>
            <w:tcW w:w="850" w:type="dxa"/>
          </w:tcPr>
          <w:p w:rsidR="003F6CA6" w:rsidRPr="00624CF2" w:rsidRDefault="003F6CA6" w:rsidP="003F6CA6">
            <w:pPr>
              <w:pStyle w:val="ConsPlusNormal"/>
              <w:ind w:firstLine="0"/>
              <w:jc w:val="center"/>
              <w:rPr>
                <w:sz w:val="24"/>
                <w:szCs w:val="24"/>
              </w:rPr>
            </w:pPr>
            <w:r>
              <w:rPr>
                <w:sz w:val="24"/>
                <w:szCs w:val="24"/>
              </w:rPr>
              <w:t>4</w:t>
            </w:r>
          </w:p>
        </w:tc>
        <w:tc>
          <w:tcPr>
            <w:tcW w:w="993" w:type="dxa"/>
          </w:tcPr>
          <w:p w:rsidR="003F6CA6" w:rsidRPr="00624CF2" w:rsidRDefault="003F6CA6" w:rsidP="003F6CA6">
            <w:pPr>
              <w:pStyle w:val="ConsPlusNormal"/>
              <w:ind w:firstLine="0"/>
              <w:jc w:val="center"/>
              <w:rPr>
                <w:sz w:val="24"/>
                <w:szCs w:val="24"/>
              </w:rPr>
            </w:pPr>
            <w:r>
              <w:rPr>
                <w:sz w:val="24"/>
                <w:szCs w:val="24"/>
              </w:rPr>
              <w:t>4</w:t>
            </w:r>
          </w:p>
        </w:tc>
        <w:tc>
          <w:tcPr>
            <w:tcW w:w="1133" w:type="dxa"/>
          </w:tcPr>
          <w:p w:rsidR="003F6CA6" w:rsidRPr="00624CF2" w:rsidRDefault="003F6CA6" w:rsidP="003F6CA6">
            <w:pPr>
              <w:pStyle w:val="ConsPlusNormal"/>
              <w:ind w:firstLine="0"/>
              <w:jc w:val="center"/>
              <w:rPr>
                <w:sz w:val="24"/>
                <w:szCs w:val="24"/>
              </w:rPr>
            </w:pPr>
            <w:r>
              <w:rPr>
                <w:sz w:val="24"/>
                <w:szCs w:val="24"/>
              </w:rPr>
              <w:t>+4</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t>5.5.</w:t>
            </w:r>
          </w:p>
        </w:tc>
        <w:tc>
          <w:tcPr>
            <w:tcW w:w="4395" w:type="dxa"/>
          </w:tcPr>
          <w:p w:rsidR="003F6CA6" w:rsidRDefault="003F6CA6" w:rsidP="003F6CA6">
            <w:pPr>
              <w:jc w:val="both"/>
              <w:rPr>
                <w:bCs/>
                <w:color w:val="000000"/>
              </w:rPr>
            </w:pPr>
            <w:r>
              <w:t xml:space="preserve">Поддержка проектов, идей и </w:t>
            </w:r>
            <w:proofErr w:type="gramStart"/>
            <w:r>
              <w:t>программ</w:t>
            </w:r>
            <w:proofErr w:type="gramEnd"/>
            <w:r>
              <w:t xml:space="preserve"> в том числе молодежных, ориентированных на формирование здорового образа жизни</w:t>
            </w:r>
          </w:p>
        </w:tc>
        <w:tc>
          <w:tcPr>
            <w:tcW w:w="2551" w:type="dxa"/>
          </w:tcPr>
          <w:p w:rsidR="003F6CA6" w:rsidRPr="00B56F9C" w:rsidRDefault="003F6CA6" w:rsidP="003F6CA6">
            <w:pPr>
              <w:pStyle w:val="ConsPlusNormal"/>
              <w:rPr>
                <w:sz w:val="24"/>
                <w:szCs w:val="24"/>
              </w:rPr>
            </w:pPr>
            <w:r w:rsidRPr="00F65EFF">
              <w:rPr>
                <w:sz w:val="24"/>
                <w:szCs w:val="24"/>
              </w:rPr>
              <w:t>Количество поддержанных проектов, ориентированных на формирование здорового образа жизни</w:t>
            </w:r>
          </w:p>
        </w:tc>
        <w:tc>
          <w:tcPr>
            <w:tcW w:w="992" w:type="dxa"/>
            <w:gridSpan w:val="2"/>
          </w:tcPr>
          <w:p w:rsidR="003F6CA6" w:rsidRDefault="003F6CA6" w:rsidP="003F6CA6">
            <w:pPr>
              <w:pStyle w:val="ConsPlusNormal"/>
              <w:ind w:firstLine="0"/>
              <w:jc w:val="center"/>
              <w:rPr>
                <w:sz w:val="24"/>
                <w:szCs w:val="24"/>
              </w:rPr>
            </w:pPr>
            <w:r>
              <w:rPr>
                <w:sz w:val="24"/>
                <w:szCs w:val="24"/>
              </w:rPr>
              <w:t>Ед.</w:t>
            </w:r>
          </w:p>
        </w:tc>
        <w:tc>
          <w:tcPr>
            <w:tcW w:w="1276" w:type="dxa"/>
            <w:gridSpan w:val="2"/>
          </w:tcPr>
          <w:p w:rsidR="003F6CA6" w:rsidRDefault="003F6CA6" w:rsidP="003F6CA6">
            <w:pPr>
              <w:pStyle w:val="ConsPlusNormal"/>
              <w:ind w:firstLine="0"/>
              <w:jc w:val="center"/>
              <w:rPr>
                <w:sz w:val="24"/>
                <w:szCs w:val="24"/>
              </w:rPr>
            </w:pPr>
            <w:r>
              <w:rPr>
                <w:sz w:val="24"/>
                <w:szCs w:val="24"/>
              </w:rPr>
              <w:t>0</w:t>
            </w:r>
          </w:p>
        </w:tc>
        <w:tc>
          <w:tcPr>
            <w:tcW w:w="992" w:type="dxa"/>
            <w:gridSpan w:val="3"/>
          </w:tcPr>
          <w:p w:rsidR="003F6CA6" w:rsidRDefault="003F6CA6" w:rsidP="003F6CA6">
            <w:pPr>
              <w:pStyle w:val="ConsPlusNormal"/>
              <w:ind w:firstLine="0"/>
              <w:jc w:val="center"/>
              <w:rPr>
                <w:sz w:val="24"/>
                <w:szCs w:val="24"/>
              </w:rPr>
            </w:pPr>
            <w:r>
              <w:rPr>
                <w:sz w:val="24"/>
                <w:szCs w:val="24"/>
              </w:rPr>
              <w:t>1</w:t>
            </w:r>
          </w:p>
        </w:tc>
        <w:tc>
          <w:tcPr>
            <w:tcW w:w="993" w:type="dxa"/>
            <w:gridSpan w:val="2"/>
          </w:tcPr>
          <w:p w:rsidR="003F6CA6" w:rsidRDefault="003F6CA6" w:rsidP="003F6CA6">
            <w:pPr>
              <w:pStyle w:val="ConsPlusNormal"/>
              <w:ind w:firstLine="0"/>
              <w:jc w:val="center"/>
              <w:rPr>
                <w:sz w:val="24"/>
                <w:szCs w:val="24"/>
              </w:rPr>
            </w:pPr>
            <w:r>
              <w:rPr>
                <w:sz w:val="24"/>
                <w:szCs w:val="24"/>
              </w:rPr>
              <w:t>1</w:t>
            </w:r>
          </w:p>
        </w:tc>
        <w:tc>
          <w:tcPr>
            <w:tcW w:w="992" w:type="dxa"/>
            <w:gridSpan w:val="2"/>
          </w:tcPr>
          <w:p w:rsidR="003F6CA6" w:rsidRDefault="003F6CA6" w:rsidP="003F6CA6">
            <w:pPr>
              <w:pStyle w:val="ConsPlusNormal"/>
              <w:ind w:firstLine="0"/>
              <w:jc w:val="center"/>
              <w:rPr>
                <w:sz w:val="24"/>
                <w:szCs w:val="24"/>
              </w:rPr>
            </w:pPr>
            <w:r>
              <w:rPr>
                <w:sz w:val="24"/>
                <w:szCs w:val="24"/>
              </w:rPr>
              <w:t>2</w:t>
            </w:r>
          </w:p>
        </w:tc>
        <w:tc>
          <w:tcPr>
            <w:tcW w:w="850" w:type="dxa"/>
          </w:tcPr>
          <w:p w:rsidR="003F6CA6" w:rsidRDefault="003F6CA6" w:rsidP="003F6CA6">
            <w:pPr>
              <w:pStyle w:val="ConsPlusNormal"/>
              <w:ind w:firstLine="0"/>
              <w:jc w:val="center"/>
              <w:rPr>
                <w:sz w:val="24"/>
                <w:szCs w:val="24"/>
              </w:rPr>
            </w:pPr>
            <w:r>
              <w:rPr>
                <w:sz w:val="24"/>
                <w:szCs w:val="24"/>
              </w:rPr>
              <w:t>2</w:t>
            </w:r>
          </w:p>
        </w:tc>
        <w:tc>
          <w:tcPr>
            <w:tcW w:w="993" w:type="dxa"/>
          </w:tcPr>
          <w:p w:rsidR="003F6CA6" w:rsidRDefault="003F6CA6" w:rsidP="003F6CA6">
            <w:pPr>
              <w:pStyle w:val="ConsPlusNormal"/>
              <w:ind w:firstLine="0"/>
              <w:jc w:val="center"/>
              <w:rPr>
                <w:sz w:val="24"/>
                <w:szCs w:val="24"/>
              </w:rPr>
            </w:pPr>
            <w:r>
              <w:rPr>
                <w:sz w:val="24"/>
                <w:szCs w:val="24"/>
              </w:rPr>
              <w:t>2</w:t>
            </w:r>
          </w:p>
        </w:tc>
        <w:tc>
          <w:tcPr>
            <w:tcW w:w="1133" w:type="dxa"/>
          </w:tcPr>
          <w:p w:rsidR="003F6CA6" w:rsidRDefault="003F6CA6" w:rsidP="003F6CA6">
            <w:pPr>
              <w:pStyle w:val="ConsPlusNormal"/>
              <w:ind w:firstLine="0"/>
              <w:jc w:val="center"/>
              <w:rPr>
                <w:sz w:val="24"/>
                <w:szCs w:val="24"/>
              </w:rPr>
            </w:pPr>
            <w:r>
              <w:rPr>
                <w:sz w:val="24"/>
                <w:szCs w:val="24"/>
              </w:rPr>
              <w:t>+2</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t>5.6.</w:t>
            </w:r>
          </w:p>
        </w:tc>
        <w:tc>
          <w:tcPr>
            <w:tcW w:w="4395" w:type="dxa"/>
          </w:tcPr>
          <w:p w:rsidR="003F6CA6" w:rsidRDefault="003F6CA6" w:rsidP="003F6CA6">
            <w:pPr>
              <w:jc w:val="both"/>
              <w:rPr>
                <w:bCs/>
                <w:color w:val="000000"/>
              </w:rPr>
            </w:pPr>
            <w:r>
              <w:t>Организация и проведение смотров-конкурсов среди образовательных организаций, иных организаций и предприятий на лучшие практики</w:t>
            </w:r>
          </w:p>
        </w:tc>
        <w:tc>
          <w:tcPr>
            <w:tcW w:w="2551" w:type="dxa"/>
          </w:tcPr>
          <w:p w:rsidR="003F6CA6" w:rsidRPr="00B56F9C" w:rsidRDefault="003F6CA6" w:rsidP="003F6CA6">
            <w:pPr>
              <w:pStyle w:val="ConsPlusNormal"/>
              <w:rPr>
                <w:sz w:val="24"/>
                <w:szCs w:val="24"/>
              </w:rPr>
            </w:pPr>
            <w:r w:rsidRPr="00F65EFF">
              <w:rPr>
                <w:sz w:val="24"/>
                <w:szCs w:val="24"/>
              </w:rPr>
              <w:t>Количество проведенных смотров-конкурсов</w:t>
            </w:r>
          </w:p>
        </w:tc>
        <w:tc>
          <w:tcPr>
            <w:tcW w:w="992" w:type="dxa"/>
            <w:gridSpan w:val="2"/>
          </w:tcPr>
          <w:p w:rsidR="003F6CA6" w:rsidRDefault="003F6CA6" w:rsidP="003F6CA6">
            <w:pPr>
              <w:pStyle w:val="ConsPlusNormal"/>
              <w:ind w:firstLine="0"/>
              <w:jc w:val="center"/>
              <w:rPr>
                <w:sz w:val="24"/>
                <w:szCs w:val="24"/>
              </w:rPr>
            </w:pPr>
            <w:r>
              <w:rPr>
                <w:sz w:val="24"/>
                <w:szCs w:val="24"/>
              </w:rPr>
              <w:t>Ед.</w:t>
            </w:r>
          </w:p>
        </w:tc>
        <w:tc>
          <w:tcPr>
            <w:tcW w:w="1276" w:type="dxa"/>
            <w:gridSpan w:val="2"/>
          </w:tcPr>
          <w:p w:rsidR="003F6CA6" w:rsidRDefault="003F6CA6" w:rsidP="003F6CA6">
            <w:pPr>
              <w:pStyle w:val="ConsPlusNormal"/>
              <w:ind w:firstLine="0"/>
              <w:jc w:val="center"/>
              <w:rPr>
                <w:sz w:val="24"/>
                <w:szCs w:val="24"/>
              </w:rPr>
            </w:pPr>
            <w:r>
              <w:rPr>
                <w:sz w:val="24"/>
                <w:szCs w:val="24"/>
              </w:rPr>
              <w:t>0</w:t>
            </w:r>
          </w:p>
        </w:tc>
        <w:tc>
          <w:tcPr>
            <w:tcW w:w="992" w:type="dxa"/>
            <w:gridSpan w:val="3"/>
          </w:tcPr>
          <w:p w:rsidR="003F6CA6" w:rsidRDefault="003F6CA6" w:rsidP="003F6CA6">
            <w:pPr>
              <w:pStyle w:val="ConsPlusNormal"/>
              <w:ind w:firstLine="0"/>
              <w:jc w:val="center"/>
              <w:rPr>
                <w:sz w:val="24"/>
                <w:szCs w:val="24"/>
              </w:rPr>
            </w:pPr>
            <w:r>
              <w:rPr>
                <w:sz w:val="24"/>
                <w:szCs w:val="24"/>
              </w:rPr>
              <w:t>1</w:t>
            </w:r>
          </w:p>
        </w:tc>
        <w:tc>
          <w:tcPr>
            <w:tcW w:w="993" w:type="dxa"/>
            <w:gridSpan w:val="2"/>
          </w:tcPr>
          <w:p w:rsidR="003F6CA6" w:rsidRDefault="003F6CA6" w:rsidP="003F6CA6">
            <w:pPr>
              <w:pStyle w:val="ConsPlusNormal"/>
              <w:ind w:firstLine="0"/>
              <w:jc w:val="center"/>
              <w:rPr>
                <w:sz w:val="24"/>
                <w:szCs w:val="24"/>
              </w:rPr>
            </w:pPr>
            <w:r>
              <w:rPr>
                <w:sz w:val="24"/>
                <w:szCs w:val="24"/>
              </w:rPr>
              <w:t>1</w:t>
            </w:r>
          </w:p>
        </w:tc>
        <w:tc>
          <w:tcPr>
            <w:tcW w:w="992" w:type="dxa"/>
            <w:gridSpan w:val="2"/>
          </w:tcPr>
          <w:p w:rsidR="003F6CA6" w:rsidRDefault="003F6CA6" w:rsidP="003F6CA6">
            <w:pPr>
              <w:pStyle w:val="ConsPlusNormal"/>
              <w:ind w:firstLine="0"/>
              <w:jc w:val="center"/>
              <w:rPr>
                <w:sz w:val="24"/>
                <w:szCs w:val="24"/>
              </w:rPr>
            </w:pPr>
            <w:r>
              <w:rPr>
                <w:sz w:val="24"/>
                <w:szCs w:val="24"/>
              </w:rPr>
              <w:t>1</w:t>
            </w:r>
          </w:p>
        </w:tc>
        <w:tc>
          <w:tcPr>
            <w:tcW w:w="850" w:type="dxa"/>
          </w:tcPr>
          <w:p w:rsidR="003F6CA6" w:rsidRDefault="003F6CA6" w:rsidP="003F6CA6">
            <w:pPr>
              <w:pStyle w:val="ConsPlusNormal"/>
              <w:ind w:firstLine="0"/>
              <w:jc w:val="center"/>
              <w:rPr>
                <w:sz w:val="24"/>
                <w:szCs w:val="24"/>
              </w:rPr>
            </w:pPr>
            <w:r>
              <w:rPr>
                <w:sz w:val="24"/>
                <w:szCs w:val="24"/>
              </w:rPr>
              <w:t>2</w:t>
            </w:r>
          </w:p>
        </w:tc>
        <w:tc>
          <w:tcPr>
            <w:tcW w:w="993" w:type="dxa"/>
          </w:tcPr>
          <w:p w:rsidR="003F6CA6" w:rsidRDefault="003F6CA6" w:rsidP="003F6CA6">
            <w:pPr>
              <w:pStyle w:val="ConsPlusNormal"/>
              <w:ind w:firstLine="0"/>
              <w:jc w:val="center"/>
              <w:rPr>
                <w:sz w:val="24"/>
                <w:szCs w:val="24"/>
              </w:rPr>
            </w:pPr>
            <w:r>
              <w:rPr>
                <w:sz w:val="24"/>
                <w:szCs w:val="24"/>
              </w:rPr>
              <w:t>2</w:t>
            </w:r>
          </w:p>
        </w:tc>
        <w:tc>
          <w:tcPr>
            <w:tcW w:w="1133" w:type="dxa"/>
          </w:tcPr>
          <w:p w:rsidR="003F6CA6" w:rsidRDefault="003F6CA6" w:rsidP="003F6CA6">
            <w:pPr>
              <w:pStyle w:val="ConsPlusNormal"/>
              <w:ind w:firstLine="0"/>
              <w:jc w:val="center"/>
              <w:rPr>
                <w:sz w:val="24"/>
                <w:szCs w:val="24"/>
              </w:rPr>
            </w:pPr>
            <w:r>
              <w:rPr>
                <w:sz w:val="24"/>
                <w:szCs w:val="24"/>
              </w:rPr>
              <w:t>+2</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t>5.7.</w:t>
            </w:r>
          </w:p>
        </w:tc>
        <w:tc>
          <w:tcPr>
            <w:tcW w:w="4395" w:type="dxa"/>
          </w:tcPr>
          <w:p w:rsidR="003F6CA6" w:rsidRDefault="003F6CA6" w:rsidP="003F6CA6">
            <w:pPr>
              <w:jc w:val="both"/>
              <w:rPr>
                <w:bCs/>
                <w:color w:val="000000"/>
              </w:rPr>
            </w:pPr>
            <w:r>
              <w:t>Развитие форм семейного отдыха и семейного досуга, формирование нравственно-эстетических ценностей семьи, культурных традиций</w:t>
            </w:r>
          </w:p>
        </w:tc>
        <w:tc>
          <w:tcPr>
            <w:tcW w:w="2551" w:type="dxa"/>
          </w:tcPr>
          <w:p w:rsidR="003F6CA6" w:rsidRPr="00B56F9C" w:rsidRDefault="003F6CA6" w:rsidP="003F6CA6">
            <w:pPr>
              <w:pStyle w:val="ConsPlusNormal"/>
              <w:rPr>
                <w:sz w:val="24"/>
                <w:szCs w:val="24"/>
              </w:rPr>
            </w:pPr>
            <w:r w:rsidRPr="00F65EFF">
              <w:rPr>
                <w:sz w:val="24"/>
                <w:szCs w:val="24"/>
              </w:rPr>
              <w:t>Количество проведенных мероприятий  семейного отдыха и семейного досуга</w:t>
            </w:r>
          </w:p>
        </w:tc>
        <w:tc>
          <w:tcPr>
            <w:tcW w:w="992" w:type="dxa"/>
            <w:gridSpan w:val="2"/>
          </w:tcPr>
          <w:p w:rsidR="003F6CA6" w:rsidRDefault="003F6CA6" w:rsidP="003F6CA6">
            <w:pPr>
              <w:pStyle w:val="ConsPlusNormal"/>
              <w:ind w:firstLine="0"/>
              <w:jc w:val="center"/>
              <w:rPr>
                <w:sz w:val="24"/>
                <w:szCs w:val="24"/>
              </w:rPr>
            </w:pPr>
            <w:r>
              <w:rPr>
                <w:sz w:val="24"/>
                <w:szCs w:val="24"/>
              </w:rPr>
              <w:t>Ед.</w:t>
            </w:r>
          </w:p>
        </w:tc>
        <w:tc>
          <w:tcPr>
            <w:tcW w:w="1276" w:type="dxa"/>
            <w:gridSpan w:val="2"/>
          </w:tcPr>
          <w:p w:rsidR="003F6CA6" w:rsidRDefault="003F6CA6" w:rsidP="003F6CA6">
            <w:pPr>
              <w:pStyle w:val="ConsPlusNormal"/>
              <w:ind w:firstLine="0"/>
              <w:jc w:val="center"/>
              <w:rPr>
                <w:sz w:val="24"/>
                <w:szCs w:val="24"/>
              </w:rPr>
            </w:pPr>
            <w:r>
              <w:rPr>
                <w:sz w:val="24"/>
                <w:szCs w:val="24"/>
              </w:rPr>
              <w:t>0</w:t>
            </w:r>
          </w:p>
        </w:tc>
        <w:tc>
          <w:tcPr>
            <w:tcW w:w="992" w:type="dxa"/>
            <w:gridSpan w:val="3"/>
          </w:tcPr>
          <w:p w:rsidR="003F6CA6" w:rsidRDefault="003F6CA6" w:rsidP="003F6CA6">
            <w:pPr>
              <w:pStyle w:val="ConsPlusNormal"/>
              <w:ind w:firstLine="0"/>
              <w:jc w:val="center"/>
              <w:rPr>
                <w:sz w:val="24"/>
                <w:szCs w:val="24"/>
              </w:rPr>
            </w:pPr>
            <w:r>
              <w:rPr>
                <w:sz w:val="24"/>
                <w:szCs w:val="24"/>
              </w:rPr>
              <w:t>1</w:t>
            </w:r>
          </w:p>
        </w:tc>
        <w:tc>
          <w:tcPr>
            <w:tcW w:w="993" w:type="dxa"/>
            <w:gridSpan w:val="2"/>
          </w:tcPr>
          <w:p w:rsidR="003F6CA6" w:rsidRDefault="003F6CA6" w:rsidP="003F6CA6">
            <w:pPr>
              <w:pStyle w:val="ConsPlusNormal"/>
              <w:ind w:firstLine="0"/>
              <w:jc w:val="center"/>
              <w:rPr>
                <w:sz w:val="24"/>
                <w:szCs w:val="24"/>
              </w:rPr>
            </w:pPr>
            <w:r>
              <w:rPr>
                <w:sz w:val="24"/>
                <w:szCs w:val="24"/>
              </w:rPr>
              <w:t>2</w:t>
            </w:r>
          </w:p>
        </w:tc>
        <w:tc>
          <w:tcPr>
            <w:tcW w:w="992" w:type="dxa"/>
            <w:gridSpan w:val="2"/>
          </w:tcPr>
          <w:p w:rsidR="003F6CA6" w:rsidRDefault="003F6CA6" w:rsidP="003F6CA6">
            <w:pPr>
              <w:pStyle w:val="ConsPlusNormal"/>
              <w:ind w:firstLine="0"/>
              <w:jc w:val="center"/>
              <w:rPr>
                <w:sz w:val="24"/>
                <w:szCs w:val="24"/>
              </w:rPr>
            </w:pPr>
            <w:r>
              <w:rPr>
                <w:sz w:val="24"/>
                <w:szCs w:val="24"/>
              </w:rPr>
              <w:t>3</w:t>
            </w:r>
          </w:p>
        </w:tc>
        <w:tc>
          <w:tcPr>
            <w:tcW w:w="850" w:type="dxa"/>
          </w:tcPr>
          <w:p w:rsidR="003F6CA6" w:rsidRDefault="003F6CA6" w:rsidP="003F6CA6">
            <w:pPr>
              <w:pStyle w:val="ConsPlusNormal"/>
              <w:ind w:firstLine="0"/>
              <w:jc w:val="center"/>
              <w:rPr>
                <w:sz w:val="24"/>
                <w:szCs w:val="24"/>
              </w:rPr>
            </w:pPr>
            <w:r>
              <w:rPr>
                <w:sz w:val="24"/>
                <w:szCs w:val="24"/>
              </w:rPr>
              <w:t>4</w:t>
            </w:r>
          </w:p>
        </w:tc>
        <w:tc>
          <w:tcPr>
            <w:tcW w:w="993" w:type="dxa"/>
          </w:tcPr>
          <w:p w:rsidR="003F6CA6" w:rsidRDefault="003F6CA6" w:rsidP="003F6CA6">
            <w:pPr>
              <w:pStyle w:val="ConsPlusNormal"/>
              <w:ind w:firstLine="0"/>
              <w:jc w:val="center"/>
              <w:rPr>
                <w:sz w:val="24"/>
                <w:szCs w:val="24"/>
              </w:rPr>
            </w:pPr>
            <w:r>
              <w:rPr>
                <w:sz w:val="24"/>
                <w:szCs w:val="24"/>
              </w:rPr>
              <w:t>4</w:t>
            </w:r>
          </w:p>
        </w:tc>
        <w:tc>
          <w:tcPr>
            <w:tcW w:w="1133" w:type="dxa"/>
          </w:tcPr>
          <w:p w:rsidR="003F6CA6" w:rsidRDefault="003F6CA6" w:rsidP="003F6CA6">
            <w:pPr>
              <w:pStyle w:val="ConsPlusNormal"/>
              <w:ind w:firstLine="0"/>
              <w:jc w:val="center"/>
              <w:rPr>
                <w:sz w:val="24"/>
                <w:szCs w:val="24"/>
              </w:rPr>
            </w:pPr>
            <w:r>
              <w:rPr>
                <w:sz w:val="24"/>
                <w:szCs w:val="24"/>
              </w:rPr>
              <w:t>+4</w:t>
            </w:r>
          </w:p>
        </w:tc>
      </w:tr>
      <w:tr w:rsidR="003F6CA6" w:rsidRPr="004E3A02" w:rsidTr="003F6CA6">
        <w:tc>
          <w:tcPr>
            <w:tcW w:w="629" w:type="dxa"/>
          </w:tcPr>
          <w:p w:rsidR="003F6CA6" w:rsidRDefault="003F6CA6" w:rsidP="003F6CA6">
            <w:pPr>
              <w:pStyle w:val="ConsPlusNormal"/>
              <w:jc w:val="center"/>
              <w:rPr>
                <w:sz w:val="24"/>
                <w:szCs w:val="24"/>
              </w:rPr>
            </w:pPr>
            <w:r>
              <w:rPr>
                <w:sz w:val="24"/>
                <w:szCs w:val="24"/>
              </w:rPr>
              <w:lastRenderedPageBreak/>
              <w:t>5.8.</w:t>
            </w:r>
          </w:p>
        </w:tc>
        <w:tc>
          <w:tcPr>
            <w:tcW w:w="4395" w:type="dxa"/>
          </w:tcPr>
          <w:p w:rsidR="003F6CA6" w:rsidRDefault="003F6CA6" w:rsidP="003F6CA6">
            <w:pPr>
              <w:jc w:val="both"/>
              <w:rPr>
                <w:bCs/>
                <w:color w:val="000000"/>
              </w:rPr>
            </w:pPr>
            <w:r>
              <w:t xml:space="preserve">Развитие </w:t>
            </w:r>
            <w:proofErr w:type="spellStart"/>
            <w:r>
              <w:t>волонтерства</w:t>
            </w:r>
            <w:proofErr w:type="spellEnd"/>
            <w:r>
              <w:t xml:space="preserve"> (добровольчества) по формированию здорового образа жизни среди школьников, лиц старше трудоспособного возраста</w:t>
            </w:r>
          </w:p>
        </w:tc>
        <w:tc>
          <w:tcPr>
            <w:tcW w:w="2551" w:type="dxa"/>
          </w:tcPr>
          <w:p w:rsidR="003F6CA6" w:rsidRPr="00B56F9C" w:rsidRDefault="003F6CA6" w:rsidP="003F6CA6">
            <w:pPr>
              <w:pStyle w:val="ConsPlusNormal"/>
              <w:rPr>
                <w:sz w:val="24"/>
                <w:szCs w:val="24"/>
              </w:rPr>
            </w:pPr>
            <w:r w:rsidRPr="00F65EFF">
              <w:rPr>
                <w:sz w:val="24"/>
                <w:szCs w:val="24"/>
              </w:rPr>
              <w:t>Количество волонтеров по формированию здорового образа жизни</w:t>
            </w:r>
          </w:p>
        </w:tc>
        <w:tc>
          <w:tcPr>
            <w:tcW w:w="992" w:type="dxa"/>
            <w:gridSpan w:val="2"/>
          </w:tcPr>
          <w:p w:rsidR="003F6CA6" w:rsidRDefault="003F6CA6" w:rsidP="003F6CA6">
            <w:pPr>
              <w:pStyle w:val="ConsPlusNormal"/>
              <w:ind w:firstLine="0"/>
              <w:jc w:val="center"/>
              <w:rPr>
                <w:sz w:val="24"/>
                <w:szCs w:val="24"/>
              </w:rPr>
            </w:pPr>
            <w:r>
              <w:rPr>
                <w:sz w:val="24"/>
                <w:szCs w:val="24"/>
              </w:rPr>
              <w:t>Ед.</w:t>
            </w:r>
          </w:p>
        </w:tc>
        <w:tc>
          <w:tcPr>
            <w:tcW w:w="1276" w:type="dxa"/>
            <w:gridSpan w:val="2"/>
          </w:tcPr>
          <w:p w:rsidR="003F6CA6" w:rsidRDefault="003F6CA6" w:rsidP="003F6CA6">
            <w:pPr>
              <w:pStyle w:val="ConsPlusNormal"/>
              <w:ind w:firstLine="0"/>
              <w:jc w:val="center"/>
              <w:rPr>
                <w:sz w:val="24"/>
                <w:szCs w:val="24"/>
              </w:rPr>
            </w:pPr>
            <w:r>
              <w:rPr>
                <w:sz w:val="24"/>
                <w:szCs w:val="24"/>
              </w:rPr>
              <w:t>0</w:t>
            </w:r>
          </w:p>
        </w:tc>
        <w:tc>
          <w:tcPr>
            <w:tcW w:w="992" w:type="dxa"/>
            <w:gridSpan w:val="3"/>
          </w:tcPr>
          <w:p w:rsidR="003F6CA6" w:rsidRDefault="003F6CA6" w:rsidP="003F6CA6">
            <w:pPr>
              <w:pStyle w:val="ConsPlusNormal"/>
              <w:ind w:firstLine="0"/>
              <w:jc w:val="center"/>
              <w:rPr>
                <w:sz w:val="24"/>
                <w:szCs w:val="24"/>
              </w:rPr>
            </w:pPr>
            <w:r>
              <w:rPr>
                <w:sz w:val="24"/>
                <w:szCs w:val="24"/>
              </w:rPr>
              <w:t>3</w:t>
            </w:r>
          </w:p>
        </w:tc>
        <w:tc>
          <w:tcPr>
            <w:tcW w:w="993" w:type="dxa"/>
            <w:gridSpan w:val="2"/>
          </w:tcPr>
          <w:p w:rsidR="003F6CA6" w:rsidRDefault="003F6CA6" w:rsidP="003F6CA6">
            <w:pPr>
              <w:pStyle w:val="ConsPlusNormal"/>
              <w:ind w:firstLine="0"/>
              <w:jc w:val="center"/>
              <w:rPr>
                <w:sz w:val="24"/>
                <w:szCs w:val="24"/>
              </w:rPr>
            </w:pPr>
            <w:r>
              <w:rPr>
                <w:sz w:val="24"/>
                <w:szCs w:val="24"/>
              </w:rPr>
              <w:t>5</w:t>
            </w:r>
          </w:p>
        </w:tc>
        <w:tc>
          <w:tcPr>
            <w:tcW w:w="992" w:type="dxa"/>
            <w:gridSpan w:val="2"/>
          </w:tcPr>
          <w:p w:rsidR="003F6CA6" w:rsidRDefault="003F6CA6" w:rsidP="003F6CA6">
            <w:pPr>
              <w:pStyle w:val="ConsPlusNormal"/>
              <w:ind w:firstLine="0"/>
              <w:jc w:val="center"/>
              <w:rPr>
                <w:sz w:val="24"/>
                <w:szCs w:val="24"/>
              </w:rPr>
            </w:pPr>
            <w:r>
              <w:rPr>
                <w:sz w:val="24"/>
                <w:szCs w:val="24"/>
              </w:rPr>
              <w:t>7</w:t>
            </w:r>
          </w:p>
        </w:tc>
        <w:tc>
          <w:tcPr>
            <w:tcW w:w="850" w:type="dxa"/>
          </w:tcPr>
          <w:p w:rsidR="003F6CA6" w:rsidRDefault="003F6CA6" w:rsidP="003F6CA6">
            <w:pPr>
              <w:pStyle w:val="ConsPlusNormal"/>
              <w:ind w:firstLine="0"/>
              <w:jc w:val="center"/>
              <w:rPr>
                <w:sz w:val="24"/>
                <w:szCs w:val="24"/>
              </w:rPr>
            </w:pPr>
            <w:r>
              <w:rPr>
                <w:sz w:val="24"/>
                <w:szCs w:val="24"/>
              </w:rPr>
              <w:t>9</w:t>
            </w:r>
          </w:p>
        </w:tc>
        <w:tc>
          <w:tcPr>
            <w:tcW w:w="993" w:type="dxa"/>
          </w:tcPr>
          <w:p w:rsidR="003F6CA6" w:rsidRDefault="003F6CA6" w:rsidP="003F6CA6">
            <w:pPr>
              <w:pStyle w:val="ConsPlusNormal"/>
              <w:ind w:firstLine="0"/>
              <w:jc w:val="center"/>
              <w:rPr>
                <w:sz w:val="24"/>
                <w:szCs w:val="24"/>
              </w:rPr>
            </w:pPr>
            <w:r>
              <w:rPr>
                <w:sz w:val="24"/>
                <w:szCs w:val="24"/>
              </w:rPr>
              <w:t>10</w:t>
            </w:r>
          </w:p>
        </w:tc>
        <w:tc>
          <w:tcPr>
            <w:tcW w:w="1133" w:type="dxa"/>
          </w:tcPr>
          <w:p w:rsidR="003F6CA6" w:rsidRDefault="003F6CA6" w:rsidP="003F6CA6">
            <w:pPr>
              <w:pStyle w:val="ConsPlusNormal"/>
              <w:ind w:firstLine="0"/>
              <w:jc w:val="center"/>
              <w:rPr>
                <w:sz w:val="24"/>
                <w:szCs w:val="24"/>
              </w:rPr>
            </w:pPr>
            <w:r>
              <w:rPr>
                <w:sz w:val="24"/>
                <w:szCs w:val="24"/>
              </w:rPr>
              <w:t>+10</w:t>
            </w:r>
          </w:p>
        </w:tc>
      </w:tr>
    </w:tbl>
    <w:p w:rsidR="003F6CA6" w:rsidRDefault="003F6CA6" w:rsidP="003F6CA6">
      <w:pPr>
        <w:pStyle w:val="ConsPlusNormal"/>
        <w:jc w:val="right"/>
        <w:rPr>
          <w:b/>
          <w:bCs/>
          <w:sz w:val="24"/>
          <w:szCs w:val="24"/>
        </w:rPr>
      </w:pPr>
      <w:r w:rsidRPr="006B5F33">
        <w:rPr>
          <w:b/>
          <w:bCs/>
          <w:sz w:val="24"/>
          <w:szCs w:val="24"/>
        </w:rPr>
        <w:t xml:space="preserve">Таблица № 2. </w:t>
      </w:r>
      <w:r>
        <w:rPr>
          <w:b/>
          <w:bCs/>
          <w:sz w:val="24"/>
          <w:szCs w:val="24"/>
        </w:rPr>
        <w:t xml:space="preserve"> </w:t>
      </w:r>
    </w:p>
    <w:p w:rsidR="003F6CA6" w:rsidRPr="00640B9C" w:rsidRDefault="003F6CA6" w:rsidP="003F6CA6">
      <w:pPr>
        <w:pStyle w:val="ConsPlusNormal"/>
        <w:jc w:val="center"/>
        <w:rPr>
          <w:b/>
          <w:bCs/>
          <w:sz w:val="28"/>
          <w:szCs w:val="28"/>
        </w:rPr>
      </w:pPr>
      <w:r w:rsidRPr="00581EBF">
        <w:rPr>
          <w:b/>
          <w:bCs/>
          <w:sz w:val="28"/>
          <w:szCs w:val="28"/>
        </w:rPr>
        <w:t xml:space="preserve">Информация об основных мероприятиях муниципальной программы </w:t>
      </w:r>
      <w:r w:rsidRPr="00640B9C">
        <w:rPr>
          <w:b/>
          <w:bCs/>
          <w:sz w:val="28"/>
          <w:szCs w:val="28"/>
        </w:rPr>
        <w:t>«Укрепление общественного здоровья</w:t>
      </w:r>
      <w:r w:rsidRPr="00581EBF">
        <w:rPr>
          <w:b/>
          <w:bCs/>
          <w:sz w:val="28"/>
          <w:szCs w:val="28"/>
        </w:rPr>
        <w:t xml:space="preserve"> </w:t>
      </w:r>
      <w:r w:rsidRPr="00640B9C">
        <w:rPr>
          <w:b/>
          <w:bCs/>
          <w:sz w:val="28"/>
          <w:szCs w:val="28"/>
        </w:rPr>
        <w:t xml:space="preserve"> в МР «Чернышевский район на период с 2021-2025 гг.»</w:t>
      </w:r>
    </w:p>
    <w:tbl>
      <w:tblPr>
        <w:tblStyle w:val="a5"/>
        <w:tblpPr w:leftFromText="180" w:rightFromText="180" w:vertAnchor="text" w:tblpX="-209" w:tblpY="1"/>
        <w:tblOverlap w:val="never"/>
        <w:tblW w:w="5137" w:type="pct"/>
        <w:tblLayout w:type="fixed"/>
        <w:tblLook w:val="04A0"/>
      </w:tblPr>
      <w:tblGrid>
        <w:gridCol w:w="693"/>
        <w:gridCol w:w="3350"/>
        <w:gridCol w:w="2589"/>
        <w:gridCol w:w="1040"/>
        <w:gridCol w:w="1017"/>
        <w:gridCol w:w="2329"/>
        <w:gridCol w:w="2762"/>
        <w:gridCol w:w="6"/>
        <w:gridCol w:w="2256"/>
      </w:tblGrid>
      <w:tr w:rsidR="003F6CA6" w:rsidRPr="006B5F33" w:rsidTr="00B83CF9">
        <w:trPr>
          <w:tblHeader/>
        </w:trPr>
        <w:tc>
          <w:tcPr>
            <w:tcW w:w="216" w:type="pct"/>
            <w:vMerge w:val="restart"/>
            <w:tcBorders>
              <w:top w:val="single" w:sz="4" w:space="0" w:color="auto"/>
              <w:left w:val="single" w:sz="4" w:space="0" w:color="auto"/>
              <w:bottom w:val="single" w:sz="4" w:space="0" w:color="auto"/>
              <w:right w:val="single" w:sz="4" w:space="0" w:color="auto"/>
            </w:tcBorders>
          </w:tcPr>
          <w:p w:rsidR="003F6CA6" w:rsidRPr="00C33C45" w:rsidRDefault="003F6CA6" w:rsidP="003F6CA6">
            <w:pPr>
              <w:spacing w:before="100" w:beforeAutospacing="1" w:after="100" w:afterAutospacing="1"/>
              <w:outlineLvl w:val="3"/>
              <w:rPr>
                <w:bCs/>
              </w:rPr>
            </w:pPr>
            <w:r w:rsidRPr="00C33C45">
              <w:rPr>
                <w:bCs/>
              </w:rPr>
              <w:t xml:space="preserve">№ </w:t>
            </w:r>
            <w:proofErr w:type="spellStart"/>
            <w:proofErr w:type="gramStart"/>
            <w:r w:rsidRPr="00C33C45">
              <w:rPr>
                <w:bCs/>
              </w:rPr>
              <w:t>п</w:t>
            </w:r>
            <w:proofErr w:type="spellEnd"/>
            <w:proofErr w:type="gramEnd"/>
            <w:r w:rsidRPr="00C33C45">
              <w:rPr>
                <w:bCs/>
              </w:rPr>
              <w:t>/</w:t>
            </w:r>
            <w:proofErr w:type="spellStart"/>
            <w:r w:rsidRPr="00C33C45">
              <w:rPr>
                <w:bCs/>
              </w:rPr>
              <w:t>п</w:t>
            </w:r>
            <w:proofErr w:type="spellEnd"/>
          </w:p>
        </w:tc>
        <w:tc>
          <w:tcPr>
            <w:tcW w:w="1044" w:type="pct"/>
            <w:vMerge w:val="restart"/>
            <w:tcBorders>
              <w:left w:val="single" w:sz="4" w:space="0" w:color="auto"/>
            </w:tcBorders>
          </w:tcPr>
          <w:p w:rsidR="003F6CA6" w:rsidRPr="00C33C45" w:rsidRDefault="003F6CA6" w:rsidP="003F6CA6">
            <w:pPr>
              <w:spacing w:before="100" w:beforeAutospacing="1" w:after="100" w:afterAutospacing="1"/>
              <w:outlineLvl w:val="3"/>
              <w:rPr>
                <w:bCs/>
              </w:rPr>
            </w:pPr>
            <w:r w:rsidRPr="00C33C45">
              <w:rPr>
                <w:bCs/>
              </w:rPr>
              <w:t>Номер и наименование основного мероприятия</w:t>
            </w:r>
          </w:p>
        </w:tc>
        <w:tc>
          <w:tcPr>
            <w:tcW w:w="807" w:type="pct"/>
            <w:vMerge w:val="restart"/>
          </w:tcPr>
          <w:p w:rsidR="003F6CA6" w:rsidRPr="00C33C45" w:rsidRDefault="003F6CA6" w:rsidP="003F6CA6">
            <w:pPr>
              <w:spacing w:before="100" w:beforeAutospacing="1" w:after="100" w:afterAutospacing="1"/>
              <w:outlineLvl w:val="3"/>
              <w:rPr>
                <w:bCs/>
              </w:rPr>
            </w:pPr>
            <w:r w:rsidRPr="00C33C45">
              <w:rPr>
                <w:bCs/>
              </w:rPr>
              <w:t>Ответственный исполнитель, соисполнитель, участник</w:t>
            </w:r>
          </w:p>
        </w:tc>
        <w:tc>
          <w:tcPr>
            <w:tcW w:w="641" w:type="pct"/>
            <w:gridSpan w:val="2"/>
          </w:tcPr>
          <w:p w:rsidR="003F6CA6" w:rsidRPr="00C33C45" w:rsidRDefault="003F6CA6" w:rsidP="003F6CA6">
            <w:pPr>
              <w:spacing w:before="100" w:beforeAutospacing="1" w:after="100" w:afterAutospacing="1"/>
              <w:outlineLvl w:val="3"/>
              <w:rPr>
                <w:bCs/>
              </w:rPr>
            </w:pPr>
            <w:r w:rsidRPr="00C33C45">
              <w:rPr>
                <w:bCs/>
              </w:rPr>
              <w:t>Срок  реализации</w:t>
            </w:r>
          </w:p>
        </w:tc>
        <w:tc>
          <w:tcPr>
            <w:tcW w:w="726" w:type="pct"/>
            <w:vMerge w:val="restart"/>
          </w:tcPr>
          <w:p w:rsidR="003F6CA6" w:rsidRPr="00C33C45" w:rsidRDefault="003F6CA6" w:rsidP="003F6CA6">
            <w:pPr>
              <w:spacing w:before="100" w:beforeAutospacing="1" w:after="100" w:afterAutospacing="1"/>
              <w:outlineLvl w:val="3"/>
              <w:rPr>
                <w:bCs/>
              </w:rPr>
            </w:pPr>
            <w:r w:rsidRPr="00C33C45">
              <w:rPr>
                <w:bCs/>
              </w:rPr>
              <w:t>Ожидаемый непосредственный результат (краткое описание)</w:t>
            </w:r>
          </w:p>
        </w:tc>
        <w:tc>
          <w:tcPr>
            <w:tcW w:w="863" w:type="pct"/>
            <w:gridSpan w:val="2"/>
            <w:vMerge w:val="restart"/>
          </w:tcPr>
          <w:p w:rsidR="003F6CA6" w:rsidRPr="00C33C45" w:rsidRDefault="003F6CA6" w:rsidP="003F6CA6">
            <w:proofErr w:type="gramStart"/>
            <w:r w:rsidRPr="00C33C45">
              <w:t>Последствия не реализации мероприятия (</w:t>
            </w:r>
            <w:proofErr w:type="gramEnd"/>
          </w:p>
          <w:p w:rsidR="003F6CA6" w:rsidRPr="00C33C45" w:rsidRDefault="003F6CA6" w:rsidP="003F6CA6">
            <w:r w:rsidRPr="00C33C45">
              <w:t>риски)</w:t>
            </w:r>
          </w:p>
        </w:tc>
        <w:tc>
          <w:tcPr>
            <w:tcW w:w="703" w:type="pct"/>
            <w:vMerge w:val="restart"/>
          </w:tcPr>
          <w:p w:rsidR="003F6CA6" w:rsidRPr="00C33C45" w:rsidRDefault="003F6CA6" w:rsidP="003F6CA6">
            <w:r w:rsidRPr="00C33C45">
              <w:t>Связь с целевыми показателями (индикаторами) муниципальной программы</w:t>
            </w:r>
          </w:p>
        </w:tc>
      </w:tr>
      <w:tr w:rsidR="003F6CA6" w:rsidRPr="006B5F33" w:rsidTr="00B83CF9">
        <w:trPr>
          <w:tblHeader/>
        </w:trPr>
        <w:tc>
          <w:tcPr>
            <w:tcW w:w="216" w:type="pct"/>
            <w:vMerge/>
            <w:tcBorders>
              <w:top w:val="single" w:sz="4" w:space="0" w:color="auto"/>
              <w:left w:val="single" w:sz="4" w:space="0" w:color="auto"/>
              <w:bottom w:val="single" w:sz="4" w:space="0" w:color="auto"/>
              <w:right w:val="single" w:sz="4" w:space="0" w:color="auto"/>
            </w:tcBorders>
          </w:tcPr>
          <w:p w:rsidR="003F6CA6" w:rsidRPr="00C33C45" w:rsidRDefault="003F6CA6" w:rsidP="003F6CA6">
            <w:pPr>
              <w:spacing w:before="100" w:beforeAutospacing="1" w:after="100" w:afterAutospacing="1"/>
              <w:outlineLvl w:val="3"/>
              <w:rPr>
                <w:bCs/>
              </w:rPr>
            </w:pPr>
          </w:p>
        </w:tc>
        <w:tc>
          <w:tcPr>
            <w:tcW w:w="1044" w:type="pct"/>
            <w:vMerge/>
            <w:tcBorders>
              <w:left w:val="single" w:sz="4" w:space="0" w:color="auto"/>
            </w:tcBorders>
          </w:tcPr>
          <w:p w:rsidR="003F6CA6" w:rsidRPr="00C33C45" w:rsidRDefault="003F6CA6" w:rsidP="003F6CA6">
            <w:pPr>
              <w:spacing w:before="100" w:beforeAutospacing="1" w:after="100" w:afterAutospacing="1"/>
              <w:outlineLvl w:val="3"/>
              <w:rPr>
                <w:bCs/>
              </w:rPr>
            </w:pPr>
          </w:p>
        </w:tc>
        <w:tc>
          <w:tcPr>
            <w:tcW w:w="807" w:type="pct"/>
            <w:vMerge/>
          </w:tcPr>
          <w:p w:rsidR="003F6CA6" w:rsidRPr="00C33C45" w:rsidRDefault="003F6CA6" w:rsidP="003F6CA6">
            <w:pPr>
              <w:spacing w:before="100" w:beforeAutospacing="1" w:after="100" w:afterAutospacing="1"/>
              <w:outlineLvl w:val="3"/>
              <w:rPr>
                <w:bCs/>
              </w:rPr>
            </w:pPr>
          </w:p>
        </w:tc>
        <w:tc>
          <w:tcPr>
            <w:tcW w:w="324" w:type="pct"/>
          </w:tcPr>
          <w:p w:rsidR="003F6CA6" w:rsidRPr="00C33C45" w:rsidRDefault="003F6CA6" w:rsidP="003F6CA6">
            <w:pPr>
              <w:spacing w:before="100" w:beforeAutospacing="1" w:after="100" w:afterAutospacing="1"/>
              <w:outlineLvl w:val="3"/>
              <w:rPr>
                <w:bCs/>
              </w:rPr>
            </w:pPr>
            <w:r w:rsidRPr="00C33C45">
              <w:rPr>
                <w:bCs/>
              </w:rPr>
              <w:t>начало реализации</w:t>
            </w:r>
          </w:p>
        </w:tc>
        <w:tc>
          <w:tcPr>
            <w:tcW w:w="317" w:type="pct"/>
          </w:tcPr>
          <w:p w:rsidR="003F6CA6" w:rsidRPr="00C33C45" w:rsidRDefault="003F6CA6" w:rsidP="003F6CA6">
            <w:pPr>
              <w:spacing w:before="100" w:beforeAutospacing="1" w:after="100" w:afterAutospacing="1"/>
              <w:outlineLvl w:val="3"/>
              <w:rPr>
                <w:bCs/>
              </w:rPr>
            </w:pPr>
            <w:r w:rsidRPr="00C33C45">
              <w:rPr>
                <w:bCs/>
              </w:rPr>
              <w:t>окончание реализации</w:t>
            </w:r>
          </w:p>
        </w:tc>
        <w:tc>
          <w:tcPr>
            <w:tcW w:w="726" w:type="pct"/>
            <w:vMerge/>
          </w:tcPr>
          <w:p w:rsidR="003F6CA6" w:rsidRPr="00C33C45" w:rsidRDefault="003F6CA6" w:rsidP="003F6CA6">
            <w:pPr>
              <w:spacing w:before="100" w:beforeAutospacing="1" w:after="100" w:afterAutospacing="1"/>
              <w:outlineLvl w:val="3"/>
              <w:rPr>
                <w:bCs/>
              </w:rPr>
            </w:pPr>
          </w:p>
        </w:tc>
        <w:tc>
          <w:tcPr>
            <w:tcW w:w="863" w:type="pct"/>
            <w:gridSpan w:val="2"/>
            <w:vMerge/>
          </w:tcPr>
          <w:p w:rsidR="003F6CA6" w:rsidRPr="00C33C45" w:rsidRDefault="003F6CA6" w:rsidP="003F6CA6"/>
        </w:tc>
        <w:tc>
          <w:tcPr>
            <w:tcW w:w="703" w:type="pct"/>
            <w:vMerge/>
          </w:tcPr>
          <w:p w:rsidR="003F6CA6" w:rsidRPr="00C33C45" w:rsidRDefault="003F6CA6" w:rsidP="003F6CA6"/>
        </w:tc>
      </w:tr>
      <w:tr w:rsidR="003F6CA6" w:rsidRPr="006B5F33" w:rsidTr="00B83CF9">
        <w:tc>
          <w:tcPr>
            <w:tcW w:w="5000" w:type="pct"/>
            <w:gridSpan w:val="9"/>
          </w:tcPr>
          <w:p w:rsidR="003F6CA6" w:rsidRPr="00C33C45" w:rsidRDefault="003F6CA6" w:rsidP="003F6CA6">
            <w:r w:rsidRPr="00C33C45">
              <w:t>Муниципальная программа «Укрепление общественного здоровья  в МР «Чернышевский район на период с 2021-2025 гг.»</w:t>
            </w:r>
          </w:p>
        </w:tc>
      </w:tr>
      <w:tr w:rsidR="003F6CA6" w:rsidRPr="006B5F33" w:rsidTr="00B83CF9">
        <w:tc>
          <w:tcPr>
            <w:tcW w:w="5000" w:type="pct"/>
            <w:gridSpan w:val="9"/>
          </w:tcPr>
          <w:p w:rsidR="003F6CA6" w:rsidRPr="00C33C45" w:rsidRDefault="003F6CA6" w:rsidP="003F6CA6">
            <w:r w:rsidRPr="00C33C45">
              <w:rPr>
                <w:b/>
              </w:rPr>
              <w:t>Цель:</w:t>
            </w:r>
            <w:r w:rsidRPr="00C33C45">
              <w:t xml:space="preserve">  Улучшение здоровья населения, качества их жизни, формирование культуры общественного здоровья, ответственного отношения к здоровью.</w:t>
            </w:r>
          </w:p>
        </w:tc>
      </w:tr>
      <w:tr w:rsidR="003F6CA6" w:rsidRPr="006B5F33" w:rsidTr="00B83CF9">
        <w:tc>
          <w:tcPr>
            <w:tcW w:w="5000" w:type="pct"/>
            <w:gridSpan w:val="9"/>
          </w:tcPr>
          <w:p w:rsidR="003F6CA6" w:rsidRPr="00C33C45" w:rsidRDefault="003F6CA6" w:rsidP="003F6CA6">
            <w:r w:rsidRPr="00C33C45">
              <w:rPr>
                <w:b/>
              </w:rPr>
              <w:t>Задача 1.</w:t>
            </w:r>
            <w:r w:rsidRPr="00C33C45">
              <w:t xml:space="preserve"> Создание условий для профилактики неинфекционных и инфекционных заболеваний</w:t>
            </w:r>
          </w:p>
        </w:tc>
      </w:tr>
      <w:tr w:rsidR="003F6CA6" w:rsidRPr="006B5F33" w:rsidTr="00B83CF9">
        <w:trPr>
          <w:trHeight w:val="839"/>
        </w:trPr>
        <w:tc>
          <w:tcPr>
            <w:tcW w:w="216" w:type="pct"/>
          </w:tcPr>
          <w:p w:rsidR="003F6CA6" w:rsidRPr="006B5F33" w:rsidRDefault="003F6CA6" w:rsidP="003F6CA6">
            <w:pPr>
              <w:spacing w:before="100" w:beforeAutospacing="1" w:after="100" w:afterAutospacing="1"/>
              <w:outlineLvl w:val="3"/>
              <w:rPr>
                <w:bCs/>
              </w:rPr>
            </w:pPr>
            <w:r w:rsidRPr="006B5F33">
              <w:rPr>
                <w:bCs/>
              </w:rPr>
              <w:t>1.1.</w:t>
            </w:r>
          </w:p>
        </w:tc>
        <w:tc>
          <w:tcPr>
            <w:tcW w:w="1044" w:type="pct"/>
          </w:tcPr>
          <w:p w:rsidR="003F6CA6" w:rsidRPr="006B5F33" w:rsidRDefault="003F6CA6" w:rsidP="003F6CA6">
            <w:pPr>
              <w:spacing w:before="100" w:beforeAutospacing="1" w:after="100" w:afterAutospacing="1"/>
              <w:outlineLvl w:val="3"/>
              <w:rPr>
                <w:bCs/>
              </w:rPr>
            </w:pPr>
            <w:r w:rsidRPr="00FC522D">
              <w:t xml:space="preserve">Разработка и внедрение корпоративных программ по укреплению здоровья на рабочем месте в </w:t>
            </w:r>
            <w:r>
              <w:t>предприятиях всех форм собственности</w:t>
            </w:r>
          </w:p>
        </w:tc>
        <w:tc>
          <w:tcPr>
            <w:tcW w:w="807" w:type="pct"/>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 отдел экономики, труда и инвес</w:t>
            </w:r>
            <w:r>
              <w:rPr>
                <w:lang w:eastAsia="en-US"/>
              </w:rPr>
              <w:t xml:space="preserve">тиционной политики администрация </w:t>
            </w:r>
            <w:r w:rsidRPr="001326D8">
              <w:rPr>
                <w:lang w:eastAsia="en-US"/>
              </w:rPr>
              <w:t xml:space="preserve"> МР «Чернышевский район»</w:t>
            </w:r>
            <w:r>
              <w:rPr>
                <w:lang w:eastAsia="en-US"/>
              </w:rPr>
              <w:t xml:space="preserve">,  руководители </w:t>
            </w:r>
            <w:r>
              <w:rPr>
                <w:lang w:eastAsia="en-US"/>
              </w:rPr>
              <w:lastRenderedPageBreak/>
              <w:t>предприятий всех форм собственности</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E06608" w:rsidRDefault="003F6CA6" w:rsidP="003F6CA6">
            <w:pPr>
              <w:outlineLvl w:val="3"/>
            </w:pPr>
            <w:r w:rsidRPr="00E06608">
              <w:t>Увеличение количества предприятий, организаций, внедряющих корпоративные программы укрепления здоровья на рабочем месте</w:t>
            </w:r>
            <w:r>
              <w:t>.</w:t>
            </w:r>
          </w:p>
          <w:p w:rsidR="003F6CA6" w:rsidRPr="006B5F33" w:rsidRDefault="003F6CA6" w:rsidP="003F6CA6">
            <w:pPr>
              <w:outlineLvl w:val="3"/>
              <w:rPr>
                <w:bCs/>
              </w:rPr>
            </w:pPr>
          </w:p>
        </w:tc>
        <w:tc>
          <w:tcPr>
            <w:tcW w:w="863" w:type="pct"/>
            <w:gridSpan w:val="2"/>
          </w:tcPr>
          <w:p w:rsidR="003F6CA6" w:rsidRPr="006B3C35" w:rsidRDefault="003F6CA6" w:rsidP="003F6CA6">
            <w:r w:rsidRPr="006B3C35">
              <w:t xml:space="preserve">Замедленный рост числа </w:t>
            </w:r>
            <w:proofErr w:type="gramStart"/>
            <w:r w:rsidRPr="006B3C35">
              <w:t>работников</w:t>
            </w:r>
            <w:proofErr w:type="gramEnd"/>
            <w:r w:rsidRPr="006B3C35">
              <w:t xml:space="preserve"> в приоритете которых здоровый образ жизни, возможен рост заболеваемости, замедление роста увеличения продолжительности жизни</w:t>
            </w:r>
          </w:p>
        </w:tc>
        <w:tc>
          <w:tcPr>
            <w:tcW w:w="703" w:type="pct"/>
          </w:tcPr>
          <w:p w:rsidR="003F6CA6" w:rsidRPr="00C33C45" w:rsidRDefault="003F6CA6" w:rsidP="003F6CA6">
            <w:r w:rsidRPr="00C33C45">
              <w:t>Количество организаций, внедривших корпоративную программу</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lastRenderedPageBreak/>
              <w:t>1.2.</w:t>
            </w:r>
          </w:p>
        </w:tc>
        <w:tc>
          <w:tcPr>
            <w:tcW w:w="1044" w:type="pct"/>
          </w:tcPr>
          <w:p w:rsidR="003F6CA6" w:rsidRDefault="003F6CA6" w:rsidP="003F6CA6">
            <w:pPr>
              <w:spacing w:before="100" w:beforeAutospacing="1" w:after="100" w:afterAutospacing="1"/>
              <w:outlineLvl w:val="3"/>
            </w:pPr>
            <w:r w:rsidRPr="00EA4B73">
              <w:t>Проведение встреч с населением (консультаций)</w:t>
            </w:r>
            <w:r w:rsidRPr="00EA4B73">
              <w:rPr>
                <w:color w:val="000000"/>
              </w:rPr>
              <w:t xml:space="preserve"> по вопросам пропаганды здорового образа жизни населения, сохранения и укрепления здоровья детей и подростков, </w:t>
            </w:r>
            <w:r w:rsidRPr="00EA4B73">
              <w:t>изменения отношения к своему здоровью и к вредным привычкам, профилактике неинфекционных заболеваний (лекции, круглые столы, конференции, мастер-классы, дни здоровья)</w:t>
            </w:r>
          </w:p>
        </w:tc>
        <w:tc>
          <w:tcPr>
            <w:tcW w:w="807" w:type="pct"/>
          </w:tcPr>
          <w:p w:rsidR="003F6CA6"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Default="003F6CA6" w:rsidP="003F6CA6">
            <w:pPr>
              <w:outlineLvl w:val="3"/>
            </w:pPr>
            <w:r w:rsidRPr="00EA6A9B">
              <w:t>Увеличение количества граждан, информированных по вопросам ведения здорового образа жизни, профилактике неинфекционных заболеваний</w:t>
            </w:r>
            <w:r>
              <w:t>.</w:t>
            </w:r>
          </w:p>
          <w:p w:rsidR="003F6CA6" w:rsidRPr="0092067E" w:rsidRDefault="003F6CA6" w:rsidP="003F6CA6">
            <w:pPr>
              <w:outlineLvl w:val="3"/>
              <w:rPr>
                <w:highlight w:val="yellow"/>
              </w:rPr>
            </w:pPr>
          </w:p>
        </w:tc>
        <w:tc>
          <w:tcPr>
            <w:tcW w:w="863" w:type="pct"/>
            <w:gridSpan w:val="2"/>
          </w:tcPr>
          <w:p w:rsidR="003F6CA6" w:rsidRPr="0092067E" w:rsidRDefault="003F6CA6" w:rsidP="003F6CA6">
            <w:pPr>
              <w:spacing w:before="100" w:beforeAutospacing="1" w:after="100" w:afterAutospacing="1"/>
              <w:outlineLvl w:val="3"/>
              <w:rPr>
                <w:bCs/>
                <w:highlight w:val="yellow"/>
              </w:rPr>
            </w:pPr>
            <w:r w:rsidRPr="006B3C35">
              <w:t xml:space="preserve">Замедленный рост </w:t>
            </w:r>
            <w:r>
              <w:rPr>
                <w:bCs/>
              </w:rPr>
              <w:t xml:space="preserve"> количества граждан,  </w:t>
            </w:r>
            <w:r w:rsidRPr="000D2EAE">
              <w:rPr>
                <w:bCs/>
              </w:rPr>
              <w:t xml:space="preserve"> </w:t>
            </w:r>
            <w:r w:rsidRPr="000D2EAE">
              <w:t xml:space="preserve"> информированных по вопросам ведения здорового образа жизни, профилактике неинфекционных заболеваний</w:t>
            </w:r>
          </w:p>
        </w:tc>
        <w:tc>
          <w:tcPr>
            <w:tcW w:w="703" w:type="pct"/>
          </w:tcPr>
          <w:p w:rsidR="003F6CA6" w:rsidRPr="004E3A02" w:rsidRDefault="003F6CA6" w:rsidP="003F6CA6">
            <w:pPr>
              <w:spacing w:before="100" w:beforeAutospacing="1" w:after="100" w:afterAutospacing="1"/>
              <w:outlineLvl w:val="3"/>
            </w:pPr>
            <w:r w:rsidRPr="004E3A02">
              <w:t>Количество встреч с населением</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1.3.</w:t>
            </w:r>
          </w:p>
        </w:tc>
        <w:tc>
          <w:tcPr>
            <w:tcW w:w="1044" w:type="pct"/>
          </w:tcPr>
          <w:p w:rsidR="003F6CA6" w:rsidRPr="00B83CF9" w:rsidRDefault="003F6CA6" w:rsidP="00B83CF9">
            <w:pPr>
              <w:jc w:val="both"/>
              <w:rPr>
                <w:color w:val="000000"/>
              </w:rPr>
            </w:pPr>
            <w:r w:rsidRPr="00EA4B73">
              <w:rPr>
                <w:color w:val="000000"/>
              </w:rPr>
              <w:t xml:space="preserve">Проведение мероприятий «Всемирный день  сердца», </w:t>
            </w:r>
            <w:r>
              <w:rPr>
                <w:color w:val="000000"/>
              </w:rPr>
              <w:t>«</w:t>
            </w:r>
            <w:r w:rsidRPr="00EA4B73">
              <w:rPr>
                <w:color w:val="000000"/>
              </w:rPr>
              <w:t>Международный день отказа от курения</w:t>
            </w:r>
            <w:r>
              <w:rPr>
                <w:color w:val="000000"/>
              </w:rPr>
              <w:t>»</w:t>
            </w:r>
            <w:r w:rsidRPr="00EA4B73">
              <w:rPr>
                <w:color w:val="000000"/>
              </w:rPr>
              <w:t xml:space="preserve">, </w:t>
            </w:r>
            <w:r>
              <w:rPr>
                <w:color w:val="000000"/>
              </w:rPr>
              <w:t>«</w:t>
            </w:r>
            <w:r w:rsidRPr="00EA4B73">
              <w:rPr>
                <w:color w:val="000000"/>
              </w:rPr>
              <w:t>Всероссийский день трезвости</w:t>
            </w:r>
            <w:r>
              <w:rPr>
                <w:color w:val="000000"/>
              </w:rPr>
              <w:t>»,</w:t>
            </w:r>
            <w:r w:rsidRPr="00EA4B73">
              <w:rPr>
                <w:color w:val="000000"/>
              </w:rPr>
              <w:t xml:space="preserve"> направленных на п</w:t>
            </w:r>
            <w:r>
              <w:rPr>
                <w:color w:val="000000"/>
              </w:rPr>
              <w:t xml:space="preserve">рофилактику </w:t>
            </w:r>
            <w:proofErr w:type="spellStart"/>
            <w:proofErr w:type="gramStart"/>
            <w:r>
              <w:rPr>
                <w:color w:val="000000"/>
              </w:rPr>
              <w:t>сердечно-сосудистых</w:t>
            </w:r>
            <w:proofErr w:type="spellEnd"/>
            <w:proofErr w:type="gramEnd"/>
            <w:r w:rsidRPr="00EA4B73">
              <w:rPr>
                <w:color w:val="000000"/>
              </w:rPr>
              <w:t xml:space="preserve"> заболеваний и  органов дыхания </w:t>
            </w:r>
          </w:p>
        </w:tc>
        <w:tc>
          <w:tcPr>
            <w:tcW w:w="807" w:type="pct"/>
          </w:tcPr>
          <w:p w:rsidR="003F6CA6" w:rsidRPr="001326D8"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Default="003F6CA6" w:rsidP="003F6CA6">
            <w:pPr>
              <w:outlineLvl w:val="3"/>
            </w:pPr>
            <w:r>
              <w:rPr>
                <w:rFonts w:ascii="Roboto" w:hAnsi="Roboto"/>
                <w:color w:val="020B22"/>
                <w:sz w:val="21"/>
                <w:szCs w:val="21"/>
                <w:shd w:val="clear" w:color="auto" w:fill="FFFFFF"/>
              </w:rPr>
              <w:t>Укрепление здоровья населения</w:t>
            </w:r>
          </w:p>
          <w:p w:rsidR="003F6CA6" w:rsidRPr="00993C0B" w:rsidRDefault="003F6CA6" w:rsidP="003F6CA6">
            <w:pPr>
              <w:outlineLvl w:val="3"/>
              <w:rPr>
                <w:highlight w:val="yellow"/>
              </w:rPr>
            </w:pPr>
          </w:p>
        </w:tc>
        <w:tc>
          <w:tcPr>
            <w:tcW w:w="863" w:type="pct"/>
            <w:gridSpan w:val="2"/>
          </w:tcPr>
          <w:p w:rsidR="003F6CA6" w:rsidRDefault="003F6CA6" w:rsidP="003F6CA6">
            <w:pPr>
              <w:spacing w:before="100" w:beforeAutospacing="1" w:after="100" w:afterAutospacing="1"/>
              <w:outlineLvl w:val="3"/>
              <w:rPr>
                <w:bCs/>
                <w:highlight w:val="yellow"/>
              </w:rPr>
            </w:pPr>
            <w:r w:rsidRPr="000D2EAE">
              <w:rPr>
                <w:bCs/>
              </w:rPr>
              <w:t xml:space="preserve">Увеличение количества граждан с </w:t>
            </w:r>
            <w:proofErr w:type="spellStart"/>
            <w:proofErr w:type="gramStart"/>
            <w:r w:rsidRPr="000D2EAE">
              <w:rPr>
                <w:bCs/>
              </w:rPr>
              <w:t>сердечно-сосудистыми</w:t>
            </w:r>
            <w:proofErr w:type="spellEnd"/>
            <w:proofErr w:type="gramEnd"/>
            <w:r w:rsidRPr="000D2EAE">
              <w:rPr>
                <w:bCs/>
              </w:rPr>
              <w:t xml:space="preserve"> заболеваниями и органонов дыхания</w:t>
            </w:r>
          </w:p>
        </w:tc>
        <w:tc>
          <w:tcPr>
            <w:tcW w:w="703" w:type="pct"/>
          </w:tcPr>
          <w:p w:rsidR="003F6CA6" w:rsidRPr="004E3A02" w:rsidRDefault="003F6CA6" w:rsidP="003F6CA6">
            <w:pPr>
              <w:spacing w:before="100" w:beforeAutospacing="1" w:after="100" w:afterAutospacing="1"/>
              <w:outlineLvl w:val="3"/>
            </w:pPr>
            <w:r w:rsidRPr="004E3A02">
              <w:t xml:space="preserve">Количество </w:t>
            </w:r>
            <w:r>
              <w:t xml:space="preserve">проведенных </w:t>
            </w:r>
            <w:r w:rsidRPr="004E3A02">
              <w:t>мероприятий</w:t>
            </w:r>
          </w:p>
        </w:tc>
      </w:tr>
      <w:tr w:rsidR="003F6CA6" w:rsidRPr="006B5F33" w:rsidTr="00B83CF9">
        <w:tc>
          <w:tcPr>
            <w:tcW w:w="5000" w:type="pct"/>
            <w:gridSpan w:val="9"/>
          </w:tcPr>
          <w:p w:rsidR="003F6CA6" w:rsidRPr="006B5F33" w:rsidRDefault="003F6CA6" w:rsidP="003F6CA6">
            <w:pPr>
              <w:spacing w:before="100" w:beforeAutospacing="1" w:after="100" w:afterAutospacing="1"/>
              <w:outlineLvl w:val="3"/>
              <w:rPr>
                <w:bCs/>
              </w:rPr>
            </w:pPr>
            <w:r w:rsidRPr="00640B9C">
              <w:rPr>
                <w:b/>
              </w:rPr>
              <w:t>Задача 2.</w:t>
            </w:r>
            <w:r w:rsidRPr="004E3A02">
              <w:t xml:space="preserve"> </w:t>
            </w:r>
            <w:r w:rsidRPr="00362689">
              <w:t xml:space="preserve"> Формирование среды, стимулирующей здоровый образ жизни, включая здоровое питание и физическую активность</w:t>
            </w:r>
            <w:r>
              <w:t>.</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sidRPr="006B5F33">
              <w:rPr>
                <w:bCs/>
              </w:rPr>
              <w:t>2.1</w:t>
            </w:r>
            <w:r>
              <w:rPr>
                <w:bCs/>
              </w:rPr>
              <w:t>.</w:t>
            </w:r>
          </w:p>
        </w:tc>
        <w:tc>
          <w:tcPr>
            <w:tcW w:w="1044" w:type="pct"/>
          </w:tcPr>
          <w:p w:rsidR="003F6CA6" w:rsidRPr="006B5F33" w:rsidRDefault="003F6CA6" w:rsidP="003F6CA6">
            <w:pPr>
              <w:spacing w:before="100" w:beforeAutospacing="1" w:after="100" w:afterAutospacing="1"/>
              <w:outlineLvl w:val="3"/>
              <w:rPr>
                <w:bCs/>
              </w:rPr>
            </w:pPr>
            <w:r>
              <w:rPr>
                <w:bCs/>
              </w:rPr>
              <w:t>Формирование культуры здорового образа жизни</w:t>
            </w:r>
            <w:r w:rsidRPr="00FC522D">
              <w:rPr>
                <w:bCs/>
              </w:rPr>
              <w:t xml:space="preserve"> </w:t>
            </w:r>
            <w:proofErr w:type="gramStart"/>
            <w:r>
              <w:rPr>
                <w:bCs/>
              </w:rPr>
              <w:t>обучающихся</w:t>
            </w:r>
            <w:proofErr w:type="gramEnd"/>
            <w:r>
              <w:rPr>
                <w:bCs/>
              </w:rPr>
              <w:t xml:space="preserve"> </w:t>
            </w:r>
            <w:r w:rsidRPr="00FC522D">
              <w:rPr>
                <w:bCs/>
              </w:rPr>
              <w:t>через урочную и внеурочную деятельность</w:t>
            </w:r>
          </w:p>
        </w:tc>
        <w:tc>
          <w:tcPr>
            <w:tcW w:w="807" w:type="pct"/>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DB0A9A" w:rsidRDefault="003F6CA6" w:rsidP="003F6CA6">
            <w:pPr>
              <w:outlineLvl w:val="3"/>
              <w:rPr>
                <w:bCs/>
              </w:rPr>
            </w:pPr>
            <w:r w:rsidRPr="00DB0A9A">
              <w:rPr>
                <w:bCs/>
              </w:rPr>
              <w:t xml:space="preserve">Повышение уровня </w:t>
            </w:r>
          </w:p>
          <w:p w:rsidR="003F6CA6" w:rsidRPr="00DB0A9A" w:rsidRDefault="003F6CA6" w:rsidP="003F6CA6">
            <w:pPr>
              <w:outlineLvl w:val="3"/>
              <w:rPr>
                <w:bCs/>
              </w:rPr>
            </w:pPr>
            <w:r>
              <w:rPr>
                <w:bCs/>
              </w:rPr>
              <w:t>и</w:t>
            </w:r>
            <w:r w:rsidRPr="00DB0A9A">
              <w:rPr>
                <w:bCs/>
              </w:rPr>
              <w:t>нформированности</w:t>
            </w:r>
            <w:r>
              <w:rPr>
                <w:bCs/>
              </w:rPr>
              <w:t xml:space="preserve"> </w:t>
            </w:r>
            <w:r w:rsidRPr="00DB0A9A">
              <w:rPr>
                <w:bCs/>
              </w:rPr>
              <w:t xml:space="preserve">детей </w:t>
            </w:r>
            <w:proofErr w:type="gramStart"/>
            <w:r w:rsidRPr="00DB0A9A">
              <w:rPr>
                <w:bCs/>
              </w:rPr>
              <w:t>школьного</w:t>
            </w:r>
            <w:proofErr w:type="gramEnd"/>
            <w:r w:rsidRPr="00DB0A9A">
              <w:rPr>
                <w:bCs/>
              </w:rPr>
              <w:t xml:space="preserve"> </w:t>
            </w:r>
          </w:p>
          <w:p w:rsidR="003F6CA6" w:rsidRPr="00DB0A9A" w:rsidRDefault="003F6CA6" w:rsidP="003F6CA6">
            <w:pPr>
              <w:outlineLvl w:val="3"/>
              <w:rPr>
                <w:bCs/>
              </w:rPr>
            </w:pPr>
            <w:r w:rsidRPr="00DB0A9A">
              <w:rPr>
                <w:bCs/>
              </w:rPr>
              <w:t>возраста о значении</w:t>
            </w:r>
          </w:p>
          <w:p w:rsidR="003F6CA6" w:rsidRPr="00DB0A9A" w:rsidRDefault="003F6CA6" w:rsidP="003F6CA6">
            <w:pPr>
              <w:outlineLvl w:val="3"/>
              <w:rPr>
                <w:bCs/>
              </w:rPr>
            </w:pPr>
            <w:r w:rsidRPr="00DB0A9A">
              <w:rPr>
                <w:bCs/>
              </w:rPr>
              <w:t xml:space="preserve"> здорового образа</w:t>
            </w:r>
          </w:p>
          <w:p w:rsidR="003F6CA6" w:rsidRPr="00DB0A9A" w:rsidRDefault="003F6CA6" w:rsidP="003F6CA6">
            <w:pPr>
              <w:outlineLvl w:val="3"/>
              <w:rPr>
                <w:bCs/>
              </w:rPr>
            </w:pPr>
            <w:r w:rsidRPr="00DB0A9A">
              <w:rPr>
                <w:bCs/>
              </w:rPr>
              <w:t xml:space="preserve"> жизни в жизни </w:t>
            </w:r>
          </w:p>
          <w:p w:rsidR="003F6CA6" w:rsidRPr="00DB0A9A" w:rsidRDefault="003F6CA6" w:rsidP="003F6CA6">
            <w:pPr>
              <w:outlineLvl w:val="3"/>
              <w:rPr>
                <w:bCs/>
              </w:rPr>
            </w:pPr>
            <w:r w:rsidRPr="00DB0A9A">
              <w:rPr>
                <w:bCs/>
              </w:rPr>
              <w:t xml:space="preserve">современного </w:t>
            </w:r>
          </w:p>
          <w:p w:rsidR="003F6CA6" w:rsidRPr="006B5F33" w:rsidRDefault="003F6CA6" w:rsidP="003F6CA6">
            <w:pPr>
              <w:outlineLvl w:val="3"/>
              <w:rPr>
                <w:bCs/>
              </w:rPr>
            </w:pPr>
            <w:r w:rsidRPr="00DB0A9A">
              <w:rPr>
                <w:bCs/>
              </w:rPr>
              <w:t>человека</w:t>
            </w:r>
          </w:p>
        </w:tc>
        <w:tc>
          <w:tcPr>
            <w:tcW w:w="861" w:type="pct"/>
          </w:tcPr>
          <w:p w:rsidR="003F6CA6" w:rsidRPr="00DB0A9A" w:rsidRDefault="003F6CA6" w:rsidP="003F6CA6">
            <w:pPr>
              <w:outlineLvl w:val="3"/>
              <w:rPr>
                <w:bCs/>
              </w:rPr>
            </w:pPr>
            <w:r>
              <w:rPr>
                <w:bCs/>
              </w:rPr>
              <w:t xml:space="preserve">Снижение уровня информированности детей школьного возраста </w:t>
            </w:r>
            <w:r w:rsidRPr="00DB0A9A">
              <w:rPr>
                <w:bCs/>
              </w:rPr>
              <w:t xml:space="preserve"> о значении</w:t>
            </w:r>
          </w:p>
          <w:p w:rsidR="003F6CA6" w:rsidRPr="00DB0A9A" w:rsidRDefault="003F6CA6" w:rsidP="003F6CA6">
            <w:pPr>
              <w:outlineLvl w:val="3"/>
              <w:rPr>
                <w:bCs/>
              </w:rPr>
            </w:pPr>
            <w:r w:rsidRPr="00DB0A9A">
              <w:rPr>
                <w:bCs/>
              </w:rPr>
              <w:t xml:space="preserve"> здорового образа</w:t>
            </w:r>
          </w:p>
          <w:p w:rsidR="003F6CA6" w:rsidRPr="00DB0A9A" w:rsidRDefault="003F6CA6" w:rsidP="003F6CA6">
            <w:pPr>
              <w:outlineLvl w:val="3"/>
              <w:rPr>
                <w:bCs/>
              </w:rPr>
            </w:pPr>
            <w:r w:rsidRPr="00DB0A9A">
              <w:rPr>
                <w:bCs/>
              </w:rPr>
              <w:t xml:space="preserve"> жизни в жизни </w:t>
            </w:r>
          </w:p>
          <w:p w:rsidR="003F6CA6" w:rsidRPr="006B5F33" w:rsidRDefault="003F6CA6" w:rsidP="003F6CA6">
            <w:pPr>
              <w:outlineLvl w:val="3"/>
              <w:rPr>
                <w:bCs/>
              </w:rPr>
            </w:pPr>
            <w:r w:rsidRPr="00DB0A9A">
              <w:rPr>
                <w:bCs/>
              </w:rPr>
              <w:t xml:space="preserve">современного </w:t>
            </w:r>
            <w:r>
              <w:rPr>
                <w:bCs/>
              </w:rPr>
              <w:t>человека</w:t>
            </w:r>
          </w:p>
        </w:tc>
        <w:tc>
          <w:tcPr>
            <w:tcW w:w="705" w:type="pct"/>
            <w:gridSpan w:val="2"/>
          </w:tcPr>
          <w:p w:rsidR="003F6CA6" w:rsidRPr="006B5F33" w:rsidRDefault="003F6CA6" w:rsidP="003F6CA6">
            <w:pPr>
              <w:spacing w:before="100" w:beforeAutospacing="1" w:after="100" w:afterAutospacing="1"/>
              <w:outlineLvl w:val="3"/>
              <w:rPr>
                <w:bCs/>
              </w:rPr>
            </w:pPr>
            <w:r w:rsidRPr="006A1E6C">
              <w:t>Доля охваченных  общеобразовательных учреждений от</w:t>
            </w:r>
            <w:r>
              <w:t xml:space="preserve"> общего количества общеобразовательных учреждений </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t>2.2.</w:t>
            </w:r>
          </w:p>
        </w:tc>
        <w:tc>
          <w:tcPr>
            <w:tcW w:w="1044" w:type="pct"/>
          </w:tcPr>
          <w:p w:rsidR="003F6CA6" w:rsidRPr="00FC522D" w:rsidRDefault="003F6CA6" w:rsidP="003F6CA6">
            <w:pPr>
              <w:jc w:val="both"/>
              <w:rPr>
                <w:bCs/>
                <w:color w:val="000000"/>
              </w:rPr>
            </w:pPr>
            <w:r w:rsidRPr="00FC522D">
              <w:rPr>
                <w:bCs/>
                <w:color w:val="000000"/>
              </w:rPr>
              <w:t xml:space="preserve">Проведение конкурсов, фестивалей, спортивных </w:t>
            </w:r>
            <w:r w:rsidRPr="00FC522D">
              <w:rPr>
                <w:bCs/>
                <w:color w:val="000000"/>
              </w:rPr>
              <w:lastRenderedPageBreak/>
              <w:t>мероприятий, направленных на формирование у детей и подростков позитивного отношения к здоровому образу жизни:</w:t>
            </w:r>
          </w:p>
          <w:p w:rsidR="003F6CA6" w:rsidRPr="00FC522D" w:rsidRDefault="003F6CA6" w:rsidP="003F6CA6">
            <w:pPr>
              <w:jc w:val="both"/>
            </w:pPr>
            <w:r w:rsidRPr="00FC522D">
              <w:rPr>
                <w:bCs/>
                <w:color w:val="000000"/>
              </w:rPr>
              <w:t xml:space="preserve">- </w:t>
            </w:r>
            <w:r w:rsidRPr="004144EB">
              <w:rPr>
                <w:bCs/>
                <w:color w:val="000000"/>
              </w:rPr>
              <w:t>конкурс «</w:t>
            </w:r>
            <w:proofErr w:type="spellStart"/>
            <w:r w:rsidRPr="004144EB">
              <w:rPr>
                <w:bCs/>
                <w:color w:val="000000"/>
              </w:rPr>
              <w:t>Здоровячок</w:t>
            </w:r>
            <w:proofErr w:type="spellEnd"/>
            <w:r w:rsidRPr="004144EB">
              <w:rPr>
                <w:bCs/>
                <w:color w:val="000000"/>
              </w:rPr>
              <w:t>»</w:t>
            </w:r>
            <w:r>
              <w:rPr>
                <w:bCs/>
                <w:color w:val="000000"/>
              </w:rPr>
              <w:t>;</w:t>
            </w:r>
            <w:r w:rsidRPr="004144EB">
              <w:t xml:space="preserve"> </w:t>
            </w:r>
          </w:p>
          <w:p w:rsidR="003F6CA6" w:rsidRPr="00FC522D" w:rsidRDefault="003F6CA6" w:rsidP="003F6CA6">
            <w:pPr>
              <w:jc w:val="both"/>
            </w:pPr>
            <w:r w:rsidRPr="00FC522D">
              <w:rPr>
                <w:bCs/>
              </w:rPr>
              <w:t>-конкурс «Мы выбираем здоровье»</w:t>
            </w:r>
            <w:r>
              <w:rPr>
                <w:bCs/>
              </w:rPr>
              <w:t>;</w:t>
            </w:r>
          </w:p>
          <w:p w:rsidR="003F6CA6" w:rsidRPr="00FC522D" w:rsidRDefault="003F6CA6" w:rsidP="003F6CA6">
            <w:pPr>
              <w:jc w:val="both"/>
            </w:pPr>
            <w:r w:rsidRPr="00FC522D">
              <w:rPr>
                <w:bCs/>
              </w:rPr>
              <w:t>-о</w:t>
            </w:r>
            <w:r w:rsidRPr="00FC522D">
              <w:t xml:space="preserve">ткрытый фестиваль спортивных танцев с элементами </w:t>
            </w:r>
            <w:proofErr w:type="spellStart"/>
            <w:r w:rsidRPr="00FC522D">
              <w:t>черлидинга</w:t>
            </w:r>
            <w:proofErr w:type="spellEnd"/>
            <w:r w:rsidRPr="00FC522D">
              <w:t xml:space="preserve"> «Танцевальный салют»;</w:t>
            </w:r>
          </w:p>
          <w:p w:rsidR="003F6CA6" w:rsidRPr="00FC522D" w:rsidRDefault="003F6CA6" w:rsidP="003F6CA6">
            <w:pPr>
              <w:jc w:val="both"/>
            </w:pPr>
            <w:r w:rsidRPr="00FC522D">
              <w:t>-соревнования по мини-футболу среди общеобразовательных учреждений;</w:t>
            </w:r>
          </w:p>
          <w:p w:rsidR="003F6CA6" w:rsidRPr="006B5F33" w:rsidRDefault="003F6CA6" w:rsidP="003F6CA6">
            <w:pPr>
              <w:outlineLvl w:val="3"/>
              <w:rPr>
                <w:bCs/>
              </w:rPr>
            </w:pPr>
            <w:r w:rsidRPr="00FC522D">
              <w:t>-спортивные соревнования «Семейная спартакиада» среди муниципальных образовательных учреждений</w:t>
            </w:r>
          </w:p>
        </w:tc>
        <w:tc>
          <w:tcPr>
            <w:tcW w:w="807" w:type="pct"/>
          </w:tcPr>
          <w:p w:rsidR="003F6CA6" w:rsidRPr="006B5F33" w:rsidRDefault="003F6CA6" w:rsidP="003F6CA6">
            <w:r w:rsidRPr="001326D8">
              <w:rPr>
                <w:lang w:eastAsia="en-US"/>
              </w:rPr>
              <w:lastRenderedPageBreak/>
              <w:t xml:space="preserve">МКУ «Комитет образования и </w:t>
            </w:r>
            <w:r w:rsidRPr="001326D8">
              <w:rPr>
                <w:lang w:eastAsia="en-US"/>
              </w:rPr>
              <w:lastRenderedPageBreak/>
              <w:t>молодежной политики» администрации МР «Чернышевский район»</w:t>
            </w:r>
            <w:r>
              <w:rPr>
                <w:lang w:eastAsia="en-US"/>
              </w:rPr>
              <w:t xml:space="preserve">, </w:t>
            </w:r>
            <w:r>
              <w:t>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543BCF" w:rsidRDefault="003F6CA6" w:rsidP="003F6CA6">
            <w:pPr>
              <w:outlineLvl w:val="3"/>
            </w:pPr>
            <w:r w:rsidRPr="00543BCF">
              <w:t>Формирование</w:t>
            </w:r>
          </w:p>
          <w:p w:rsidR="003F6CA6" w:rsidRPr="00543BCF" w:rsidRDefault="003F6CA6" w:rsidP="003F6CA6">
            <w:pPr>
              <w:outlineLvl w:val="3"/>
            </w:pPr>
            <w:r w:rsidRPr="00543BCF">
              <w:t xml:space="preserve"> позитивного </w:t>
            </w:r>
          </w:p>
          <w:p w:rsidR="003F6CA6" w:rsidRPr="00543BCF" w:rsidRDefault="003F6CA6" w:rsidP="003F6CA6">
            <w:pPr>
              <w:outlineLvl w:val="3"/>
            </w:pPr>
            <w:r w:rsidRPr="00543BCF">
              <w:lastRenderedPageBreak/>
              <w:t xml:space="preserve">отношения детей </w:t>
            </w:r>
          </w:p>
          <w:p w:rsidR="003F6CA6" w:rsidRPr="00543BCF" w:rsidRDefault="003F6CA6" w:rsidP="003F6CA6">
            <w:pPr>
              <w:outlineLvl w:val="3"/>
            </w:pPr>
            <w:r w:rsidRPr="00543BCF">
              <w:t>школьного</w:t>
            </w:r>
          </w:p>
          <w:p w:rsidR="003F6CA6" w:rsidRPr="00543BCF" w:rsidRDefault="003F6CA6" w:rsidP="003F6CA6">
            <w:pPr>
              <w:outlineLvl w:val="3"/>
            </w:pPr>
            <w:r w:rsidRPr="00543BCF">
              <w:t xml:space="preserve"> возраста к теме </w:t>
            </w:r>
          </w:p>
          <w:p w:rsidR="003F6CA6" w:rsidRPr="00543BCF" w:rsidRDefault="003F6CA6" w:rsidP="003F6CA6">
            <w:pPr>
              <w:outlineLvl w:val="3"/>
            </w:pPr>
            <w:r w:rsidRPr="00543BCF">
              <w:t xml:space="preserve">здорового образа </w:t>
            </w:r>
          </w:p>
          <w:p w:rsidR="003F6CA6" w:rsidRPr="006B5F33" w:rsidRDefault="003F6CA6" w:rsidP="003F6CA6">
            <w:pPr>
              <w:outlineLvl w:val="3"/>
              <w:rPr>
                <w:bCs/>
              </w:rPr>
            </w:pPr>
            <w:r w:rsidRPr="00543BCF">
              <w:t>жизни</w:t>
            </w:r>
          </w:p>
        </w:tc>
        <w:tc>
          <w:tcPr>
            <w:tcW w:w="861" w:type="pct"/>
          </w:tcPr>
          <w:p w:rsidR="003F6CA6" w:rsidRPr="005406DE" w:rsidRDefault="003F6CA6" w:rsidP="003F6CA6">
            <w:pPr>
              <w:outlineLvl w:val="3"/>
              <w:rPr>
                <w:bCs/>
              </w:rPr>
            </w:pPr>
            <w:r>
              <w:rPr>
                <w:bCs/>
              </w:rPr>
              <w:lastRenderedPageBreak/>
              <w:t xml:space="preserve">Отсутствие </w:t>
            </w:r>
            <w:r w:rsidRPr="005406DE">
              <w:rPr>
                <w:bCs/>
              </w:rPr>
              <w:t xml:space="preserve"> </w:t>
            </w:r>
            <w:proofErr w:type="gramStart"/>
            <w:r w:rsidRPr="005406DE">
              <w:rPr>
                <w:bCs/>
              </w:rPr>
              <w:t>позитивного</w:t>
            </w:r>
            <w:proofErr w:type="gramEnd"/>
            <w:r w:rsidRPr="005406DE">
              <w:rPr>
                <w:bCs/>
              </w:rPr>
              <w:t xml:space="preserve"> </w:t>
            </w:r>
          </w:p>
          <w:p w:rsidR="003F6CA6" w:rsidRPr="005406DE" w:rsidRDefault="003F6CA6" w:rsidP="003F6CA6">
            <w:pPr>
              <w:outlineLvl w:val="3"/>
              <w:rPr>
                <w:bCs/>
              </w:rPr>
            </w:pPr>
            <w:r w:rsidRPr="005406DE">
              <w:rPr>
                <w:bCs/>
              </w:rPr>
              <w:lastRenderedPageBreak/>
              <w:t xml:space="preserve">отношения детей </w:t>
            </w:r>
          </w:p>
          <w:p w:rsidR="003F6CA6" w:rsidRPr="005406DE" w:rsidRDefault="003F6CA6" w:rsidP="003F6CA6">
            <w:pPr>
              <w:outlineLvl w:val="3"/>
              <w:rPr>
                <w:bCs/>
              </w:rPr>
            </w:pPr>
            <w:r w:rsidRPr="005406DE">
              <w:rPr>
                <w:bCs/>
              </w:rPr>
              <w:t>школьного</w:t>
            </w:r>
          </w:p>
          <w:p w:rsidR="003F6CA6" w:rsidRPr="005406DE" w:rsidRDefault="003F6CA6" w:rsidP="003F6CA6">
            <w:pPr>
              <w:outlineLvl w:val="3"/>
              <w:rPr>
                <w:bCs/>
              </w:rPr>
            </w:pPr>
            <w:r w:rsidRPr="005406DE">
              <w:rPr>
                <w:bCs/>
              </w:rPr>
              <w:t xml:space="preserve"> возраста к теме </w:t>
            </w:r>
          </w:p>
          <w:p w:rsidR="003F6CA6" w:rsidRPr="005406DE" w:rsidRDefault="003F6CA6" w:rsidP="003F6CA6">
            <w:pPr>
              <w:outlineLvl w:val="3"/>
              <w:rPr>
                <w:bCs/>
              </w:rPr>
            </w:pPr>
            <w:r w:rsidRPr="005406DE">
              <w:rPr>
                <w:bCs/>
              </w:rPr>
              <w:t xml:space="preserve">здорового образа </w:t>
            </w:r>
          </w:p>
          <w:p w:rsidR="003F6CA6" w:rsidRPr="006B5F33" w:rsidRDefault="003F6CA6" w:rsidP="003F6CA6">
            <w:pPr>
              <w:outlineLvl w:val="3"/>
              <w:rPr>
                <w:bCs/>
              </w:rPr>
            </w:pPr>
            <w:r w:rsidRPr="005406DE">
              <w:rPr>
                <w:bCs/>
              </w:rPr>
              <w:t>жизни</w:t>
            </w:r>
          </w:p>
          <w:p w:rsidR="003F6CA6" w:rsidRPr="006B5F33" w:rsidRDefault="003F6CA6" w:rsidP="003F6CA6">
            <w:pPr>
              <w:outlineLvl w:val="3"/>
              <w:rPr>
                <w:bCs/>
              </w:rPr>
            </w:pPr>
          </w:p>
          <w:p w:rsidR="003F6CA6" w:rsidRPr="006B5F33" w:rsidRDefault="003F6CA6" w:rsidP="003F6CA6">
            <w:pPr>
              <w:spacing w:before="100" w:beforeAutospacing="1" w:after="100" w:afterAutospacing="1"/>
              <w:outlineLvl w:val="3"/>
              <w:rPr>
                <w:bCs/>
              </w:rPr>
            </w:pPr>
          </w:p>
        </w:tc>
        <w:tc>
          <w:tcPr>
            <w:tcW w:w="705" w:type="pct"/>
            <w:gridSpan w:val="2"/>
          </w:tcPr>
          <w:p w:rsidR="003F6CA6" w:rsidRPr="006B5F33" w:rsidRDefault="003F6CA6" w:rsidP="003F6CA6">
            <w:pPr>
              <w:spacing w:before="100" w:beforeAutospacing="1" w:after="100" w:afterAutospacing="1"/>
              <w:outlineLvl w:val="3"/>
              <w:rPr>
                <w:bCs/>
              </w:rPr>
            </w:pPr>
            <w:r w:rsidRPr="004E3A02">
              <w:lastRenderedPageBreak/>
              <w:t xml:space="preserve">Количество </w:t>
            </w:r>
            <w:r>
              <w:t xml:space="preserve">проведенных </w:t>
            </w:r>
            <w:r w:rsidRPr="004E3A02">
              <w:lastRenderedPageBreak/>
              <w:t>мероприятий</w:t>
            </w:r>
            <w:r>
              <w:t xml:space="preserve"> </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lastRenderedPageBreak/>
              <w:t>2.3.</w:t>
            </w:r>
          </w:p>
        </w:tc>
        <w:tc>
          <w:tcPr>
            <w:tcW w:w="1044" w:type="pct"/>
          </w:tcPr>
          <w:p w:rsidR="003F6CA6" w:rsidRPr="00FC522D" w:rsidRDefault="003F6CA6" w:rsidP="003F6CA6">
            <w:pPr>
              <w:jc w:val="both"/>
            </w:pPr>
            <w:r w:rsidRPr="00FC522D">
              <w:t>Реализация мероприятий, направленных на пропаганду здорового питания среди детей и подростков:</w:t>
            </w:r>
          </w:p>
          <w:p w:rsidR="003F6CA6" w:rsidRPr="00FC522D" w:rsidRDefault="003F6CA6" w:rsidP="003F6CA6">
            <w:pPr>
              <w:jc w:val="both"/>
            </w:pPr>
            <w:r w:rsidRPr="00FC522D">
              <w:t>-интегрированные уроки, внеклассные мероприятия и классные часы по пропаганде и обучению основам здорового питания;</w:t>
            </w:r>
          </w:p>
          <w:p w:rsidR="003F6CA6" w:rsidRPr="00FC522D" w:rsidRDefault="003F6CA6" w:rsidP="003F6CA6">
            <w:pPr>
              <w:jc w:val="both"/>
              <w:rPr>
                <w:bCs/>
              </w:rPr>
            </w:pPr>
            <w:r w:rsidRPr="00FC522D">
              <w:t>-ш</w:t>
            </w:r>
            <w:r w:rsidRPr="00FC522D">
              <w:rPr>
                <w:bCs/>
              </w:rPr>
              <w:t>кольный конкурс стенгазет, плакатов, рисунков «Как правильно питаться»;</w:t>
            </w:r>
          </w:p>
          <w:p w:rsidR="003F6CA6" w:rsidRPr="00FC522D" w:rsidRDefault="003F6CA6" w:rsidP="003F6CA6">
            <w:pPr>
              <w:jc w:val="both"/>
              <w:rPr>
                <w:bCs/>
              </w:rPr>
            </w:pPr>
            <w:r w:rsidRPr="00FC522D">
              <w:rPr>
                <w:bCs/>
              </w:rPr>
              <w:t>-классные родительские собрания по пропаганде здорового питания;</w:t>
            </w:r>
          </w:p>
          <w:p w:rsidR="003F6CA6" w:rsidRPr="006B5F33" w:rsidRDefault="003F6CA6" w:rsidP="003F6CA6">
            <w:pPr>
              <w:outlineLvl w:val="3"/>
              <w:rPr>
                <w:bCs/>
              </w:rPr>
            </w:pPr>
            <w:r w:rsidRPr="00FC522D">
              <w:rPr>
                <w:bCs/>
              </w:rPr>
              <w:t>-ш</w:t>
            </w:r>
            <w:r w:rsidRPr="00FC522D">
              <w:t xml:space="preserve">кольная конференция «О вкусной и здоровой пище», </w:t>
            </w:r>
            <w:r w:rsidRPr="00FC522D">
              <w:lastRenderedPageBreak/>
              <w:t>«Здоровое питание в семье и в школе»</w:t>
            </w:r>
          </w:p>
        </w:tc>
        <w:tc>
          <w:tcPr>
            <w:tcW w:w="807" w:type="pct"/>
          </w:tcPr>
          <w:p w:rsidR="003F6CA6" w:rsidRPr="006B5F33" w:rsidRDefault="003F6CA6" w:rsidP="003F6CA6">
            <w:r w:rsidRPr="001326D8">
              <w:rPr>
                <w:lang w:eastAsia="en-US"/>
              </w:rPr>
              <w:lastRenderedPageBreak/>
              <w:t>МКУ «Комитет образования и молодежной политики»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6B5F33" w:rsidRDefault="003F6CA6" w:rsidP="003F6CA6">
            <w:pPr>
              <w:spacing w:before="100" w:beforeAutospacing="1" w:after="100" w:afterAutospacing="1"/>
              <w:outlineLvl w:val="3"/>
              <w:rPr>
                <w:bCs/>
              </w:rPr>
            </w:pPr>
            <w:r>
              <w:rPr>
                <w:rFonts w:ascii="Roboto" w:hAnsi="Roboto"/>
                <w:color w:val="020B22"/>
                <w:sz w:val="21"/>
                <w:szCs w:val="21"/>
              </w:rPr>
              <w:t>У</w:t>
            </w:r>
            <w:r w:rsidRPr="00503ECD">
              <w:rPr>
                <w:rFonts w:ascii="Roboto" w:hAnsi="Roboto"/>
                <w:color w:val="020B22"/>
                <w:sz w:val="21"/>
                <w:szCs w:val="21"/>
              </w:rPr>
              <w:t xml:space="preserve">величение количества </w:t>
            </w:r>
            <w:r w:rsidRPr="00FC522D">
              <w:t xml:space="preserve"> детей и подростков</w:t>
            </w:r>
            <w:r w:rsidRPr="00503ECD">
              <w:rPr>
                <w:rFonts w:ascii="Roboto" w:hAnsi="Roboto"/>
                <w:color w:val="020B22"/>
                <w:sz w:val="21"/>
                <w:szCs w:val="21"/>
              </w:rPr>
              <w:t>, информированных о</w:t>
            </w:r>
            <w:r>
              <w:rPr>
                <w:rFonts w:ascii="Roboto" w:hAnsi="Roboto"/>
                <w:color w:val="020B22"/>
                <w:sz w:val="21"/>
                <w:szCs w:val="21"/>
              </w:rPr>
              <w:t xml:space="preserve"> значении рационального питания</w:t>
            </w:r>
            <w:r w:rsidRPr="00503ECD">
              <w:rPr>
                <w:rFonts w:ascii="Roboto" w:hAnsi="Roboto"/>
                <w:color w:val="020B22"/>
                <w:sz w:val="21"/>
                <w:szCs w:val="21"/>
              </w:rPr>
              <w:br/>
            </w:r>
          </w:p>
        </w:tc>
        <w:tc>
          <w:tcPr>
            <w:tcW w:w="861" w:type="pct"/>
          </w:tcPr>
          <w:p w:rsidR="003F6CA6" w:rsidRPr="006B5F33" w:rsidRDefault="003F6CA6" w:rsidP="003F6CA6">
            <w:pPr>
              <w:spacing w:before="100" w:beforeAutospacing="1" w:after="100" w:afterAutospacing="1"/>
              <w:outlineLvl w:val="3"/>
              <w:rPr>
                <w:bCs/>
              </w:rPr>
            </w:pPr>
            <w:r w:rsidRPr="000D2EAE">
              <w:rPr>
                <w:bCs/>
              </w:rPr>
              <w:t xml:space="preserve">Снижение уровня информированности </w:t>
            </w:r>
            <w:r w:rsidRPr="000D2EAE">
              <w:t xml:space="preserve"> детей и подростков</w:t>
            </w:r>
            <w:r w:rsidRPr="000D2EAE">
              <w:rPr>
                <w:color w:val="020B22"/>
              </w:rPr>
              <w:t>, информированных о значении рационального питания</w:t>
            </w:r>
          </w:p>
        </w:tc>
        <w:tc>
          <w:tcPr>
            <w:tcW w:w="705" w:type="pct"/>
            <w:gridSpan w:val="2"/>
          </w:tcPr>
          <w:p w:rsidR="003F6CA6" w:rsidRPr="006B5F33" w:rsidRDefault="003F6CA6" w:rsidP="003F6CA6">
            <w:pPr>
              <w:spacing w:before="100" w:beforeAutospacing="1" w:after="100" w:afterAutospacing="1"/>
              <w:outlineLvl w:val="3"/>
              <w:rPr>
                <w:bCs/>
              </w:rPr>
            </w:pPr>
            <w:r w:rsidRPr="006A1E6C">
              <w:t>Доля охваченных  общеобразовательных учреждений от</w:t>
            </w:r>
            <w:r>
              <w:t xml:space="preserve"> общего количества общеобразовательных учреждений </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lastRenderedPageBreak/>
              <w:t>2.4.</w:t>
            </w:r>
          </w:p>
        </w:tc>
        <w:tc>
          <w:tcPr>
            <w:tcW w:w="1044" w:type="pct"/>
          </w:tcPr>
          <w:p w:rsidR="003F6CA6" w:rsidRDefault="003F6CA6" w:rsidP="003F6CA6">
            <w:pPr>
              <w:jc w:val="both"/>
            </w:pPr>
            <w:r>
              <w:t xml:space="preserve">Организация продажи здорового питания, формирование отдельных прилавков с </w:t>
            </w:r>
            <w:proofErr w:type="spellStart"/>
            <w:r>
              <w:t>эко-продуктами</w:t>
            </w:r>
            <w:proofErr w:type="spellEnd"/>
            <w:r>
              <w:t xml:space="preserve"> путем информирования через районные средства массовой информации и официальный сайт администрации МР «Чернышевский район»</w:t>
            </w:r>
          </w:p>
        </w:tc>
        <w:tc>
          <w:tcPr>
            <w:tcW w:w="807" w:type="pct"/>
          </w:tcPr>
          <w:p w:rsidR="003F6CA6" w:rsidRPr="001326D8" w:rsidRDefault="003F6CA6" w:rsidP="003F6CA6">
            <w:pPr>
              <w:rPr>
                <w:lang w:eastAsia="en-US"/>
              </w:rPr>
            </w:pPr>
            <w:r w:rsidRPr="005F4E97">
              <w:rPr>
                <w:lang w:eastAsia="en-US"/>
              </w:rPr>
              <w:t>Отдел  экономики, труда и инвестиционной политики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88177E" w:rsidRDefault="003F6CA6" w:rsidP="003F6CA6">
            <w:pPr>
              <w:spacing w:before="100" w:beforeAutospacing="1" w:after="100" w:afterAutospacing="1"/>
              <w:outlineLvl w:val="3"/>
            </w:pPr>
            <w:r w:rsidRPr="0088177E">
              <w:t xml:space="preserve">Обеспечение граждан продуктами для здорового питания </w:t>
            </w:r>
          </w:p>
        </w:tc>
        <w:tc>
          <w:tcPr>
            <w:tcW w:w="861" w:type="pct"/>
          </w:tcPr>
          <w:p w:rsidR="003F6CA6" w:rsidRPr="0088177E" w:rsidRDefault="003F6CA6" w:rsidP="003F6CA6">
            <w:pPr>
              <w:spacing w:before="100" w:beforeAutospacing="1" w:after="100" w:afterAutospacing="1"/>
              <w:outlineLvl w:val="3"/>
              <w:rPr>
                <w:bCs/>
              </w:rPr>
            </w:pPr>
            <w:r w:rsidRPr="0088177E">
              <w:rPr>
                <w:bCs/>
              </w:rPr>
              <w:t>Снижение мотивации граждан к здоровому питанию, возможен дефицит товаров для здорового питания</w:t>
            </w:r>
          </w:p>
        </w:tc>
        <w:tc>
          <w:tcPr>
            <w:tcW w:w="705" w:type="pct"/>
            <w:gridSpan w:val="2"/>
          </w:tcPr>
          <w:p w:rsidR="003F6CA6" w:rsidRPr="0088177E" w:rsidRDefault="003F6CA6" w:rsidP="003F6CA6">
            <w:pPr>
              <w:spacing w:before="100" w:beforeAutospacing="1" w:after="100" w:afterAutospacing="1"/>
              <w:outlineLvl w:val="3"/>
            </w:pPr>
            <w:r w:rsidRPr="0088177E">
              <w:t>Создание точек/центров здорового питания</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t>2.5.</w:t>
            </w:r>
          </w:p>
        </w:tc>
        <w:tc>
          <w:tcPr>
            <w:tcW w:w="1044" w:type="pct"/>
          </w:tcPr>
          <w:p w:rsidR="003F6CA6" w:rsidRDefault="003F6CA6" w:rsidP="003F6CA6">
            <w:pPr>
              <w:jc w:val="both"/>
              <w:rPr>
                <w:bCs/>
              </w:rPr>
            </w:pPr>
            <w:r w:rsidRPr="00FC522D">
              <w:t xml:space="preserve">Проведение </w:t>
            </w:r>
            <w:r w:rsidRPr="00FC522D">
              <w:rPr>
                <w:bCs/>
              </w:rPr>
              <w:t>культурно-просветительских мероприятий,</w:t>
            </w:r>
            <w:r>
              <w:rPr>
                <w:bCs/>
              </w:rPr>
              <w:t xml:space="preserve"> </w:t>
            </w:r>
            <w:r>
              <w:t xml:space="preserve">пропагандирующих здоровый образ жизни, </w:t>
            </w:r>
            <w:r w:rsidRPr="00FC522D">
              <w:rPr>
                <w:bCs/>
              </w:rPr>
              <w:t>интерактивных занятий</w:t>
            </w:r>
          </w:p>
          <w:p w:rsidR="003F6CA6" w:rsidRPr="006B5F33" w:rsidRDefault="003F6CA6" w:rsidP="003F6CA6">
            <w:pPr>
              <w:spacing w:before="100" w:beforeAutospacing="1" w:after="100" w:afterAutospacing="1"/>
              <w:outlineLvl w:val="3"/>
              <w:rPr>
                <w:bCs/>
              </w:rPr>
            </w:pPr>
          </w:p>
        </w:tc>
        <w:tc>
          <w:tcPr>
            <w:tcW w:w="807" w:type="pct"/>
          </w:tcPr>
          <w:p w:rsidR="003F6CA6" w:rsidRPr="006B5F33" w:rsidRDefault="003F6CA6" w:rsidP="003F6CA6">
            <w:r>
              <w:t>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6B5F33" w:rsidRDefault="003F6CA6" w:rsidP="003F6CA6">
            <w:pPr>
              <w:spacing w:before="100" w:beforeAutospacing="1" w:after="100" w:afterAutospacing="1"/>
              <w:outlineLvl w:val="3"/>
              <w:rPr>
                <w:bCs/>
              </w:rPr>
            </w:pPr>
            <w:r>
              <w:rPr>
                <w:rFonts w:ascii="Roboto" w:hAnsi="Roboto"/>
                <w:color w:val="020B22"/>
                <w:sz w:val="21"/>
                <w:szCs w:val="21"/>
              </w:rPr>
              <w:t>Ф</w:t>
            </w:r>
            <w:r w:rsidRPr="00503ECD">
              <w:rPr>
                <w:rFonts w:ascii="Roboto" w:hAnsi="Roboto"/>
                <w:color w:val="020B22"/>
                <w:sz w:val="21"/>
                <w:szCs w:val="21"/>
              </w:rPr>
              <w:t>ормирование ценностных ориентаций на ЗОЖ</w:t>
            </w:r>
          </w:p>
        </w:tc>
        <w:tc>
          <w:tcPr>
            <w:tcW w:w="861" w:type="pct"/>
          </w:tcPr>
          <w:p w:rsidR="003F6CA6" w:rsidRPr="006B5F33" w:rsidRDefault="003F6CA6" w:rsidP="003F6CA6">
            <w:pPr>
              <w:spacing w:before="100" w:beforeAutospacing="1" w:after="100" w:afterAutospacing="1"/>
              <w:outlineLvl w:val="3"/>
              <w:rPr>
                <w:bCs/>
              </w:rPr>
            </w:pPr>
            <w:r>
              <w:rPr>
                <w:bCs/>
              </w:rPr>
              <w:t xml:space="preserve">Отсутствие </w:t>
            </w:r>
            <w:r w:rsidRPr="00503ECD">
              <w:rPr>
                <w:rFonts w:ascii="Roboto" w:hAnsi="Roboto"/>
                <w:color w:val="020B22"/>
                <w:sz w:val="21"/>
                <w:szCs w:val="21"/>
              </w:rPr>
              <w:t xml:space="preserve"> ценностных ориентаций на ЗОЖ</w:t>
            </w:r>
          </w:p>
        </w:tc>
        <w:tc>
          <w:tcPr>
            <w:tcW w:w="705" w:type="pct"/>
            <w:gridSpan w:val="2"/>
          </w:tcPr>
          <w:p w:rsidR="003F6CA6" w:rsidRPr="006B5F33" w:rsidRDefault="003F6CA6" w:rsidP="003F6CA6">
            <w:pPr>
              <w:spacing w:before="100" w:beforeAutospacing="1" w:after="100" w:afterAutospacing="1"/>
              <w:outlineLvl w:val="3"/>
              <w:rPr>
                <w:bCs/>
              </w:rPr>
            </w:pPr>
            <w:r>
              <w:t>Количество проведенных мероприятий</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2.6.</w:t>
            </w:r>
          </w:p>
        </w:tc>
        <w:tc>
          <w:tcPr>
            <w:tcW w:w="1044" w:type="pct"/>
          </w:tcPr>
          <w:p w:rsidR="003F6CA6" w:rsidRPr="00FC522D" w:rsidRDefault="003F6CA6" w:rsidP="003F6CA6">
            <w:pPr>
              <w:jc w:val="both"/>
            </w:pPr>
            <w:r w:rsidRPr="00FC522D">
              <w:rPr>
                <w:bCs/>
              </w:rPr>
              <w:t xml:space="preserve">Организация и проведение физкультурно-спортивных мероприятий на территории </w:t>
            </w:r>
            <w:r>
              <w:rPr>
                <w:bCs/>
              </w:rPr>
              <w:t xml:space="preserve">МР «Чернышевский район» </w:t>
            </w:r>
            <w:r w:rsidRPr="00FC522D">
              <w:rPr>
                <w:bCs/>
              </w:rPr>
              <w:t xml:space="preserve"> для всех возрастных категорий</w:t>
            </w:r>
          </w:p>
        </w:tc>
        <w:tc>
          <w:tcPr>
            <w:tcW w:w="807" w:type="pct"/>
          </w:tcPr>
          <w:p w:rsidR="003F6CA6" w:rsidRDefault="003F6CA6" w:rsidP="003F6CA6">
            <w:r>
              <w:t>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752181" w:rsidRDefault="003F6CA6" w:rsidP="003F6CA6">
            <w:pPr>
              <w:spacing w:before="100" w:beforeAutospacing="1" w:after="100" w:afterAutospacing="1"/>
              <w:outlineLvl w:val="3"/>
              <w:rPr>
                <w:color w:val="020B22"/>
              </w:rPr>
            </w:pPr>
            <w:r w:rsidRPr="00752181">
              <w:rPr>
                <w:color w:val="020B22"/>
              </w:rPr>
              <w:t xml:space="preserve">Увеличение доли населения, систематически </w:t>
            </w:r>
            <w:proofErr w:type="gramStart"/>
            <w:r w:rsidRPr="00752181">
              <w:rPr>
                <w:color w:val="020B22"/>
              </w:rPr>
              <w:t>занимающихся</w:t>
            </w:r>
            <w:proofErr w:type="gramEnd"/>
            <w:r w:rsidRPr="00752181">
              <w:rPr>
                <w:color w:val="020B22"/>
              </w:rPr>
              <w:t xml:space="preserve"> физической культурой и спортом</w:t>
            </w:r>
          </w:p>
        </w:tc>
        <w:tc>
          <w:tcPr>
            <w:tcW w:w="861" w:type="pct"/>
          </w:tcPr>
          <w:p w:rsidR="003F6CA6" w:rsidRDefault="003F6CA6" w:rsidP="003F6CA6">
            <w:pPr>
              <w:spacing w:before="100" w:beforeAutospacing="1" w:after="100" w:afterAutospacing="1"/>
              <w:outlineLvl w:val="3"/>
              <w:rPr>
                <w:bCs/>
              </w:rPr>
            </w:pPr>
            <w:r>
              <w:rPr>
                <w:bCs/>
              </w:rPr>
              <w:t xml:space="preserve">Снижение заинтересованности у  </w:t>
            </w:r>
            <w:r w:rsidRPr="00752181">
              <w:rPr>
                <w:color w:val="020B22"/>
              </w:rPr>
              <w:t xml:space="preserve"> населе</w:t>
            </w:r>
            <w:r>
              <w:rPr>
                <w:color w:val="020B22"/>
              </w:rPr>
              <w:t xml:space="preserve">ния, систематически заниматься </w:t>
            </w:r>
            <w:r w:rsidRPr="00752181">
              <w:rPr>
                <w:color w:val="020B22"/>
              </w:rPr>
              <w:t xml:space="preserve"> физической культурой и спортом</w:t>
            </w:r>
          </w:p>
        </w:tc>
        <w:tc>
          <w:tcPr>
            <w:tcW w:w="705" w:type="pct"/>
            <w:gridSpan w:val="2"/>
          </w:tcPr>
          <w:p w:rsidR="003F6CA6" w:rsidRDefault="003F6CA6" w:rsidP="003F6CA6">
            <w:pPr>
              <w:spacing w:before="100" w:beforeAutospacing="1" w:after="100" w:afterAutospacing="1"/>
              <w:outlineLvl w:val="3"/>
            </w:pPr>
            <w:r w:rsidRPr="00517331">
              <w:rPr>
                <w:bCs/>
              </w:rPr>
              <w:t>Количество участников физкультурных и спортивных мероприятий</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t>2.7.</w:t>
            </w:r>
          </w:p>
        </w:tc>
        <w:tc>
          <w:tcPr>
            <w:tcW w:w="1044" w:type="pct"/>
          </w:tcPr>
          <w:p w:rsidR="003F6CA6" w:rsidRDefault="003F6CA6" w:rsidP="003F6CA6">
            <w:pPr>
              <w:jc w:val="both"/>
              <w:rPr>
                <w:bCs/>
              </w:rPr>
            </w:pPr>
            <w:r>
              <w:rPr>
                <w:bCs/>
              </w:rPr>
              <w:t xml:space="preserve">Организация и проведение физкультурно-спортивных мероприятий на </w:t>
            </w:r>
            <w:proofErr w:type="spellStart"/>
            <w:r>
              <w:rPr>
                <w:bCs/>
              </w:rPr>
              <w:t>внутридворовых</w:t>
            </w:r>
            <w:proofErr w:type="spellEnd"/>
            <w:r>
              <w:rPr>
                <w:bCs/>
              </w:rPr>
              <w:t xml:space="preserve"> спортивных площадках</w:t>
            </w:r>
          </w:p>
          <w:p w:rsidR="003F6CA6" w:rsidRPr="006B5F33" w:rsidRDefault="003F6CA6" w:rsidP="003F6CA6">
            <w:pPr>
              <w:spacing w:before="100" w:beforeAutospacing="1" w:after="100" w:afterAutospacing="1"/>
              <w:outlineLvl w:val="3"/>
              <w:rPr>
                <w:bCs/>
              </w:rPr>
            </w:pPr>
          </w:p>
        </w:tc>
        <w:tc>
          <w:tcPr>
            <w:tcW w:w="807" w:type="pct"/>
          </w:tcPr>
          <w:p w:rsidR="003F6CA6" w:rsidRPr="006B5F33" w:rsidRDefault="003F6CA6" w:rsidP="003F6CA6">
            <w:r>
              <w:t>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752181" w:rsidRDefault="003F6CA6" w:rsidP="003F6CA6">
            <w:pPr>
              <w:spacing w:before="100" w:beforeAutospacing="1" w:after="100" w:afterAutospacing="1"/>
              <w:outlineLvl w:val="3"/>
              <w:rPr>
                <w:bCs/>
              </w:rPr>
            </w:pPr>
            <w:r w:rsidRPr="00752181">
              <w:rPr>
                <w:color w:val="020B22"/>
              </w:rPr>
              <w:t xml:space="preserve">Увеличение доли населения, систематически </w:t>
            </w:r>
            <w:proofErr w:type="gramStart"/>
            <w:r w:rsidRPr="00752181">
              <w:rPr>
                <w:color w:val="020B22"/>
              </w:rPr>
              <w:t>занимающихся</w:t>
            </w:r>
            <w:proofErr w:type="gramEnd"/>
            <w:r w:rsidRPr="00752181">
              <w:rPr>
                <w:color w:val="020B22"/>
              </w:rPr>
              <w:t xml:space="preserve"> физической культурой и спортом</w:t>
            </w:r>
            <w:r w:rsidRPr="00752181">
              <w:rPr>
                <w:bCs/>
              </w:rPr>
              <w:t xml:space="preserve"> </w:t>
            </w:r>
          </w:p>
        </w:tc>
        <w:tc>
          <w:tcPr>
            <w:tcW w:w="861" w:type="pct"/>
          </w:tcPr>
          <w:p w:rsidR="003F6CA6" w:rsidRPr="006B5F33" w:rsidRDefault="003F6CA6" w:rsidP="003F6CA6">
            <w:pPr>
              <w:spacing w:before="100" w:beforeAutospacing="1" w:after="100" w:afterAutospacing="1"/>
              <w:outlineLvl w:val="3"/>
              <w:rPr>
                <w:bCs/>
              </w:rPr>
            </w:pPr>
            <w:r>
              <w:rPr>
                <w:bCs/>
              </w:rPr>
              <w:t xml:space="preserve">Снижение заинтересованности у  </w:t>
            </w:r>
            <w:r w:rsidRPr="00752181">
              <w:rPr>
                <w:color w:val="020B22"/>
              </w:rPr>
              <w:t xml:space="preserve"> населе</w:t>
            </w:r>
            <w:r>
              <w:rPr>
                <w:color w:val="020B22"/>
              </w:rPr>
              <w:t xml:space="preserve">ния, систематически заниматься </w:t>
            </w:r>
            <w:r w:rsidRPr="00752181">
              <w:rPr>
                <w:color w:val="020B22"/>
              </w:rPr>
              <w:t xml:space="preserve"> физической культурой и спортом</w:t>
            </w:r>
          </w:p>
        </w:tc>
        <w:tc>
          <w:tcPr>
            <w:tcW w:w="705" w:type="pct"/>
            <w:gridSpan w:val="2"/>
          </w:tcPr>
          <w:p w:rsidR="003F6CA6" w:rsidRPr="006B5F33" w:rsidRDefault="003F6CA6" w:rsidP="003F6CA6">
            <w:pPr>
              <w:spacing w:before="100" w:beforeAutospacing="1" w:after="100" w:afterAutospacing="1"/>
              <w:outlineLvl w:val="3"/>
              <w:rPr>
                <w:bCs/>
              </w:rPr>
            </w:pPr>
            <w:r>
              <w:t>Количество проведенных мероприятий</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t>2.8.</w:t>
            </w:r>
          </w:p>
        </w:tc>
        <w:tc>
          <w:tcPr>
            <w:tcW w:w="1044" w:type="pct"/>
          </w:tcPr>
          <w:p w:rsidR="003F6CA6" w:rsidRPr="00FC522D" w:rsidRDefault="003F6CA6" w:rsidP="003F6CA6">
            <w:pPr>
              <w:jc w:val="both"/>
              <w:rPr>
                <w:bCs/>
              </w:rPr>
            </w:pPr>
            <w:r w:rsidRPr="00FC522D">
              <w:rPr>
                <w:bCs/>
              </w:rPr>
              <w:t>Организация физкультурно-спортивной работы по месту жительства</w:t>
            </w:r>
          </w:p>
        </w:tc>
        <w:tc>
          <w:tcPr>
            <w:tcW w:w="807" w:type="pct"/>
          </w:tcPr>
          <w:p w:rsidR="003F6CA6" w:rsidRPr="004E3A02" w:rsidRDefault="003F6CA6" w:rsidP="003F6CA6">
            <w:pPr>
              <w:pStyle w:val="ConsPlusNormal"/>
              <w:rPr>
                <w:sz w:val="24"/>
                <w:szCs w:val="24"/>
              </w:rPr>
            </w:pPr>
            <w:r>
              <w:rPr>
                <w:sz w:val="24"/>
                <w:szCs w:val="24"/>
              </w:rPr>
              <w:t xml:space="preserve">МКУ «Комитет культуры и спорта» администрации МР «Чернышевский </w:t>
            </w:r>
            <w:r>
              <w:rPr>
                <w:sz w:val="24"/>
                <w:szCs w:val="24"/>
              </w:rPr>
              <w:lastRenderedPageBreak/>
              <w:t>район»</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6B5F33" w:rsidRDefault="003F6CA6" w:rsidP="003F6CA6">
            <w:pPr>
              <w:spacing w:before="100" w:beforeAutospacing="1" w:after="100" w:afterAutospacing="1"/>
              <w:outlineLvl w:val="3"/>
              <w:rPr>
                <w:bCs/>
              </w:rPr>
            </w:pPr>
            <w:r w:rsidRPr="00752181">
              <w:rPr>
                <w:color w:val="020B22"/>
              </w:rPr>
              <w:t xml:space="preserve">Увеличение доли населения, систематически </w:t>
            </w:r>
            <w:proofErr w:type="gramStart"/>
            <w:r w:rsidRPr="00752181">
              <w:rPr>
                <w:color w:val="020B22"/>
              </w:rPr>
              <w:t>занимающихся</w:t>
            </w:r>
            <w:proofErr w:type="gramEnd"/>
            <w:r w:rsidRPr="00752181">
              <w:rPr>
                <w:color w:val="020B22"/>
              </w:rPr>
              <w:t xml:space="preserve"> </w:t>
            </w:r>
            <w:r w:rsidRPr="00752181">
              <w:rPr>
                <w:color w:val="020B22"/>
              </w:rPr>
              <w:lastRenderedPageBreak/>
              <w:t>физической культурой и спортом</w:t>
            </w:r>
          </w:p>
        </w:tc>
        <w:tc>
          <w:tcPr>
            <w:tcW w:w="861" w:type="pct"/>
          </w:tcPr>
          <w:p w:rsidR="003F6CA6" w:rsidRPr="006B5F33" w:rsidRDefault="003F6CA6" w:rsidP="003F6CA6">
            <w:pPr>
              <w:spacing w:before="100" w:beforeAutospacing="1" w:after="100" w:afterAutospacing="1"/>
              <w:outlineLvl w:val="3"/>
              <w:rPr>
                <w:bCs/>
              </w:rPr>
            </w:pPr>
            <w:r>
              <w:rPr>
                <w:bCs/>
              </w:rPr>
              <w:lastRenderedPageBreak/>
              <w:t xml:space="preserve">Снижение заинтересованности у  </w:t>
            </w:r>
            <w:r w:rsidRPr="00752181">
              <w:rPr>
                <w:color w:val="020B22"/>
              </w:rPr>
              <w:t xml:space="preserve"> населе</w:t>
            </w:r>
            <w:r>
              <w:rPr>
                <w:color w:val="020B22"/>
              </w:rPr>
              <w:t xml:space="preserve">ния, систематически </w:t>
            </w:r>
            <w:r>
              <w:rPr>
                <w:color w:val="020B22"/>
              </w:rPr>
              <w:lastRenderedPageBreak/>
              <w:t xml:space="preserve">заниматься </w:t>
            </w:r>
            <w:r w:rsidRPr="00752181">
              <w:rPr>
                <w:color w:val="020B22"/>
              </w:rPr>
              <w:t xml:space="preserve"> физической культурой и спортом</w:t>
            </w:r>
          </w:p>
        </w:tc>
        <w:tc>
          <w:tcPr>
            <w:tcW w:w="705" w:type="pct"/>
            <w:gridSpan w:val="2"/>
          </w:tcPr>
          <w:p w:rsidR="003F6CA6" w:rsidRPr="006B5F33" w:rsidRDefault="003F6CA6" w:rsidP="003F6CA6">
            <w:pPr>
              <w:spacing w:before="100" w:beforeAutospacing="1" w:after="100" w:afterAutospacing="1"/>
              <w:outlineLvl w:val="3"/>
              <w:rPr>
                <w:bCs/>
              </w:rPr>
            </w:pPr>
            <w:r w:rsidRPr="004E3A02">
              <w:lastRenderedPageBreak/>
              <w:t>Количество жителей, принявших участие в физкультурно-</w:t>
            </w:r>
            <w:r w:rsidRPr="004E3A02">
              <w:lastRenderedPageBreak/>
              <w:t>спортивных мероприятиях</w:t>
            </w:r>
            <w:r>
              <w:t xml:space="preserve"> в городских поселениях/сельских</w:t>
            </w:r>
          </w:p>
        </w:tc>
      </w:tr>
      <w:tr w:rsidR="003F6CA6" w:rsidRPr="006B5F33" w:rsidTr="00B83CF9">
        <w:tc>
          <w:tcPr>
            <w:tcW w:w="5000" w:type="pct"/>
            <w:gridSpan w:val="9"/>
          </w:tcPr>
          <w:p w:rsidR="003F6CA6" w:rsidRPr="009D64F7" w:rsidRDefault="003F6CA6" w:rsidP="003F6CA6">
            <w:pPr>
              <w:spacing w:before="100" w:beforeAutospacing="1" w:after="100" w:afterAutospacing="1"/>
              <w:outlineLvl w:val="3"/>
              <w:rPr>
                <w:highlight w:val="yellow"/>
              </w:rPr>
            </w:pPr>
            <w:r w:rsidRPr="005C258F">
              <w:rPr>
                <w:b/>
              </w:rPr>
              <w:lastRenderedPageBreak/>
              <w:t>Задача 3</w:t>
            </w:r>
            <w:r w:rsidRPr="005C258F">
              <w:t>.  Снижение</w:t>
            </w:r>
            <w:r w:rsidRPr="00296962">
              <w:t xml:space="preserve"> смертности населения в трудоспособном возрасте.</w:t>
            </w:r>
          </w:p>
        </w:tc>
      </w:tr>
      <w:tr w:rsidR="003F6CA6" w:rsidRPr="006B5F33" w:rsidTr="00B83CF9">
        <w:tc>
          <w:tcPr>
            <w:tcW w:w="216" w:type="pct"/>
          </w:tcPr>
          <w:p w:rsidR="003F6CA6" w:rsidRDefault="003F6CA6" w:rsidP="003F6CA6">
            <w:pPr>
              <w:spacing w:before="100" w:beforeAutospacing="1" w:after="100" w:afterAutospacing="1"/>
              <w:outlineLvl w:val="3"/>
              <w:rPr>
                <w:bCs/>
              </w:rPr>
            </w:pPr>
            <w:r w:rsidRPr="00994ADB">
              <w:rPr>
                <w:bCs/>
              </w:rPr>
              <w:t>3.1.</w:t>
            </w:r>
          </w:p>
        </w:tc>
        <w:tc>
          <w:tcPr>
            <w:tcW w:w="1044" w:type="pct"/>
          </w:tcPr>
          <w:p w:rsidR="003F6CA6" w:rsidRPr="00D11FED" w:rsidRDefault="003F6CA6" w:rsidP="003F6CA6">
            <w:pPr>
              <w:jc w:val="both"/>
              <w:rPr>
                <w:bCs/>
              </w:rPr>
            </w:pPr>
            <w:r w:rsidRPr="00D11FED">
              <w:t>Организация работы по повышению уровня знаний населения по сохранению, укреплению здоровья и профилактике факторов риска развития социально</w:t>
            </w:r>
            <w:r>
              <w:t xml:space="preserve"> </w:t>
            </w:r>
            <w:r w:rsidRPr="00D11FED">
              <w:t>значимых заболевании</w:t>
            </w:r>
          </w:p>
          <w:p w:rsidR="003F6CA6" w:rsidRPr="004E3A02" w:rsidRDefault="003F6CA6" w:rsidP="003F6CA6">
            <w:pPr>
              <w:jc w:val="both"/>
              <w:rPr>
                <w:bCs/>
                <w:color w:val="000000"/>
              </w:rPr>
            </w:pPr>
          </w:p>
        </w:tc>
        <w:tc>
          <w:tcPr>
            <w:tcW w:w="807" w:type="pct"/>
          </w:tcPr>
          <w:p w:rsidR="003F6CA6" w:rsidRDefault="003F6CA6" w:rsidP="003F6CA6">
            <w:pPr>
              <w:pStyle w:val="ConsPlusNormal"/>
              <w:rPr>
                <w:sz w:val="24"/>
                <w:szCs w:val="24"/>
              </w:rPr>
            </w:pPr>
            <w:r>
              <w:rPr>
                <w:sz w:val="24"/>
                <w:szCs w:val="24"/>
              </w:rPr>
              <w:t>ГУЗ «Чернышевская ЦРБ»;</w:t>
            </w:r>
          </w:p>
          <w:p w:rsidR="003F6CA6" w:rsidRDefault="003F6CA6" w:rsidP="003F6CA6">
            <w:pPr>
              <w:pStyle w:val="ConsPlusNormal"/>
              <w:rPr>
                <w:sz w:val="24"/>
                <w:szCs w:val="24"/>
              </w:rPr>
            </w:pPr>
            <w:r w:rsidRPr="006C5FB6">
              <w:rPr>
                <w:sz w:val="24"/>
                <w:szCs w:val="24"/>
              </w:rPr>
              <w:t>Администрация</w:t>
            </w:r>
            <w:r>
              <w:rPr>
                <w:sz w:val="24"/>
                <w:szCs w:val="24"/>
              </w:rPr>
              <w:t xml:space="preserve"> </w:t>
            </w:r>
            <w:r w:rsidRPr="006C5FB6">
              <w:rPr>
                <w:sz w:val="24"/>
                <w:szCs w:val="24"/>
              </w:rPr>
              <w:t xml:space="preserve"> МР «Чернышевский район»</w:t>
            </w:r>
          </w:p>
          <w:p w:rsidR="003F6CA6" w:rsidRPr="004E3A02" w:rsidRDefault="003F6CA6" w:rsidP="003F6CA6">
            <w:pPr>
              <w:pStyle w:val="ConsPlusNormal"/>
              <w:rPr>
                <w:sz w:val="24"/>
                <w:szCs w:val="24"/>
              </w:rPr>
            </w:pP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Pr>
                <w:rFonts w:ascii="Roboto" w:hAnsi="Roboto"/>
                <w:color w:val="020B22"/>
                <w:sz w:val="21"/>
                <w:szCs w:val="21"/>
              </w:rPr>
              <w:t>Ф</w:t>
            </w:r>
            <w:r w:rsidRPr="00503ECD">
              <w:rPr>
                <w:rFonts w:ascii="Roboto" w:hAnsi="Roboto"/>
                <w:color w:val="020B22"/>
                <w:sz w:val="21"/>
                <w:szCs w:val="21"/>
              </w:rPr>
              <w:t>ормирование социальной компетентности,</w:t>
            </w:r>
            <w:r w:rsidRPr="00503ECD">
              <w:rPr>
                <w:rFonts w:ascii="Roboto" w:hAnsi="Roboto"/>
                <w:color w:val="020B22"/>
                <w:sz w:val="21"/>
                <w:szCs w:val="21"/>
              </w:rPr>
              <w:br/>
              <w:t>жизненных навыков,</w:t>
            </w:r>
            <w:r w:rsidRPr="00503ECD">
              <w:rPr>
                <w:rFonts w:ascii="Roboto" w:hAnsi="Roboto"/>
                <w:color w:val="020B22"/>
                <w:sz w:val="21"/>
                <w:szCs w:val="21"/>
              </w:rPr>
              <w:br/>
            </w:r>
            <w:proofErr w:type="spellStart"/>
            <w:r w:rsidRPr="00503ECD">
              <w:rPr>
                <w:rFonts w:ascii="Roboto" w:hAnsi="Roboto"/>
                <w:color w:val="020B22"/>
                <w:sz w:val="21"/>
                <w:szCs w:val="21"/>
              </w:rPr>
              <w:t>стресс-преодолевающего</w:t>
            </w:r>
            <w:proofErr w:type="spellEnd"/>
            <w:r w:rsidRPr="00503ECD">
              <w:rPr>
                <w:rFonts w:ascii="Roboto" w:hAnsi="Roboto"/>
                <w:color w:val="020B22"/>
                <w:sz w:val="21"/>
                <w:szCs w:val="21"/>
              </w:rPr>
              <w:t xml:space="preserve"> поведения, системы ценностей, ориентированных на ведение здорового образа жизни. Увеличение охвата профилактическими медицинскими осмотрами</w:t>
            </w:r>
          </w:p>
        </w:tc>
        <w:tc>
          <w:tcPr>
            <w:tcW w:w="861" w:type="pct"/>
          </w:tcPr>
          <w:p w:rsidR="003F6CA6" w:rsidRDefault="003F6CA6" w:rsidP="003F6CA6">
            <w:pPr>
              <w:spacing w:before="100" w:beforeAutospacing="1" w:after="100" w:afterAutospacing="1"/>
              <w:outlineLvl w:val="3"/>
              <w:rPr>
                <w:bCs/>
              </w:rPr>
            </w:pPr>
            <w:r>
              <w:rPr>
                <w:bCs/>
              </w:rPr>
              <w:t xml:space="preserve">Сохранение уровня смертности на прежнем уровне, превышающем </w:t>
            </w:r>
            <w:proofErr w:type="spellStart"/>
            <w:r>
              <w:rPr>
                <w:bCs/>
              </w:rPr>
              <w:t>среднероссийский</w:t>
            </w:r>
            <w:proofErr w:type="spellEnd"/>
            <w:r>
              <w:rPr>
                <w:bCs/>
              </w:rPr>
              <w:t xml:space="preserve"> почти в 2 раза</w:t>
            </w:r>
          </w:p>
        </w:tc>
        <w:tc>
          <w:tcPr>
            <w:tcW w:w="705" w:type="pct"/>
            <w:gridSpan w:val="2"/>
          </w:tcPr>
          <w:p w:rsidR="003F6CA6" w:rsidRPr="004E3A02" w:rsidRDefault="003F6CA6" w:rsidP="003F6CA6">
            <w:pPr>
              <w:pStyle w:val="ConsPlusNormal"/>
              <w:rPr>
                <w:sz w:val="24"/>
                <w:szCs w:val="24"/>
              </w:rPr>
            </w:pPr>
            <w:r>
              <w:rPr>
                <w:bCs/>
                <w:sz w:val="24"/>
                <w:szCs w:val="24"/>
              </w:rPr>
              <w:t>Уровень смертности населения в трудоспособном возрасте на 100 тыс. населения</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3.2.</w:t>
            </w:r>
          </w:p>
        </w:tc>
        <w:tc>
          <w:tcPr>
            <w:tcW w:w="1044" w:type="pct"/>
          </w:tcPr>
          <w:p w:rsidR="003F6CA6" w:rsidRPr="005F54C9" w:rsidRDefault="003F6CA6" w:rsidP="003F6CA6">
            <w:pPr>
              <w:jc w:val="both"/>
            </w:pPr>
            <w:r w:rsidRPr="0095477E">
              <w:rPr>
                <w:bCs/>
              </w:rPr>
              <w:t>Проведение диспансеризации взрослого населения, профилактических осмотров.</w:t>
            </w:r>
          </w:p>
        </w:tc>
        <w:tc>
          <w:tcPr>
            <w:tcW w:w="807" w:type="pct"/>
          </w:tcPr>
          <w:p w:rsidR="003F6CA6" w:rsidRPr="004E3A02" w:rsidRDefault="003F6CA6" w:rsidP="003F6CA6">
            <w:pPr>
              <w:pStyle w:val="ConsPlusNormal"/>
              <w:rPr>
                <w:sz w:val="24"/>
                <w:szCs w:val="24"/>
              </w:rPr>
            </w:pPr>
            <w:r>
              <w:rPr>
                <w:sz w:val="24"/>
                <w:szCs w:val="24"/>
              </w:rPr>
              <w:t>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Pr>
                <w:rFonts w:ascii="Roboto" w:hAnsi="Roboto"/>
                <w:color w:val="020B22"/>
                <w:sz w:val="21"/>
                <w:szCs w:val="21"/>
              </w:rPr>
              <w:t>У</w:t>
            </w:r>
            <w:r w:rsidRPr="00503ECD">
              <w:rPr>
                <w:rFonts w:ascii="Roboto" w:hAnsi="Roboto"/>
                <w:color w:val="020B22"/>
                <w:sz w:val="21"/>
                <w:szCs w:val="21"/>
              </w:rPr>
              <w:t>величение количества граждан, прошедших профилактические осмотры</w:t>
            </w:r>
            <w:r w:rsidRPr="00503ECD">
              <w:rPr>
                <w:rFonts w:ascii="Roboto" w:hAnsi="Roboto"/>
                <w:color w:val="020B22"/>
                <w:sz w:val="21"/>
                <w:szCs w:val="21"/>
              </w:rPr>
              <w:br/>
            </w:r>
          </w:p>
        </w:tc>
        <w:tc>
          <w:tcPr>
            <w:tcW w:w="861" w:type="pct"/>
          </w:tcPr>
          <w:p w:rsidR="003F6CA6" w:rsidRDefault="003F6CA6" w:rsidP="003F6CA6">
            <w:pPr>
              <w:spacing w:before="100" w:beforeAutospacing="1" w:after="100" w:afterAutospacing="1"/>
              <w:outlineLvl w:val="3"/>
              <w:rPr>
                <w:bCs/>
              </w:rPr>
            </w:pPr>
            <w:r w:rsidRPr="00F531DE">
              <w:rPr>
                <w:rFonts w:ascii="Roboto" w:hAnsi="Roboto"/>
                <w:color w:val="020B22"/>
                <w:sz w:val="21"/>
                <w:szCs w:val="21"/>
              </w:rPr>
              <w:t>Сохранение на прежнем уровне  факторов риска, выявления заболеваний на ранней стадии и путем проведения профилактических осмотров и диспансеризации</w:t>
            </w:r>
          </w:p>
        </w:tc>
        <w:tc>
          <w:tcPr>
            <w:tcW w:w="705" w:type="pct"/>
            <w:gridSpan w:val="2"/>
          </w:tcPr>
          <w:p w:rsidR="003F6CA6" w:rsidRPr="009D64F7" w:rsidRDefault="003F6CA6" w:rsidP="003F6CA6">
            <w:pPr>
              <w:spacing w:before="100" w:beforeAutospacing="1" w:after="100" w:afterAutospacing="1"/>
              <w:outlineLvl w:val="3"/>
              <w:rPr>
                <w:highlight w:val="yellow"/>
              </w:rPr>
            </w:pPr>
            <w:r w:rsidRPr="0095477E">
              <w:rPr>
                <w:bCs/>
              </w:rPr>
              <w:t>Охват населения диспансеризацией и профилактическими осмотрами от общей численности взрослого населения района.</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3.3.</w:t>
            </w:r>
          </w:p>
        </w:tc>
        <w:tc>
          <w:tcPr>
            <w:tcW w:w="1044" w:type="pct"/>
          </w:tcPr>
          <w:p w:rsidR="003F6CA6" w:rsidRDefault="003F6CA6" w:rsidP="003F6CA6">
            <w:pPr>
              <w:jc w:val="both"/>
              <w:rPr>
                <w:color w:val="000000"/>
              </w:rPr>
            </w:pPr>
            <w:r>
              <w:rPr>
                <w:color w:val="000000"/>
              </w:rPr>
              <w:t xml:space="preserve">Повышение </w:t>
            </w:r>
            <w:proofErr w:type="spellStart"/>
            <w:r>
              <w:rPr>
                <w:color w:val="000000"/>
              </w:rPr>
              <w:t>выявляемости</w:t>
            </w:r>
            <w:proofErr w:type="spellEnd"/>
            <w:r>
              <w:rPr>
                <w:color w:val="000000"/>
              </w:rPr>
              <w:t xml:space="preserve"> хронических неинфекционных заболеваний и факторов риска их развития в ходе </w:t>
            </w:r>
            <w:proofErr w:type="spellStart"/>
            <w:r>
              <w:rPr>
                <w:color w:val="000000"/>
              </w:rPr>
              <w:t>диспансерезации</w:t>
            </w:r>
            <w:proofErr w:type="spellEnd"/>
            <w:r>
              <w:rPr>
                <w:color w:val="000000"/>
              </w:rPr>
              <w:t xml:space="preserve"> взрослого населения</w:t>
            </w:r>
          </w:p>
          <w:p w:rsidR="003F6CA6" w:rsidRPr="00EA4B73" w:rsidRDefault="003F6CA6" w:rsidP="003F6CA6">
            <w:pPr>
              <w:jc w:val="both"/>
              <w:rPr>
                <w:color w:val="000000"/>
              </w:rPr>
            </w:pPr>
          </w:p>
        </w:tc>
        <w:tc>
          <w:tcPr>
            <w:tcW w:w="807" w:type="pct"/>
          </w:tcPr>
          <w:p w:rsidR="003F6CA6" w:rsidRPr="001326D8" w:rsidRDefault="003F6CA6" w:rsidP="003F6CA6">
            <w:pPr>
              <w:rPr>
                <w:lang w:eastAsia="en-US"/>
              </w:rPr>
            </w:pPr>
            <w:r>
              <w:rPr>
                <w:lang w:eastAsia="en-US"/>
              </w:rPr>
              <w:t>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4E3A02" w:rsidRDefault="003F6CA6" w:rsidP="003F6CA6">
            <w:pPr>
              <w:spacing w:before="100" w:beforeAutospacing="1" w:after="100" w:afterAutospacing="1"/>
              <w:outlineLvl w:val="3"/>
            </w:pPr>
            <w:r w:rsidRPr="00F531DE">
              <w:rPr>
                <w:rFonts w:ascii="Roboto" w:hAnsi="Roboto"/>
                <w:color w:val="020B22"/>
                <w:sz w:val="21"/>
                <w:szCs w:val="21"/>
              </w:rPr>
              <w:t>Снижение смертности и улучшение здоровья населения</w:t>
            </w:r>
          </w:p>
        </w:tc>
        <w:tc>
          <w:tcPr>
            <w:tcW w:w="861" w:type="pct"/>
          </w:tcPr>
          <w:p w:rsidR="003F6CA6" w:rsidRDefault="003F6CA6" w:rsidP="003F6CA6">
            <w:pPr>
              <w:spacing w:before="100" w:beforeAutospacing="1" w:after="100" w:afterAutospacing="1"/>
              <w:outlineLvl w:val="3"/>
              <w:rPr>
                <w:bCs/>
                <w:highlight w:val="yellow"/>
              </w:rPr>
            </w:pPr>
            <w:r w:rsidRPr="00F531DE">
              <w:rPr>
                <w:rFonts w:ascii="Roboto" w:hAnsi="Roboto"/>
                <w:color w:val="020B22"/>
                <w:sz w:val="21"/>
                <w:szCs w:val="21"/>
              </w:rPr>
              <w:t>Сохранение на прежнем уровне  факторов риска, выявления заболеваний на ранней стадии и путем проведения профилактических осмотров и диспансеризации</w:t>
            </w:r>
          </w:p>
        </w:tc>
        <w:tc>
          <w:tcPr>
            <w:tcW w:w="705" w:type="pct"/>
            <w:gridSpan w:val="2"/>
          </w:tcPr>
          <w:p w:rsidR="003F6CA6" w:rsidRPr="004E3A02" w:rsidRDefault="003F6CA6" w:rsidP="003F6CA6">
            <w:pPr>
              <w:spacing w:before="100" w:beforeAutospacing="1" w:after="100" w:afterAutospacing="1"/>
              <w:outlineLvl w:val="3"/>
            </w:pPr>
            <w:r w:rsidRPr="00DE5A07">
              <w:t xml:space="preserve">Доля впервые в жизни установленных неинфекционных заболеваний, выявленных при диспансеризации и профилактическом осмотре у взрослого </w:t>
            </w:r>
            <w:r w:rsidRPr="00DE5A07">
              <w:lastRenderedPageBreak/>
              <w:t>населения, от общего числа неинфекционных заболеваний с впервые установленным диагнозом.</w:t>
            </w:r>
          </w:p>
        </w:tc>
      </w:tr>
      <w:tr w:rsidR="003F6CA6" w:rsidRPr="006B5F33" w:rsidTr="00B83CF9">
        <w:tc>
          <w:tcPr>
            <w:tcW w:w="216" w:type="pct"/>
          </w:tcPr>
          <w:p w:rsidR="003F6CA6" w:rsidRDefault="003F6CA6" w:rsidP="003F6CA6">
            <w:pPr>
              <w:spacing w:before="100" w:beforeAutospacing="1" w:after="100" w:afterAutospacing="1"/>
              <w:outlineLvl w:val="3"/>
              <w:rPr>
                <w:bCs/>
              </w:rPr>
            </w:pPr>
            <w:r w:rsidRPr="001266A7">
              <w:rPr>
                <w:bCs/>
              </w:rPr>
              <w:lastRenderedPageBreak/>
              <w:t>3.4.</w:t>
            </w:r>
          </w:p>
        </w:tc>
        <w:tc>
          <w:tcPr>
            <w:tcW w:w="1044" w:type="pct"/>
          </w:tcPr>
          <w:p w:rsidR="003F6CA6" w:rsidRPr="00F331E8" w:rsidRDefault="003F6CA6" w:rsidP="003F6CA6">
            <w:pPr>
              <w:jc w:val="both"/>
              <w:rPr>
                <w:color w:val="000000"/>
              </w:rPr>
            </w:pPr>
            <w:r w:rsidRPr="00F331E8">
              <w:t xml:space="preserve">Обеспечение </w:t>
            </w:r>
            <w:proofErr w:type="gramStart"/>
            <w:r w:rsidRPr="00F331E8">
              <w:t>контроля за</w:t>
            </w:r>
            <w:proofErr w:type="gramEnd"/>
            <w:r w:rsidRPr="00F331E8">
              <w:t xml:space="preserve"> проведением </w:t>
            </w:r>
            <w:r>
              <w:t>периодических осмотров взрослого населения</w:t>
            </w:r>
          </w:p>
        </w:tc>
        <w:tc>
          <w:tcPr>
            <w:tcW w:w="807" w:type="pct"/>
          </w:tcPr>
          <w:p w:rsidR="003F6CA6" w:rsidRDefault="003F6CA6" w:rsidP="003F6CA6">
            <w:pPr>
              <w:pStyle w:val="ConsPlusNormal"/>
              <w:rPr>
                <w:sz w:val="24"/>
                <w:szCs w:val="24"/>
              </w:rPr>
            </w:pPr>
            <w:r>
              <w:rPr>
                <w:sz w:val="24"/>
                <w:szCs w:val="24"/>
              </w:rPr>
              <w:t>ГУЗ «Чернышевская ЦРБ»;</w:t>
            </w:r>
          </w:p>
          <w:p w:rsidR="003F6CA6" w:rsidRDefault="003F6CA6" w:rsidP="003F6CA6">
            <w:pPr>
              <w:pStyle w:val="ConsPlusNormal"/>
              <w:rPr>
                <w:sz w:val="24"/>
                <w:szCs w:val="24"/>
              </w:rPr>
            </w:pPr>
            <w:r w:rsidRPr="006C5FB6">
              <w:rPr>
                <w:sz w:val="24"/>
                <w:szCs w:val="24"/>
              </w:rPr>
              <w:t>Администрация</w:t>
            </w:r>
            <w:r>
              <w:rPr>
                <w:sz w:val="24"/>
                <w:szCs w:val="24"/>
              </w:rPr>
              <w:t xml:space="preserve"> </w:t>
            </w:r>
            <w:r w:rsidRPr="006C5FB6">
              <w:rPr>
                <w:sz w:val="24"/>
                <w:szCs w:val="24"/>
              </w:rPr>
              <w:t xml:space="preserve"> МР «Чернышевский район»</w:t>
            </w:r>
            <w:r>
              <w:rPr>
                <w:sz w:val="24"/>
                <w:szCs w:val="24"/>
              </w:rPr>
              <w:t>;</w:t>
            </w:r>
          </w:p>
          <w:p w:rsidR="003F6CA6" w:rsidRDefault="003F6CA6" w:rsidP="003F6CA6">
            <w:pPr>
              <w:pStyle w:val="ConsPlusNormal"/>
              <w:rPr>
                <w:sz w:val="24"/>
                <w:szCs w:val="24"/>
              </w:rPr>
            </w:pPr>
            <w:r>
              <w:rPr>
                <w:sz w:val="24"/>
                <w:szCs w:val="24"/>
              </w:rPr>
              <w:t>кадровые службы предприятий всех форм собственности</w:t>
            </w:r>
          </w:p>
          <w:p w:rsidR="003F6CA6" w:rsidRDefault="003F6CA6" w:rsidP="003F6CA6">
            <w:pPr>
              <w:rPr>
                <w:lang w:eastAsia="en-US"/>
              </w:rPr>
            </w:pP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Default="003F6CA6" w:rsidP="003F6CA6">
            <w:pPr>
              <w:outlineLvl w:val="3"/>
              <w:rPr>
                <w:rFonts w:ascii="Roboto" w:hAnsi="Roboto"/>
                <w:color w:val="020B22"/>
                <w:sz w:val="21"/>
                <w:szCs w:val="21"/>
              </w:rPr>
            </w:pPr>
            <w:r>
              <w:rPr>
                <w:rFonts w:ascii="Roboto" w:hAnsi="Roboto"/>
                <w:color w:val="020B22"/>
                <w:sz w:val="21"/>
                <w:szCs w:val="21"/>
              </w:rPr>
              <w:t>Взаимодействие с кадровыми службами предприятий; страховыми мед</w:t>
            </w:r>
            <w:proofErr w:type="gramStart"/>
            <w:r>
              <w:rPr>
                <w:rFonts w:ascii="Roboto" w:hAnsi="Roboto"/>
                <w:color w:val="020B22"/>
                <w:sz w:val="21"/>
                <w:szCs w:val="21"/>
              </w:rPr>
              <w:t>.</w:t>
            </w:r>
            <w:proofErr w:type="gramEnd"/>
            <w:r>
              <w:rPr>
                <w:rFonts w:ascii="Roboto" w:hAnsi="Roboto"/>
                <w:color w:val="020B22"/>
                <w:sz w:val="21"/>
                <w:szCs w:val="21"/>
              </w:rPr>
              <w:t xml:space="preserve"> </w:t>
            </w:r>
            <w:proofErr w:type="gramStart"/>
            <w:r>
              <w:rPr>
                <w:rFonts w:ascii="Roboto" w:hAnsi="Roboto"/>
                <w:color w:val="020B22"/>
                <w:sz w:val="21"/>
                <w:szCs w:val="21"/>
              </w:rPr>
              <w:t>к</w:t>
            </w:r>
            <w:proofErr w:type="gramEnd"/>
            <w:r>
              <w:rPr>
                <w:rFonts w:ascii="Roboto" w:hAnsi="Roboto"/>
                <w:color w:val="020B22"/>
                <w:sz w:val="21"/>
                <w:szCs w:val="21"/>
              </w:rPr>
              <w:t>омпаниями.</w:t>
            </w:r>
          </w:p>
          <w:p w:rsidR="003F6CA6" w:rsidRPr="004E3A02" w:rsidRDefault="003F6CA6" w:rsidP="003F6CA6">
            <w:pPr>
              <w:outlineLvl w:val="3"/>
            </w:pPr>
            <w:r w:rsidRPr="00503ECD">
              <w:rPr>
                <w:rFonts w:ascii="Roboto" w:hAnsi="Roboto"/>
                <w:color w:val="020B22"/>
                <w:sz w:val="21"/>
                <w:szCs w:val="21"/>
              </w:rPr>
              <w:t>Совершенствование</w:t>
            </w:r>
            <w:r w:rsidRPr="00503ECD">
              <w:rPr>
                <w:rFonts w:ascii="Roboto" w:hAnsi="Roboto"/>
                <w:color w:val="020B22"/>
                <w:sz w:val="21"/>
                <w:szCs w:val="21"/>
              </w:rPr>
              <w:br/>
              <w:t>и упрощение для граждан процедуры прохождения диспансеризации</w:t>
            </w:r>
            <w:r w:rsidRPr="00503ECD">
              <w:rPr>
                <w:rFonts w:ascii="Roboto" w:hAnsi="Roboto"/>
                <w:color w:val="020B22"/>
                <w:sz w:val="21"/>
                <w:szCs w:val="21"/>
              </w:rPr>
              <w:br/>
              <w:t>и профилактических медицинских осмотров,</w:t>
            </w:r>
            <w:r w:rsidRPr="00503ECD">
              <w:rPr>
                <w:rFonts w:ascii="Roboto" w:hAnsi="Roboto"/>
                <w:color w:val="020B22"/>
                <w:sz w:val="21"/>
                <w:szCs w:val="21"/>
              </w:rPr>
              <w:br/>
              <w:t>в том числе организация медицинских исследований в вечерние часы и выходные дни, предоставление возможности дистанционной записи на медицинские обследования</w:t>
            </w:r>
          </w:p>
        </w:tc>
        <w:tc>
          <w:tcPr>
            <w:tcW w:w="861" w:type="pct"/>
          </w:tcPr>
          <w:p w:rsidR="003F6CA6" w:rsidRDefault="003F6CA6" w:rsidP="003F6CA6">
            <w:pPr>
              <w:spacing w:before="100" w:beforeAutospacing="1" w:after="100" w:afterAutospacing="1"/>
              <w:outlineLvl w:val="3"/>
              <w:rPr>
                <w:bCs/>
                <w:highlight w:val="yellow"/>
              </w:rPr>
            </w:pPr>
            <w:r w:rsidRPr="004F66B2">
              <w:rPr>
                <w:bCs/>
              </w:rPr>
              <w:t xml:space="preserve">Уменьшение числа </w:t>
            </w:r>
            <w:r w:rsidRPr="0095477E">
              <w:rPr>
                <w:bCs/>
              </w:rPr>
              <w:t xml:space="preserve"> взрослого населения,</w:t>
            </w:r>
            <w:r>
              <w:rPr>
                <w:bCs/>
              </w:rPr>
              <w:t xml:space="preserve"> прошедшего </w:t>
            </w:r>
            <w:r w:rsidRPr="0095477E">
              <w:rPr>
                <w:bCs/>
              </w:rPr>
              <w:t xml:space="preserve"> диспансеризаци</w:t>
            </w:r>
            <w:r>
              <w:rPr>
                <w:bCs/>
              </w:rPr>
              <w:t>ю</w:t>
            </w:r>
            <w:r w:rsidRPr="0095477E">
              <w:rPr>
                <w:bCs/>
              </w:rPr>
              <w:t xml:space="preserve"> </w:t>
            </w:r>
            <w:r>
              <w:rPr>
                <w:bCs/>
              </w:rPr>
              <w:t>и</w:t>
            </w:r>
            <w:r w:rsidRPr="0095477E">
              <w:rPr>
                <w:bCs/>
              </w:rPr>
              <w:t xml:space="preserve"> профилактически</w:t>
            </w:r>
            <w:r>
              <w:rPr>
                <w:bCs/>
              </w:rPr>
              <w:t>е</w:t>
            </w:r>
            <w:r w:rsidRPr="0095477E">
              <w:rPr>
                <w:bCs/>
              </w:rPr>
              <w:t xml:space="preserve"> осмотр</w:t>
            </w:r>
            <w:r>
              <w:rPr>
                <w:bCs/>
              </w:rPr>
              <w:t>ы</w:t>
            </w:r>
          </w:p>
        </w:tc>
        <w:tc>
          <w:tcPr>
            <w:tcW w:w="705" w:type="pct"/>
            <w:gridSpan w:val="2"/>
          </w:tcPr>
          <w:p w:rsidR="003F6CA6" w:rsidRPr="005C258F" w:rsidRDefault="003F6CA6" w:rsidP="003F6CA6">
            <w:pPr>
              <w:spacing w:before="100" w:beforeAutospacing="1" w:after="100" w:afterAutospacing="1"/>
              <w:outlineLvl w:val="3"/>
              <w:rPr>
                <w:highlight w:val="yellow"/>
              </w:rPr>
            </w:pPr>
            <w:r>
              <w:rPr>
                <w:bCs/>
              </w:rPr>
              <w:t>Соотношение числа организаций и работающих в них работников, прошедших периодический медицинский осмотр в отчетном году, к общему числу  организаций и работающих в них работников, всего соответственно</w:t>
            </w:r>
          </w:p>
        </w:tc>
      </w:tr>
      <w:tr w:rsidR="003F6CA6" w:rsidRPr="006B5F33" w:rsidTr="00B83CF9">
        <w:tc>
          <w:tcPr>
            <w:tcW w:w="5000" w:type="pct"/>
            <w:gridSpan w:val="9"/>
          </w:tcPr>
          <w:p w:rsidR="003F6CA6" w:rsidRPr="009D64F7" w:rsidRDefault="003F6CA6" w:rsidP="003F6CA6">
            <w:pPr>
              <w:spacing w:before="100" w:beforeAutospacing="1" w:after="100" w:afterAutospacing="1"/>
              <w:outlineLvl w:val="3"/>
              <w:rPr>
                <w:highlight w:val="yellow"/>
              </w:rPr>
            </w:pPr>
            <w:r w:rsidRPr="00AA2F75">
              <w:rPr>
                <w:b/>
              </w:rPr>
              <w:t xml:space="preserve">Задача 4.  </w:t>
            </w:r>
            <w:r w:rsidRPr="00AA2F75">
              <w:t>Проведение информационно-коммуникационной кампании, направленной на осознанное отношение к своему здоровью, привлечение граждан к прохождению профилактического медицинского осмотра, диспансеризации и мотивации к ведению здорового образа жизни.</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4.1.</w:t>
            </w:r>
          </w:p>
        </w:tc>
        <w:tc>
          <w:tcPr>
            <w:tcW w:w="1044" w:type="pct"/>
          </w:tcPr>
          <w:p w:rsidR="003F6CA6" w:rsidRDefault="003F6CA6" w:rsidP="003F6CA6">
            <w:pPr>
              <w:jc w:val="both"/>
            </w:pPr>
            <w:r w:rsidRPr="00FC522D">
              <w:t xml:space="preserve">Размещение информационных материалов о проведении физкультурно-спортивных мероприятий для всех возрастных категорий </w:t>
            </w:r>
            <w:r w:rsidRPr="00CB75B3">
              <w:t xml:space="preserve">граждан на информационных ресурсах: сайте, в социальных </w:t>
            </w:r>
            <w:r w:rsidRPr="00CB75B3">
              <w:lastRenderedPageBreak/>
              <w:t>сетях (</w:t>
            </w:r>
            <w:proofErr w:type="spellStart"/>
            <w:r w:rsidRPr="00CB75B3">
              <w:t>Вконтакте</w:t>
            </w:r>
            <w:proofErr w:type="spellEnd"/>
            <w:r w:rsidRPr="00CB75B3">
              <w:t xml:space="preserve">, </w:t>
            </w:r>
            <w:proofErr w:type="spellStart"/>
            <w:r w:rsidRPr="00CB75B3">
              <w:t>Фейсбуке</w:t>
            </w:r>
            <w:proofErr w:type="spellEnd"/>
            <w:r w:rsidRPr="00CB75B3">
              <w:t xml:space="preserve"> и </w:t>
            </w:r>
            <w:proofErr w:type="spellStart"/>
            <w:r w:rsidRPr="00CB75B3">
              <w:t>Инстаграм</w:t>
            </w:r>
            <w:proofErr w:type="spellEnd"/>
            <w:r w:rsidRPr="00CB75B3">
              <w:t>)</w:t>
            </w:r>
          </w:p>
        </w:tc>
        <w:tc>
          <w:tcPr>
            <w:tcW w:w="807" w:type="pct"/>
          </w:tcPr>
          <w:p w:rsidR="003F6CA6" w:rsidRPr="00815275" w:rsidRDefault="003F6CA6" w:rsidP="003F6CA6">
            <w:pPr>
              <w:rPr>
                <w:lang w:eastAsia="en-US"/>
              </w:rPr>
            </w:pPr>
            <w:r>
              <w:lastRenderedPageBreak/>
              <w:t xml:space="preserve">МКУ «Комитет культуры и спорта» администрации МР «Чернышевский район», пресс секретарь администрации МР </w:t>
            </w:r>
            <w:r>
              <w:lastRenderedPageBreak/>
              <w:t>«Чернышевский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E94FE5" w:rsidRDefault="003F6CA6" w:rsidP="003F6CA6">
            <w:pPr>
              <w:ind w:left="-108" w:right="-108"/>
            </w:pPr>
            <w:r w:rsidRPr="00E94FE5">
              <w:t xml:space="preserve">Повышение уровня </w:t>
            </w:r>
          </w:p>
          <w:p w:rsidR="003F6CA6" w:rsidRPr="00847B30" w:rsidRDefault="003F6CA6" w:rsidP="003F6CA6">
            <w:pPr>
              <w:ind w:left="-108" w:right="-108"/>
            </w:pPr>
            <w:r>
              <w:t>и</w:t>
            </w:r>
            <w:r w:rsidRPr="00E94FE5">
              <w:t>нформированности</w:t>
            </w:r>
            <w:r>
              <w:t xml:space="preserve"> об организуемых мероприятиях, у</w:t>
            </w:r>
            <w:r w:rsidRPr="00847B30">
              <w:t>величение участников мероприятий</w:t>
            </w:r>
          </w:p>
        </w:tc>
        <w:tc>
          <w:tcPr>
            <w:tcW w:w="861" w:type="pct"/>
          </w:tcPr>
          <w:p w:rsidR="003F6CA6" w:rsidRDefault="003F6CA6" w:rsidP="003F6CA6">
            <w:pPr>
              <w:spacing w:before="100" w:beforeAutospacing="1" w:after="100" w:afterAutospacing="1"/>
              <w:outlineLvl w:val="3"/>
              <w:rPr>
                <w:bCs/>
              </w:rPr>
            </w:pPr>
            <w:r>
              <w:rPr>
                <w:bCs/>
              </w:rPr>
              <w:t xml:space="preserve">Отсутствие </w:t>
            </w:r>
            <w:r>
              <w:t xml:space="preserve"> и</w:t>
            </w:r>
            <w:r w:rsidRPr="00E94FE5">
              <w:t>нформированности</w:t>
            </w:r>
            <w:r>
              <w:t xml:space="preserve"> об организуемых мероприятиях, неучастие в мероприятиях</w:t>
            </w:r>
          </w:p>
        </w:tc>
        <w:tc>
          <w:tcPr>
            <w:tcW w:w="705" w:type="pct"/>
            <w:gridSpan w:val="2"/>
          </w:tcPr>
          <w:p w:rsidR="003F6CA6" w:rsidRPr="009D64F7" w:rsidRDefault="003F6CA6" w:rsidP="003F6CA6">
            <w:pPr>
              <w:spacing w:before="100" w:beforeAutospacing="1" w:after="100" w:afterAutospacing="1"/>
              <w:outlineLvl w:val="3"/>
              <w:rPr>
                <w:highlight w:val="yellow"/>
              </w:rPr>
            </w:pPr>
            <w:r>
              <w:t xml:space="preserve">Число размещенных информационных материалов </w:t>
            </w:r>
            <w:r w:rsidRPr="004E3A02">
              <w:t xml:space="preserve"> о проведении физкультурно-спортивных </w:t>
            </w:r>
            <w:r w:rsidRPr="004E3A02">
              <w:lastRenderedPageBreak/>
              <w:t>мероприятий</w:t>
            </w:r>
            <w:r>
              <w:t>, от общего числа организуемых мероприятий</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lastRenderedPageBreak/>
              <w:t>4.2.</w:t>
            </w:r>
          </w:p>
        </w:tc>
        <w:tc>
          <w:tcPr>
            <w:tcW w:w="1044" w:type="pct"/>
          </w:tcPr>
          <w:p w:rsidR="003F6CA6" w:rsidRDefault="003F6CA6" w:rsidP="003F6CA6">
            <w:pPr>
              <w:jc w:val="both"/>
            </w:pPr>
            <w:r>
              <w:t>Р</w:t>
            </w:r>
            <w:r w:rsidRPr="004E3A02">
              <w:t>азмещен</w:t>
            </w:r>
            <w:r>
              <w:t>ие</w:t>
            </w:r>
            <w:r w:rsidRPr="004E3A02">
              <w:t xml:space="preserve"> баннеров, посвященных профилактике заболеваний, прохождению профилактических медицинских осмотров</w:t>
            </w:r>
          </w:p>
        </w:tc>
        <w:tc>
          <w:tcPr>
            <w:tcW w:w="807" w:type="pct"/>
          </w:tcPr>
          <w:p w:rsidR="003F6CA6" w:rsidRPr="009E45F4" w:rsidRDefault="003F6CA6" w:rsidP="003F6CA6">
            <w:r>
              <w:t>Администрация МР «Чернышевский район»,</w:t>
            </w:r>
          </w:p>
          <w:p w:rsidR="003F6CA6" w:rsidRPr="00815275" w:rsidRDefault="003F6CA6" w:rsidP="003F6CA6">
            <w:pPr>
              <w:rPr>
                <w:lang w:eastAsia="en-US"/>
              </w:rPr>
            </w:pPr>
            <w:r>
              <w:t>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Pr>
                <w:rFonts w:ascii="Roboto" w:hAnsi="Roboto"/>
                <w:color w:val="020B22"/>
                <w:sz w:val="21"/>
                <w:szCs w:val="21"/>
              </w:rPr>
              <w:t>У</w:t>
            </w:r>
            <w:r w:rsidRPr="00503ECD">
              <w:rPr>
                <w:rFonts w:ascii="Roboto" w:hAnsi="Roboto"/>
                <w:color w:val="020B22"/>
                <w:sz w:val="21"/>
                <w:szCs w:val="21"/>
              </w:rPr>
              <w:t>величение количества граждан, информированных</w:t>
            </w:r>
            <w:r w:rsidRPr="00503ECD">
              <w:rPr>
                <w:rFonts w:ascii="Roboto" w:hAnsi="Roboto"/>
                <w:color w:val="020B22"/>
                <w:sz w:val="21"/>
                <w:szCs w:val="21"/>
              </w:rPr>
              <w:br/>
              <w:t xml:space="preserve">о необходимости </w:t>
            </w:r>
            <w:r>
              <w:rPr>
                <w:rFonts w:ascii="Roboto" w:hAnsi="Roboto"/>
                <w:color w:val="020B22"/>
                <w:sz w:val="21"/>
                <w:szCs w:val="21"/>
              </w:rPr>
              <w:t xml:space="preserve">прохождения </w:t>
            </w:r>
            <w:r w:rsidRPr="004E3A02">
              <w:t xml:space="preserve"> профилактических медицинских осмотров</w:t>
            </w:r>
            <w:r w:rsidRPr="00503ECD">
              <w:rPr>
                <w:rFonts w:ascii="Roboto" w:hAnsi="Roboto"/>
                <w:color w:val="020B22"/>
                <w:sz w:val="21"/>
                <w:szCs w:val="21"/>
              </w:rPr>
              <w:t>, своевременной профилактике заболеваний</w:t>
            </w:r>
          </w:p>
        </w:tc>
        <w:tc>
          <w:tcPr>
            <w:tcW w:w="861" w:type="pct"/>
          </w:tcPr>
          <w:p w:rsidR="003F6CA6" w:rsidRDefault="003F6CA6" w:rsidP="003F6CA6">
            <w:pPr>
              <w:spacing w:before="100" w:beforeAutospacing="1" w:after="100" w:afterAutospacing="1"/>
              <w:outlineLvl w:val="3"/>
              <w:rPr>
                <w:bCs/>
              </w:rPr>
            </w:pPr>
            <w:r>
              <w:rPr>
                <w:bCs/>
              </w:rPr>
              <w:t xml:space="preserve">Отсутствие </w:t>
            </w:r>
            <w:r>
              <w:t xml:space="preserve"> и</w:t>
            </w:r>
            <w:r w:rsidRPr="00E94FE5">
              <w:t>нформированности</w:t>
            </w:r>
            <w:r>
              <w:t xml:space="preserve"> об организуемых мероприятиях</w:t>
            </w:r>
          </w:p>
        </w:tc>
        <w:tc>
          <w:tcPr>
            <w:tcW w:w="705" w:type="pct"/>
            <w:gridSpan w:val="2"/>
          </w:tcPr>
          <w:p w:rsidR="003F6CA6" w:rsidRPr="009D64F7" w:rsidRDefault="003F6CA6" w:rsidP="003F6CA6">
            <w:pPr>
              <w:spacing w:before="100" w:beforeAutospacing="1" w:after="100" w:afterAutospacing="1"/>
              <w:outlineLvl w:val="3"/>
              <w:rPr>
                <w:highlight w:val="yellow"/>
              </w:rPr>
            </w:pPr>
            <w:r w:rsidRPr="004E3A02">
              <w:t xml:space="preserve">Количество </w:t>
            </w:r>
            <w:r>
              <w:t xml:space="preserve">размещенных </w:t>
            </w:r>
            <w:r w:rsidRPr="004E3A02">
              <w:t>баннеров</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4.3.</w:t>
            </w:r>
          </w:p>
        </w:tc>
        <w:tc>
          <w:tcPr>
            <w:tcW w:w="1044" w:type="pct"/>
          </w:tcPr>
          <w:p w:rsidR="003F6CA6" w:rsidRDefault="003F6CA6" w:rsidP="003F6CA6">
            <w:pPr>
              <w:jc w:val="both"/>
            </w:pPr>
            <w:r w:rsidRPr="00FC522D">
              <w:t xml:space="preserve">Размещение на </w:t>
            </w:r>
            <w:r>
              <w:t xml:space="preserve">официальном портале </w:t>
            </w:r>
            <w:r w:rsidRPr="00FC522D">
              <w:t xml:space="preserve">администрации </w:t>
            </w:r>
            <w:r>
              <w:t xml:space="preserve">МР «Чернышевский район» </w:t>
            </w:r>
            <w:r w:rsidRPr="00FC522D">
              <w:t>информации, направленной на  необходимость ведения населением здорового образа жизн</w:t>
            </w:r>
            <w:r>
              <w:t>и</w:t>
            </w:r>
          </w:p>
        </w:tc>
        <w:tc>
          <w:tcPr>
            <w:tcW w:w="807" w:type="pct"/>
          </w:tcPr>
          <w:p w:rsidR="003F6CA6" w:rsidRPr="00815275" w:rsidRDefault="003F6CA6" w:rsidP="003F6CA6">
            <w:pPr>
              <w:rPr>
                <w:lang w:eastAsia="en-US"/>
              </w:rPr>
            </w:pPr>
            <w:r>
              <w:t>Администрация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503ECD">
              <w:rPr>
                <w:rFonts w:ascii="Roboto" w:hAnsi="Roboto"/>
                <w:color w:val="020B22"/>
                <w:sz w:val="21"/>
                <w:szCs w:val="21"/>
              </w:rPr>
              <w:t>Создание среды, способствующей ведению гражданами здорового образа жизни. Создание культа здоровья как фундаментальной ценности жизни современного человека</w:t>
            </w:r>
            <w:r w:rsidRPr="00503ECD">
              <w:rPr>
                <w:rFonts w:ascii="Roboto" w:hAnsi="Roboto"/>
                <w:color w:val="020B22"/>
                <w:sz w:val="21"/>
                <w:szCs w:val="21"/>
              </w:rPr>
              <w:br/>
            </w:r>
          </w:p>
        </w:tc>
        <w:tc>
          <w:tcPr>
            <w:tcW w:w="861" w:type="pct"/>
          </w:tcPr>
          <w:p w:rsidR="003F6CA6" w:rsidRDefault="003F6CA6" w:rsidP="003F6CA6">
            <w:pPr>
              <w:spacing w:before="100" w:beforeAutospacing="1" w:after="100" w:afterAutospacing="1"/>
              <w:outlineLvl w:val="3"/>
              <w:rPr>
                <w:bCs/>
              </w:rPr>
            </w:pPr>
            <w:r>
              <w:rPr>
                <w:bCs/>
              </w:rPr>
              <w:t xml:space="preserve">Отсутствие </w:t>
            </w:r>
            <w:r>
              <w:t xml:space="preserve"> и</w:t>
            </w:r>
            <w:r w:rsidRPr="00E94FE5">
              <w:t>нформированности</w:t>
            </w:r>
            <w:r>
              <w:t xml:space="preserve"> об организуемых мероприятиях и как следствие отсутствие опыта  их применения</w:t>
            </w:r>
          </w:p>
        </w:tc>
        <w:tc>
          <w:tcPr>
            <w:tcW w:w="705" w:type="pct"/>
            <w:gridSpan w:val="2"/>
          </w:tcPr>
          <w:p w:rsidR="003F6CA6" w:rsidRPr="009D64F7" w:rsidRDefault="003F6CA6" w:rsidP="003F6CA6">
            <w:pPr>
              <w:spacing w:before="100" w:beforeAutospacing="1" w:after="100" w:afterAutospacing="1"/>
              <w:outlineLvl w:val="3"/>
              <w:rPr>
                <w:highlight w:val="yellow"/>
              </w:rPr>
            </w:pPr>
            <w:r w:rsidRPr="004E3A02">
              <w:t xml:space="preserve">Количество </w:t>
            </w:r>
            <w:r>
              <w:t xml:space="preserve">размещенных </w:t>
            </w:r>
            <w:r w:rsidRPr="004E3A02">
              <w:t>материалов</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4.4.</w:t>
            </w:r>
          </w:p>
        </w:tc>
        <w:tc>
          <w:tcPr>
            <w:tcW w:w="1044" w:type="pct"/>
          </w:tcPr>
          <w:p w:rsidR="003F6CA6" w:rsidRPr="00FC522D" w:rsidRDefault="003F6CA6" w:rsidP="003F6CA6">
            <w:pPr>
              <w:jc w:val="both"/>
            </w:pPr>
            <w:r w:rsidRPr="000A25A3">
              <w:t>Направление  и размещение информационных материалов (пресс-релизы, буклеты, листовки) о прохождении диспансеризации, профилактике заболеваний, по вопросам формирования здорового образа жизни, в том числе здорового питания и физической активности,</w:t>
            </w:r>
            <w:r w:rsidRPr="000A25A3">
              <w:rPr>
                <w:bCs/>
              </w:rPr>
              <w:t xml:space="preserve"> по вопросам профилактики и раннего выявления болезней системы кровообращения, </w:t>
            </w:r>
            <w:r w:rsidRPr="000A25A3">
              <w:t xml:space="preserve"> сохранения репродуктивного </w:t>
            </w:r>
            <w:r w:rsidRPr="000A25A3">
              <w:lastRenderedPageBreak/>
              <w:t>здоровья  на информационных ресурсах организаций МР «Чернышевский район»</w:t>
            </w:r>
          </w:p>
        </w:tc>
        <w:tc>
          <w:tcPr>
            <w:tcW w:w="807" w:type="pct"/>
          </w:tcPr>
          <w:p w:rsidR="003F6CA6" w:rsidRDefault="003F6CA6" w:rsidP="003F6CA6">
            <w:r w:rsidRPr="00815275">
              <w:rPr>
                <w:lang w:eastAsia="en-US"/>
              </w:rPr>
              <w:lastRenderedPageBreak/>
              <w:t xml:space="preserve">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 отдел экономики, </w:t>
            </w:r>
            <w:r w:rsidRPr="00815275">
              <w:rPr>
                <w:lang w:eastAsia="en-US"/>
              </w:rPr>
              <w:lastRenderedPageBreak/>
              <w:t>труда и инвестиционной политики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Default="003F6CA6" w:rsidP="003F6CA6">
            <w:pPr>
              <w:outlineLvl w:val="3"/>
              <w:rPr>
                <w:rFonts w:ascii="Roboto" w:hAnsi="Roboto"/>
                <w:color w:val="020B22"/>
                <w:sz w:val="21"/>
                <w:szCs w:val="21"/>
              </w:rPr>
            </w:pPr>
            <w:r>
              <w:rPr>
                <w:rFonts w:ascii="Roboto" w:hAnsi="Roboto"/>
                <w:color w:val="020B22"/>
                <w:sz w:val="21"/>
                <w:szCs w:val="21"/>
              </w:rPr>
              <w:t>У</w:t>
            </w:r>
            <w:r w:rsidRPr="00503ECD">
              <w:rPr>
                <w:rFonts w:ascii="Roboto" w:hAnsi="Roboto"/>
                <w:color w:val="020B22"/>
                <w:sz w:val="21"/>
                <w:szCs w:val="21"/>
              </w:rPr>
              <w:t>величение количества граждан, информированных</w:t>
            </w:r>
            <w:r w:rsidRPr="00503ECD">
              <w:rPr>
                <w:rFonts w:ascii="Roboto" w:hAnsi="Roboto"/>
                <w:color w:val="020B22"/>
                <w:sz w:val="21"/>
                <w:szCs w:val="21"/>
              </w:rPr>
              <w:br/>
              <w:t xml:space="preserve">о необходимости </w:t>
            </w:r>
            <w:r>
              <w:rPr>
                <w:rFonts w:ascii="Roboto" w:hAnsi="Roboto"/>
                <w:color w:val="020B22"/>
                <w:sz w:val="21"/>
                <w:szCs w:val="21"/>
              </w:rPr>
              <w:t xml:space="preserve">прохождения </w:t>
            </w:r>
            <w:r w:rsidRPr="004E3A02">
              <w:t xml:space="preserve"> профилактических медицинских осмотров</w:t>
            </w:r>
            <w:r w:rsidRPr="00503ECD">
              <w:rPr>
                <w:rFonts w:ascii="Roboto" w:hAnsi="Roboto"/>
                <w:color w:val="020B22"/>
                <w:sz w:val="21"/>
                <w:szCs w:val="21"/>
              </w:rPr>
              <w:t>, своевременной профилактике заболеваний</w:t>
            </w:r>
          </w:p>
          <w:p w:rsidR="003F6CA6" w:rsidRPr="009D64F7" w:rsidRDefault="003F6CA6" w:rsidP="003F6CA6">
            <w:pPr>
              <w:outlineLvl w:val="3"/>
              <w:rPr>
                <w:highlight w:val="yellow"/>
              </w:rPr>
            </w:pPr>
            <w:r w:rsidRPr="00503ECD">
              <w:rPr>
                <w:rFonts w:ascii="Roboto" w:hAnsi="Roboto"/>
                <w:color w:val="020B22"/>
                <w:sz w:val="21"/>
                <w:szCs w:val="21"/>
              </w:rPr>
              <w:t>Создание среды, способствующей ведению гражданами здорового образа жизни</w:t>
            </w:r>
          </w:p>
        </w:tc>
        <w:tc>
          <w:tcPr>
            <w:tcW w:w="861" w:type="pct"/>
          </w:tcPr>
          <w:p w:rsidR="003F6CA6" w:rsidRDefault="003F6CA6" w:rsidP="003F6CA6">
            <w:pPr>
              <w:spacing w:before="100" w:beforeAutospacing="1" w:after="100" w:afterAutospacing="1"/>
              <w:outlineLvl w:val="3"/>
              <w:rPr>
                <w:bCs/>
              </w:rPr>
            </w:pPr>
            <w:r>
              <w:rPr>
                <w:bCs/>
              </w:rPr>
              <w:t xml:space="preserve">Отсутствие </w:t>
            </w:r>
            <w:r>
              <w:t xml:space="preserve"> и</w:t>
            </w:r>
            <w:r w:rsidRPr="00E94FE5">
              <w:t>нформированности</w:t>
            </w:r>
            <w:r>
              <w:t xml:space="preserve"> об организуемых мероприятиях и как следствие отсутствие опыта  их применения</w:t>
            </w:r>
          </w:p>
        </w:tc>
        <w:tc>
          <w:tcPr>
            <w:tcW w:w="705" w:type="pct"/>
            <w:gridSpan w:val="2"/>
          </w:tcPr>
          <w:p w:rsidR="003F6CA6" w:rsidRPr="009D64F7" w:rsidRDefault="003F6CA6" w:rsidP="003F6CA6">
            <w:pPr>
              <w:spacing w:before="100" w:beforeAutospacing="1" w:after="100" w:afterAutospacing="1"/>
              <w:outlineLvl w:val="3"/>
              <w:rPr>
                <w:highlight w:val="yellow"/>
              </w:rPr>
            </w:pPr>
            <w:r w:rsidRPr="004E3A02">
              <w:t xml:space="preserve">Количество </w:t>
            </w:r>
            <w:r>
              <w:t xml:space="preserve">размещенных </w:t>
            </w:r>
            <w:r w:rsidRPr="004E3A02">
              <w:t>материалов</w:t>
            </w:r>
          </w:p>
        </w:tc>
      </w:tr>
      <w:tr w:rsidR="003F6CA6" w:rsidRPr="006B5F33" w:rsidTr="00B83CF9">
        <w:tc>
          <w:tcPr>
            <w:tcW w:w="216" w:type="pct"/>
          </w:tcPr>
          <w:p w:rsidR="003F6CA6" w:rsidRPr="00C32E29" w:rsidRDefault="003F6CA6" w:rsidP="003F6CA6">
            <w:pPr>
              <w:spacing w:before="100" w:beforeAutospacing="1" w:after="100" w:afterAutospacing="1"/>
              <w:outlineLvl w:val="3"/>
              <w:rPr>
                <w:bCs/>
              </w:rPr>
            </w:pPr>
            <w:r w:rsidRPr="00C32E29">
              <w:rPr>
                <w:bCs/>
              </w:rPr>
              <w:lastRenderedPageBreak/>
              <w:t>4.5</w:t>
            </w:r>
          </w:p>
        </w:tc>
        <w:tc>
          <w:tcPr>
            <w:tcW w:w="1044" w:type="pct"/>
          </w:tcPr>
          <w:p w:rsidR="003F6CA6" w:rsidRPr="00FC522D" w:rsidRDefault="003F6CA6" w:rsidP="003F6CA6">
            <w:pPr>
              <w:jc w:val="both"/>
            </w:pPr>
            <w:r w:rsidRPr="00830ACA">
              <w:t>Повышение  информированности населения о поведенческих</w:t>
            </w:r>
            <w:r w:rsidRPr="00830ACA">
              <w:br/>
              <w:t xml:space="preserve">и </w:t>
            </w:r>
            <w:proofErr w:type="spellStart"/>
            <w:proofErr w:type="gramStart"/>
            <w:r w:rsidRPr="00830ACA">
              <w:t>алиментарно</w:t>
            </w:r>
            <w:proofErr w:type="spellEnd"/>
            <w:r w:rsidRPr="00830ACA">
              <w:t xml:space="preserve"> зависимых</w:t>
            </w:r>
            <w:proofErr w:type="gramEnd"/>
            <w:r w:rsidRPr="00830ACA">
              <w:t xml:space="preserve"> факторах риска  и доступности продуктов здорового и диетического питания путем разработки и тиражирования печатных материалов</w:t>
            </w:r>
            <w:r w:rsidRPr="00830ACA">
              <w:br/>
              <w:t>для населения (буклеты, брошюры, памятки)</w:t>
            </w:r>
            <w:r w:rsidRPr="00830ACA">
              <w:br/>
              <w:t>по различным аспектам здорового питания; организация трансляции видеороликов</w:t>
            </w:r>
            <w:r w:rsidRPr="00830ACA">
              <w:br/>
              <w:t>по здоровому питанию</w:t>
            </w:r>
            <w:r w:rsidRPr="00830ACA">
              <w:br/>
              <w:t>на информационных панелях промышленных предприятий различной формы собственности</w:t>
            </w:r>
            <w:r w:rsidRPr="00830ACA">
              <w:br/>
              <w:t>и в подведомственных учреждениях органов местного самоуправления; ежемесячные публикации</w:t>
            </w:r>
            <w:r w:rsidRPr="00830ACA">
              <w:br/>
              <w:t>в газетах, информация</w:t>
            </w:r>
            <w:r w:rsidRPr="00830ACA">
              <w:br/>
              <w:t xml:space="preserve">на сайтах учреждений здравоохранения, направленные на  формирование культуры здорового питания,  снижение </w:t>
            </w:r>
            <w:r w:rsidRPr="00830ACA">
              <w:lastRenderedPageBreak/>
              <w:t>доли лиц, имеющих повышенный индекс массы тела.</w:t>
            </w:r>
          </w:p>
        </w:tc>
        <w:tc>
          <w:tcPr>
            <w:tcW w:w="807" w:type="pct"/>
          </w:tcPr>
          <w:p w:rsidR="003F6CA6" w:rsidRDefault="003F6CA6" w:rsidP="003F6CA6">
            <w:pPr>
              <w:rPr>
                <w:lang w:eastAsia="en-US"/>
              </w:rPr>
            </w:pPr>
            <w:r>
              <w:rPr>
                <w:lang w:eastAsia="en-US"/>
              </w:rPr>
              <w:lastRenderedPageBreak/>
              <w:t>ГУЗ «Чернышевская ЦРБ»;</w:t>
            </w:r>
          </w:p>
          <w:p w:rsidR="003F6CA6" w:rsidRDefault="003F6CA6" w:rsidP="003F6CA6">
            <w:pPr>
              <w:rPr>
                <w:lang w:eastAsia="en-US"/>
              </w:rPr>
            </w:pPr>
            <w:r>
              <w:rPr>
                <w:lang w:eastAsia="en-US"/>
              </w:rPr>
              <w:t>Администрация МР «Чернышевский район»;</w:t>
            </w:r>
          </w:p>
          <w:p w:rsidR="003F6CA6" w:rsidRPr="001326D8" w:rsidRDefault="003F6CA6" w:rsidP="003F6CA6">
            <w:pPr>
              <w:rPr>
                <w:lang w:eastAsia="en-US"/>
              </w:rPr>
            </w:pPr>
            <w:r>
              <w:rPr>
                <w:lang w:eastAsia="en-US"/>
              </w:rPr>
              <w:t xml:space="preserve">Территориальное отделение </w:t>
            </w:r>
            <w:proofErr w:type="spellStart"/>
            <w:r>
              <w:rPr>
                <w:lang w:eastAsia="en-US"/>
              </w:rPr>
              <w:t>Роспотребнадзора</w:t>
            </w:r>
            <w:proofErr w:type="spellEnd"/>
            <w:r>
              <w:rPr>
                <w:lang w:eastAsia="en-US"/>
              </w:rPr>
              <w:t xml:space="preserve"> в Чернышевском, Нерчинском, Сретенском районах</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503ECD" w:rsidRDefault="003F6CA6" w:rsidP="003F6CA6">
            <w:pPr>
              <w:spacing w:before="100" w:beforeAutospacing="1" w:after="100" w:afterAutospacing="1"/>
              <w:outlineLvl w:val="3"/>
              <w:rPr>
                <w:rFonts w:ascii="Roboto" w:hAnsi="Roboto"/>
                <w:color w:val="020B22"/>
                <w:sz w:val="21"/>
                <w:szCs w:val="21"/>
              </w:rPr>
            </w:pPr>
            <w:r>
              <w:rPr>
                <w:rFonts w:ascii="Roboto" w:hAnsi="Roboto"/>
                <w:color w:val="020B22"/>
                <w:sz w:val="21"/>
                <w:szCs w:val="21"/>
              </w:rPr>
              <w:t>У</w:t>
            </w:r>
            <w:r w:rsidRPr="00503ECD">
              <w:rPr>
                <w:rFonts w:ascii="Roboto" w:hAnsi="Roboto"/>
                <w:color w:val="020B22"/>
                <w:sz w:val="21"/>
                <w:szCs w:val="21"/>
              </w:rPr>
              <w:t>величение количества граждан, информированных о значении рационального питания,</w:t>
            </w:r>
            <w:r w:rsidRPr="00503ECD">
              <w:rPr>
                <w:rFonts w:ascii="Roboto" w:hAnsi="Roboto"/>
                <w:color w:val="020B22"/>
                <w:sz w:val="21"/>
                <w:szCs w:val="21"/>
              </w:rPr>
              <w:br/>
              <w:t>в профилактике алиментарно-зависимых заболеваний</w:t>
            </w:r>
          </w:p>
        </w:tc>
        <w:tc>
          <w:tcPr>
            <w:tcW w:w="861" w:type="pct"/>
          </w:tcPr>
          <w:p w:rsidR="003F6CA6" w:rsidRDefault="003F6CA6" w:rsidP="003F6CA6">
            <w:pPr>
              <w:spacing w:before="100" w:beforeAutospacing="1" w:after="100" w:afterAutospacing="1"/>
              <w:outlineLvl w:val="3"/>
              <w:rPr>
                <w:bCs/>
              </w:rPr>
            </w:pPr>
            <w:r>
              <w:rPr>
                <w:rFonts w:ascii="Roboto" w:hAnsi="Roboto"/>
                <w:color w:val="020B22"/>
                <w:sz w:val="21"/>
                <w:szCs w:val="21"/>
              </w:rPr>
              <w:t xml:space="preserve">Сохранение уровня </w:t>
            </w:r>
            <w:r w:rsidRPr="00503ECD">
              <w:rPr>
                <w:rFonts w:ascii="Roboto" w:hAnsi="Roboto"/>
                <w:color w:val="020B22"/>
                <w:sz w:val="21"/>
                <w:szCs w:val="21"/>
              </w:rPr>
              <w:t xml:space="preserve">преждевременной смертности от неинфекционных заболеваний, </w:t>
            </w:r>
            <w:r>
              <w:rPr>
                <w:rFonts w:ascii="Roboto" w:hAnsi="Roboto"/>
                <w:color w:val="020B22"/>
                <w:sz w:val="21"/>
                <w:szCs w:val="21"/>
              </w:rPr>
              <w:t xml:space="preserve">снижение мотивации к </w:t>
            </w:r>
            <w:r w:rsidRPr="00503ECD">
              <w:rPr>
                <w:rFonts w:ascii="Roboto" w:hAnsi="Roboto"/>
                <w:color w:val="020B22"/>
                <w:sz w:val="21"/>
                <w:szCs w:val="21"/>
              </w:rPr>
              <w:t>формировани</w:t>
            </w:r>
            <w:r>
              <w:rPr>
                <w:rFonts w:ascii="Roboto" w:hAnsi="Roboto"/>
                <w:color w:val="020B22"/>
                <w:sz w:val="21"/>
                <w:szCs w:val="21"/>
              </w:rPr>
              <w:t>ю</w:t>
            </w:r>
            <w:r w:rsidRPr="00503ECD">
              <w:rPr>
                <w:rFonts w:ascii="Roboto" w:hAnsi="Roboto"/>
                <w:color w:val="020B22"/>
                <w:sz w:val="21"/>
                <w:szCs w:val="21"/>
              </w:rPr>
              <w:t xml:space="preserve"> ЗОЖ у населения</w:t>
            </w:r>
          </w:p>
        </w:tc>
        <w:tc>
          <w:tcPr>
            <w:tcW w:w="705" w:type="pct"/>
            <w:gridSpan w:val="2"/>
          </w:tcPr>
          <w:p w:rsidR="003F6CA6" w:rsidRPr="006A1E6C" w:rsidRDefault="003F6CA6" w:rsidP="003F6CA6">
            <w:pPr>
              <w:spacing w:before="100" w:beforeAutospacing="1" w:after="100" w:afterAutospacing="1"/>
              <w:outlineLvl w:val="3"/>
            </w:pPr>
            <w:r>
              <w:t xml:space="preserve">Общее количество выполненных мероприятий по информированию населения </w:t>
            </w:r>
            <w:r w:rsidRPr="00503ECD">
              <w:rPr>
                <w:rFonts w:ascii="Roboto" w:hAnsi="Roboto"/>
                <w:color w:val="020B22"/>
                <w:sz w:val="21"/>
                <w:szCs w:val="21"/>
              </w:rPr>
              <w:t xml:space="preserve"> о поведенческих</w:t>
            </w:r>
            <w:r w:rsidRPr="00503ECD">
              <w:rPr>
                <w:rFonts w:ascii="Roboto" w:hAnsi="Roboto"/>
                <w:color w:val="020B22"/>
                <w:sz w:val="21"/>
                <w:szCs w:val="21"/>
              </w:rPr>
              <w:br/>
              <w:t xml:space="preserve">и </w:t>
            </w:r>
            <w:proofErr w:type="spellStart"/>
            <w:proofErr w:type="gramStart"/>
            <w:r w:rsidRPr="00503ECD">
              <w:rPr>
                <w:rFonts w:ascii="Roboto" w:hAnsi="Roboto"/>
                <w:color w:val="020B22"/>
                <w:sz w:val="21"/>
                <w:szCs w:val="21"/>
              </w:rPr>
              <w:t>алиментарно</w:t>
            </w:r>
            <w:proofErr w:type="spellEnd"/>
            <w:r w:rsidRPr="00503ECD">
              <w:rPr>
                <w:rFonts w:ascii="Roboto" w:hAnsi="Roboto"/>
                <w:color w:val="020B22"/>
                <w:sz w:val="21"/>
                <w:szCs w:val="21"/>
              </w:rPr>
              <w:t xml:space="preserve"> зависимых</w:t>
            </w:r>
            <w:proofErr w:type="gramEnd"/>
            <w:r w:rsidRPr="00503ECD">
              <w:rPr>
                <w:rFonts w:ascii="Roboto" w:hAnsi="Roboto"/>
                <w:color w:val="020B22"/>
                <w:sz w:val="21"/>
                <w:szCs w:val="21"/>
              </w:rPr>
              <w:t xml:space="preserve"> факторах риска  и доступности продуктов здорового и диетического питания</w:t>
            </w:r>
          </w:p>
        </w:tc>
      </w:tr>
      <w:tr w:rsidR="003F6CA6" w:rsidRPr="006B5F33" w:rsidTr="00B83CF9">
        <w:tc>
          <w:tcPr>
            <w:tcW w:w="5000" w:type="pct"/>
            <w:gridSpan w:val="9"/>
          </w:tcPr>
          <w:p w:rsidR="003F6CA6" w:rsidRPr="009D64F7" w:rsidRDefault="003F6CA6" w:rsidP="003F6CA6">
            <w:pPr>
              <w:spacing w:before="100" w:beforeAutospacing="1" w:after="100" w:afterAutospacing="1"/>
              <w:outlineLvl w:val="3"/>
              <w:rPr>
                <w:highlight w:val="yellow"/>
              </w:rPr>
            </w:pPr>
            <w:r w:rsidRPr="00BA788F">
              <w:rPr>
                <w:b/>
              </w:rPr>
              <w:lastRenderedPageBreak/>
              <w:t>Задача 5.</w:t>
            </w:r>
            <w:r w:rsidRPr="004E3A02">
              <w:t xml:space="preserve"> </w:t>
            </w:r>
            <w:r w:rsidRPr="00425BE2">
              <w:t xml:space="preserve"> Развитие механизма межведомственного взаимодействия в сфере формирования </w:t>
            </w:r>
            <w:r>
              <w:t xml:space="preserve">у населения </w:t>
            </w:r>
            <w:r w:rsidRPr="00425BE2">
              <w:t>здорового образа жизни и отказа от вредных привычек, в том числе с общественными и некоммерческими организациями</w:t>
            </w:r>
            <w:r>
              <w:t>.</w:t>
            </w:r>
          </w:p>
        </w:tc>
      </w:tr>
      <w:tr w:rsidR="003F6CA6" w:rsidRPr="006B5F33" w:rsidTr="00B83CF9">
        <w:tc>
          <w:tcPr>
            <w:tcW w:w="216" w:type="pct"/>
          </w:tcPr>
          <w:p w:rsidR="003F6CA6" w:rsidRPr="006B5F33" w:rsidRDefault="003F6CA6" w:rsidP="003F6CA6">
            <w:pPr>
              <w:spacing w:before="100" w:beforeAutospacing="1" w:after="100" w:afterAutospacing="1"/>
              <w:outlineLvl w:val="3"/>
              <w:rPr>
                <w:bCs/>
              </w:rPr>
            </w:pPr>
            <w:r>
              <w:rPr>
                <w:bCs/>
              </w:rPr>
              <w:t>5.1.</w:t>
            </w:r>
          </w:p>
        </w:tc>
        <w:tc>
          <w:tcPr>
            <w:tcW w:w="1044" w:type="pct"/>
          </w:tcPr>
          <w:p w:rsidR="003F6CA6" w:rsidRPr="006B5F33" w:rsidRDefault="003F6CA6" w:rsidP="003F6CA6">
            <w:pPr>
              <w:spacing w:before="100" w:beforeAutospacing="1" w:after="100" w:afterAutospacing="1"/>
              <w:outlineLvl w:val="3"/>
              <w:rPr>
                <w:bCs/>
              </w:rPr>
            </w:pPr>
            <w:r>
              <w:t>Организация межведомственного Совета по общественному здоровью в МР «Чернышевский район»</w:t>
            </w:r>
          </w:p>
        </w:tc>
        <w:tc>
          <w:tcPr>
            <w:tcW w:w="807" w:type="pct"/>
          </w:tcPr>
          <w:p w:rsidR="003F6CA6" w:rsidRPr="006B5F33" w:rsidRDefault="003F6CA6" w:rsidP="003F6CA6">
            <w:r>
              <w:rPr>
                <w:lang w:eastAsia="en-US"/>
              </w:rPr>
              <w:t xml:space="preserve">Администрация </w:t>
            </w:r>
            <w:r w:rsidRPr="001326D8">
              <w:rPr>
                <w:lang w:eastAsia="en-US"/>
              </w:rPr>
              <w:t xml:space="preserve">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w:t>
            </w:r>
            <w:r>
              <w:rPr>
                <w:bCs/>
              </w:rPr>
              <w:t>5</w:t>
            </w:r>
          </w:p>
        </w:tc>
        <w:tc>
          <w:tcPr>
            <w:tcW w:w="726" w:type="pct"/>
          </w:tcPr>
          <w:p w:rsidR="003F6CA6" w:rsidRPr="006B5F33" w:rsidRDefault="003F6CA6" w:rsidP="003F6CA6">
            <w:pPr>
              <w:spacing w:before="100" w:beforeAutospacing="1" w:after="100" w:afterAutospacing="1"/>
              <w:outlineLvl w:val="3"/>
              <w:rPr>
                <w:bCs/>
              </w:rPr>
            </w:pPr>
            <w:r w:rsidRPr="00B56F9C">
              <w:t>Налаживание межведомственного взаимодействия, формирование мотивации граждан к сохранению собственного здоровья</w:t>
            </w:r>
            <w:r>
              <w:rPr>
                <w:bCs/>
              </w:rPr>
              <w:t xml:space="preserve"> </w:t>
            </w:r>
          </w:p>
        </w:tc>
        <w:tc>
          <w:tcPr>
            <w:tcW w:w="861" w:type="pct"/>
          </w:tcPr>
          <w:p w:rsidR="003F6CA6" w:rsidRPr="0092067E" w:rsidRDefault="003F6CA6" w:rsidP="003F6CA6">
            <w:pPr>
              <w:spacing w:before="100" w:beforeAutospacing="1" w:after="100" w:afterAutospacing="1"/>
              <w:outlineLvl w:val="3"/>
              <w:rPr>
                <w:bCs/>
                <w:highlight w:val="yellow"/>
              </w:rPr>
            </w:pPr>
            <w:r w:rsidRPr="00994ADB">
              <w:rPr>
                <w:bCs/>
              </w:rPr>
              <w:t>Разрозненность действий, не организованность, риск не выполнения запланированных мероприятий</w:t>
            </w:r>
          </w:p>
        </w:tc>
        <w:tc>
          <w:tcPr>
            <w:tcW w:w="705" w:type="pct"/>
            <w:gridSpan w:val="2"/>
          </w:tcPr>
          <w:p w:rsidR="003F6CA6" w:rsidRPr="006B5F33" w:rsidRDefault="003F6CA6" w:rsidP="003F6CA6">
            <w:pPr>
              <w:spacing w:before="100" w:beforeAutospacing="1" w:after="100" w:afterAutospacing="1"/>
              <w:outlineLvl w:val="3"/>
              <w:rPr>
                <w:bCs/>
              </w:rPr>
            </w:pPr>
            <w:r w:rsidRPr="004E3A02">
              <w:t xml:space="preserve">Количество </w:t>
            </w:r>
            <w:r>
              <w:t xml:space="preserve"> организационных заседаний</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5.2.</w:t>
            </w:r>
          </w:p>
        </w:tc>
        <w:tc>
          <w:tcPr>
            <w:tcW w:w="1044" w:type="pct"/>
          </w:tcPr>
          <w:p w:rsidR="003F6CA6" w:rsidRDefault="003F6CA6" w:rsidP="003F6CA6">
            <w:pPr>
              <w:jc w:val="both"/>
            </w:pPr>
            <w:r w:rsidRPr="00FC522D">
              <w:t xml:space="preserve">Организация работы по информированию общественных, некоммерческих организаций, органов </w:t>
            </w:r>
            <w:r>
              <w:t xml:space="preserve">местного </w:t>
            </w:r>
            <w:r w:rsidRPr="00FC522D">
              <w:t>самоуправления  по вопросам профи</w:t>
            </w:r>
            <w:r>
              <w:t>лактики заболеваний и пропаганды</w:t>
            </w:r>
            <w:r w:rsidRPr="00FC522D">
              <w:t xml:space="preserve"> здорового образа жизни</w:t>
            </w:r>
          </w:p>
        </w:tc>
        <w:tc>
          <w:tcPr>
            <w:tcW w:w="807" w:type="pct"/>
          </w:tcPr>
          <w:p w:rsidR="003F6CA6" w:rsidRPr="00815275" w:rsidRDefault="003F6CA6" w:rsidP="003F6CA6">
            <w:pPr>
              <w:rPr>
                <w:lang w:eastAsia="en-US"/>
              </w:rPr>
            </w:pPr>
            <w:r w:rsidRPr="003840E7">
              <w:rPr>
                <w:lang w:eastAsia="en-US"/>
              </w:rPr>
              <w:t>Администрация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6B5F33" w:rsidRDefault="003F6CA6" w:rsidP="003F6CA6">
            <w:pPr>
              <w:spacing w:before="100" w:beforeAutospacing="1" w:after="100" w:afterAutospacing="1"/>
              <w:outlineLvl w:val="3"/>
              <w:rPr>
                <w:bCs/>
              </w:rPr>
            </w:pPr>
            <w:r>
              <w:t>Ф</w:t>
            </w:r>
            <w:r w:rsidRPr="00362689">
              <w:t>ормирование среды, стимулирующей здоровый образ жизни, включая здоровое питание и физическую активность</w:t>
            </w:r>
            <w:r>
              <w:t xml:space="preserve">, </w:t>
            </w:r>
            <w:r>
              <w:rPr>
                <w:bCs/>
              </w:rPr>
              <w:t xml:space="preserve"> взаимодействие по организации в части мероприятий по укреплению общественного здоровья, </w:t>
            </w:r>
            <w:r w:rsidRPr="00362689">
              <w:t xml:space="preserve"> </w:t>
            </w:r>
          </w:p>
        </w:tc>
        <w:tc>
          <w:tcPr>
            <w:tcW w:w="861" w:type="pct"/>
          </w:tcPr>
          <w:p w:rsidR="003F6CA6" w:rsidRPr="0092067E" w:rsidRDefault="003F6CA6" w:rsidP="003F6CA6">
            <w:pPr>
              <w:spacing w:before="100" w:beforeAutospacing="1" w:after="100" w:afterAutospacing="1"/>
              <w:outlineLvl w:val="3"/>
              <w:rPr>
                <w:bCs/>
                <w:highlight w:val="yellow"/>
              </w:rPr>
            </w:pPr>
            <w:r w:rsidRPr="00994ADB">
              <w:rPr>
                <w:bCs/>
              </w:rPr>
              <w:t>Разрозненность действий, не организованность, риск не выполнения запланированных мероприятий</w:t>
            </w:r>
            <w:r>
              <w:rPr>
                <w:bCs/>
              </w:rPr>
              <w:t>, снижение доли граждан, ведущих здоровый образ жизни</w:t>
            </w:r>
          </w:p>
        </w:tc>
        <w:tc>
          <w:tcPr>
            <w:tcW w:w="705" w:type="pct"/>
            <w:gridSpan w:val="2"/>
          </w:tcPr>
          <w:p w:rsidR="003F6CA6" w:rsidRPr="009D64F7" w:rsidRDefault="003F6CA6" w:rsidP="003F6CA6">
            <w:pPr>
              <w:spacing w:before="100" w:beforeAutospacing="1" w:after="100" w:afterAutospacing="1"/>
              <w:outlineLvl w:val="3"/>
              <w:rPr>
                <w:highlight w:val="yellow"/>
              </w:rPr>
            </w:pPr>
            <w:r w:rsidRPr="00E16511">
              <w:t>Количество направленных материалов</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5.3.</w:t>
            </w:r>
          </w:p>
        </w:tc>
        <w:tc>
          <w:tcPr>
            <w:tcW w:w="1044" w:type="pct"/>
          </w:tcPr>
          <w:p w:rsidR="003F6CA6" w:rsidRDefault="003F6CA6" w:rsidP="003F6CA6">
            <w:pPr>
              <w:jc w:val="both"/>
            </w:pPr>
            <w:r w:rsidRPr="00FC522D">
              <w:rPr>
                <w:bCs/>
                <w:color w:val="000000"/>
              </w:rPr>
              <w:t xml:space="preserve">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и программ </w:t>
            </w:r>
            <w:proofErr w:type="gramStart"/>
            <w:r w:rsidRPr="00FC522D">
              <w:rPr>
                <w:bCs/>
                <w:color w:val="000000"/>
              </w:rPr>
              <w:t>повышения уровня знаний сотрудников  организаций</w:t>
            </w:r>
            <w:proofErr w:type="gramEnd"/>
            <w:r w:rsidRPr="00FC522D">
              <w:rPr>
                <w:bCs/>
                <w:color w:val="000000"/>
              </w:rPr>
              <w:t xml:space="preserve"> по вопросам профилактики </w:t>
            </w:r>
            <w:r w:rsidRPr="00FC522D">
              <w:rPr>
                <w:bCs/>
                <w:color w:val="000000"/>
              </w:rPr>
              <w:lastRenderedPageBreak/>
              <w:t>неинфекционных заболеваний и формирования здорового образа жизни среди населения</w:t>
            </w:r>
          </w:p>
        </w:tc>
        <w:tc>
          <w:tcPr>
            <w:tcW w:w="807" w:type="pct"/>
          </w:tcPr>
          <w:p w:rsidR="003F6CA6" w:rsidRPr="003840E7" w:rsidRDefault="003F6CA6" w:rsidP="003F6CA6">
            <w:pPr>
              <w:rPr>
                <w:lang w:eastAsia="en-US"/>
              </w:rPr>
            </w:pPr>
            <w:r w:rsidRPr="003840E7">
              <w:rPr>
                <w:lang w:eastAsia="en-US"/>
              </w:rPr>
              <w:lastRenderedPageBreak/>
              <w:t>ГУЗ «Чернышевская ЦРБ»</w:t>
            </w:r>
          </w:p>
          <w:p w:rsidR="003F6CA6" w:rsidRPr="00815275" w:rsidRDefault="003F6CA6" w:rsidP="003F6CA6">
            <w:pPr>
              <w:rPr>
                <w:lang w:eastAsia="en-US"/>
              </w:rPr>
            </w:pP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503ECD">
              <w:rPr>
                <w:rFonts w:ascii="Roboto" w:hAnsi="Roboto"/>
                <w:color w:val="020B22"/>
                <w:sz w:val="21"/>
                <w:szCs w:val="21"/>
              </w:rPr>
              <w:t>Создание среды, способствующей ведению гражданами здорового образа жизни</w:t>
            </w:r>
          </w:p>
        </w:tc>
        <w:tc>
          <w:tcPr>
            <w:tcW w:w="861" w:type="pct"/>
          </w:tcPr>
          <w:p w:rsidR="003F6CA6" w:rsidRDefault="003F6CA6" w:rsidP="003F6CA6">
            <w:pPr>
              <w:spacing w:before="100" w:beforeAutospacing="1" w:after="100" w:afterAutospacing="1"/>
              <w:outlineLvl w:val="3"/>
              <w:rPr>
                <w:bCs/>
              </w:rPr>
            </w:pPr>
            <w:r>
              <w:rPr>
                <w:bCs/>
              </w:rPr>
              <w:t xml:space="preserve">Отсутствие </w:t>
            </w:r>
            <w:r>
              <w:t xml:space="preserve"> и</w:t>
            </w:r>
            <w:r w:rsidRPr="00E94FE5">
              <w:t>нформированности</w:t>
            </w:r>
            <w:r>
              <w:t xml:space="preserve"> об организуемых мероприятиях и как следствие отсутствие опыта  их применения</w:t>
            </w:r>
          </w:p>
        </w:tc>
        <w:tc>
          <w:tcPr>
            <w:tcW w:w="705" w:type="pct"/>
            <w:gridSpan w:val="2"/>
          </w:tcPr>
          <w:p w:rsidR="003F6CA6" w:rsidRPr="009D64F7" w:rsidRDefault="003F6CA6" w:rsidP="003F6CA6">
            <w:pPr>
              <w:spacing w:before="100" w:beforeAutospacing="1" w:after="100" w:afterAutospacing="1"/>
              <w:outlineLvl w:val="3"/>
              <w:rPr>
                <w:highlight w:val="yellow"/>
              </w:rPr>
            </w:pPr>
            <w:r w:rsidRPr="004E3A02">
              <w:t xml:space="preserve">Количество </w:t>
            </w:r>
            <w:r>
              <w:t>подготовленных и направленных методических материалов</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lastRenderedPageBreak/>
              <w:t>5.4.</w:t>
            </w:r>
          </w:p>
        </w:tc>
        <w:tc>
          <w:tcPr>
            <w:tcW w:w="1044" w:type="pct"/>
          </w:tcPr>
          <w:p w:rsidR="003F6CA6" w:rsidRDefault="003F6CA6" w:rsidP="003F6CA6">
            <w:pPr>
              <w:jc w:val="both"/>
            </w:pPr>
            <w:r>
              <w:rPr>
                <w:bCs/>
                <w:color w:val="000000"/>
              </w:rPr>
              <w:t xml:space="preserve">Мероприятия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общественных и социально ориентированных некоммерческих организаций, религиозных </w:t>
            </w:r>
            <w:proofErr w:type="spellStart"/>
            <w:r>
              <w:rPr>
                <w:bCs/>
                <w:color w:val="000000"/>
              </w:rPr>
              <w:t>конфессий</w:t>
            </w:r>
            <w:proofErr w:type="spellEnd"/>
            <w:r>
              <w:rPr>
                <w:bCs/>
                <w:color w:val="000000"/>
              </w:rPr>
              <w:t xml:space="preserve"> по вопросам снижения злоупотребления алкогольной  продукцией и </w:t>
            </w:r>
            <w:proofErr w:type="spellStart"/>
            <w:r>
              <w:rPr>
                <w:bCs/>
                <w:color w:val="000000"/>
              </w:rPr>
              <w:t>табакокурения</w:t>
            </w:r>
            <w:proofErr w:type="spellEnd"/>
            <w:r>
              <w:rPr>
                <w:bCs/>
                <w:color w:val="000000"/>
              </w:rPr>
              <w:t>.</w:t>
            </w:r>
          </w:p>
        </w:tc>
        <w:tc>
          <w:tcPr>
            <w:tcW w:w="807" w:type="pct"/>
          </w:tcPr>
          <w:p w:rsidR="003F6CA6" w:rsidRPr="00815275"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Default="003F6CA6" w:rsidP="003F6CA6">
            <w:pPr>
              <w:outlineLvl w:val="3"/>
              <w:rPr>
                <w:rFonts w:ascii="Roboto" w:hAnsi="Roboto"/>
                <w:color w:val="020B22"/>
                <w:sz w:val="21"/>
                <w:szCs w:val="21"/>
              </w:rPr>
            </w:pPr>
            <w:r>
              <w:rPr>
                <w:rFonts w:ascii="Roboto" w:hAnsi="Roboto"/>
                <w:color w:val="020B22"/>
                <w:sz w:val="21"/>
                <w:szCs w:val="21"/>
              </w:rPr>
              <w:t>У</w:t>
            </w:r>
            <w:r w:rsidRPr="00503ECD">
              <w:rPr>
                <w:rFonts w:ascii="Roboto" w:hAnsi="Roboto"/>
                <w:color w:val="020B22"/>
                <w:sz w:val="21"/>
                <w:szCs w:val="21"/>
              </w:rPr>
              <w:t>величение количества граждан, информированных о вреде курения, мотивация к отказу</w:t>
            </w:r>
            <w:r w:rsidRPr="00503ECD">
              <w:rPr>
                <w:rFonts w:ascii="Roboto" w:hAnsi="Roboto"/>
                <w:color w:val="020B22"/>
                <w:sz w:val="21"/>
                <w:szCs w:val="21"/>
              </w:rPr>
              <w:br/>
              <w:t>от курения или сокращение выкуриваемых сигарет</w:t>
            </w:r>
            <w:r>
              <w:rPr>
                <w:rFonts w:ascii="Roboto" w:hAnsi="Roboto"/>
                <w:color w:val="020B22"/>
                <w:sz w:val="21"/>
                <w:szCs w:val="21"/>
              </w:rPr>
              <w:t xml:space="preserve">, вреде алкоголя, </w:t>
            </w:r>
          </w:p>
          <w:p w:rsidR="003F6CA6" w:rsidRPr="009D64F7" w:rsidRDefault="003F6CA6" w:rsidP="003F6CA6">
            <w:pPr>
              <w:outlineLvl w:val="3"/>
              <w:rPr>
                <w:highlight w:val="yellow"/>
              </w:rPr>
            </w:pPr>
            <w:r w:rsidRPr="00503ECD">
              <w:rPr>
                <w:rFonts w:ascii="Roboto" w:hAnsi="Roboto"/>
                <w:color w:val="020B22"/>
                <w:sz w:val="21"/>
                <w:szCs w:val="21"/>
              </w:rPr>
              <w:t xml:space="preserve"> повышение профессиональной компетенции социальных партнеров по вопросам формирования ЗОЖ, профилактики зависимого поведения</w:t>
            </w:r>
          </w:p>
        </w:tc>
        <w:tc>
          <w:tcPr>
            <w:tcW w:w="861" w:type="pct"/>
          </w:tcPr>
          <w:p w:rsidR="003F6CA6" w:rsidRDefault="003F6CA6" w:rsidP="003F6CA6">
            <w:pPr>
              <w:spacing w:before="100" w:beforeAutospacing="1" w:after="100" w:afterAutospacing="1"/>
              <w:outlineLvl w:val="3"/>
              <w:rPr>
                <w:bCs/>
              </w:rPr>
            </w:pPr>
            <w:r w:rsidRPr="00994ADB">
              <w:rPr>
                <w:bCs/>
              </w:rPr>
              <w:t>Разрозненность действий, не организованность, риск не выполнения запланированных мероприятий</w:t>
            </w:r>
            <w:r>
              <w:rPr>
                <w:bCs/>
              </w:rPr>
              <w:t>, снижение доли граждан, ведущих здоровый образ жизни</w:t>
            </w:r>
          </w:p>
        </w:tc>
        <w:tc>
          <w:tcPr>
            <w:tcW w:w="705" w:type="pct"/>
            <w:gridSpan w:val="2"/>
          </w:tcPr>
          <w:p w:rsidR="003F6CA6" w:rsidRPr="009D64F7" w:rsidRDefault="003F6CA6" w:rsidP="003F6CA6">
            <w:pPr>
              <w:spacing w:before="100" w:beforeAutospacing="1" w:after="100" w:afterAutospacing="1"/>
              <w:outlineLvl w:val="3"/>
              <w:rPr>
                <w:highlight w:val="yellow"/>
              </w:rPr>
            </w:pPr>
            <w:r w:rsidRPr="00B56F9C">
              <w:t>Количество проведенных мероприятий</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5.5.</w:t>
            </w:r>
          </w:p>
        </w:tc>
        <w:tc>
          <w:tcPr>
            <w:tcW w:w="1044" w:type="pct"/>
          </w:tcPr>
          <w:p w:rsidR="003F6CA6" w:rsidRPr="00FC522D" w:rsidRDefault="003F6CA6" w:rsidP="003F6CA6">
            <w:pPr>
              <w:jc w:val="both"/>
            </w:pPr>
            <w:r>
              <w:t xml:space="preserve">Поддержка проектов, идей и </w:t>
            </w:r>
            <w:proofErr w:type="gramStart"/>
            <w:r>
              <w:t>программ</w:t>
            </w:r>
            <w:proofErr w:type="gramEnd"/>
            <w:r>
              <w:t xml:space="preserve"> в том числе молодежных, ориентированных на формирование здорового образа жизни</w:t>
            </w:r>
          </w:p>
        </w:tc>
        <w:tc>
          <w:tcPr>
            <w:tcW w:w="807" w:type="pct"/>
          </w:tcPr>
          <w:p w:rsidR="003F6CA6" w:rsidRDefault="003F6CA6" w:rsidP="003F6CA6">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9038D9">
              <w:t>Вовлечение населения в разработку программ на формирование ЗОЖ и оказание необходимой финансовой и методической помощи</w:t>
            </w:r>
          </w:p>
        </w:tc>
        <w:tc>
          <w:tcPr>
            <w:tcW w:w="861" w:type="pct"/>
          </w:tcPr>
          <w:p w:rsidR="003F6CA6" w:rsidRDefault="003F6CA6" w:rsidP="003F6CA6">
            <w:pPr>
              <w:spacing w:before="100" w:beforeAutospacing="1" w:after="100" w:afterAutospacing="1"/>
              <w:outlineLvl w:val="3"/>
              <w:rPr>
                <w:bCs/>
              </w:rPr>
            </w:pPr>
            <w:r>
              <w:rPr>
                <w:bCs/>
              </w:rPr>
              <w:t>Отсутствие заинтересованности участия в разработке проектов и идей, направленных на формирование ЗОЖ</w:t>
            </w:r>
          </w:p>
        </w:tc>
        <w:tc>
          <w:tcPr>
            <w:tcW w:w="705" w:type="pct"/>
            <w:gridSpan w:val="2"/>
          </w:tcPr>
          <w:p w:rsidR="003F6CA6" w:rsidRPr="009D64F7" w:rsidRDefault="003F6CA6" w:rsidP="003F6CA6">
            <w:pPr>
              <w:spacing w:before="100" w:beforeAutospacing="1" w:after="100" w:afterAutospacing="1"/>
              <w:outlineLvl w:val="3"/>
              <w:rPr>
                <w:highlight w:val="yellow"/>
              </w:rPr>
            </w:pPr>
            <w:r w:rsidRPr="009038D9">
              <w:t>Количество поддержанных проектов, ориентированных на формирование здорового образа жизни</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5.6.</w:t>
            </w:r>
          </w:p>
        </w:tc>
        <w:tc>
          <w:tcPr>
            <w:tcW w:w="1044" w:type="pct"/>
          </w:tcPr>
          <w:p w:rsidR="003F6CA6" w:rsidRPr="00FC522D" w:rsidRDefault="003F6CA6" w:rsidP="003F6CA6">
            <w:pPr>
              <w:jc w:val="both"/>
            </w:pPr>
            <w:r>
              <w:t>Организация и проведение смотров-конкурсов среди образовательных организаций, иных организаций и предприятий на лучшие практики</w:t>
            </w:r>
          </w:p>
        </w:tc>
        <w:tc>
          <w:tcPr>
            <w:tcW w:w="807" w:type="pct"/>
          </w:tcPr>
          <w:p w:rsidR="003F6CA6" w:rsidRDefault="003F6CA6" w:rsidP="003F6CA6">
            <w:r w:rsidRPr="00815275">
              <w:rPr>
                <w:lang w:eastAsia="en-US"/>
              </w:rPr>
              <w:t xml:space="preserve">МКУ «Комитет образования и молодежной политики» администрации МР «Чернышевский </w:t>
            </w:r>
            <w:r w:rsidRPr="00815275">
              <w:rPr>
                <w:lang w:eastAsia="en-US"/>
              </w:rPr>
              <w:lastRenderedPageBreak/>
              <w:t>район», 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lastRenderedPageBreak/>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9038D9">
              <w:t xml:space="preserve">Увеличение количества организаций, пропагандирующих лучшие практики по формированию </w:t>
            </w:r>
            <w:r w:rsidRPr="009038D9">
              <w:lastRenderedPageBreak/>
              <w:t>ЗОЖ</w:t>
            </w:r>
          </w:p>
        </w:tc>
        <w:tc>
          <w:tcPr>
            <w:tcW w:w="861" w:type="pct"/>
          </w:tcPr>
          <w:p w:rsidR="003F6CA6" w:rsidRDefault="003F6CA6" w:rsidP="003F6CA6">
            <w:pPr>
              <w:spacing w:before="100" w:beforeAutospacing="1" w:after="100" w:afterAutospacing="1"/>
              <w:outlineLvl w:val="3"/>
              <w:rPr>
                <w:bCs/>
              </w:rPr>
            </w:pPr>
            <w:r w:rsidRPr="009038D9">
              <w:rPr>
                <w:bCs/>
              </w:rPr>
              <w:lastRenderedPageBreak/>
              <w:t xml:space="preserve">Отсутствие опыта работы организаций по созданию  условий </w:t>
            </w:r>
            <w:r w:rsidRPr="009038D9">
              <w:t xml:space="preserve"> лучшие практики по формированию ЗОЖ</w:t>
            </w:r>
            <w:r>
              <w:rPr>
                <w:bCs/>
              </w:rPr>
              <w:t xml:space="preserve">  </w:t>
            </w:r>
          </w:p>
        </w:tc>
        <w:tc>
          <w:tcPr>
            <w:tcW w:w="705" w:type="pct"/>
            <w:gridSpan w:val="2"/>
          </w:tcPr>
          <w:p w:rsidR="003F6CA6" w:rsidRPr="009D64F7" w:rsidRDefault="003F6CA6" w:rsidP="003F6CA6">
            <w:pPr>
              <w:spacing w:before="100" w:beforeAutospacing="1" w:after="100" w:afterAutospacing="1"/>
              <w:outlineLvl w:val="3"/>
              <w:rPr>
                <w:highlight w:val="yellow"/>
              </w:rPr>
            </w:pPr>
            <w:r w:rsidRPr="009038D9">
              <w:t>Количество проведенных смотров-конкурсов</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lastRenderedPageBreak/>
              <w:t>5.7.</w:t>
            </w:r>
          </w:p>
        </w:tc>
        <w:tc>
          <w:tcPr>
            <w:tcW w:w="1044" w:type="pct"/>
          </w:tcPr>
          <w:p w:rsidR="003F6CA6" w:rsidRDefault="003F6CA6" w:rsidP="003F6CA6">
            <w:pPr>
              <w:jc w:val="both"/>
            </w:pPr>
            <w:r>
              <w:t>Развитие форм семейного отдыха и семейного досуга, формирование нравственно-эстетических ценностей семьи, культурных традиций</w:t>
            </w:r>
          </w:p>
        </w:tc>
        <w:tc>
          <w:tcPr>
            <w:tcW w:w="807" w:type="pct"/>
          </w:tcPr>
          <w:p w:rsidR="003F6CA6" w:rsidRPr="00815275" w:rsidRDefault="003F6CA6" w:rsidP="003F6CA6">
            <w:pPr>
              <w:rPr>
                <w:lang w:eastAsia="en-US"/>
              </w:rPr>
            </w:pPr>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9038D9">
              <w:t>Увеличение количества семей, ориентированных на укрепление семейных традиций и института семьи, проведение совместного семейного досуга</w:t>
            </w:r>
          </w:p>
        </w:tc>
        <w:tc>
          <w:tcPr>
            <w:tcW w:w="861" w:type="pct"/>
          </w:tcPr>
          <w:p w:rsidR="003F6CA6" w:rsidRDefault="003F6CA6" w:rsidP="003F6CA6">
            <w:pPr>
              <w:spacing w:before="100" w:beforeAutospacing="1" w:after="100" w:afterAutospacing="1"/>
              <w:outlineLvl w:val="3"/>
              <w:rPr>
                <w:bCs/>
              </w:rPr>
            </w:pPr>
            <w:proofErr w:type="gramStart"/>
            <w:r>
              <w:rPr>
                <w:bCs/>
              </w:rPr>
              <w:t>Низкая</w:t>
            </w:r>
            <w:proofErr w:type="gramEnd"/>
            <w:r>
              <w:rPr>
                <w:bCs/>
              </w:rPr>
              <w:t xml:space="preserve"> </w:t>
            </w:r>
            <w:proofErr w:type="spellStart"/>
            <w:r>
              <w:rPr>
                <w:bCs/>
              </w:rPr>
              <w:t>сформированность</w:t>
            </w:r>
            <w:proofErr w:type="spellEnd"/>
            <w:r>
              <w:rPr>
                <w:bCs/>
              </w:rPr>
              <w:t xml:space="preserve"> </w:t>
            </w:r>
            <w:r>
              <w:t xml:space="preserve"> нравственно-эстетических ценностей семьи, культурных традиций</w:t>
            </w:r>
          </w:p>
        </w:tc>
        <w:tc>
          <w:tcPr>
            <w:tcW w:w="705" w:type="pct"/>
            <w:gridSpan w:val="2"/>
          </w:tcPr>
          <w:p w:rsidR="003F6CA6" w:rsidRPr="009D64F7" w:rsidRDefault="003F6CA6" w:rsidP="003F6CA6">
            <w:pPr>
              <w:spacing w:before="100" w:beforeAutospacing="1" w:after="100" w:afterAutospacing="1"/>
              <w:outlineLvl w:val="3"/>
              <w:rPr>
                <w:highlight w:val="yellow"/>
              </w:rPr>
            </w:pPr>
            <w:r w:rsidRPr="009038D9">
              <w:t>Количество проведенных мероприятий  семейного отдыха и семейного досуга</w:t>
            </w:r>
          </w:p>
        </w:tc>
      </w:tr>
      <w:tr w:rsidR="003F6CA6" w:rsidRPr="006B5F33" w:rsidTr="00B83CF9">
        <w:tc>
          <w:tcPr>
            <w:tcW w:w="216" w:type="pct"/>
          </w:tcPr>
          <w:p w:rsidR="003F6CA6" w:rsidRDefault="003F6CA6" w:rsidP="003F6CA6">
            <w:pPr>
              <w:spacing w:before="100" w:beforeAutospacing="1" w:after="100" w:afterAutospacing="1"/>
              <w:outlineLvl w:val="3"/>
              <w:rPr>
                <w:bCs/>
              </w:rPr>
            </w:pPr>
            <w:r>
              <w:rPr>
                <w:bCs/>
              </w:rPr>
              <w:t>5</w:t>
            </w:r>
            <w:r w:rsidRPr="004115B8">
              <w:rPr>
                <w:bCs/>
              </w:rPr>
              <w:t>.8.</w:t>
            </w:r>
          </w:p>
        </w:tc>
        <w:tc>
          <w:tcPr>
            <w:tcW w:w="1044" w:type="pct"/>
          </w:tcPr>
          <w:p w:rsidR="003F6CA6" w:rsidRDefault="003F6CA6" w:rsidP="003F6CA6">
            <w:pPr>
              <w:jc w:val="both"/>
            </w:pPr>
            <w:r>
              <w:t xml:space="preserve">Развитие </w:t>
            </w:r>
            <w:proofErr w:type="spellStart"/>
            <w:r>
              <w:t>волонтерства</w:t>
            </w:r>
            <w:proofErr w:type="spellEnd"/>
            <w:r>
              <w:t xml:space="preserve"> (добровольчества) по формированию здорового образа жизни среди школьников, лиц старше трудоспособного возраста</w:t>
            </w:r>
          </w:p>
        </w:tc>
        <w:tc>
          <w:tcPr>
            <w:tcW w:w="807" w:type="pct"/>
          </w:tcPr>
          <w:p w:rsidR="003F6CA6" w:rsidRPr="00815275" w:rsidRDefault="003F6CA6" w:rsidP="003F6CA6">
            <w:pPr>
              <w:rPr>
                <w:lang w:eastAsia="en-US"/>
              </w:rPr>
            </w:pPr>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r>
              <w:rPr>
                <w:lang w:eastAsia="en-US"/>
              </w:rPr>
              <w:t>. ГУЗ «Чернышевская ЦРБ»</w:t>
            </w:r>
          </w:p>
        </w:tc>
        <w:tc>
          <w:tcPr>
            <w:tcW w:w="324" w:type="pct"/>
          </w:tcPr>
          <w:p w:rsidR="003F6CA6" w:rsidRPr="006B5F33" w:rsidRDefault="003F6CA6" w:rsidP="003F6CA6">
            <w:pPr>
              <w:spacing w:before="100" w:beforeAutospacing="1" w:after="100" w:afterAutospacing="1"/>
              <w:outlineLvl w:val="3"/>
              <w:rPr>
                <w:bCs/>
              </w:rPr>
            </w:pPr>
            <w:r w:rsidRPr="006B5F33">
              <w:rPr>
                <w:bCs/>
              </w:rPr>
              <w:t>2021</w:t>
            </w:r>
          </w:p>
        </w:tc>
        <w:tc>
          <w:tcPr>
            <w:tcW w:w="317" w:type="pct"/>
          </w:tcPr>
          <w:p w:rsidR="003F6CA6" w:rsidRPr="006B5F33" w:rsidRDefault="003F6CA6" w:rsidP="003F6CA6">
            <w:pPr>
              <w:spacing w:before="100" w:beforeAutospacing="1" w:after="100" w:afterAutospacing="1"/>
              <w:outlineLvl w:val="3"/>
              <w:rPr>
                <w:bCs/>
              </w:rPr>
            </w:pPr>
            <w:r w:rsidRPr="006B5F33">
              <w:rPr>
                <w:bCs/>
              </w:rPr>
              <w:t>2025</w:t>
            </w:r>
          </w:p>
        </w:tc>
        <w:tc>
          <w:tcPr>
            <w:tcW w:w="726" w:type="pct"/>
          </w:tcPr>
          <w:p w:rsidR="003F6CA6" w:rsidRPr="009D64F7" w:rsidRDefault="003F6CA6" w:rsidP="003F6CA6">
            <w:pPr>
              <w:spacing w:before="100" w:beforeAutospacing="1" w:after="100" w:afterAutospacing="1"/>
              <w:outlineLvl w:val="3"/>
              <w:rPr>
                <w:highlight w:val="yellow"/>
              </w:rPr>
            </w:pPr>
            <w:r w:rsidRPr="009038D9">
              <w:t>Рост количества  волонтеров  по  формированию здорового образа жизни среди школьников, лиц старше трудоспособного возраста</w:t>
            </w:r>
          </w:p>
        </w:tc>
        <w:tc>
          <w:tcPr>
            <w:tcW w:w="861" w:type="pct"/>
          </w:tcPr>
          <w:p w:rsidR="003F6CA6" w:rsidRDefault="003F6CA6" w:rsidP="003F6CA6">
            <w:pPr>
              <w:spacing w:before="100" w:beforeAutospacing="1" w:after="100" w:afterAutospacing="1"/>
              <w:outlineLvl w:val="3"/>
              <w:rPr>
                <w:bCs/>
              </w:rPr>
            </w:pPr>
            <w:r>
              <w:rPr>
                <w:bCs/>
              </w:rPr>
              <w:t xml:space="preserve">Отсутствие возможности получения бесплатного информирования  по </w:t>
            </w:r>
            <w:r>
              <w:t xml:space="preserve"> формированию здорового образа жизни среди школьников, лиц старше трудоспособного возраста</w:t>
            </w:r>
          </w:p>
        </w:tc>
        <w:tc>
          <w:tcPr>
            <w:tcW w:w="705" w:type="pct"/>
            <w:gridSpan w:val="2"/>
          </w:tcPr>
          <w:p w:rsidR="003F6CA6" w:rsidRPr="009D64F7" w:rsidRDefault="003F6CA6" w:rsidP="003F6CA6">
            <w:pPr>
              <w:spacing w:before="100" w:beforeAutospacing="1" w:after="100" w:afterAutospacing="1"/>
              <w:outlineLvl w:val="3"/>
              <w:rPr>
                <w:highlight w:val="yellow"/>
              </w:rPr>
            </w:pPr>
            <w:r w:rsidRPr="009038D9">
              <w:t>Количество волонтеров по формированию здорового образа жизни</w:t>
            </w:r>
          </w:p>
        </w:tc>
      </w:tr>
    </w:tbl>
    <w:p w:rsidR="003F6CA6" w:rsidRDefault="003F6CA6" w:rsidP="003F6CA6">
      <w:pPr>
        <w:pStyle w:val="ConsPlusNormal"/>
        <w:ind w:firstLine="540"/>
        <w:jc w:val="center"/>
        <w:rPr>
          <w:sz w:val="28"/>
          <w:szCs w:val="28"/>
        </w:rPr>
      </w:pPr>
    </w:p>
    <w:p w:rsidR="003F6CA6" w:rsidRDefault="003F6CA6" w:rsidP="003F6CA6">
      <w:pPr>
        <w:pStyle w:val="ConsPlusNormal"/>
        <w:ind w:firstLine="540"/>
        <w:jc w:val="center"/>
        <w:rPr>
          <w:sz w:val="28"/>
          <w:szCs w:val="28"/>
        </w:rPr>
      </w:pPr>
    </w:p>
    <w:p w:rsidR="003F6CA6" w:rsidRDefault="003F6CA6" w:rsidP="003F6CA6">
      <w:pPr>
        <w:pStyle w:val="ConsPlusNormal"/>
        <w:ind w:firstLine="540"/>
        <w:jc w:val="center"/>
        <w:rPr>
          <w:sz w:val="28"/>
          <w:szCs w:val="28"/>
        </w:rPr>
      </w:pPr>
    </w:p>
    <w:p w:rsidR="003F6CA6" w:rsidRDefault="003F6CA6" w:rsidP="003F6CA6">
      <w:pPr>
        <w:pStyle w:val="ConsPlusNormal"/>
        <w:ind w:firstLine="540"/>
        <w:jc w:val="center"/>
        <w:rPr>
          <w:sz w:val="28"/>
          <w:szCs w:val="28"/>
        </w:rPr>
      </w:pPr>
    </w:p>
    <w:p w:rsidR="003F6CA6" w:rsidRDefault="003F6CA6" w:rsidP="003F6CA6">
      <w:pPr>
        <w:pStyle w:val="ConsPlusNormal"/>
        <w:ind w:firstLine="540"/>
        <w:jc w:val="center"/>
        <w:rPr>
          <w:sz w:val="28"/>
          <w:szCs w:val="28"/>
        </w:rPr>
      </w:pPr>
    </w:p>
    <w:p w:rsidR="003F6CA6" w:rsidRPr="00581EBF" w:rsidRDefault="003F6CA6" w:rsidP="003F6CA6">
      <w:pPr>
        <w:pStyle w:val="ConsPlusNormal"/>
        <w:jc w:val="right"/>
        <w:rPr>
          <w:b/>
          <w:bCs/>
          <w:sz w:val="24"/>
          <w:szCs w:val="24"/>
        </w:rPr>
      </w:pPr>
      <w:r w:rsidRPr="00581EBF">
        <w:rPr>
          <w:b/>
          <w:bCs/>
          <w:sz w:val="24"/>
          <w:szCs w:val="24"/>
        </w:rPr>
        <w:lastRenderedPageBreak/>
        <w:t xml:space="preserve">Таблица N 3. </w:t>
      </w:r>
    </w:p>
    <w:p w:rsidR="003F6CA6" w:rsidRDefault="003F6CA6" w:rsidP="003F6CA6">
      <w:pPr>
        <w:pStyle w:val="ConsPlusNormal"/>
        <w:jc w:val="center"/>
        <w:rPr>
          <w:b/>
          <w:bCs/>
          <w:sz w:val="28"/>
          <w:szCs w:val="28"/>
        </w:rPr>
      </w:pPr>
      <w:r w:rsidRPr="00581EBF">
        <w:rPr>
          <w:b/>
          <w:bCs/>
          <w:sz w:val="28"/>
          <w:szCs w:val="28"/>
        </w:rPr>
        <w:t xml:space="preserve">Финансовое обеспечение реализации муниципальной программы </w:t>
      </w:r>
    </w:p>
    <w:p w:rsidR="003F6CA6" w:rsidRDefault="003F6CA6" w:rsidP="003F6CA6">
      <w:pPr>
        <w:pStyle w:val="ConsPlusNormal"/>
        <w:jc w:val="center"/>
        <w:rPr>
          <w:b/>
          <w:bCs/>
          <w:sz w:val="28"/>
          <w:szCs w:val="28"/>
        </w:rPr>
      </w:pPr>
    </w:p>
    <w:tbl>
      <w:tblPr>
        <w:tblStyle w:val="a5"/>
        <w:tblW w:w="5000" w:type="pct"/>
        <w:tblLayout w:type="fixed"/>
        <w:tblLook w:val="04A0"/>
      </w:tblPr>
      <w:tblGrid>
        <w:gridCol w:w="532"/>
        <w:gridCol w:w="3374"/>
        <w:gridCol w:w="1690"/>
        <w:gridCol w:w="2955"/>
        <w:gridCol w:w="73"/>
        <w:gridCol w:w="10"/>
        <w:gridCol w:w="63"/>
        <w:gridCol w:w="671"/>
        <w:gridCol w:w="47"/>
        <w:gridCol w:w="706"/>
        <w:gridCol w:w="6"/>
        <w:gridCol w:w="84"/>
        <w:gridCol w:w="843"/>
        <w:gridCol w:w="37"/>
        <w:gridCol w:w="6"/>
        <w:gridCol w:w="659"/>
        <w:gridCol w:w="37"/>
        <w:gridCol w:w="6"/>
        <w:gridCol w:w="12"/>
        <w:gridCol w:w="621"/>
        <w:gridCol w:w="62"/>
        <w:gridCol w:w="9"/>
        <w:gridCol w:w="646"/>
        <w:gridCol w:w="44"/>
        <w:gridCol w:w="9"/>
        <w:gridCol w:w="50"/>
        <w:gridCol w:w="643"/>
        <w:gridCol w:w="12"/>
        <w:gridCol w:w="22"/>
        <w:gridCol w:w="62"/>
        <w:gridCol w:w="706"/>
        <w:gridCol w:w="12"/>
        <w:gridCol w:w="56"/>
        <w:gridCol w:w="19"/>
        <w:gridCol w:w="821"/>
        <w:gridCol w:w="9"/>
      </w:tblGrid>
      <w:tr w:rsidR="003F6CA6" w:rsidRPr="00C13285" w:rsidTr="00B83CF9">
        <w:trPr>
          <w:gridAfter w:val="1"/>
          <w:wAfter w:w="5" w:type="pct"/>
          <w:trHeight w:val="578"/>
        </w:trPr>
        <w:tc>
          <w:tcPr>
            <w:tcW w:w="1250" w:type="pct"/>
            <w:gridSpan w:val="2"/>
            <w:vMerge w:val="restart"/>
          </w:tcPr>
          <w:p w:rsidR="003F6CA6" w:rsidRPr="00C13285" w:rsidRDefault="003F6CA6" w:rsidP="003F6CA6">
            <w:pPr>
              <w:spacing w:before="100" w:beforeAutospacing="1" w:after="100" w:afterAutospacing="1"/>
              <w:jc w:val="center"/>
              <w:outlineLvl w:val="3"/>
              <w:rPr>
                <w:bCs/>
                <w:sz w:val="22"/>
                <w:szCs w:val="22"/>
              </w:rPr>
            </w:pPr>
            <w:r w:rsidRPr="00C13285">
              <w:rPr>
                <w:bCs/>
                <w:sz w:val="22"/>
                <w:szCs w:val="22"/>
              </w:rPr>
              <w:t>Наименование муниципальной программы, основных мероприятий и мероприятий</w:t>
            </w:r>
          </w:p>
        </w:tc>
        <w:tc>
          <w:tcPr>
            <w:tcW w:w="541" w:type="pct"/>
            <w:vMerge w:val="restart"/>
          </w:tcPr>
          <w:p w:rsidR="003F6CA6" w:rsidRPr="00C13285" w:rsidRDefault="003F6CA6" w:rsidP="003F6CA6">
            <w:pPr>
              <w:spacing w:before="100" w:beforeAutospacing="1" w:after="100" w:afterAutospacing="1"/>
              <w:jc w:val="center"/>
              <w:outlineLvl w:val="3"/>
              <w:rPr>
                <w:bCs/>
                <w:sz w:val="22"/>
                <w:szCs w:val="22"/>
              </w:rPr>
            </w:pPr>
            <w:r w:rsidRPr="00C13285">
              <w:rPr>
                <w:bCs/>
                <w:sz w:val="22"/>
                <w:szCs w:val="22"/>
              </w:rPr>
              <w:t>Источник финансирования</w:t>
            </w:r>
          </w:p>
        </w:tc>
        <w:tc>
          <w:tcPr>
            <w:tcW w:w="969" w:type="pct"/>
            <w:gridSpan w:val="2"/>
            <w:vMerge w:val="restart"/>
          </w:tcPr>
          <w:p w:rsidR="003F6CA6" w:rsidRPr="00C13285" w:rsidRDefault="003F6CA6" w:rsidP="003F6CA6">
            <w:pPr>
              <w:spacing w:before="100" w:beforeAutospacing="1" w:after="100" w:afterAutospacing="1"/>
              <w:jc w:val="center"/>
              <w:outlineLvl w:val="3"/>
              <w:rPr>
                <w:bCs/>
                <w:sz w:val="22"/>
                <w:szCs w:val="22"/>
              </w:rPr>
            </w:pPr>
            <w:r w:rsidRPr="00C13285">
              <w:rPr>
                <w:bCs/>
                <w:sz w:val="22"/>
                <w:szCs w:val="22"/>
              </w:rPr>
              <w:t>Ответственный исполнитель, соисполнитель</w:t>
            </w:r>
          </w:p>
        </w:tc>
        <w:tc>
          <w:tcPr>
            <w:tcW w:w="1021" w:type="pct"/>
            <w:gridSpan w:val="14"/>
          </w:tcPr>
          <w:p w:rsidR="003F6CA6" w:rsidRPr="00C13285" w:rsidRDefault="003F6CA6" w:rsidP="003F6CA6">
            <w:pPr>
              <w:spacing w:before="100" w:beforeAutospacing="1" w:after="100" w:afterAutospacing="1"/>
              <w:jc w:val="center"/>
              <w:outlineLvl w:val="3"/>
              <w:rPr>
                <w:bCs/>
                <w:sz w:val="22"/>
                <w:szCs w:val="22"/>
              </w:rPr>
            </w:pPr>
            <w:r w:rsidRPr="00C13285">
              <w:rPr>
                <w:bCs/>
                <w:sz w:val="22"/>
                <w:szCs w:val="22"/>
              </w:rPr>
              <w:t>Код бюджетной классификации</w:t>
            </w:r>
          </w:p>
        </w:tc>
        <w:tc>
          <w:tcPr>
            <w:tcW w:w="1215" w:type="pct"/>
            <w:gridSpan w:val="16"/>
          </w:tcPr>
          <w:p w:rsidR="003F6CA6" w:rsidRPr="00C13285" w:rsidRDefault="003F6CA6" w:rsidP="003F6CA6">
            <w:pPr>
              <w:spacing w:before="100" w:beforeAutospacing="1" w:after="100" w:afterAutospacing="1"/>
              <w:jc w:val="center"/>
              <w:outlineLvl w:val="3"/>
              <w:rPr>
                <w:bCs/>
                <w:sz w:val="22"/>
                <w:szCs w:val="22"/>
              </w:rPr>
            </w:pPr>
            <w:r w:rsidRPr="00C13285">
              <w:rPr>
                <w:bCs/>
                <w:sz w:val="22"/>
                <w:szCs w:val="22"/>
              </w:rPr>
              <w:t>Расходы (тыс. руб.), годы</w:t>
            </w:r>
          </w:p>
        </w:tc>
      </w:tr>
      <w:tr w:rsidR="003F6CA6" w:rsidRPr="00C13285" w:rsidTr="00B83CF9">
        <w:trPr>
          <w:gridAfter w:val="1"/>
          <w:wAfter w:w="5" w:type="pct"/>
        </w:trPr>
        <w:tc>
          <w:tcPr>
            <w:tcW w:w="1250" w:type="pct"/>
            <w:gridSpan w:val="2"/>
            <w:vMerge/>
          </w:tcPr>
          <w:p w:rsidR="003F6CA6" w:rsidRPr="00C13285" w:rsidRDefault="003F6CA6" w:rsidP="003F6CA6">
            <w:pPr>
              <w:spacing w:before="100" w:beforeAutospacing="1" w:after="100" w:afterAutospacing="1"/>
              <w:outlineLvl w:val="3"/>
              <w:rPr>
                <w:bCs/>
                <w:sz w:val="22"/>
                <w:szCs w:val="22"/>
              </w:rPr>
            </w:pPr>
          </w:p>
        </w:tc>
        <w:tc>
          <w:tcPr>
            <w:tcW w:w="541" w:type="pct"/>
            <w:vMerge/>
          </w:tcPr>
          <w:p w:rsidR="003F6CA6" w:rsidRPr="00C13285" w:rsidRDefault="003F6CA6" w:rsidP="003F6CA6">
            <w:pPr>
              <w:spacing w:before="100" w:beforeAutospacing="1" w:after="100" w:afterAutospacing="1"/>
              <w:outlineLvl w:val="3"/>
              <w:rPr>
                <w:bCs/>
                <w:sz w:val="22"/>
                <w:szCs w:val="22"/>
              </w:rPr>
            </w:pPr>
          </w:p>
        </w:tc>
        <w:tc>
          <w:tcPr>
            <w:tcW w:w="969" w:type="pct"/>
            <w:gridSpan w:val="2"/>
            <w:vMerge/>
          </w:tcPr>
          <w:p w:rsidR="003F6CA6" w:rsidRPr="00C13285" w:rsidRDefault="003F6CA6" w:rsidP="003F6CA6">
            <w:pPr>
              <w:spacing w:before="100" w:beforeAutospacing="1" w:after="100" w:afterAutospacing="1"/>
              <w:outlineLvl w:val="3"/>
              <w:rPr>
                <w:bCs/>
                <w:sz w:val="22"/>
                <w:szCs w:val="22"/>
              </w:rPr>
            </w:pPr>
          </w:p>
        </w:tc>
        <w:tc>
          <w:tcPr>
            <w:tcW w:w="252"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ГРБС</w:t>
            </w:r>
          </w:p>
        </w:tc>
        <w:tc>
          <w:tcPr>
            <w:tcW w:w="228" w:type="pct"/>
            <w:gridSpan w:val="2"/>
          </w:tcPr>
          <w:p w:rsidR="003F6CA6" w:rsidRPr="00C13285" w:rsidRDefault="003F6CA6" w:rsidP="003F6CA6">
            <w:pPr>
              <w:spacing w:before="100" w:beforeAutospacing="1" w:after="100" w:afterAutospacing="1"/>
              <w:outlineLvl w:val="3"/>
              <w:rPr>
                <w:bCs/>
                <w:sz w:val="22"/>
                <w:szCs w:val="22"/>
              </w:rPr>
            </w:pPr>
            <w:proofErr w:type="spellStart"/>
            <w:r w:rsidRPr="00C13285">
              <w:rPr>
                <w:bCs/>
                <w:sz w:val="22"/>
                <w:szCs w:val="22"/>
              </w:rPr>
              <w:t>РзПр</w:t>
            </w:r>
            <w:proofErr w:type="spellEnd"/>
          </w:p>
        </w:tc>
        <w:tc>
          <w:tcPr>
            <w:tcW w:w="311"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ЦСР</w:t>
            </w:r>
          </w:p>
        </w:tc>
        <w:tc>
          <w:tcPr>
            <w:tcW w:w="229"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ВР</w:t>
            </w:r>
          </w:p>
        </w:tc>
        <w:tc>
          <w:tcPr>
            <w:tcW w:w="222"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2021</w:t>
            </w:r>
          </w:p>
        </w:tc>
        <w:tc>
          <w:tcPr>
            <w:tcW w:w="240"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2022</w:t>
            </w:r>
          </w:p>
        </w:tc>
        <w:tc>
          <w:tcPr>
            <w:tcW w:w="217"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2023</w:t>
            </w:r>
          </w:p>
        </w:tc>
        <w:tc>
          <w:tcPr>
            <w:tcW w:w="250"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2024</w:t>
            </w:r>
          </w:p>
        </w:tc>
        <w:tc>
          <w:tcPr>
            <w:tcW w:w="287"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2025</w:t>
            </w:r>
          </w:p>
        </w:tc>
      </w:tr>
      <w:tr w:rsidR="003F6CA6" w:rsidRPr="00C13285" w:rsidTr="00B83CF9">
        <w:trPr>
          <w:gridAfter w:val="1"/>
          <w:wAfter w:w="5" w:type="pct"/>
        </w:trPr>
        <w:tc>
          <w:tcPr>
            <w:tcW w:w="4995" w:type="pct"/>
            <w:gridSpan w:val="35"/>
            <w:shd w:val="clear" w:color="auto" w:fill="auto"/>
          </w:tcPr>
          <w:p w:rsidR="003F6CA6" w:rsidRPr="00C13285" w:rsidRDefault="003F6CA6" w:rsidP="003F6CA6">
            <w:pPr>
              <w:ind w:firstLine="709"/>
              <w:contextualSpacing/>
              <w:jc w:val="center"/>
              <w:rPr>
                <w:b/>
                <w:sz w:val="22"/>
                <w:szCs w:val="22"/>
              </w:rPr>
            </w:pPr>
            <w:r w:rsidRPr="00C13285">
              <w:rPr>
                <w:b/>
                <w:sz w:val="22"/>
                <w:szCs w:val="22"/>
              </w:rPr>
              <w:t xml:space="preserve">Муниципальная программа </w:t>
            </w:r>
            <w:r w:rsidRPr="004115B8">
              <w:rPr>
                <w:b/>
                <w:sz w:val="22"/>
                <w:szCs w:val="22"/>
              </w:rPr>
              <w:t>«Укрепление общественного здоровья в  муниципальном районе «Чернышевский район на период с 2021-2025 годы»</w:t>
            </w:r>
          </w:p>
        </w:tc>
      </w:tr>
      <w:tr w:rsidR="003F6CA6" w:rsidRPr="00C33C45" w:rsidTr="00B83CF9">
        <w:trPr>
          <w:gridAfter w:val="1"/>
          <w:wAfter w:w="5" w:type="pct"/>
        </w:trPr>
        <w:tc>
          <w:tcPr>
            <w:tcW w:w="4995" w:type="pct"/>
            <w:gridSpan w:val="35"/>
          </w:tcPr>
          <w:p w:rsidR="003F6CA6" w:rsidRPr="00C33C45" w:rsidRDefault="003F6CA6" w:rsidP="003F6CA6">
            <w:r w:rsidRPr="00C33C45">
              <w:rPr>
                <w:b/>
              </w:rPr>
              <w:t>Цель:</w:t>
            </w:r>
            <w:r w:rsidRPr="00C33C45">
              <w:t xml:space="preserve">  Улучшение здоровья населения, качества их жизни, формирование культуры общественного здоровья, ответственного отношения к здоровью.</w:t>
            </w:r>
          </w:p>
        </w:tc>
      </w:tr>
      <w:tr w:rsidR="003F6CA6" w:rsidRPr="00C33C45" w:rsidTr="00B83CF9">
        <w:trPr>
          <w:gridAfter w:val="1"/>
          <w:wAfter w:w="5" w:type="pct"/>
        </w:trPr>
        <w:tc>
          <w:tcPr>
            <w:tcW w:w="4995" w:type="pct"/>
            <w:gridSpan w:val="35"/>
          </w:tcPr>
          <w:p w:rsidR="003F6CA6" w:rsidRPr="00C33C45" w:rsidRDefault="003F6CA6" w:rsidP="003F6CA6">
            <w:r w:rsidRPr="00C33C45">
              <w:rPr>
                <w:b/>
              </w:rPr>
              <w:t>Задача 1.</w:t>
            </w:r>
            <w:r w:rsidRPr="00C33C45">
              <w:t xml:space="preserve"> Создание условий для профилактики неинфекционных и инфекционных заболеваний</w:t>
            </w:r>
          </w:p>
        </w:tc>
      </w:tr>
      <w:tr w:rsidR="003F6CA6" w:rsidRPr="00C13285" w:rsidTr="00B83CF9">
        <w:trPr>
          <w:gridAfter w:val="1"/>
          <w:wAfter w:w="5" w:type="pct"/>
        </w:trPr>
        <w:tc>
          <w:tcPr>
            <w:tcW w:w="170" w:type="pct"/>
          </w:tcPr>
          <w:p w:rsidR="003F6CA6" w:rsidRPr="00581EBF" w:rsidRDefault="003F6CA6" w:rsidP="003F6CA6">
            <w:pPr>
              <w:pStyle w:val="ad"/>
              <w:numPr>
                <w:ilvl w:val="1"/>
                <w:numId w:val="19"/>
              </w:numPr>
              <w:suppressAutoHyphens w:val="0"/>
              <w:spacing w:before="100" w:beforeAutospacing="1" w:after="100" w:afterAutospacing="1"/>
              <w:contextualSpacing/>
              <w:outlineLvl w:val="3"/>
              <w:rPr>
                <w:bCs/>
                <w:sz w:val="22"/>
                <w:szCs w:val="22"/>
              </w:rPr>
            </w:pPr>
          </w:p>
        </w:tc>
        <w:tc>
          <w:tcPr>
            <w:tcW w:w="1080" w:type="pct"/>
          </w:tcPr>
          <w:p w:rsidR="003F6CA6" w:rsidRPr="00211C53" w:rsidRDefault="003F6CA6" w:rsidP="003F6CA6">
            <w:pPr>
              <w:spacing w:before="100" w:beforeAutospacing="1" w:after="100" w:afterAutospacing="1"/>
              <w:ind w:left="267"/>
              <w:outlineLvl w:val="3"/>
              <w:rPr>
                <w:bCs/>
                <w:sz w:val="22"/>
                <w:szCs w:val="22"/>
              </w:rPr>
            </w:pPr>
            <w:r w:rsidRPr="00FC522D">
              <w:t xml:space="preserve">Разработка и внедрение корпоративных программ по укреплению здоровья на рабочем месте в </w:t>
            </w:r>
            <w:r>
              <w:t>предприятиях всех форм собственности</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 отдел экономики, труда и инвес</w:t>
            </w:r>
            <w:r>
              <w:rPr>
                <w:lang w:eastAsia="en-US"/>
              </w:rPr>
              <w:t xml:space="preserve">тиционной политики администрация </w:t>
            </w:r>
            <w:r w:rsidRPr="001326D8">
              <w:rPr>
                <w:lang w:eastAsia="en-US"/>
              </w:rPr>
              <w:t xml:space="preserve"> МР «Чернышевский район»</w:t>
            </w:r>
            <w:r>
              <w:rPr>
                <w:lang w:eastAsia="en-US"/>
              </w:rPr>
              <w:t>,  руководители предприятий всех форм собственности</w:t>
            </w:r>
          </w:p>
        </w:tc>
        <w:tc>
          <w:tcPr>
            <w:tcW w:w="275" w:type="pct"/>
            <w:gridSpan w:val="5"/>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C13285" w:rsidRDefault="003F6CA6" w:rsidP="003F6CA6">
            <w:pPr>
              <w:rPr>
                <w:sz w:val="22"/>
                <w:szCs w:val="22"/>
              </w:rPr>
            </w:pPr>
            <w:r>
              <w:rPr>
                <w:sz w:val="22"/>
                <w:szCs w:val="22"/>
              </w:rPr>
              <w:t>0</w:t>
            </w:r>
          </w:p>
        </w:tc>
      </w:tr>
      <w:tr w:rsidR="003F6CA6" w:rsidRPr="00C13285" w:rsidTr="00B83CF9">
        <w:trPr>
          <w:gridAfter w:val="1"/>
          <w:wAfter w:w="5" w:type="pct"/>
        </w:trPr>
        <w:tc>
          <w:tcPr>
            <w:tcW w:w="170" w:type="pct"/>
          </w:tcPr>
          <w:p w:rsidR="003F6CA6" w:rsidRPr="00C13285" w:rsidRDefault="003F6CA6" w:rsidP="003F6CA6">
            <w:pPr>
              <w:spacing w:before="100" w:beforeAutospacing="1" w:after="100" w:afterAutospacing="1"/>
              <w:outlineLvl w:val="3"/>
              <w:rPr>
                <w:bCs/>
                <w:sz w:val="22"/>
                <w:szCs w:val="22"/>
              </w:rPr>
            </w:pPr>
            <w:r>
              <w:rPr>
                <w:bCs/>
                <w:sz w:val="22"/>
                <w:szCs w:val="22"/>
              </w:rPr>
              <w:t>1.2.</w:t>
            </w:r>
            <w:r w:rsidRPr="00C13285">
              <w:rPr>
                <w:bCs/>
                <w:sz w:val="22"/>
                <w:szCs w:val="22"/>
              </w:rPr>
              <w:t xml:space="preserve"> </w:t>
            </w:r>
          </w:p>
        </w:tc>
        <w:tc>
          <w:tcPr>
            <w:tcW w:w="1080" w:type="pct"/>
          </w:tcPr>
          <w:p w:rsidR="003F6CA6" w:rsidRDefault="003F6CA6" w:rsidP="003F6CA6">
            <w:pPr>
              <w:spacing w:before="100" w:beforeAutospacing="1" w:after="100" w:afterAutospacing="1"/>
              <w:outlineLvl w:val="3"/>
            </w:pPr>
            <w:r w:rsidRPr="00EA4B73">
              <w:t>Проведение встреч с населением (консультаций)</w:t>
            </w:r>
            <w:r w:rsidRPr="00EA4B73">
              <w:rPr>
                <w:color w:val="000000"/>
              </w:rPr>
              <w:t xml:space="preserve"> по вопросам пропаганды здорового образа жизни населения, сохранения и укрепления здоровья детей и подростков, </w:t>
            </w:r>
            <w:r w:rsidRPr="00EA4B73">
              <w:t xml:space="preserve">изменения отношения к своему здоровью и к вредным привычкам, профилактике </w:t>
            </w:r>
            <w:r w:rsidRPr="00EA4B73">
              <w:lastRenderedPageBreak/>
              <w:t>неинфекционных заболеваний (лекции, круглые столы, конференции, мастер-классы, дни здоровья)</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46" w:type="pct"/>
          </w:tcPr>
          <w:p w:rsidR="003F6CA6"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w:t>
            </w:r>
          </w:p>
        </w:tc>
        <w:tc>
          <w:tcPr>
            <w:tcW w:w="275" w:type="pct"/>
            <w:gridSpan w:val="5"/>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C13285" w:rsidRDefault="003F6CA6" w:rsidP="003F6CA6">
            <w:pPr>
              <w:rPr>
                <w:sz w:val="22"/>
                <w:szCs w:val="22"/>
              </w:rPr>
            </w:pPr>
            <w:r>
              <w:rPr>
                <w:sz w:val="22"/>
                <w:szCs w:val="22"/>
              </w:rPr>
              <w:t>0</w:t>
            </w:r>
          </w:p>
        </w:tc>
      </w:tr>
      <w:tr w:rsidR="003F6CA6" w:rsidRPr="00C13285"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1.3.</w:t>
            </w:r>
          </w:p>
        </w:tc>
        <w:tc>
          <w:tcPr>
            <w:tcW w:w="1080" w:type="pct"/>
          </w:tcPr>
          <w:p w:rsidR="003F6CA6" w:rsidRPr="00B83CF9" w:rsidRDefault="003F6CA6" w:rsidP="00B83CF9">
            <w:pPr>
              <w:jc w:val="both"/>
              <w:rPr>
                <w:color w:val="000000"/>
              </w:rPr>
            </w:pPr>
            <w:r w:rsidRPr="00EA4B73">
              <w:rPr>
                <w:color w:val="000000"/>
              </w:rPr>
              <w:t xml:space="preserve">Проведение мероприятий «Всемирный день  сердца», </w:t>
            </w:r>
            <w:r>
              <w:rPr>
                <w:color w:val="000000"/>
              </w:rPr>
              <w:t>«</w:t>
            </w:r>
            <w:r w:rsidRPr="00EA4B73">
              <w:rPr>
                <w:color w:val="000000"/>
              </w:rPr>
              <w:t>Международный день отказа от курения</w:t>
            </w:r>
            <w:r>
              <w:rPr>
                <w:color w:val="000000"/>
              </w:rPr>
              <w:t>»</w:t>
            </w:r>
            <w:r w:rsidRPr="00EA4B73">
              <w:rPr>
                <w:color w:val="000000"/>
              </w:rPr>
              <w:t xml:space="preserve">, </w:t>
            </w:r>
            <w:r>
              <w:rPr>
                <w:color w:val="000000"/>
              </w:rPr>
              <w:t>«</w:t>
            </w:r>
            <w:r w:rsidRPr="00EA4B73">
              <w:rPr>
                <w:color w:val="000000"/>
              </w:rPr>
              <w:t>Всероссийский день трезвости</w:t>
            </w:r>
            <w:r>
              <w:rPr>
                <w:color w:val="000000"/>
              </w:rPr>
              <w:t>»,</w:t>
            </w:r>
            <w:r w:rsidRPr="00EA4B73">
              <w:rPr>
                <w:color w:val="000000"/>
              </w:rPr>
              <w:t xml:space="preserve"> направленных на п</w:t>
            </w:r>
            <w:r>
              <w:rPr>
                <w:color w:val="000000"/>
              </w:rPr>
              <w:t xml:space="preserve">рофилактику </w:t>
            </w:r>
            <w:proofErr w:type="spellStart"/>
            <w:proofErr w:type="gramStart"/>
            <w:r>
              <w:rPr>
                <w:color w:val="000000"/>
              </w:rPr>
              <w:t>сердечно-сосудистых</w:t>
            </w:r>
            <w:proofErr w:type="spellEnd"/>
            <w:proofErr w:type="gramEnd"/>
            <w:r w:rsidRPr="00EA4B73">
              <w:rPr>
                <w:color w:val="000000"/>
              </w:rPr>
              <w:t xml:space="preserve"> заболеваний и  органов дыхания </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Pr="001326D8"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w:t>
            </w:r>
          </w:p>
        </w:tc>
        <w:tc>
          <w:tcPr>
            <w:tcW w:w="275" w:type="pct"/>
            <w:gridSpan w:val="5"/>
          </w:tcPr>
          <w:p w:rsidR="003F6CA6" w:rsidRPr="00C13285" w:rsidRDefault="003F6CA6" w:rsidP="003F6CA6">
            <w:pPr>
              <w:spacing w:before="100" w:beforeAutospacing="1" w:after="100" w:afterAutospacing="1"/>
              <w:outlineLvl w:val="3"/>
              <w:rPr>
                <w:bCs/>
                <w:sz w:val="22"/>
                <w:szCs w:val="22"/>
              </w:rPr>
            </w:pPr>
            <w:r w:rsidRPr="00C13285">
              <w:rPr>
                <w:bCs/>
                <w:sz w:val="22"/>
                <w:szCs w:val="22"/>
              </w:rPr>
              <w:t>9</w:t>
            </w:r>
            <w:r>
              <w:rPr>
                <w:bCs/>
                <w:sz w:val="22"/>
                <w:szCs w:val="22"/>
              </w:rPr>
              <w:t>26</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709</w:t>
            </w: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1,0</w:t>
            </w:r>
          </w:p>
        </w:tc>
        <w:tc>
          <w:tcPr>
            <w:tcW w:w="226" w:type="pct"/>
            <w:gridSpan w:val="3"/>
          </w:tcPr>
          <w:p w:rsidR="003F6CA6" w:rsidRPr="00C13285" w:rsidRDefault="003F6CA6" w:rsidP="003F6CA6">
            <w:pPr>
              <w:rPr>
                <w:sz w:val="22"/>
                <w:szCs w:val="22"/>
              </w:rPr>
            </w:pPr>
            <w:r>
              <w:rPr>
                <w:sz w:val="22"/>
                <w:szCs w:val="22"/>
              </w:rPr>
              <w:t>1,0</w:t>
            </w:r>
          </w:p>
        </w:tc>
        <w:tc>
          <w:tcPr>
            <w:tcW w:w="275" w:type="pct"/>
            <w:gridSpan w:val="5"/>
          </w:tcPr>
          <w:p w:rsidR="003F6CA6" w:rsidRPr="00C13285" w:rsidRDefault="003F6CA6" w:rsidP="003F6CA6">
            <w:pPr>
              <w:rPr>
                <w:sz w:val="22"/>
                <w:szCs w:val="22"/>
              </w:rPr>
            </w:pPr>
            <w:r>
              <w:rPr>
                <w:sz w:val="22"/>
                <w:szCs w:val="22"/>
              </w:rPr>
              <w:t>1,0</w:t>
            </w:r>
          </w:p>
        </w:tc>
        <w:tc>
          <w:tcPr>
            <w:tcW w:w="269" w:type="pct"/>
            <w:gridSpan w:val="2"/>
          </w:tcPr>
          <w:p w:rsidR="003F6CA6" w:rsidRPr="00C13285" w:rsidRDefault="003F6CA6" w:rsidP="003F6CA6">
            <w:pPr>
              <w:rPr>
                <w:sz w:val="22"/>
                <w:szCs w:val="22"/>
              </w:rPr>
            </w:pPr>
            <w:r>
              <w:rPr>
                <w:sz w:val="22"/>
                <w:szCs w:val="22"/>
              </w:rPr>
              <w:t>1,0</w:t>
            </w:r>
          </w:p>
        </w:tc>
      </w:tr>
      <w:tr w:rsidR="003F6CA6" w:rsidRPr="00C13285" w:rsidTr="00B83CF9">
        <w:trPr>
          <w:gridAfter w:val="1"/>
          <w:wAfter w:w="5" w:type="pct"/>
        </w:trPr>
        <w:tc>
          <w:tcPr>
            <w:tcW w:w="4995" w:type="pct"/>
            <w:gridSpan w:val="35"/>
          </w:tcPr>
          <w:p w:rsidR="003F6CA6" w:rsidRDefault="003F6CA6" w:rsidP="003F6CA6">
            <w:pPr>
              <w:rPr>
                <w:sz w:val="22"/>
                <w:szCs w:val="22"/>
              </w:rPr>
            </w:pPr>
            <w:r w:rsidRPr="00C13285">
              <w:rPr>
                <w:b/>
                <w:bCs/>
                <w:sz w:val="22"/>
                <w:szCs w:val="22"/>
              </w:rPr>
              <w:t>Задача 2.</w:t>
            </w:r>
            <w:r w:rsidRPr="00C13285">
              <w:rPr>
                <w:b/>
                <w:sz w:val="22"/>
                <w:szCs w:val="22"/>
              </w:rPr>
              <w:t xml:space="preserve"> </w:t>
            </w:r>
            <w:r w:rsidRPr="00362689">
              <w:t>Формирование среды, стимулирующей здоровый образ жизни, включая здоровое питание и физическую активность</w:t>
            </w:r>
            <w:r>
              <w:t>.</w:t>
            </w:r>
          </w:p>
        </w:tc>
      </w:tr>
      <w:tr w:rsidR="003F6CA6" w:rsidRPr="00B700DA" w:rsidTr="00B83CF9">
        <w:trPr>
          <w:gridAfter w:val="1"/>
          <w:wAfter w:w="5" w:type="pct"/>
        </w:trPr>
        <w:tc>
          <w:tcPr>
            <w:tcW w:w="170" w:type="pct"/>
          </w:tcPr>
          <w:p w:rsidR="003F6CA6" w:rsidRPr="00C13285" w:rsidRDefault="003F6CA6" w:rsidP="003F6CA6">
            <w:pPr>
              <w:spacing w:before="100" w:beforeAutospacing="1" w:after="100" w:afterAutospacing="1"/>
              <w:outlineLvl w:val="3"/>
              <w:rPr>
                <w:bCs/>
                <w:sz w:val="22"/>
                <w:szCs w:val="22"/>
              </w:rPr>
            </w:pPr>
            <w:r>
              <w:rPr>
                <w:bCs/>
                <w:sz w:val="22"/>
                <w:szCs w:val="22"/>
              </w:rPr>
              <w:t>2</w:t>
            </w:r>
            <w:r w:rsidRPr="00C13285">
              <w:rPr>
                <w:bCs/>
                <w:sz w:val="22"/>
                <w:szCs w:val="22"/>
              </w:rPr>
              <w:t>.1.</w:t>
            </w:r>
          </w:p>
        </w:tc>
        <w:tc>
          <w:tcPr>
            <w:tcW w:w="1080" w:type="pct"/>
          </w:tcPr>
          <w:p w:rsidR="003F6CA6" w:rsidRPr="00C13285" w:rsidRDefault="003F6CA6" w:rsidP="003F6CA6">
            <w:pPr>
              <w:spacing w:before="100" w:beforeAutospacing="1" w:after="100" w:afterAutospacing="1"/>
              <w:outlineLvl w:val="3"/>
              <w:rPr>
                <w:bCs/>
                <w:sz w:val="22"/>
                <w:szCs w:val="22"/>
              </w:rPr>
            </w:pPr>
            <w:r>
              <w:rPr>
                <w:bCs/>
              </w:rPr>
              <w:t>Формирование культуры здорового образа жизни</w:t>
            </w:r>
            <w:r w:rsidRPr="00FC522D">
              <w:rPr>
                <w:bCs/>
              </w:rPr>
              <w:t xml:space="preserve"> </w:t>
            </w:r>
            <w:proofErr w:type="gramStart"/>
            <w:r>
              <w:rPr>
                <w:bCs/>
              </w:rPr>
              <w:t>обучающихся</w:t>
            </w:r>
            <w:proofErr w:type="gramEnd"/>
            <w:r>
              <w:rPr>
                <w:bCs/>
              </w:rPr>
              <w:t xml:space="preserve"> </w:t>
            </w:r>
            <w:r w:rsidRPr="00FC522D">
              <w:rPr>
                <w:bCs/>
              </w:rPr>
              <w:t>через урочную и внеурочную деятельность</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2.2.</w:t>
            </w:r>
          </w:p>
        </w:tc>
        <w:tc>
          <w:tcPr>
            <w:tcW w:w="1080" w:type="pct"/>
          </w:tcPr>
          <w:p w:rsidR="003F6CA6" w:rsidRPr="00FC522D" w:rsidRDefault="003F6CA6" w:rsidP="003F6CA6">
            <w:pPr>
              <w:jc w:val="both"/>
              <w:rPr>
                <w:bCs/>
                <w:color w:val="000000"/>
              </w:rPr>
            </w:pPr>
            <w:r w:rsidRPr="00FC522D">
              <w:rPr>
                <w:bCs/>
                <w:color w:val="000000"/>
              </w:rPr>
              <w:t>Проведение конкурсов, фестивалей, спортивных мероприятий, направленных на формирование у детей и подростков позитивного отношения к здоровому образу жизни:</w:t>
            </w:r>
          </w:p>
          <w:p w:rsidR="003F6CA6" w:rsidRPr="00FC522D" w:rsidRDefault="003F6CA6" w:rsidP="003F6CA6">
            <w:pPr>
              <w:jc w:val="both"/>
            </w:pPr>
            <w:r w:rsidRPr="00FC522D">
              <w:rPr>
                <w:bCs/>
                <w:color w:val="000000"/>
              </w:rPr>
              <w:t xml:space="preserve">- </w:t>
            </w:r>
            <w:r w:rsidRPr="004144EB">
              <w:rPr>
                <w:bCs/>
                <w:color w:val="000000"/>
              </w:rPr>
              <w:t>конкурс «</w:t>
            </w:r>
            <w:proofErr w:type="spellStart"/>
            <w:r w:rsidRPr="004144EB">
              <w:rPr>
                <w:bCs/>
                <w:color w:val="000000"/>
              </w:rPr>
              <w:t>Здоровячок</w:t>
            </w:r>
            <w:proofErr w:type="spellEnd"/>
            <w:r w:rsidRPr="004144EB">
              <w:rPr>
                <w:bCs/>
                <w:color w:val="000000"/>
              </w:rPr>
              <w:t>»</w:t>
            </w:r>
            <w:r>
              <w:rPr>
                <w:bCs/>
                <w:color w:val="000000"/>
              </w:rPr>
              <w:t>;</w:t>
            </w:r>
            <w:r w:rsidRPr="004144EB">
              <w:t xml:space="preserve"> </w:t>
            </w:r>
          </w:p>
          <w:p w:rsidR="003F6CA6" w:rsidRPr="00FC522D" w:rsidRDefault="003F6CA6" w:rsidP="003F6CA6">
            <w:pPr>
              <w:jc w:val="both"/>
            </w:pPr>
            <w:r w:rsidRPr="00FC522D">
              <w:rPr>
                <w:bCs/>
              </w:rPr>
              <w:t>-конкурс «Мы выбираем здоровье»</w:t>
            </w:r>
            <w:r>
              <w:rPr>
                <w:bCs/>
              </w:rPr>
              <w:t>;</w:t>
            </w:r>
          </w:p>
          <w:p w:rsidR="003F6CA6" w:rsidRPr="00FC522D" w:rsidRDefault="003F6CA6" w:rsidP="003F6CA6">
            <w:pPr>
              <w:jc w:val="both"/>
            </w:pPr>
            <w:r w:rsidRPr="00FC522D">
              <w:rPr>
                <w:bCs/>
              </w:rPr>
              <w:t>-о</w:t>
            </w:r>
            <w:r w:rsidRPr="00FC522D">
              <w:t xml:space="preserve">ткрытый фестиваль спортивных танцев с элементами </w:t>
            </w:r>
            <w:proofErr w:type="spellStart"/>
            <w:r w:rsidRPr="00FC522D">
              <w:t>черлидинга</w:t>
            </w:r>
            <w:proofErr w:type="spellEnd"/>
            <w:r w:rsidRPr="00FC522D">
              <w:t xml:space="preserve"> «Танцевальный салют»;</w:t>
            </w:r>
          </w:p>
          <w:p w:rsidR="003F6CA6" w:rsidRPr="00FC522D" w:rsidRDefault="003F6CA6" w:rsidP="003F6CA6">
            <w:pPr>
              <w:jc w:val="both"/>
            </w:pPr>
            <w:r w:rsidRPr="00FC522D">
              <w:t>-соревнования по мини-футболу среди общеобразовательных учреждений;</w:t>
            </w:r>
          </w:p>
          <w:p w:rsidR="003F6CA6" w:rsidRPr="00C13285" w:rsidRDefault="003F6CA6" w:rsidP="003F6CA6">
            <w:pPr>
              <w:spacing w:before="100" w:beforeAutospacing="1" w:after="100" w:afterAutospacing="1"/>
              <w:outlineLvl w:val="3"/>
              <w:rPr>
                <w:bCs/>
                <w:sz w:val="22"/>
                <w:szCs w:val="22"/>
              </w:rPr>
            </w:pPr>
            <w:r w:rsidRPr="00FC522D">
              <w:lastRenderedPageBreak/>
              <w:t>-спортивные соревнования «Семейная спартакиада» среди муниципальных образовательных учреждений</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72" w:type="pct"/>
            <w:gridSpan w:val="3"/>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w:t>
            </w:r>
            <w:r>
              <w:rPr>
                <w:lang w:eastAsia="en-US"/>
              </w:rPr>
              <w:t xml:space="preserve">, </w:t>
            </w:r>
            <w:r>
              <w:t>МКУ «Комитет культуры и спорта»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904</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0801</w:t>
            </w: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3,0</w:t>
            </w:r>
          </w:p>
        </w:tc>
        <w:tc>
          <w:tcPr>
            <w:tcW w:w="226" w:type="pct"/>
            <w:gridSpan w:val="3"/>
          </w:tcPr>
          <w:p w:rsidR="003F6CA6" w:rsidRPr="00C13285" w:rsidRDefault="003F6CA6" w:rsidP="003F6CA6">
            <w:pPr>
              <w:rPr>
                <w:sz w:val="22"/>
                <w:szCs w:val="22"/>
              </w:rPr>
            </w:pPr>
            <w:r>
              <w:rPr>
                <w:sz w:val="22"/>
                <w:szCs w:val="22"/>
              </w:rPr>
              <w:t>3,0</w:t>
            </w:r>
          </w:p>
        </w:tc>
        <w:tc>
          <w:tcPr>
            <w:tcW w:w="275" w:type="pct"/>
            <w:gridSpan w:val="5"/>
          </w:tcPr>
          <w:p w:rsidR="003F6CA6" w:rsidRPr="00C13285" w:rsidRDefault="003F6CA6" w:rsidP="003F6CA6">
            <w:pPr>
              <w:rPr>
                <w:sz w:val="22"/>
                <w:szCs w:val="22"/>
              </w:rPr>
            </w:pPr>
            <w:r>
              <w:rPr>
                <w:sz w:val="22"/>
                <w:szCs w:val="22"/>
              </w:rPr>
              <w:t>3,0</w:t>
            </w:r>
          </w:p>
        </w:tc>
        <w:tc>
          <w:tcPr>
            <w:tcW w:w="269" w:type="pct"/>
            <w:gridSpan w:val="2"/>
          </w:tcPr>
          <w:p w:rsidR="003F6CA6" w:rsidRPr="00B700DA" w:rsidRDefault="003F6CA6" w:rsidP="003F6CA6">
            <w:pPr>
              <w:rPr>
                <w:sz w:val="22"/>
                <w:szCs w:val="22"/>
              </w:rPr>
            </w:pPr>
            <w:r>
              <w:rPr>
                <w:sz w:val="22"/>
                <w:szCs w:val="22"/>
              </w:rPr>
              <w:t>3,0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2.3.</w:t>
            </w:r>
          </w:p>
        </w:tc>
        <w:tc>
          <w:tcPr>
            <w:tcW w:w="1080" w:type="pct"/>
          </w:tcPr>
          <w:p w:rsidR="003F6CA6" w:rsidRPr="00FC522D" w:rsidRDefault="003F6CA6" w:rsidP="003F6CA6">
            <w:pPr>
              <w:jc w:val="both"/>
            </w:pPr>
            <w:r w:rsidRPr="00FC522D">
              <w:t>Реализация мероприятий, направленных на пропаганду здорового питания среди детей и подростков:</w:t>
            </w:r>
          </w:p>
          <w:p w:rsidR="003F6CA6" w:rsidRPr="00FC522D" w:rsidRDefault="003F6CA6" w:rsidP="003F6CA6">
            <w:pPr>
              <w:jc w:val="both"/>
            </w:pPr>
            <w:r w:rsidRPr="00FC522D">
              <w:t>-интегрированные уроки, внеклассные мероприятия и классные часы по пропаганде и обучению основам здорового питания;</w:t>
            </w:r>
          </w:p>
          <w:p w:rsidR="003F6CA6" w:rsidRPr="00FC522D" w:rsidRDefault="003F6CA6" w:rsidP="003F6CA6">
            <w:pPr>
              <w:jc w:val="both"/>
              <w:rPr>
                <w:bCs/>
              </w:rPr>
            </w:pPr>
            <w:r w:rsidRPr="00FC522D">
              <w:t>-ш</w:t>
            </w:r>
            <w:r w:rsidRPr="00FC522D">
              <w:rPr>
                <w:bCs/>
              </w:rPr>
              <w:t>кольный конкурс стенгазет, плакатов, рисунков «Как правильно питаться»;</w:t>
            </w:r>
          </w:p>
          <w:p w:rsidR="003F6CA6" w:rsidRPr="00FC522D" w:rsidRDefault="003F6CA6" w:rsidP="003F6CA6">
            <w:pPr>
              <w:jc w:val="both"/>
              <w:rPr>
                <w:bCs/>
              </w:rPr>
            </w:pPr>
            <w:r w:rsidRPr="00FC522D">
              <w:rPr>
                <w:bCs/>
              </w:rPr>
              <w:t>-классные родительские собрания по пропаганде здорового питания;</w:t>
            </w:r>
          </w:p>
          <w:p w:rsidR="003F6CA6" w:rsidRPr="00C13285" w:rsidRDefault="003F6CA6" w:rsidP="003F6CA6">
            <w:pPr>
              <w:spacing w:before="100" w:beforeAutospacing="1" w:after="100" w:afterAutospacing="1"/>
              <w:outlineLvl w:val="3"/>
              <w:rPr>
                <w:bCs/>
                <w:sz w:val="22"/>
                <w:szCs w:val="22"/>
              </w:rPr>
            </w:pPr>
            <w:r w:rsidRPr="00FC522D">
              <w:rPr>
                <w:bCs/>
              </w:rPr>
              <w:t>-ш</w:t>
            </w:r>
            <w:r w:rsidRPr="00FC522D">
              <w:t>кольная конференция «О вкусной и здоровой пище», «Здоровое питание в семье и в школе»</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6B5F33" w:rsidRDefault="003F6CA6" w:rsidP="003F6CA6">
            <w:r w:rsidRPr="001326D8">
              <w:rPr>
                <w:lang w:eastAsia="en-US"/>
              </w:rPr>
              <w:t>МКУ «Комитет образования и молодежной политики»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9</w:t>
            </w:r>
            <w:r>
              <w:rPr>
                <w:bCs/>
                <w:sz w:val="22"/>
                <w:szCs w:val="22"/>
              </w:rPr>
              <w:t>26</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709</w:t>
            </w: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2,0</w:t>
            </w:r>
          </w:p>
        </w:tc>
        <w:tc>
          <w:tcPr>
            <w:tcW w:w="226" w:type="pct"/>
            <w:gridSpan w:val="3"/>
          </w:tcPr>
          <w:p w:rsidR="003F6CA6" w:rsidRPr="00C13285" w:rsidRDefault="003F6CA6" w:rsidP="003F6CA6">
            <w:pPr>
              <w:rPr>
                <w:sz w:val="22"/>
                <w:szCs w:val="22"/>
              </w:rPr>
            </w:pPr>
            <w:r>
              <w:rPr>
                <w:sz w:val="22"/>
                <w:szCs w:val="22"/>
              </w:rPr>
              <w:t>2,0</w:t>
            </w:r>
          </w:p>
        </w:tc>
        <w:tc>
          <w:tcPr>
            <w:tcW w:w="275" w:type="pct"/>
            <w:gridSpan w:val="5"/>
          </w:tcPr>
          <w:p w:rsidR="003F6CA6" w:rsidRPr="00C13285" w:rsidRDefault="003F6CA6" w:rsidP="003F6CA6">
            <w:pPr>
              <w:rPr>
                <w:sz w:val="22"/>
                <w:szCs w:val="22"/>
              </w:rPr>
            </w:pPr>
            <w:r>
              <w:rPr>
                <w:sz w:val="22"/>
                <w:szCs w:val="22"/>
              </w:rPr>
              <w:t>2,0</w:t>
            </w:r>
          </w:p>
        </w:tc>
        <w:tc>
          <w:tcPr>
            <w:tcW w:w="269" w:type="pct"/>
            <w:gridSpan w:val="2"/>
          </w:tcPr>
          <w:p w:rsidR="003F6CA6" w:rsidRPr="00B700DA" w:rsidRDefault="003F6CA6" w:rsidP="003F6CA6">
            <w:pPr>
              <w:rPr>
                <w:sz w:val="22"/>
                <w:szCs w:val="22"/>
              </w:rPr>
            </w:pPr>
            <w:r>
              <w:rPr>
                <w:sz w:val="22"/>
                <w:szCs w:val="22"/>
              </w:rPr>
              <w:t>2,0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2.4.</w:t>
            </w:r>
          </w:p>
        </w:tc>
        <w:tc>
          <w:tcPr>
            <w:tcW w:w="1080" w:type="pct"/>
          </w:tcPr>
          <w:p w:rsidR="003F6CA6" w:rsidRPr="00C13285" w:rsidRDefault="003F6CA6" w:rsidP="003F6CA6">
            <w:pPr>
              <w:spacing w:before="100" w:beforeAutospacing="1" w:after="100" w:afterAutospacing="1"/>
              <w:outlineLvl w:val="3"/>
              <w:rPr>
                <w:bCs/>
                <w:sz w:val="22"/>
                <w:szCs w:val="22"/>
              </w:rPr>
            </w:pPr>
            <w:r>
              <w:t xml:space="preserve">Организация продажи здорового питания, формирование отдельных прилавков с </w:t>
            </w:r>
            <w:proofErr w:type="spellStart"/>
            <w:r>
              <w:t>эко-продуктами</w:t>
            </w:r>
            <w:proofErr w:type="spellEnd"/>
            <w:r>
              <w:t xml:space="preserve"> путем информирования через районные средства массовой информации и официальный сайт администрации МР «Чернышевский район»</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1326D8" w:rsidRDefault="003F6CA6" w:rsidP="003F6CA6">
            <w:pPr>
              <w:rPr>
                <w:lang w:eastAsia="en-US"/>
              </w:rPr>
            </w:pPr>
            <w:r w:rsidRPr="005F4E97">
              <w:rPr>
                <w:lang w:eastAsia="en-US"/>
              </w:rPr>
              <w:t>Отдел  экономики, труда и инвестиционной политики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2.5..</w:t>
            </w:r>
          </w:p>
        </w:tc>
        <w:tc>
          <w:tcPr>
            <w:tcW w:w="1080" w:type="pct"/>
          </w:tcPr>
          <w:p w:rsidR="003F6CA6" w:rsidRDefault="003F6CA6" w:rsidP="003F6CA6">
            <w:pPr>
              <w:jc w:val="both"/>
              <w:rPr>
                <w:bCs/>
              </w:rPr>
            </w:pPr>
            <w:r w:rsidRPr="00FC522D">
              <w:t xml:space="preserve">Проведение </w:t>
            </w:r>
            <w:r w:rsidRPr="00FC522D">
              <w:rPr>
                <w:bCs/>
              </w:rPr>
              <w:t>культурно-просветительских мероприятий,</w:t>
            </w:r>
            <w:r>
              <w:rPr>
                <w:bCs/>
              </w:rPr>
              <w:t xml:space="preserve"> </w:t>
            </w:r>
            <w:r>
              <w:lastRenderedPageBreak/>
              <w:t xml:space="preserve">пропагандирующих здоровый образ жизни, </w:t>
            </w:r>
            <w:r w:rsidRPr="00FC522D">
              <w:rPr>
                <w:bCs/>
              </w:rPr>
              <w:t>интерактивных занятий</w:t>
            </w:r>
          </w:p>
          <w:p w:rsidR="003F6CA6" w:rsidRPr="006B5F33" w:rsidRDefault="003F6CA6" w:rsidP="003F6CA6">
            <w:pPr>
              <w:spacing w:before="100" w:beforeAutospacing="1" w:after="100" w:afterAutospacing="1"/>
              <w:outlineLvl w:val="3"/>
              <w:rPr>
                <w:bCs/>
              </w:rPr>
            </w:pP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72" w:type="pct"/>
            <w:gridSpan w:val="3"/>
          </w:tcPr>
          <w:p w:rsidR="003F6CA6" w:rsidRPr="006B5F33" w:rsidRDefault="003F6CA6" w:rsidP="003F6CA6">
            <w:r>
              <w:t xml:space="preserve">МКУ «Комитет культуры и спорта» администрации МР «Чернышевский </w:t>
            </w:r>
            <w:r>
              <w:lastRenderedPageBreak/>
              <w:t>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2.6.</w:t>
            </w:r>
          </w:p>
        </w:tc>
        <w:tc>
          <w:tcPr>
            <w:tcW w:w="1080" w:type="pct"/>
          </w:tcPr>
          <w:p w:rsidR="003F6CA6" w:rsidRPr="00FC522D" w:rsidRDefault="003F6CA6" w:rsidP="003F6CA6">
            <w:pPr>
              <w:jc w:val="both"/>
            </w:pPr>
            <w:r w:rsidRPr="00FC522D">
              <w:rPr>
                <w:bCs/>
              </w:rPr>
              <w:t xml:space="preserve">Организация и проведение физкультурно-спортивных мероприятий на территории </w:t>
            </w:r>
            <w:r>
              <w:rPr>
                <w:bCs/>
              </w:rPr>
              <w:t xml:space="preserve">МР «Чернышевский район» </w:t>
            </w:r>
            <w:r w:rsidRPr="00FC522D">
              <w:rPr>
                <w:bCs/>
              </w:rPr>
              <w:t xml:space="preserve"> для всех возрастных категорий</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Default="003F6CA6" w:rsidP="003F6CA6">
            <w:r>
              <w:t>МКУ «Комитет культуры и спорта»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2.7.</w:t>
            </w:r>
          </w:p>
        </w:tc>
        <w:tc>
          <w:tcPr>
            <w:tcW w:w="1080" w:type="pct"/>
          </w:tcPr>
          <w:p w:rsidR="003F6CA6" w:rsidRDefault="003F6CA6" w:rsidP="003F6CA6">
            <w:pPr>
              <w:jc w:val="both"/>
              <w:rPr>
                <w:bCs/>
              </w:rPr>
            </w:pPr>
            <w:r>
              <w:rPr>
                <w:bCs/>
              </w:rPr>
              <w:t xml:space="preserve">Организация и проведение физкультурно-спортивных мероприятий на </w:t>
            </w:r>
            <w:proofErr w:type="spellStart"/>
            <w:r>
              <w:rPr>
                <w:bCs/>
              </w:rPr>
              <w:t>внутридворовых</w:t>
            </w:r>
            <w:proofErr w:type="spellEnd"/>
            <w:r>
              <w:rPr>
                <w:bCs/>
              </w:rPr>
              <w:t xml:space="preserve"> спортивных площадках</w:t>
            </w:r>
          </w:p>
          <w:p w:rsidR="003F6CA6" w:rsidRPr="006B5F33" w:rsidRDefault="003F6CA6" w:rsidP="003F6CA6">
            <w:pPr>
              <w:spacing w:before="100" w:beforeAutospacing="1" w:after="100" w:afterAutospacing="1"/>
              <w:outlineLvl w:val="3"/>
              <w:rPr>
                <w:bCs/>
              </w:rPr>
            </w:pP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6B5F33" w:rsidRDefault="003F6CA6" w:rsidP="003F6CA6">
            <w:r>
              <w:t>МКУ «Комитет культуры и спорта»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904</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0801</w:t>
            </w: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1,0</w:t>
            </w:r>
          </w:p>
        </w:tc>
        <w:tc>
          <w:tcPr>
            <w:tcW w:w="226" w:type="pct"/>
            <w:gridSpan w:val="3"/>
          </w:tcPr>
          <w:p w:rsidR="003F6CA6" w:rsidRPr="00C13285" w:rsidRDefault="003F6CA6" w:rsidP="003F6CA6">
            <w:pPr>
              <w:rPr>
                <w:sz w:val="22"/>
                <w:szCs w:val="22"/>
              </w:rPr>
            </w:pPr>
            <w:r>
              <w:rPr>
                <w:sz w:val="22"/>
                <w:szCs w:val="22"/>
              </w:rPr>
              <w:t>1,0</w:t>
            </w:r>
          </w:p>
        </w:tc>
        <w:tc>
          <w:tcPr>
            <w:tcW w:w="275" w:type="pct"/>
            <w:gridSpan w:val="5"/>
          </w:tcPr>
          <w:p w:rsidR="003F6CA6" w:rsidRPr="00C13285" w:rsidRDefault="003F6CA6" w:rsidP="003F6CA6">
            <w:pPr>
              <w:rPr>
                <w:sz w:val="22"/>
                <w:szCs w:val="22"/>
              </w:rPr>
            </w:pPr>
            <w:r>
              <w:rPr>
                <w:sz w:val="22"/>
                <w:szCs w:val="22"/>
              </w:rPr>
              <w:t>1,0</w:t>
            </w:r>
          </w:p>
        </w:tc>
        <w:tc>
          <w:tcPr>
            <w:tcW w:w="269" w:type="pct"/>
            <w:gridSpan w:val="2"/>
          </w:tcPr>
          <w:p w:rsidR="003F6CA6" w:rsidRPr="00B700DA" w:rsidRDefault="003F6CA6" w:rsidP="003F6CA6">
            <w:pPr>
              <w:rPr>
                <w:sz w:val="22"/>
                <w:szCs w:val="22"/>
              </w:rPr>
            </w:pPr>
            <w:r>
              <w:rPr>
                <w:sz w:val="22"/>
                <w:szCs w:val="22"/>
              </w:rPr>
              <w:t>1,0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2.8.</w:t>
            </w:r>
          </w:p>
        </w:tc>
        <w:tc>
          <w:tcPr>
            <w:tcW w:w="1080" w:type="pct"/>
          </w:tcPr>
          <w:p w:rsidR="003F6CA6" w:rsidRPr="00FC522D" w:rsidRDefault="003F6CA6" w:rsidP="003F6CA6">
            <w:pPr>
              <w:jc w:val="both"/>
              <w:rPr>
                <w:bCs/>
              </w:rPr>
            </w:pPr>
            <w:r w:rsidRPr="00FC522D">
              <w:rPr>
                <w:bCs/>
              </w:rPr>
              <w:t>Организация физкультурно-спортивной работы по месту жительства</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4E3A02" w:rsidRDefault="003F6CA6" w:rsidP="003F6CA6">
            <w:pPr>
              <w:pStyle w:val="ConsPlusNormal"/>
              <w:rPr>
                <w:sz w:val="24"/>
                <w:szCs w:val="24"/>
              </w:rPr>
            </w:pPr>
            <w:r>
              <w:rPr>
                <w:sz w:val="24"/>
                <w:szCs w:val="24"/>
              </w:rPr>
              <w:t>МКУ «Комитет культуры и спорта» администрации МР «Чернышевский район»</w:t>
            </w:r>
          </w:p>
        </w:tc>
        <w:tc>
          <w:tcPr>
            <w:tcW w:w="249" w:type="pct"/>
            <w:gridSpan w:val="3"/>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4995" w:type="pct"/>
            <w:gridSpan w:val="35"/>
          </w:tcPr>
          <w:p w:rsidR="003F6CA6" w:rsidRDefault="003F6CA6" w:rsidP="003F6CA6">
            <w:pPr>
              <w:rPr>
                <w:sz w:val="22"/>
                <w:szCs w:val="22"/>
              </w:rPr>
            </w:pPr>
            <w:r w:rsidRPr="005C258F">
              <w:rPr>
                <w:b/>
              </w:rPr>
              <w:t>Задача 3</w:t>
            </w:r>
            <w:r w:rsidRPr="005C258F">
              <w:t>.  Снижение</w:t>
            </w:r>
            <w:r w:rsidRPr="00296962">
              <w:t xml:space="preserve"> смертности населения в трудоспособном возрасте.</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3.1.</w:t>
            </w:r>
          </w:p>
        </w:tc>
        <w:tc>
          <w:tcPr>
            <w:tcW w:w="1080" w:type="pct"/>
          </w:tcPr>
          <w:p w:rsidR="003F6CA6" w:rsidRPr="00D11FED" w:rsidRDefault="003F6CA6" w:rsidP="003F6CA6">
            <w:pPr>
              <w:jc w:val="both"/>
              <w:rPr>
                <w:bCs/>
              </w:rPr>
            </w:pPr>
            <w:r w:rsidRPr="00D11FED">
              <w:t>Организация работы по повышению уровня знаний населения по сохранению, укреплению здоровья и профилактике факторов риска развития социально</w:t>
            </w:r>
            <w:r>
              <w:t xml:space="preserve"> </w:t>
            </w:r>
            <w:r w:rsidRPr="00D11FED">
              <w:t>значимых заболевании</w:t>
            </w:r>
          </w:p>
          <w:p w:rsidR="003F6CA6" w:rsidRPr="004E3A02" w:rsidRDefault="003F6CA6" w:rsidP="003F6CA6">
            <w:pPr>
              <w:jc w:val="both"/>
              <w:rPr>
                <w:bCs/>
                <w:color w:val="000000"/>
              </w:rPr>
            </w:pP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92" w:type="pct"/>
            <w:gridSpan w:val="4"/>
          </w:tcPr>
          <w:p w:rsidR="003F6CA6" w:rsidRDefault="003F6CA6" w:rsidP="003F6CA6">
            <w:pPr>
              <w:pStyle w:val="ConsPlusNormal"/>
              <w:rPr>
                <w:sz w:val="24"/>
                <w:szCs w:val="24"/>
              </w:rPr>
            </w:pPr>
            <w:r>
              <w:rPr>
                <w:sz w:val="24"/>
                <w:szCs w:val="24"/>
              </w:rPr>
              <w:t>ГУЗ «Чернышевская ЦРБ»;</w:t>
            </w:r>
          </w:p>
          <w:p w:rsidR="003F6CA6" w:rsidRDefault="003F6CA6" w:rsidP="003F6CA6">
            <w:pPr>
              <w:pStyle w:val="ConsPlusNormal"/>
              <w:rPr>
                <w:sz w:val="24"/>
                <w:szCs w:val="24"/>
              </w:rPr>
            </w:pPr>
            <w:r w:rsidRPr="006C5FB6">
              <w:rPr>
                <w:sz w:val="24"/>
                <w:szCs w:val="24"/>
              </w:rPr>
              <w:t>Администрация</w:t>
            </w:r>
            <w:r>
              <w:rPr>
                <w:sz w:val="24"/>
                <w:szCs w:val="24"/>
              </w:rPr>
              <w:t xml:space="preserve"> </w:t>
            </w:r>
            <w:r w:rsidRPr="006C5FB6">
              <w:rPr>
                <w:sz w:val="24"/>
                <w:szCs w:val="24"/>
              </w:rPr>
              <w:t xml:space="preserve"> МР «Чернышевский район»</w:t>
            </w:r>
          </w:p>
          <w:p w:rsidR="003F6CA6" w:rsidRPr="004E3A02" w:rsidRDefault="003F6CA6" w:rsidP="003F6CA6">
            <w:pPr>
              <w:pStyle w:val="ConsPlusNormal"/>
              <w:rPr>
                <w:sz w:val="24"/>
                <w:szCs w:val="24"/>
              </w:rPr>
            </w:pPr>
          </w:p>
        </w:tc>
        <w:tc>
          <w:tcPr>
            <w:tcW w:w="230" w:type="pct"/>
            <w:gridSpan w:val="2"/>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5,0</w:t>
            </w:r>
          </w:p>
        </w:tc>
        <w:tc>
          <w:tcPr>
            <w:tcW w:w="226" w:type="pct"/>
            <w:gridSpan w:val="3"/>
          </w:tcPr>
          <w:p w:rsidR="003F6CA6" w:rsidRPr="00C13285" w:rsidRDefault="003F6CA6" w:rsidP="003F6CA6">
            <w:pPr>
              <w:rPr>
                <w:sz w:val="22"/>
                <w:szCs w:val="22"/>
              </w:rPr>
            </w:pPr>
            <w:r>
              <w:rPr>
                <w:sz w:val="22"/>
                <w:szCs w:val="22"/>
              </w:rPr>
              <w:t>5,0</w:t>
            </w:r>
          </w:p>
        </w:tc>
        <w:tc>
          <w:tcPr>
            <w:tcW w:w="275" w:type="pct"/>
            <w:gridSpan w:val="5"/>
          </w:tcPr>
          <w:p w:rsidR="003F6CA6" w:rsidRPr="00C13285" w:rsidRDefault="003F6CA6" w:rsidP="003F6CA6">
            <w:pPr>
              <w:rPr>
                <w:sz w:val="22"/>
                <w:szCs w:val="22"/>
              </w:rPr>
            </w:pPr>
            <w:r>
              <w:rPr>
                <w:sz w:val="22"/>
                <w:szCs w:val="22"/>
              </w:rPr>
              <w:t>5,0</w:t>
            </w:r>
          </w:p>
        </w:tc>
        <w:tc>
          <w:tcPr>
            <w:tcW w:w="269" w:type="pct"/>
            <w:gridSpan w:val="2"/>
          </w:tcPr>
          <w:p w:rsidR="003F6CA6" w:rsidRPr="00B700DA" w:rsidRDefault="003F6CA6" w:rsidP="003F6CA6">
            <w:pPr>
              <w:rPr>
                <w:sz w:val="22"/>
                <w:szCs w:val="22"/>
              </w:rPr>
            </w:pPr>
            <w:r>
              <w:rPr>
                <w:sz w:val="22"/>
                <w:szCs w:val="22"/>
              </w:rPr>
              <w:t>5,0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3.2.</w:t>
            </w:r>
          </w:p>
        </w:tc>
        <w:tc>
          <w:tcPr>
            <w:tcW w:w="1080" w:type="pct"/>
          </w:tcPr>
          <w:p w:rsidR="003F6CA6" w:rsidRPr="005F54C9" w:rsidRDefault="003F6CA6" w:rsidP="003F6CA6">
            <w:pPr>
              <w:jc w:val="both"/>
            </w:pPr>
            <w:r w:rsidRPr="000B4305">
              <w:rPr>
                <w:bCs/>
              </w:rPr>
              <w:t>Проведение диспансеризации взрослого населения, профилактических осмотров.</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92" w:type="pct"/>
            <w:gridSpan w:val="4"/>
          </w:tcPr>
          <w:p w:rsidR="003F6CA6" w:rsidRPr="004E3A02" w:rsidRDefault="003F6CA6" w:rsidP="003F6CA6">
            <w:pPr>
              <w:pStyle w:val="ConsPlusNormal"/>
              <w:rPr>
                <w:sz w:val="24"/>
                <w:szCs w:val="24"/>
              </w:rPr>
            </w:pPr>
            <w:r>
              <w:rPr>
                <w:sz w:val="24"/>
                <w:szCs w:val="24"/>
              </w:rPr>
              <w:t>ГУЗ «Чернышевская ЦРБ»</w:t>
            </w:r>
          </w:p>
        </w:tc>
        <w:tc>
          <w:tcPr>
            <w:tcW w:w="230" w:type="pct"/>
            <w:gridSpan w:val="2"/>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3.3.</w:t>
            </w:r>
          </w:p>
        </w:tc>
        <w:tc>
          <w:tcPr>
            <w:tcW w:w="1080" w:type="pct"/>
          </w:tcPr>
          <w:p w:rsidR="003F6CA6" w:rsidRPr="00EA4B73" w:rsidRDefault="003F6CA6" w:rsidP="003F6CA6">
            <w:pPr>
              <w:jc w:val="both"/>
              <w:rPr>
                <w:color w:val="000000"/>
              </w:rPr>
            </w:pPr>
            <w:r>
              <w:rPr>
                <w:color w:val="000000"/>
              </w:rPr>
              <w:t xml:space="preserve">Повышение </w:t>
            </w:r>
            <w:proofErr w:type="spellStart"/>
            <w:r>
              <w:rPr>
                <w:color w:val="000000"/>
              </w:rPr>
              <w:t>выявляемости</w:t>
            </w:r>
            <w:proofErr w:type="spellEnd"/>
            <w:r>
              <w:rPr>
                <w:color w:val="000000"/>
              </w:rPr>
              <w:t xml:space="preserve"> хронических неинфекционных заболеваний </w:t>
            </w:r>
            <w:r>
              <w:rPr>
                <w:color w:val="000000"/>
              </w:rPr>
              <w:lastRenderedPageBreak/>
              <w:t xml:space="preserve">и факторов риска их развития в ходе </w:t>
            </w:r>
            <w:proofErr w:type="spellStart"/>
            <w:r>
              <w:rPr>
                <w:color w:val="000000"/>
              </w:rPr>
              <w:t>диспансерезации</w:t>
            </w:r>
            <w:proofErr w:type="spellEnd"/>
            <w:r>
              <w:rPr>
                <w:color w:val="000000"/>
              </w:rPr>
              <w:t xml:space="preserve"> взрослого населения</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92" w:type="pct"/>
            <w:gridSpan w:val="4"/>
          </w:tcPr>
          <w:p w:rsidR="003F6CA6" w:rsidRPr="001326D8" w:rsidRDefault="003F6CA6" w:rsidP="003F6CA6">
            <w:pPr>
              <w:rPr>
                <w:lang w:eastAsia="en-US"/>
              </w:rPr>
            </w:pPr>
            <w:r>
              <w:rPr>
                <w:lang w:eastAsia="en-US"/>
              </w:rPr>
              <w:t>ГУЗ «Чернышевская ЦРБ»</w:t>
            </w:r>
          </w:p>
        </w:tc>
        <w:tc>
          <w:tcPr>
            <w:tcW w:w="230" w:type="pct"/>
            <w:gridSpan w:val="2"/>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3.4.</w:t>
            </w:r>
          </w:p>
        </w:tc>
        <w:tc>
          <w:tcPr>
            <w:tcW w:w="1080" w:type="pct"/>
          </w:tcPr>
          <w:p w:rsidR="003F6CA6" w:rsidRPr="00F331E8" w:rsidRDefault="003F6CA6" w:rsidP="003F6CA6">
            <w:pPr>
              <w:jc w:val="both"/>
              <w:rPr>
                <w:color w:val="000000"/>
              </w:rPr>
            </w:pPr>
            <w:r w:rsidRPr="00F331E8">
              <w:t xml:space="preserve">Обеспечение </w:t>
            </w:r>
            <w:proofErr w:type="gramStart"/>
            <w:r w:rsidRPr="00F331E8">
              <w:t>контроля за</w:t>
            </w:r>
            <w:proofErr w:type="gramEnd"/>
            <w:r w:rsidRPr="00F331E8">
              <w:t xml:space="preserve"> проведением </w:t>
            </w:r>
            <w:proofErr w:type="spellStart"/>
            <w:r w:rsidRPr="00F331E8">
              <w:t>профосмотров</w:t>
            </w:r>
            <w:proofErr w:type="spellEnd"/>
            <w:r w:rsidRPr="00F331E8">
              <w:t xml:space="preserve"> граждан, диспансеризацией</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92" w:type="pct"/>
            <w:gridSpan w:val="4"/>
          </w:tcPr>
          <w:p w:rsidR="003F6CA6" w:rsidRDefault="003F6CA6" w:rsidP="003F6CA6">
            <w:pPr>
              <w:pStyle w:val="ConsPlusNormal"/>
              <w:rPr>
                <w:sz w:val="24"/>
                <w:szCs w:val="24"/>
              </w:rPr>
            </w:pPr>
            <w:r>
              <w:rPr>
                <w:sz w:val="24"/>
                <w:szCs w:val="24"/>
              </w:rPr>
              <w:t>ГУЗ «Чернышевская ЦРБ»;</w:t>
            </w:r>
          </w:p>
          <w:p w:rsidR="003F6CA6" w:rsidRDefault="003F6CA6" w:rsidP="003F6CA6">
            <w:pPr>
              <w:pStyle w:val="ConsPlusNormal"/>
              <w:rPr>
                <w:sz w:val="24"/>
                <w:szCs w:val="24"/>
              </w:rPr>
            </w:pPr>
            <w:r w:rsidRPr="006C5FB6">
              <w:rPr>
                <w:sz w:val="24"/>
                <w:szCs w:val="24"/>
              </w:rPr>
              <w:t>Администрация</w:t>
            </w:r>
            <w:r>
              <w:rPr>
                <w:sz w:val="24"/>
                <w:szCs w:val="24"/>
              </w:rPr>
              <w:t xml:space="preserve"> </w:t>
            </w:r>
            <w:r w:rsidRPr="006C5FB6">
              <w:rPr>
                <w:sz w:val="24"/>
                <w:szCs w:val="24"/>
              </w:rPr>
              <w:t xml:space="preserve"> МР «Чернышевский район»</w:t>
            </w:r>
            <w:r>
              <w:rPr>
                <w:sz w:val="24"/>
                <w:szCs w:val="24"/>
              </w:rPr>
              <w:t>;</w:t>
            </w:r>
          </w:p>
          <w:p w:rsidR="003F6CA6" w:rsidRPr="00B83CF9" w:rsidRDefault="003F6CA6" w:rsidP="00B83CF9">
            <w:pPr>
              <w:pStyle w:val="ConsPlusNormal"/>
              <w:rPr>
                <w:sz w:val="24"/>
                <w:szCs w:val="24"/>
              </w:rPr>
            </w:pPr>
            <w:r>
              <w:rPr>
                <w:sz w:val="24"/>
                <w:szCs w:val="24"/>
              </w:rPr>
              <w:t>кадровые службы предприятий всех форм собственност</w:t>
            </w:r>
            <w:r w:rsidR="00B83CF9">
              <w:rPr>
                <w:sz w:val="24"/>
                <w:szCs w:val="24"/>
              </w:rPr>
              <w:t>и</w:t>
            </w:r>
          </w:p>
        </w:tc>
        <w:tc>
          <w:tcPr>
            <w:tcW w:w="230" w:type="pct"/>
            <w:gridSpan w:val="2"/>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3"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6"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6" w:type="pct"/>
            <w:gridSpan w:val="3"/>
          </w:tcPr>
          <w:p w:rsidR="003F6CA6" w:rsidRPr="00C13285" w:rsidRDefault="003F6CA6" w:rsidP="003F6CA6">
            <w:pPr>
              <w:rPr>
                <w:sz w:val="22"/>
                <w:szCs w:val="22"/>
              </w:rPr>
            </w:pPr>
            <w:r>
              <w:rPr>
                <w:sz w:val="22"/>
                <w:szCs w:val="22"/>
              </w:rPr>
              <w:t>0</w:t>
            </w:r>
          </w:p>
        </w:tc>
        <w:tc>
          <w:tcPr>
            <w:tcW w:w="275" w:type="pct"/>
            <w:gridSpan w:val="5"/>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4995" w:type="pct"/>
            <w:gridSpan w:val="35"/>
          </w:tcPr>
          <w:p w:rsidR="003F6CA6" w:rsidRDefault="003F6CA6" w:rsidP="003F6CA6">
            <w:pPr>
              <w:rPr>
                <w:sz w:val="22"/>
                <w:szCs w:val="22"/>
              </w:rPr>
            </w:pPr>
            <w:r w:rsidRPr="00AA2F75">
              <w:rPr>
                <w:b/>
              </w:rPr>
              <w:t xml:space="preserve">Задача 4.  </w:t>
            </w:r>
            <w:r w:rsidRPr="00AA2F75">
              <w:t>Проведение информационно-коммуникационной кампании, направленной на осознанное отношение к своему здоровью, привлечение граждан к прохождению профилактического медицинского осмотра, диспансеризации и мотивации к ведению здорового образа жизни.</w:t>
            </w:r>
          </w:p>
        </w:tc>
      </w:tr>
      <w:tr w:rsidR="003F6CA6" w:rsidRPr="00B700DA" w:rsidTr="00B83CF9">
        <w:tc>
          <w:tcPr>
            <w:tcW w:w="170" w:type="pct"/>
          </w:tcPr>
          <w:p w:rsidR="003F6CA6" w:rsidRDefault="003F6CA6" w:rsidP="003F6CA6">
            <w:pPr>
              <w:spacing w:before="100" w:beforeAutospacing="1" w:after="100" w:afterAutospacing="1"/>
              <w:outlineLvl w:val="3"/>
              <w:rPr>
                <w:bCs/>
                <w:sz w:val="22"/>
                <w:szCs w:val="22"/>
              </w:rPr>
            </w:pPr>
            <w:r>
              <w:rPr>
                <w:bCs/>
                <w:sz w:val="22"/>
                <w:szCs w:val="22"/>
              </w:rPr>
              <w:t>4.1.</w:t>
            </w:r>
          </w:p>
        </w:tc>
        <w:tc>
          <w:tcPr>
            <w:tcW w:w="1080" w:type="pct"/>
          </w:tcPr>
          <w:p w:rsidR="003F6CA6" w:rsidRDefault="003F6CA6" w:rsidP="003F6CA6">
            <w:pPr>
              <w:jc w:val="both"/>
            </w:pPr>
            <w:r w:rsidRPr="00FC522D">
              <w:t xml:space="preserve">Размещение информационных материалов о проведении физкультурно-спортивных мероприятий для всех возрастных категорий </w:t>
            </w:r>
            <w:r w:rsidRPr="00CB75B3">
              <w:t>граждан на информационных ресурсах: сайте, в социальных сетях (</w:t>
            </w:r>
            <w:proofErr w:type="spellStart"/>
            <w:r w:rsidRPr="00CB75B3">
              <w:t>Вконтакте</w:t>
            </w:r>
            <w:proofErr w:type="spellEnd"/>
            <w:r w:rsidRPr="00CB75B3">
              <w:t xml:space="preserve">, </w:t>
            </w:r>
            <w:proofErr w:type="spellStart"/>
            <w:r w:rsidRPr="00CB75B3">
              <w:t>Фейсбуке</w:t>
            </w:r>
            <w:proofErr w:type="spellEnd"/>
            <w:r w:rsidRPr="00CB75B3">
              <w:t xml:space="preserve"> и </w:t>
            </w:r>
            <w:proofErr w:type="spellStart"/>
            <w:r w:rsidRPr="00CB75B3">
              <w:t>Инстаграм</w:t>
            </w:r>
            <w:proofErr w:type="spellEnd"/>
            <w:r w:rsidRPr="00CB75B3">
              <w:t>)</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Pr="00815275" w:rsidRDefault="003F6CA6" w:rsidP="003F6CA6">
            <w:pPr>
              <w:rPr>
                <w:lang w:eastAsia="en-US"/>
              </w:rPr>
            </w:pPr>
            <w:r>
              <w:t>МКУ «Комитет культуры и спорта» администрации МР «Чернышевский район», пресс секретарь администрации МР «Чернышевский район»</w:t>
            </w:r>
          </w:p>
        </w:tc>
        <w:tc>
          <w:tcPr>
            <w:tcW w:w="274" w:type="pct"/>
            <w:gridSpan w:val="5"/>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1" w:type="pct"/>
            <w:gridSpan w:val="4"/>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5"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5" w:type="pct"/>
            <w:gridSpan w:val="3"/>
          </w:tcPr>
          <w:p w:rsidR="003F6CA6" w:rsidRPr="00C13285" w:rsidRDefault="003F6CA6" w:rsidP="003F6CA6">
            <w:pPr>
              <w:rPr>
                <w:sz w:val="22"/>
                <w:szCs w:val="22"/>
              </w:rPr>
            </w:pPr>
            <w:r>
              <w:rPr>
                <w:sz w:val="22"/>
                <w:szCs w:val="22"/>
              </w:rPr>
              <w:t>0</w:t>
            </w:r>
          </w:p>
        </w:tc>
        <w:tc>
          <w:tcPr>
            <w:tcW w:w="285" w:type="pct"/>
            <w:gridSpan w:val="7"/>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c>
          <w:tcPr>
            <w:tcW w:w="170" w:type="pct"/>
          </w:tcPr>
          <w:p w:rsidR="003F6CA6" w:rsidRDefault="003F6CA6" w:rsidP="003F6CA6">
            <w:pPr>
              <w:spacing w:before="100" w:beforeAutospacing="1" w:after="100" w:afterAutospacing="1"/>
              <w:outlineLvl w:val="3"/>
              <w:rPr>
                <w:bCs/>
                <w:sz w:val="22"/>
                <w:szCs w:val="22"/>
              </w:rPr>
            </w:pPr>
            <w:r>
              <w:rPr>
                <w:bCs/>
                <w:sz w:val="22"/>
                <w:szCs w:val="22"/>
              </w:rPr>
              <w:t>4.2.</w:t>
            </w:r>
          </w:p>
        </w:tc>
        <w:tc>
          <w:tcPr>
            <w:tcW w:w="1080" w:type="pct"/>
          </w:tcPr>
          <w:p w:rsidR="003F6CA6" w:rsidRDefault="003F6CA6" w:rsidP="003F6CA6">
            <w:pPr>
              <w:jc w:val="both"/>
            </w:pPr>
            <w:r>
              <w:t>Р</w:t>
            </w:r>
            <w:r w:rsidRPr="004E3A02">
              <w:t>азмещен</w:t>
            </w:r>
            <w:r>
              <w:t>ие</w:t>
            </w:r>
            <w:r w:rsidRPr="004E3A02">
              <w:t xml:space="preserve"> баннеров, посвященных профилактике заболеваний, прохождению профилактических медицинских осмотров</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Pr="009E45F4" w:rsidRDefault="003F6CA6" w:rsidP="003F6CA6">
            <w:r>
              <w:t>Администрация МР «Чернышевский район»,</w:t>
            </w:r>
          </w:p>
          <w:p w:rsidR="003F6CA6" w:rsidRPr="00815275" w:rsidRDefault="003F6CA6" w:rsidP="003F6CA6">
            <w:pPr>
              <w:rPr>
                <w:lang w:eastAsia="en-US"/>
              </w:rPr>
            </w:pPr>
            <w:r>
              <w:t>ГУЗ «Чернышевская ЦРБ»</w:t>
            </w:r>
          </w:p>
        </w:tc>
        <w:tc>
          <w:tcPr>
            <w:tcW w:w="274" w:type="pct"/>
            <w:gridSpan w:val="5"/>
          </w:tcPr>
          <w:p w:rsidR="003F6CA6" w:rsidRPr="00C13285" w:rsidRDefault="003F6CA6" w:rsidP="003F6CA6">
            <w:pPr>
              <w:spacing w:before="100" w:beforeAutospacing="1" w:after="100" w:afterAutospacing="1"/>
              <w:outlineLvl w:val="3"/>
              <w:rPr>
                <w:bCs/>
                <w:sz w:val="22"/>
                <w:szCs w:val="22"/>
              </w:rPr>
            </w:pPr>
            <w:r>
              <w:rPr>
                <w:bCs/>
                <w:sz w:val="22"/>
                <w:szCs w:val="22"/>
              </w:rPr>
              <w:t>901</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113</w:t>
            </w:r>
          </w:p>
        </w:tc>
        <w:tc>
          <w:tcPr>
            <w:tcW w:w="311" w:type="pct"/>
            <w:gridSpan w:val="4"/>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5"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10,0</w:t>
            </w:r>
          </w:p>
        </w:tc>
        <w:tc>
          <w:tcPr>
            <w:tcW w:w="225" w:type="pct"/>
            <w:gridSpan w:val="3"/>
          </w:tcPr>
          <w:p w:rsidR="003F6CA6" w:rsidRPr="00C13285" w:rsidRDefault="003F6CA6" w:rsidP="003F6CA6">
            <w:pPr>
              <w:rPr>
                <w:sz w:val="22"/>
                <w:szCs w:val="22"/>
              </w:rPr>
            </w:pPr>
            <w:r>
              <w:rPr>
                <w:sz w:val="22"/>
                <w:szCs w:val="22"/>
              </w:rPr>
              <w:t>10,0</w:t>
            </w:r>
          </w:p>
        </w:tc>
        <w:tc>
          <w:tcPr>
            <w:tcW w:w="285" w:type="pct"/>
            <w:gridSpan w:val="7"/>
          </w:tcPr>
          <w:p w:rsidR="003F6CA6" w:rsidRPr="00C13285" w:rsidRDefault="003F6CA6" w:rsidP="003F6CA6">
            <w:pPr>
              <w:rPr>
                <w:sz w:val="22"/>
                <w:szCs w:val="22"/>
              </w:rPr>
            </w:pPr>
            <w:r>
              <w:rPr>
                <w:sz w:val="22"/>
                <w:szCs w:val="22"/>
              </w:rPr>
              <w:t>10,0</w:t>
            </w:r>
          </w:p>
        </w:tc>
        <w:tc>
          <w:tcPr>
            <w:tcW w:w="269" w:type="pct"/>
            <w:gridSpan w:val="2"/>
          </w:tcPr>
          <w:p w:rsidR="003F6CA6" w:rsidRPr="00B700DA" w:rsidRDefault="003F6CA6" w:rsidP="003F6CA6">
            <w:pPr>
              <w:rPr>
                <w:sz w:val="22"/>
                <w:szCs w:val="22"/>
              </w:rPr>
            </w:pPr>
            <w:r>
              <w:rPr>
                <w:sz w:val="22"/>
                <w:szCs w:val="22"/>
              </w:rPr>
              <w:t>10,0</w:t>
            </w:r>
          </w:p>
        </w:tc>
      </w:tr>
      <w:tr w:rsidR="003F6CA6" w:rsidRPr="00B700DA" w:rsidTr="00B83CF9">
        <w:tc>
          <w:tcPr>
            <w:tcW w:w="170" w:type="pct"/>
          </w:tcPr>
          <w:p w:rsidR="003F6CA6" w:rsidRDefault="003F6CA6" w:rsidP="003F6CA6">
            <w:pPr>
              <w:spacing w:before="100" w:beforeAutospacing="1" w:after="100" w:afterAutospacing="1"/>
              <w:outlineLvl w:val="3"/>
              <w:rPr>
                <w:bCs/>
                <w:sz w:val="22"/>
                <w:szCs w:val="22"/>
              </w:rPr>
            </w:pPr>
            <w:r>
              <w:rPr>
                <w:bCs/>
                <w:sz w:val="22"/>
                <w:szCs w:val="22"/>
              </w:rPr>
              <w:t>4.3.</w:t>
            </w:r>
          </w:p>
        </w:tc>
        <w:tc>
          <w:tcPr>
            <w:tcW w:w="1080" w:type="pct"/>
          </w:tcPr>
          <w:p w:rsidR="003F6CA6" w:rsidRDefault="003F6CA6" w:rsidP="003F6CA6">
            <w:pPr>
              <w:jc w:val="both"/>
            </w:pPr>
            <w:r w:rsidRPr="00FC522D">
              <w:t xml:space="preserve">Размещение на </w:t>
            </w:r>
            <w:r>
              <w:t xml:space="preserve">официальном портале </w:t>
            </w:r>
            <w:r w:rsidRPr="00FC522D">
              <w:t xml:space="preserve">администрации </w:t>
            </w:r>
            <w:r>
              <w:t xml:space="preserve">МР «Чернышевский район» </w:t>
            </w:r>
            <w:r w:rsidRPr="00FC522D">
              <w:t>информации, направленной на  необходимость ведения населением здорового образа жизн</w:t>
            </w:r>
            <w:r>
              <w:t>и</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Pr="00815275" w:rsidRDefault="003F6CA6" w:rsidP="003F6CA6">
            <w:pPr>
              <w:rPr>
                <w:lang w:eastAsia="en-US"/>
              </w:rPr>
            </w:pPr>
            <w:r>
              <w:t>Администрация МР «Чернышевский район»</w:t>
            </w:r>
          </w:p>
        </w:tc>
        <w:tc>
          <w:tcPr>
            <w:tcW w:w="274" w:type="pct"/>
            <w:gridSpan w:val="5"/>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1" w:type="pct"/>
            <w:gridSpan w:val="4"/>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5"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5" w:type="pct"/>
            <w:gridSpan w:val="3"/>
          </w:tcPr>
          <w:p w:rsidR="003F6CA6" w:rsidRPr="00C13285" w:rsidRDefault="003F6CA6" w:rsidP="003F6CA6">
            <w:pPr>
              <w:rPr>
                <w:sz w:val="22"/>
                <w:szCs w:val="22"/>
              </w:rPr>
            </w:pPr>
            <w:r>
              <w:rPr>
                <w:sz w:val="22"/>
                <w:szCs w:val="22"/>
              </w:rPr>
              <w:t>0</w:t>
            </w:r>
          </w:p>
        </w:tc>
        <w:tc>
          <w:tcPr>
            <w:tcW w:w="285" w:type="pct"/>
            <w:gridSpan w:val="7"/>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c>
          <w:tcPr>
            <w:tcW w:w="170" w:type="pct"/>
          </w:tcPr>
          <w:p w:rsidR="003F6CA6" w:rsidRDefault="003F6CA6" w:rsidP="003F6CA6">
            <w:pPr>
              <w:spacing w:before="100" w:beforeAutospacing="1" w:after="100" w:afterAutospacing="1"/>
              <w:outlineLvl w:val="3"/>
              <w:rPr>
                <w:bCs/>
                <w:sz w:val="22"/>
                <w:szCs w:val="22"/>
              </w:rPr>
            </w:pPr>
            <w:r>
              <w:rPr>
                <w:bCs/>
                <w:sz w:val="22"/>
                <w:szCs w:val="22"/>
              </w:rPr>
              <w:t>4.4.</w:t>
            </w:r>
          </w:p>
        </w:tc>
        <w:tc>
          <w:tcPr>
            <w:tcW w:w="1080" w:type="pct"/>
          </w:tcPr>
          <w:p w:rsidR="003F6CA6" w:rsidRPr="00FC522D" w:rsidRDefault="003F6CA6" w:rsidP="003F6CA6">
            <w:pPr>
              <w:jc w:val="both"/>
            </w:pPr>
            <w:r w:rsidRPr="000A25A3">
              <w:t xml:space="preserve">Направление  и размещение информационных материалов (пресс-релизы, буклеты, листовки) о прохождении </w:t>
            </w:r>
            <w:r w:rsidRPr="000A25A3">
              <w:lastRenderedPageBreak/>
              <w:t>диспансеризации, профилактике заболеваний, по вопросам формирования здорового образа жизни, в том числе здорового питания и физической активности,</w:t>
            </w:r>
            <w:r w:rsidRPr="000A25A3">
              <w:rPr>
                <w:bCs/>
              </w:rPr>
              <w:t xml:space="preserve"> по вопросам профилактики и раннего выявления болезней системы кровообращения, </w:t>
            </w:r>
            <w:r w:rsidRPr="000A25A3">
              <w:t xml:space="preserve"> сохранения репродуктивного здоровья  на информационных ресурсах организаций МР «Чернышевский район»</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46" w:type="pct"/>
          </w:tcPr>
          <w:p w:rsidR="003F6CA6" w:rsidRDefault="003F6CA6" w:rsidP="003F6CA6">
            <w:r w:rsidRPr="00815275">
              <w:rPr>
                <w:lang w:eastAsia="en-US"/>
              </w:rPr>
              <w:t xml:space="preserve">МКУ «Комитет образования и молодежной политики» администрации МР </w:t>
            </w:r>
            <w:r w:rsidRPr="00815275">
              <w:rPr>
                <w:lang w:eastAsia="en-US"/>
              </w:rPr>
              <w:lastRenderedPageBreak/>
              <w:t>«Чернышевский район», МКУ «Комитет культуры и спорта»  администрации МР «Чернышевский район», ГУЗ «Чернышевская ЦРБ», отдел экономики, труда и инвестиционной политики администрации МР «Чернышевский район»</w:t>
            </w:r>
          </w:p>
        </w:tc>
        <w:tc>
          <w:tcPr>
            <w:tcW w:w="274" w:type="pct"/>
            <w:gridSpan w:val="5"/>
          </w:tcPr>
          <w:p w:rsidR="003F6CA6" w:rsidRPr="00C13285" w:rsidRDefault="003F6CA6" w:rsidP="003F6CA6">
            <w:pPr>
              <w:spacing w:before="100" w:beforeAutospacing="1" w:after="100" w:afterAutospacing="1"/>
              <w:outlineLvl w:val="3"/>
              <w:rPr>
                <w:bCs/>
                <w:sz w:val="22"/>
                <w:szCs w:val="22"/>
              </w:rPr>
            </w:pPr>
          </w:p>
        </w:tc>
        <w:tc>
          <w:tcPr>
            <w:tcW w:w="226" w:type="pct"/>
          </w:tcPr>
          <w:p w:rsidR="003F6CA6" w:rsidRPr="00C13285" w:rsidRDefault="003F6CA6" w:rsidP="003F6CA6">
            <w:pPr>
              <w:spacing w:before="100" w:beforeAutospacing="1" w:after="100" w:afterAutospacing="1"/>
              <w:outlineLvl w:val="3"/>
              <w:rPr>
                <w:bCs/>
                <w:sz w:val="22"/>
                <w:szCs w:val="22"/>
              </w:rPr>
            </w:pPr>
          </w:p>
        </w:tc>
        <w:tc>
          <w:tcPr>
            <w:tcW w:w="311" w:type="pct"/>
            <w:gridSpan w:val="4"/>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25" w:type="pct"/>
            <w:gridSpan w:val="4"/>
          </w:tcPr>
          <w:p w:rsidR="003F6CA6" w:rsidRPr="00C13285" w:rsidRDefault="003F6CA6" w:rsidP="003F6CA6">
            <w:pPr>
              <w:rPr>
                <w:sz w:val="22"/>
                <w:szCs w:val="22"/>
              </w:rPr>
            </w:pPr>
            <w:r>
              <w:rPr>
                <w:sz w:val="22"/>
                <w:szCs w:val="22"/>
              </w:rPr>
              <w:t>0</w:t>
            </w:r>
          </w:p>
        </w:tc>
        <w:tc>
          <w:tcPr>
            <w:tcW w:w="224" w:type="pct"/>
            <w:gridSpan w:val="3"/>
          </w:tcPr>
          <w:p w:rsidR="003F6CA6" w:rsidRPr="00C13285" w:rsidRDefault="003F6CA6" w:rsidP="003F6CA6">
            <w:pPr>
              <w:rPr>
                <w:sz w:val="22"/>
                <w:szCs w:val="22"/>
              </w:rPr>
            </w:pPr>
            <w:r>
              <w:rPr>
                <w:sz w:val="22"/>
                <w:szCs w:val="22"/>
              </w:rPr>
              <w:t>0</w:t>
            </w:r>
          </w:p>
        </w:tc>
        <w:tc>
          <w:tcPr>
            <w:tcW w:w="225" w:type="pct"/>
            <w:gridSpan w:val="3"/>
          </w:tcPr>
          <w:p w:rsidR="003F6CA6" w:rsidRPr="00C13285" w:rsidRDefault="003F6CA6" w:rsidP="003F6CA6">
            <w:pPr>
              <w:rPr>
                <w:sz w:val="22"/>
                <w:szCs w:val="22"/>
              </w:rPr>
            </w:pPr>
            <w:r>
              <w:rPr>
                <w:sz w:val="22"/>
                <w:szCs w:val="22"/>
              </w:rPr>
              <w:t>0</w:t>
            </w:r>
          </w:p>
        </w:tc>
        <w:tc>
          <w:tcPr>
            <w:tcW w:w="285" w:type="pct"/>
            <w:gridSpan w:val="7"/>
          </w:tcPr>
          <w:p w:rsidR="003F6CA6" w:rsidRPr="00C13285" w:rsidRDefault="003F6CA6" w:rsidP="003F6CA6">
            <w:pPr>
              <w:rPr>
                <w:sz w:val="22"/>
                <w:szCs w:val="22"/>
              </w:rPr>
            </w:pPr>
            <w:r>
              <w:rPr>
                <w:sz w:val="22"/>
                <w:szCs w:val="22"/>
              </w:rPr>
              <w:t>0</w:t>
            </w:r>
          </w:p>
        </w:tc>
        <w:tc>
          <w:tcPr>
            <w:tcW w:w="269" w:type="pct"/>
            <w:gridSpan w:val="2"/>
          </w:tcPr>
          <w:p w:rsidR="003F6CA6" w:rsidRPr="00B700DA" w:rsidRDefault="003F6CA6" w:rsidP="003F6CA6">
            <w:pPr>
              <w:rPr>
                <w:sz w:val="22"/>
                <w:szCs w:val="22"/>
              </w:rPr>
            </w:pPr>
            <w:r>
              <w:rPr>
                <w:sz w:val="22"/>
                <w:szCs w:val="22"/>
              </w:rPr>
              <w:t>0</w:t>
            </w:r>
          </w:p>
        </w:tc>
      </w:tr>
      <w:tr w:rsidR="003F6CA6" w:rsidRPr="00B700DA" w:rsidTr="00B83CF9">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4.5.</w:t>
            </w:r>
          </w:p>
        </w:tc>
        <w:tc>
          <w:tcPr>
            <w:tcW w:w="1080" w:type="pct"/>
          </w:tcPr>
          <w:p w:rsidR="003F6CA6" w:rsidRPr="00FC522D" w:rsidRDefault="003F6CA6" w:rsidP="003F6CA6">
            <w:pPr>
              <w:jc w:val="both"/>
            </w:pPr>
            <w:r w:rsidRPr="00503ECD">
              <w:rPr>
                <w:rFonts w:ascii="Roboto" w:hAnsi="Roboto"/>
                <w:color w:val="020B22"/>
                <w:sz w:val="21"/>
                <w:szCs w:val="21"/>
              </w:rPr>
              <w:t>Повышение информированности населения о поведенческих</w:t>
            </w:r>
            <w:r w:rsidRPr="00503ECD">
              <w:rPr>
                <w:rFonts w:ascii="Roboto" w:hAnsi="Roboto"/>
                <w:color w:val="020B22"/>
                <w:sz w:val="21"/>
                <w:szCs w:val="21"/>
              </w:rPr>
              <w:br/>
              <w:t xml:space="preserve">и </w:t>
            </w:r>
            <w:proofErr w:type="spellStart"/>
            <w:proofErr w:type="gramStart"/>
            <w:r w:rsidRPr="00503ECD">
              <w:rPr>
                <w:rFonts w:ascii="Roboto" w:hAnsi="Roboto"/>
                <w:color w:val="020B22"/>
                <w:sz w:val="21"/>
                <w:szCs w:val="21"/>
              </w:rPr>
              <w:t>алиментарно</w:t>
            </w:r>
            <w:proofErr w:type="spellEnd"/>
            <w:r w:rsidRPr="00503ECD">
              <w:rPr>
                <w:rFonts w:ascii="Roboto" w:hAnsi="Roboto"/>
                <w:color w:val="020B22"/>
                <w:sz w:val="21"/>
                <w:szCs w:val="21"/>
              </w:rPr>
              <w:t xml:space="preserve"> зависимых</w:t>
            </w:r>
            <w:proofErr w:type="gramEnd"/>
            <w:r w:rsidRPr="00503ECD">
              <w:rPr>
                <w:rFonts w:ascii="Roboto" w:hAnsi="Roboto"/>
                <w:color w:val="020B22"/>
                <w:sz w:val="21"/>
                <w:szCs w:val="21"/>
              </w:rPr>
              <w:t xml:space="preserve"> факторах риска  и доступности продуктов здорового и диетического питания</w:t>
            </w:r>
            <w:r>
              <w:rPr>
                <w:rFonts w:ascii="Roboto" w:hAnsi="Roboto"/>
                <w:color w:val="020B22"/>
                <w:sz w:val="21"/>
                <w:szCs w:val="21"/>
              </w:rPr>
              <w:t xml:space="preserve"> путем</w:t>
            </w:r>
            <w:r w:rsidRPr="00503ECD">
              <w:rPr>
                <w:rFonts w:ascii="Roboto" w:hAnsi="Roboto"/>
                <w:color w:val="020B22"/>
                <w:sz w:val="21"/>
                <w:szCs w:val="21"/>
              </w:rPr>
              <w:t xml:space="preserve"> </w:t>
            </w:r>
            <w:r>
              <w:rPr>
                <w:rFonts w:ascii="Roboto" w:hAnsi="Roboto"/>
                <w:color w:val="020B22"/>
                <w:sz w:val="21"/>
                <w:szCs w:val="21"/>
              </w:rPr>
              <w:t>р</w:t>
            </w:r>
            <w:r w:rsidRPr="00503ECD">
              <w:rPr>
                <w:rFonts w:ascii="Roboto" w:hAnsi="Roboto"/>
                <w:color w:val="020B22"/>
                <w:sz w:val="21"/>
                <w:szCs w:val="21"/>
              </w:rPr>
              <w:t>азработк</w:t>
            </w:r>
            <w:r>
              <w:rPr>
                <w:rFonts w:ascii="Roboto" w:hAnsi="Roboto"/>
                <w:color w:val="020B22"/>
                <w:sz w:val="21"/>
                <w:szCs w:val="21"/>
              </w:rPr>
              <w:t>и</w:t>
            </w:r>
            <w:r w:rsidRPr="00503ECD">
              <w:rPr>
                <w:rFonts w:ascii="Roboto" w:hAnsi="Roboto"/>
                <w:color w:val="020B22"/>
                <w:sz w:val="21"/>
                <w:szCs w:val="21"/>
              </w:rPr>
              <w:t xml:space="preserve"> и тиражировани</w:t>
            </w:r>
            <w:r>
              <w:rPr>
                <w:rFonts w:ascii="Roboto" w:hAnsi="Roboto"/>
                <w:color w:val="020B22"/>
                <w:sz w:val="21"/>
                <w:szCs w:val="21"/>
              </w:rPr>
              <w:t>я</w:t>
            </w:r>
            <w:r w:rsidRPr="00503ECD">
              <w:rPr>
                <w:rFonts w:ascii="Roboto" w:hAnsi="Roboto"/>
                <w:color w:val="020B22"/>
                <w:sz w:val="21"/>
                <w:szCs w:val="21"/>
              </w:rPr>
              <w:t xml:space="preserve"> печатных материалов</w:t>
            </w:r>
            <w:r w:rsidRPr="00503ECD">
              <w:rPr>
                <w:rFonts w:ascii="Roboto" w:hAnsi="Roboto"/>
                <w:color w:val="020B22"/>
                <w:sz w:val="21"/>
                <w:szCs w:val="21"/>
              </w:rPr>
              <w:br/>
              <w:t>для населения (буклеты, брошюры, памятки)</w:t>
            </w:r>
            <w:r w:rsidRPr="00503ECD">
              <w:rPr>
                <w:rFonts w:ascii="Roboto" w:hAnsi="Roboto"/>
                <w:color w:val="020B22"/>
                <w:sz w:val="21"/>
                <w:szCs w:val="21"/>
              </w:rPr>
              <w:br/>
              <w:t>по различным аспектам здорового питания</w:t>
            </w:r>
            <w:r>
              <w:rPr>
                <w:rFonts w:ascii="Roboto" w:hAnsi="Roboto"/>
                <w:color w:val="020B22"/>
                <w:sz w:val="21"/>
                <w:szCs w:val="21"/>
              </w:rPr>
              <w:t>;</w:t>
            </w:r>
            <w:r w:rsidRPr="00503ECD">
              <w:rPr>
                <w:rFonts w:ascii="Roboto" w:hAnsi="Roboto"/>
                <w:color w:val="020B22"/>
                <w:sz w:val="21"/>
                <w:szCs w:val="21"/>
              </w:rPr>
              <w:t xml:space="preserve"> </w:t>
            </w:r>
            <w:r>
              <w:rPr>
                <w:rFonts w:ascii="Roboto" w:hAnsi="Roboto"/>
                <w:color w:val="020B22"/>
                <w:sz w:val="21"/>
                <w:szCs w:val="21"/>
              </w:rPr>
              <w:t>о</w:t>
            </w:r>
            <w:r w:rsidRPr="00503ECD">
              <w:rPr>
                <w:rFonts w:ascii="Roboto" w:hAnsi="Roboto"/>
                <w:color w:val="020B22"/>
                <w:sz w:val="21"/>
                <w:szCs w:val="21"/>
              </w:rPr>
              <w:t>рганизация трансляции видеороликов</w:t>
            </w:r>
            <w:r w:rsidRPr="00503ECD">
              <w:rPr>
                <w:rFonts w:ascii="Roboto" w:hAnsi="Roboto"/>
                <w:color w:val="020B22"/>
                <w:sz w:val="21"/>
                <w:szCs w:val="21"/>
              </w:rPr>
              <w:br/>
              <w:t>по здоровому питанию</w:t>
            </w:r>
            <w:r w:rsidRPr="00503ECD">
              <w:rPr>
                <w:rFonts w:ascii="Roboto" w:hAnsi="Roboto"/>
                <w:color w:val="020B22"/>
                <w:sz w:val="21"/>
                <w:szCs w:val="21"/>
              </w:rPr>
              <w:br/>
              <w:t>на информационных панелях промышленных предприятий различной формы собственности</w:t>
            </w:r>
            <w:r w:rsidRPr="00503ECD">
              <w:rPr>
                <w:rFonts w:ascii="Roboto" w:hAnsi="Roboto"/>
                <w:color w:val="020B22"/>
                <w:sz w:val="21"/>
                <w:szCs w:val="21"/>
              </w:rPr>
              <w:br/>
              <w:t>и в подведомственных учреждениях органов</w:t>
            </w:r>
            <w:r>
              <w:rPr>
                <w:rFonts w:ascii="Roboto" w:hAnsi="Roboto"/>
                <w:color w:val="020B22"/>
                <w:sz w:val="21"/>
                <w:szCs w:val="21"/>
              </w:rPr>
              <w:t xml:space="preserve"> местного самоуправления;</w:t>
            </w:r>
            <w:r w:rsidRPr="00503ECD">
              <w:rPr>
                <w:rFonts w:ascii="Roboto" w:hAnsi="Roboto"/>
                <w:color w:val="020B22"/>
                <w:sz w:val="21"/>
                <w:szCs w:val="21"/>
              </w:rPr>
              <w:t xml:space="preserve"> </w:t>
            </w:r>
            <w:r>
              <w:rPr>
                <w:rFonts w:ascii="Roboto" w:hAnsi="Roboto"/>
                <w:color w:val="020B22"/>
                <w:sz w:val="21"/>
                <w:szCs w:val="21"/>
              </w:rPr>
              <w:t>е</w:t>
            </w:r>
            <w:r w:rsidRPr="00503ECD">
              <w:rPr>
                <w:rFonts w:ascii="Roboto" w:hAnsi="Roboto"/>
                <w:color w:val="020B22"/>
                <w:sz w:val="21"/>
                <w:szCs w:val="21"/>
              </w:rPr>
              <w:t>жемесячные публикации</w:t>
            </w:r>
            <w:r w:rsidRPr="00503ECD">
              <w:rPr>
                <w:rFonts w:ascii="Roboto" w:hAnsi="Roboto"/>
                <w:color w:val="020B22"/>
                <w:sz w:val="21"/>
                <w:szCs w:val="21"/>
              </w:rPr>
              <w:br/>
              <w:t>в газетах, информация</w:t>
            </w:r>
            <w:r w:rsidRPr="00503ECD">
              <w:rPr>
                <w:rFonts w:ascii="Roboto" w:hAnsi="Roboto"/>
                <w:color w:val="020B22"/>
                <w:sz w:val="21"/>
                <w:szCs w:val="21"/>
              </w:rPr>
              <w:br/>
              <w:t>на сайтах учреждений здравоохранения</w:t>
            </w:r>
            <w:r>
              <w:rPr>
                <w:rFonts w:ascii="Roboto" w:hAnsi="Roboto"/>
                <w:color w:val="020B22"/>
                <w:sz w:val="21"/>
                <w:szCs w:val="21"/>
              </w:rPr>
              <w:t xml:space="preserve">, направленные на </w:t>
            </w:r>
            <w:r w:rsidRPr="00503ECD">
              <w:rPr>
                <w:rFonts w:ascii="Roboto" w:hAnsi="Roboto"/>
                <w:color w:val="020B22"/>
                <w:sz w:val="21"/>
                <w:szCs w:val="21"/>
              </w:rPr>
              <w:t xml:space="preserve"> формирование культуры здорового питания</w:t>
            </w:r>
            <w:r>
              <w:rPr>
                <w:rFonts w:ascii="Roboto" w:hAnsi="Roboto"/>
                <w:color w:val="020B22"/>
                <w:sz w:val="21"/>
                <w:szCs w:val="21"/>
              </w:rPr>
              <w:t xml:space="preserve">, </w:t>
            </w:r>
            <w:r w:rsidRPr="00503ECD">
              <w:rPr>
                <w:rFonts w:ascii="Roboto" w:hAnsi="Roboto"/>
                <w:color w:val="020B22"/>
                <w:sz w:val="21"/>
                <w:szCs w:val="21"/>
              </w:rPr>
              <w:t xml:space="preserve"> снижение доли лиц, имеющих повышенный индекс массы тела</w:t>
            </w:r>
            <w:r>
              <w:rPr>
                <w:rFonts w:ascii="Roboto" w:hAnsi="Roboto"/>
                <w:color w:val="020B22"/>
                <w:sz w:val="21"/>
                <w:szCs w:val="21"/>
              </w:rPr>
              <w:t>.</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46" w:type="pct"/>
          </w:tcPr>
          <w:p w:rsidR="003F6CA6" w:rsidRDefault="003F6CA6" w:rsidP="003F6CA6">
            <w:pPr>
              <w:rPr>
                <w:lang w:eastAsia="en-US"/>
              </w:rPr>
            </w:pPr>
            <w:r>
              <w:rPr>
                <w:lang w:eastAsia="en-US"/>
              </w:rPr>
              <w:t>ГУЗ «Чернышевская ЦРБ»;</w:t>
            </w:r>
          </w:p>
          <w:p w:rsidR="003F6CA6" w:rsidRPr="001326D8" w:rsidRDefault="003F6CA6" w:rsidP="003F6CA6">
            <w:pPr>
              <w:rPr>
                <w:lang w:eastAsia="en-US"/>
              </w:rPr>
            </w:pPr>
            <w:r>
              <w:rPr>
                <w:lang w:eastAsia="en-US"/>
              </w:rPr>
              <w:t>Администрация МР «Чернышевский район»</w:t>
            </w:r>
          </w:p>
        </w:tc>
        <w:tc>
          <w:tcPr>
            <w:tcW w:w="274" w:type="pct"/>
            <w:gridSpan w:val="5"/>
          </w:tcPr>
          <w:p w:rsidR="003F6CA6" w:rsidRPr="00C13285" w:rsidRDefault="003F6CA6" w:rsidP="003F6CA6">
            <w:pPr>
              <w:spacing w:before="100" w:beforeAutospacing="1" w:after="100" w:afterAutospacing="1"/>
              <w:outlineLvl w:val="3"/>
              <w:rPr>
                <w:bCs/>
                <w:sz w:val="22"/>
                <w:szCs w:val="22"/>
              </w:rPr>
            </w:pPr>
            <w:r w:rsidRPr="00C13285">
              <w:rPr>
                <w:bCs/>
                <w:sz w:val="22"/>
                <w:szCs w:val="22"/>
              </w:rPr>
              <w:t>9</w:t>
            </w:r>
            <w:r>
              <w:rPr>
                <w:bCs/>
                <w:sz w:val="22"/>
                <w:szCs w:val="22"/>
              </w:rPr>
              <w:t>01</w:t>
            </w:r>
          </w:p>
        </w:tc>
        <w:tc>
          <w:tcPr>
            <w:tcW w:w="226"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113</w:t>
            </w:r>
          </w:p>
        </w:tc>
        <w:tc>
          <w:tcPr>
            <w:tcW w:w="311" w:type="pct"/>
            <w:gridSpan w:val="4"/>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25" w:type="pct"/>
            <w:gridSpan w:val="4"/>
          </w:tcPr>
          <w:p w:rsidR="003F6CA6" w:rsidRPr="00C13285" w:rsidRDefault="003F6CA6" w:rsidP="003F6CA6">
            <w:pPr>
              <w:jc w:val="center"/>
              <w:rPr>
                <w:sz w:val="22"/>
                <w:szCs w:val="22"/>
              </w:rPr>
            </w:pPr>
            <w:r>
              <w:rPr>
                <w:sz w:val="22"/>
                <w:szCs w:val="22"/>
              </w:rPr>
              <w:t>0,0</w:t>
            </w:r>
          </w:p>
        </w:tc>
        <w:tc>
          <w:tcPr>
            <w:tcW w:w="224" w:type="pct"/>
            <w:gridSpan w:val="3"/>
          </w:tcPr>
          <w:p w:rsidR="003F6CA6" w:rsidRPr="00C13285" w:rsidRDefault="003F6CA6" w:rsidP="003F6CA6">
            <w:pPr>
              <w:jc w:val="center"/>
              <w:rPr>
                <w:sz w:val="22"/>
                <w:szCs w:val="22"/>
              </w:rPr>
            </w:pPr>
            <w:r>
              <w:rPr>
                <w:sz w:val="22"/>
                <w:szCs w:val="22"/>
              </w:rPr>
              <w:t>5,0</w:t>
            </w:r>
          </w:p>
        </w:tc>
        <w:tc>
          <w:tcPr>
            <w:tcW w:w="225" w:type="pct"/>
            <w:gridSpan w:val="3"/>
          </w:tcPr>
          <w:p w:rsidR="003F6CA6" w:rsidRPr="00C13285" w:rsidRDefault="003F6CA6" w:rsidP="003F6CA6">
            <w:pPr>
              <w:jc w:val="center"/>
              <w:rPr>
                <w:sz w:val="22"/>
                <w:szCs w:val="22"/>
              </w:rPr>
            </w:pPr>
            <w:r>
              <w:rPr>
                <w:sz w:val="22"/>
                <w:szCs w:val="22"/>
              </w:rPr>
              <w:t>5,0</w:t>
            </w:r>
          </w:p>
        </w:tc>
        <w:tc>
          <w:tcPr>
            <w:tcW w:w="285" w:type="pct"/>
            <w:gridSpan w:val="7"/>
          </w:tcPr>
          <w:p w:rsidR="003F6CA6" w:rsidRPr="00C13285" w:rsidRDefault="003F6CA6" w:rsidP="003F6CA6">
            <w:pPr>
              <w:jc w:val="center"/>
              <w:rPr>
                <w:sz w:val="22"/>
                <w:szCs w:val="22"/>
              </w:rPr>
            </w:pPr>
            <w:r>
              <w:rPr>
                <w:sz w:val="22"/>
                <w:szCs w:val="22"/>
              </w:rPr>
              <w:t>5,0</w:t>
            </w:r>
          </w:p>
        </w:tc>
        <w:tc>
          <w:tcPr>
            <w:tcW w:w="269" w:type="pct"/>
            <w:gridSpan w:val="2"/>
          </w:tcPr>
          <w:p w:rsidR="003F6CA6" w:rsidRPr="00B700DA" w:rsidRDefault="003F6CA6" w:rsidP="003F6CA6">
            <w:pPr>
              <w:jc w:val="center"/>
              <w:rPr>
                <w:sz w:val="22"/>
                <w:szCs w:val="22"/>
              </w:rPr>
            </w:pPr>
            <w:r>
              <w:rPr>
                <w:sz w:val="22"/>
                <w:szCs w:val="22"/>
              </w:rPr>
              <w:t>5,0</w:t>
            </w:r>
          </w:p>
        </w:tc>
      </w:tr>
      <w:tr w:rsidR="003F6CA6" w:rsidRPr="00B700DA" w:rsidTr="00B83CF9">
        <w:trPr>
          <w:gridAfter w:val="1"/>
          <w:wAfter w:w="5" w:type="pct"/>
        </w:trPr>
        <w:tc>
          <w:tcPr>
            <w:tcW w:w="4995" w:type="pct"/>
            <w:gridSpan w:val="35"/>
          </w:tcPr>
          <w:p w:rsidR="003F6CA6" w:rsidRDefault="003F6CA6" w:rsidP="003F6CA6">
            <w:pPr>
              <w:rPr>
                <w:sz w:val="22"/>
                <w:szCs w:val="22"/>
              </w:rPr>
            </w:pPr>
            <w:r w:rsidRPr="00BA788F">
              <w:rPr>
                <w:b/>
              </w:rPr>
              <w:lastRenderedPageBreak/>
              <w:t>Задача 5.</w:t>
            </w:r>
            <w:r w:rsidRPr="004E3A02">
              <w:t xml:space="preserve"> </w:t>
            </w:r>
            <w:r w:rsidRPr="00425BE2">
              <w:t xml:space="preserve"> Развитие механизма межведомственного взаимодействия в сфере формирования </w:t>
            </w:r>
            <w:r>
              <w:t xml:space="preserve">у населения </w:t>
            </w:r>
            <w:r w:rsidRPr="00425BE2">
              <w:t>здорового образа жизни и отказа от вредных привычек, в том числе с общественными и некоммерческими организациями</w:t>
            </w:r>
            <w:r>
              <w:t>.</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5.1.</w:t>
            </w:r>
          </w:p>
        </w:tc>
        <w:tc>
          <w:tcPr>
            <w:tcW w:w="1080" w:type="pct"/>
          </w:tcPr>
          <w:p w:rsidR="003F6CA6" w:rsidRPr="006B5F33" w:rsidRDefault="003F6CA6" w:rsidP="003F6CA6">
            <w:pPr>
              <w:spacing w:before="100" w:beforeAutospacing="1" w:after="100" w:afterAutospacing="1"/>
              <w:outlineLvl w:val="3"/>
              <w:rPr>
                <w:bCs/>
              </w:rPr>
            </w:pPr>
            <w:r>
              <w:t>Организация межведомственного Совета по общественному здоровью в МР «Чернышевский район»</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6B5F33" w:rsidRDefault="003F6CA6" w:rsidP="003F6CA6">
            <w:r>
              <w:rPr>
                <w:lang w:eastAsia="en-US"/>
              </w:rPr>
              <w:t xml:space="preserve">Администрация </w:t>
            </w:r>
            <w:r w:rsidRPr="001326D8">
              <w:rPr>
                <w:lang w:eastAsia="en-US"/>
              </w:rPr>
              <w:t xml:space="preserve"> МР «Чернышевский район»</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5.2.</w:t>
            </w:r>
          </w:p>
        </w:tc>
        <w:tc>
          <w:tcPr>
            <w:tcW w:w="1080" w:type="pct"/>
          </w:tcPr>
          <w:p w:rsidR="003F6CA6" w:rsidRDefault="003F6CA6" w:rsidP="003F6CA6">
            <w:pPr>
              <w:jc w:val="both"/>
            </w:pPr>
            <w:r w:rsidRPr="00FC522D">
              <w:t xml:space="preserve">Организация работы по информированию общественных, некоммерческих организаций, органов </w:t>
            </w:r>
            <w:r>
              <w:t xml:space="preserve">местного </w:t>
            </w:r>
            <w:r w:rsidRPr="00FC522D">
              <w:t>самоуправления  по вопросам профи</w:t>
            </w:r>
            <w:r>
              <w:t>лактики заболеваний и пропаганды</w:t>
            </w:r>
            <w:r w:rsidRPr="00FC522D">
              <w:t xml:space="preserve"> здорового образа жизни</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815275" w:rsidRDefault="003F6CA6" w:rsidP="003F6CA6">
            <w:pPr>
              <w:rPr>
                <w:lang w:eastAsia="en-US"/>
              </w:rPr>
            </w:pPr>
            <w:r w:rsidRPr="003840E7">
              <w:rPr>
                <w:lang w:eastAsia="en-US"/>
              </w:rPr>
              <w:t>Администрация МР «Чернышевский район»</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5.3.</w:t>
            </w:r>
          </w:p>
        </w:tc>
        <w:tc>
          <w:tcPr>
            <w:tcW w:w="1080" w:type="pct"/>
          </w:tcPr>
          <w:p w:rsidR="003F6CA6" w:rsidRDefault="003F6CA6" w:rsidP="003F6CA6">
            <w:pPr>
              <w:jc w:val="both"/>
            </w:pPr>
            <w:r w:rsidRPr="00FC522D">
              <w:rPr>
                <w:bCs/>
                <w:color w:val="000000"/>
              </w:rPr>
              <w:t xml:space="preserve">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и программ </w:t>
            </w:r>
            <w:proofErr w:type="gramStart"/>
            <w:r w:rsidRPr="00FC522D">
              <w:rPr>
                <w:bCs/>
                <w:color w:val="000000"/>
              </w:rPr>
              <w:t>повышения уровня знаний сотрудников  организаций</w:t>
            </w:r>
            <w:proofErr w:type="gramEnd"/>
            <w:r w:rsidRPr="00FC522D">
              <w:rPr>
                <w:bCs/>
                <w:color w:val="000000"/>
              </w:rPr>
              <w:t xml:space="preserve"> по вопросам профилактики неинфекционных заболеваний и формирования здорового образа жизни среди населения</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3840E7" w:rsidRDefault="003F6CA6" w:rsidP="003F6CA6">
            <w:pPr>
              <w:rPr>
                <w:lang w:eastAsia="en-US"/>
              </w:rPr>
            </w:pPr>
            <w:r w:rsidRPr="003840E7">
              <w:rPr>
                <w:lang w:eastAsia="en-US"/>
              </w:rPr>
              <w:t>ГУЗ «Чернышевская ЦРБ»</w:t>
            </w:r>
          </w:p>
          <w:p w:rsidR="003F6CA6" w:rsidRPr="00815275" w:rsidRDefault="003F6CA6" w:rsidP="003F6CA6">
            <w:pPr>
              <w:rPr>
                <w:lang w:eastAsia="en-US"/>
              </w:rPr>
            </w:pP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5.4.</w:t>
            </w:r>
          </w:p>
        </w:tc>
        <w:tc>
          <w:tcPr>
            <w:tcW w:w="1080" w:type="pct"/>
          </w:tcPr>
          <w:p w:rsidR="003F6CA6" w:rsidRDefault="003F6CA6" w:rsidP="003F6CA6">
            <w:pPr>
              <w:jc w:val="both"/>
            </w:pPr>
            <w:r>
              <w:rPr>
                <w:bCs/>
                <w:color w:val="000000"/>
              </w:rPr>
              <w:t xml:space="preserve">Мероприятия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w:t>
            </w:r>
            <w:r>
              <w:rPr>
                <w:bCs/>
                <w:color w:val="000000"/>
              </w:rPr>
              <w:lastRenderedPageBreak/>
              <w:t xml:space="preserve">общественных и социально ориентированных некоммерческих организаций, религиозных </w:t>
            </w:r>
            <w:proofErr w:type="spellStart"/>
            <w:r>
              <w:rPr>
                <w:bCs/>
                <w:color w:val="000000"/>
              </w:rPr>
              <w:t>конфессий</w:t>
            </w:r>
            <w:proofErr w:type="spellEnd"/>
            <w:r>
              <w:rPr>
                <w:bCs/>
                <w:color w:val="000000"/>
              </w:rPr>
              <w:t xml:space="preserve"> по вопросам снижения злоупотребления алкогольной  продукцией и </w:t>
            </w:r>
            <w:proofErr w:type="spellStart"/>
            <w:r>
              <w:rPr>
                <w:bCs/>
                <w:color w:val="000000"/>
              </w:rPr>
              <w:t>табакокурения</w:t>
            </w:r>
            <w:proofErr w:type="spellEnd"/>
            <w:r>
              <w:rPr>
                <w:bCs/>
                <w:color w:val="000000"/>
              </w:rPr>
              <w:t>.</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lastRenderedPageBreak/>
              <w:t>Бюджет МР «Чернышевский район»</w:t>
            </w:r>
          </w:p>
        </w:tc>
        <w:tc>
          <w:tcPr>
            <w:tcW w:w="972" w:type="pct"/>
            <w:gridSpan w:val="3"/>
          </w:tcPr>
          <w:p w:rsidR="003F6CA6" w:rsidRPr="00815275" w:rsidRDefault="003F6CA6" w:rsidP="003F6CA6">
            <w:pPr>
              <w:rPr>
                <w:lang w:eastAsia="en-US"/>
              </w:rPr>
            </w:pPr>
            <w:r w:rsidRPr="001326D8">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 ГУЗ «Чернышевская ЦРБ»</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lastRenderedPageBreak/>
              <w:t>5.5.</w:t>
            </w:r>
          </w:p>
        </w:tc>
        <w:tc>
          <w:tcPr>
            <w:tcW w:w="1080" w:type="pct"/>
          </w:tcPr>
          <w:p w:rsidR="003F6CA6" w:rsidRPr="00FC522D" w:rsidRDefault="003F6CA6" w:rsidP="003F6CA6">
            <w:pPr>
              <w:jc w:val="both"/>
            </w:pPr>
            <w:r>
              <w:t xml:space="preserve">Поддержка проектов, идей и </w:t>
            </w:r>
            <w:proofErr w:type="gramStart"/>
            <w:r>
              <w:t>программ</w:t>
            </w:r>
            <w:proofErr w:type="gramEnd"/>
            <w:r>
              <w:t xml:space="preserve"> в том числе молодежных, ориентированных на формирование здорового образа жизни</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Default="003F6CA6" w:rsidP="003F6CA6">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p>
        </w:tc>
        <w:tc>
          <w:tcPr>
            <w:tcW w:w="235" w:type="pct"/>
            <w:gridSpan w:val="2"/>
          </w:tcPr>
          <w:p w:rsidR="003F6CA6" w:rsidRPr="00C13285" w:rsidRDefault="003F6CA6" w:rsidP="003F6CA6">
            <w:pPr>
              <w:spacing w:before="100" w:beforeAutospacing="1" w:after="100" w:afterAutospacing="1"/>
              <w:outlineLvl w:val="3"/>
              <w:rPr>
                <w:bCs/>
                <w:sz w:val="22"/>
                <w:szCs w:val="22"/>
              </w:rPr>
            </w:pPr>
            <w:r w:rsidRPr="00C13285">
              <w:rPr>
                <w:bCs/>
                <w:sz w:val="22"/>
                <w:szCs w:val="22"/>
              </w:rPr>
              <w:t>9</w:t>
            </w:r>
            <w:r>
              <w:rPr>
                <w:bCs/>
                <w:sz w:val="22"/>
                <w:szCs w:val="22"/>
              </w:rPr>
              <w:t>26</w:t>
            </w:r>
          </w:p>
        </w:tc>
        <w:tc>
          <w:tcPr>
            <w:tcW w:w="270"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709</w:t>
            </w: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10,0</w:t>
            </w:r>
          </w:p>
        </w:tc>
        <w:tc>
          <w:tcPr>
            <w:tcW w:w="270" w:type="pct"/>
            <w:gridSpan w:val="7"/>
          </w:tcPr>
          <w:p w:rsidR="003F6CA6" w:rsidRPr="00C13285" w:rsidRDefault="003F6CA6" w:rsidP="003F6CA6">
            <w:pPr>
              <w:rPr>
                <w:sz w:val="22"/>
                <w:szCs w:val="22"/>
              </w:rPr>
            </w:pPr>
            <w:r>
              <w:rPr>
                <w:sz w:val="22"/>
                <w:szCs w:val="22"/>
              </w:rPr>
              <w:t>10,0</w:t>
            </w:r>
          </w:p>
        </w:tc>
        <w:tc>
          <w:tcPr>
            <w:tcW w:w="226" w:type="pct"/>
          </w:tcPr>
          <w:p w:rsidR="003F6CA6" w:rsidRPr="00C13285" w:rsidRDefault="003F6CA6" w:rsidP="003F6CA6">
            <w:pPr>
              <w:rPr>
                <w:sz w:val="22"/>
                <w:szCs w:val="22"/>
              </w:rPr>
            </w:pPr>
            <w:r>
              <w:rPr>
                <w:sz w:val="22"/>
                <w:szCs w:val="22"/>
              </w:rPr>
              <w:t>10,0</w:t>
            </w:r>
          </w:p>
        </w:tc>
        <w:tc>
          <w:tcPr>
            <w:tcW w:w="290" w:type="pct"/>
            <w:gridSpan w:val="4"/>
          </w:tcPr>
          <w:p w:rsidR="003F6CA6" w:rsidRPr="00B700DA" w:rsidRDefault="003F6CA6" w:rsidP="003F6CA6">
            <w:pPr>
              <w:rPr>
                <w:sz w:val="22"/>
                <w:szCs w:val="22"/>
              </w:rPr>
            </w:pPr>
            <w:r>
              <w:rPr>
                <w:sz w:val="22"/>
                <w:szCs w:val="22"/>
              </w:rPr>
              <w:t>10,0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5.6.</w:t>
            </w:r>
          </w:p>
        </w:tc>
        <w:tc>
          <w:tcPr>
            <w:tcW w:w="1080" w:type="pct"/>
          </w:tcPr>
          <w:p w:rsidR="003F6CA6" w:rsidRPr="00FC522D" w:rsidRDefault="003F6CA6" w:rsidP="003F6CA6">
            <w:pPr>
              <w:jc w:val="both"/>
            </w:pPr>
            <w:r>
              <w:t>Организация и проведение смотров-конкурсов среди образовательных организаций, иных организаций и предприятий на лучшие практики</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Default="003F6CA6" w:rsidP="003F6CA6">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p>
        </w:tc>
        <w:tc>
          <w:tcPr>
            <w:tcW w:w="235" w:type="pct"/>
            <w:gridSpan w:val="2"/>
          </w:tcPr>
          <w:p w:rsidR="003F6CA6" w:rsidRPr="00C13285" w:rsidRDefault="003F6CA6" w:rsidP="003F6CA6">
            <w:pPr>
              <w:spacing w:before="100" w:beforeAutospacing="1" w:after="100" w:afterAutospacing="1"/>
              <w:outlineLvl w:val="3"/>
              <w:rPr>
                <w:bCs/>
                <w:sz w:val="22"/>
                <w:szCs w:val="22"/>
              </w:rPr>
            </w:pPr>
            <w:r w:rsidRPr="00C13285">
              <w:rPr>
                <w:bCs/>
                <w:sz w:val="22"/>
                <w:szCs w:val="22"/>
              </w:rPr>
              <w:t>9</w:t>
            </w:r>
            <w:r>
              <w:rPr>
                <w:bCs/>
                <w:sz w:val="22"/>
                <w:szCs w:val="22"/>
              </w:rPr>
              <w:t>26</w:t>
            </w:r>
          </w:p>
        </w:tc>
        <w:tc>
          <w:tcPr>
            <w:tcW w:w="270" w:type="pct"/>
            <w:gridSpan w:val="4"/>
          </w:tcPr>
          <w:p w:rsidR="003F6CA6" w:rsidRPr="00C13285" w:rsidRDefault="003F6CA6" w:rsidP="003F6CA6">
            <w:pPr>
              <w:spacing w:before="100" w:beforeAutospacing="1" w:after="100" w:afterAutospacing="1"/>
              <w:outlineLvl w:val="3"/>
              <w:rPr>
                <w:bCs/>
                <w:sz w:val="22"/>
                <w:szCs w:val="22"/>
              </w:rPr>
            </w:pPr>
            <w:r w:rsidRPr="00C13285">
              <w:rPr>
                <w:bCs/>
                <w:sz w:val="22"/>
                <w:szCs w:val="22"/>
              </w:rPr>
              <w:t>0</w:t>
            </w:r>
            <w:r>
              <w:rPr>
                <w:bCs/>
                <w:sz w:val="22"/>
                <w:szCs w:val="22"/>
              </w:rPr>
              <w:t>709</w:t>
            </w: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r w:rsidRPr="00C13285">
              <w:rPr>
                <w:bCs/>
                <w:sz w:val="22"/>
                <w:szCs w:val="22"/>
              </w:rPr>
              <w:t>244</w:t>
            </w: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3,0</w:t>
            </w:r>
          </w:p>
        </w:tc>
        <w:tc>
          <w:tcPr>
            <w:tcW w:w="270" w:type="pct"/>
            <w:gridSpan w:val="7"/>
          </w:tcPr>
          <w:p w:rsidR="003F6CA6" w:rsidRPr="00C13285" w:rsidRDefault="003F6CA6" w:rsidP="003F6CA6">
            <w:pPr>
              <w:rPr>
                <w:sz w:val="22"/>
                <w:szCs w:val="22"/>
              </w:rPr>
            </w:pPr>
            <w:r>
              <w:rPr>
                <w:sz w:val="22"/>
                <w:szCs w:val="22"/>
              </w:rPr>
              <w:t>3,0</w:t>
            </w:r>
          </w:p>
        </w:tc>
        <w:tc>
          <w:tcPr>
            <w:tcW w:w="226" w:type="pct"/>
          </w:tcPr>
          <w:p w:rsidR="003F6CA6" w:rsidRPr="00C13285" w:rsidRDefault="003F6CA6" w:rsidP="003F6CA6">
            <w:pPr>
              <w:rPr>
                <w:sz w:val="22"/>
                <w:szCs w:val="22"/>
              </w:rPr>
            </w:pPr>
            <w:r>
              <w:rPr>
                <w:sz w:val="22"/>
                <w:szCs w:val="22"/>
              </w:rPr>
              <w:t>3,0</w:t>
            </w:r>
          </w:p>
        </w:tc>
        <w:tc>
          <w:tcPr>
            <w:tcW w:w="290" w:type="pct"/>
            <w:gridSpan w:val="4"/>
          </w:tcPr>
          <w:p w:rsidR="003F6CA6" w:rsidRPr="00B700DA" w:rsidRDefault="003F6CA6" w:rsidP="003F6CA6">
            <w:pPr>
              <w:rPr>
                <w:sz w:val="22"/>
                <w:szCs w:val="22"/>
              </w:rPr>
            </w:pPr>
            <w:r>
              <w:rPr>
                <w:sz w:val="22"/>
                <w:szCs w:val="22"/>
              </w:rPr>
              <w:t>3,0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5.7.</w:t>
            </w:r>
          </w:p>
        </w:tc>
        <w:tc>
          <w:tcPr>
            <w:tcW w:w="1080" w:type="pct"/>
          </w:tcPr>
          <w:p w:rsidR="003F6CA6" w:rsidRDefault="003F6CA6" w:rsidP="003F6CA6">
            <w:pPr>
              <w:jc w:val="both"/>
            </w:pPr>
            <w:r>
              <w:t>Развитие форм семейного отдыха и семейного досуга, формирование нравственно-эстетических ценностей семьи, культурных традиций</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815275" w:rsidRDefault="003F6CA6" w:rsidP="003F6CA6">
            <w:pPr>
              <w:rPr>
                <w:lang w:eastAsia="en-US"/>
              </w:rPr>
            </w:pPr>
            <w:r w:rsidRPr="00815275">
              <w:rPr>
                <w:lang w:eastAsia="en-US"/>
              </w:rPr>
              <w:t>МКУ «Комитет образования и молодежной политики» администрации МР «Чернышевский район», МКУ «Комитет культуры и спорта»  администрации МР «Чернышевский район»</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r>
              <w:rPr>
                <w:bCs/>
                <w:sz w:val="22"/>
                <w:szCs w:val="22"/>
              </w:rPr>
              <w:t>5.8.</w:t>
            </w:r>
          </w:p>
        </w:tc>
        <w:tc>
          <w:tcPr>
            <w:tcW w:w="1080" w:type="pct"/>
          </w:tcPr>
          <w:p w:rsidR="003F6CA6" w:rsidRDefault="003F6CA6" w:rsidP="003F6CA6">
            <w:pPr>
              <w:jc w:val="both"/>
            </w:pPr>
            <w:r>
              <w:t xml:space="preserve">Развитие </w:t>
            </w:r>
            <w:proofErr w:type="spellStart"/>
            <w:r>
              <w:t>волонтерства</w:t>
            </w:r>
            <w:proofErr w:type="spellEnd"/>
            <w:r>
              <w:t xml:space="preserve"> (добровольчества) по формированию здорового образа жизни среди школьников, лиц старше трудоспособного возраста</w:t>
            </w:r>
          </w:p>
        </w:tc>
        <w:tc>
          <w:tcPr>
            <w:tcW w:w="541" w:type="pct"/>
          </w:tcPr>
          <w:p w:rsidR="003F6CA6" w:rsidRPr="00C13285" w:rsidRDefault="003F6CA6" w:rsidP="003F6CA6">
            <w:pPr>
              <w:spacing w:before="100" w:beforeAutospacing="1" w:after="100" w:afterAutospacing="1"/>
              <w:outlineLvl w:val="3"/>
              <w:rPr>
                <w:bCs/>
                <w:sz w:val="22"/>
                <w:szCs w:val="22"/>
              </w:rPr>
            </w:pPr>
            <w:r w:rsidRPr="00C13285">
              <w:rPr>
                <w:bCs/>
                <w:sz w:val="22"/>
                <w:szCs w:val="22"/>
              </w:rPr>
              <w:t>Бюджет МР «Чернышевский район»</w:t>
            </w:r>
          </w:p>
        </w:tc>
        <w:tc>
          <w:tcPr>
            <w:tcW w:w="972" w:type="pct"/>
            <w:gridSpan w:val="3"/>
          </w:tcPr>
          <w:p w:rsidR="003F6CA6" w:rsidRPr="00815275" w:rsidRDefault="003F6CA6" w:rsidP="003F6CA6">
            <w:pPr>
              <w:rPr>
                <w:lang w:eastAsia="en-US"/>
              </w:rPr>
            </w:pPr>
            <w:r w:rsidRPr="00815275">
              <w:rPr>
                <w:lang w:eastAsia="en-US"/>
              </w:rPr>
              <w:t xml:space="preserve">МКУ «Комитет образования и молодежной политики» администрации МР «Чернышевский район», МКУ «Комитет культуры и спорта»  </w:t>
            </w:r>
            <w:r w:rsidRPr="00815275">
              <w:rPr>
                <w:lang w:eastAsia="en-US"/>
              </w:rPr>
              <w:lastRenderedPageBreak/>
              <w:t>администрации МР «Чернышевский район»</w:t>
            </w:r>
            <w:r>
              <w:rPr>
                <w:lang w:eastAsia="en-US"/>
              </w:rPr>
              <w:t>. ГУЗ «Чернышевская ЦРБ»</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r>
              <w:rPr>
                <w:bCs/>
                <w:sz w:val="22"/>
                <w:szCs w:val="22"/>
              </w:rPr>
              <w:t>1700079500</w:t>
            </w: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Pr="00C13285" w:rsidRDefault="003F6CA6" w:rsidP="003F6CA6">
            <w:pPr>
              <w:rPr>
                <w:sz w:val="22"/>
                <w:szCs w:val="22"/>
              </w:rPr>
            </w:pPr>
            <w:r>
              <w:rPr>
                <w:sz w:val="22"/>
                <w:szCs w:val="22"/>
              </w:rPr>
              <w:t>0</w:t>
            </w:r>
          </w:p>
        </w:tc>
        <w:tc>
          <w:tcPr>
            <w:tcW w:w="230" w:type="pct"/>
            <w:gridSpan w:val="3"/>
          </w:tcPr>
          <w:p w:rsidR="003F6CA6" w:rsidRPr="00C13285" w:rsidRDefault="003F6CA6" w:rsidP="003F6CA6">
            <w:pPr>
              <w:rPr>
                <w:sz w:val="22"/>
                <w:szCs w:val="22"/>
              </w:rPr>
            </w:pPr>
            <w:r>
              <w:rPr>
                <w:sz w:val="22"/>
                <w:szCs w:val="22"/>
              </w:rPr>
              <w:t>0</w:t>
            </w:r>
          </w:p>
        </w:tc>
        <w:tc>
          <w:tcPr>
            <w:tcW w:w="270" w:type="pct"/>
            <w:gridSpan w:val="7"/>
          </w:tcPr>
          <w:p w:rsidR="003F6CA6" w:rsidRPr="00C13285" w:rsidRDefault="003F6CA6" w:rsidP="003F6CA6">
            <w:pPr>
              <w:rPr>
                <w:sz w:val="22"/>
                <w:szCs w:val="22"/>
              </w:rPr>
            </w:pPr>
            <w:r>
              <w:rPr>
                <w:sz w:val="22"/>
                <w:szCs w:val="22"/>
              </w:rPr>
              <w:t>0</w:t>
            </w:r>
          </w:p>
        </w:tc>
        <w:tc>
          <w:tcPr>
            <w:tcW w:w="226" w:type="pct"/>
          </w:tcPr>
          <w:p w:rsidR="003F6CA6" w:rsidRPr="00C13285" w:rsidRDefault="003F6CA6" w:rsidP="003F6CA6">
            <w:pPr>
              <w:rPr>
                <w:sz w:val="22"/>
                <w:szCs w:val="22"/>
              </w:rPr>
            </w:pPr>
            <w:r>
              <w:rPr>
                <w:sz w:val="22"/>
                <w:szCs w:val="22"/>
              </w:rPr>
              <w:t>0</w:t>
            </w:r>
          </w:p>
        </w:tc>
        <w:tc>
          <w:tcPr>
            <w:tcW w:w="290" w:type="pct"/>
            <w:gridSpan w:val="4"/>
          </w:tcPr>
          <w:p w:rsidR="003F6CA6" w:rsidRPr="00B700DA" w:rsidRDefault="003F6CA6" w:rsidP="003F6CA6">
            <w:pPr>
              <w:rPr>
                <w:sz w:val="22"/>
                <w:szCs w:val="22"/>
              </w:rPr>
            </w:pPr>
            <w:r>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p>
        </w:tc>
        <w:tc>
          <w:tcPr>
            <w:tcW w:w="1080" w:type="pct"/>
          </w:tcPr>
          <w:p w:rsidR="003F6CA6" w:rsidRDefault="003F6CA6" w:rsidP="003F6CA6">
            <w:pPr>
              <w:jc w:val="both"/>
            </w:pPr>
            <w:r>
              <w:t>Итого по программе:</w:t>
            </w:r>
          </w:p>
        </w:tc>
        <w:tc>
          <w:tcPr>
            <w:tcW w:w="541" w:type="pct"/>
          </w:tcPr>
          <w:p w:rsidR="003F6CA6" w:rsidRPr="00815275" w:rsidRDefault="003F6CA6" w:rsidP="003F6CA6">
            <w:pPr>
              <w:rPr>
                <w:lang w:eastAsia="en-US"/>
              </w:rPr>
            </w:pPr>
            <w:r>
              <w:rPr>
                <w:lang w:eastAsia="en-US"/>
              </w:rPr>
              <w:t>Всего, в т.ч.:</w:t>
            </w:r>
          </w:p>
        </w:tc>
        <w:tc>
          <w:tcPr>
            <w:tcW w:w="972" w:type="pct"/>
            <w:gridSpan w:val="3"/>
          </w:tcPr>
          <w:p w:rsidR="003F6CA6" w:rsidRPr="00815275" w:rsidRDefault="003F6CA6" w:rsidP="003F6CA6">
            <w:pPr>
              <w:rPr>
                <w:lang w:eastAsia="en-US"/>
              </w:rPr>
            </w:pPr>
            <w:r>
              <w:rPr>
                <w:lang w:eastAsia="en-US"/>
              </w:rPr>
              <w:t>160,0</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Default="003F6CA6" w:rsidP="003F6CA6">
            <w:pPr>
              <w:rPr>
                <w:sz w:val="22"/>
                <w:szCs w:val="22"/>
              </w:rPr>
            </w:pPr>
            <w:r>
              <w:rPr>
                <w:sz w:val="22"/>
                <w:szCs w:val="22"/>
              </w:rPr>
              <w:t>0</w:t>
            </w:r>
          </w:p>
        </w:tc>
        <w:tc>
          <w:tcPr>
            <w:tcW w:w="230" w:type="pct"/>
            <w:gridSpan w:val="3"/>
          </w:tcPr>
          <w:p w:rsidR="003F6CA6" w:rsidRDefault="003F6CA6" w:rsidP="003F6CA6">
            <w:pPr>
              <w:rPr>
                <w:sz w:val="22"/>
                <w:szCs w:val="22"/>
              </w:rPr>
            </w:pPr>
            <w:r>
              <w:rPr>
                <w:sz w:val="22"/>
                <w:szCs w:val="22"/>
              </w:rPr>
              <w:t>40,0</w:t>
            </w:r>
          </w:p>
        </w:tc>
        <w:tc>
          <w:tcPr>
            <w:tcW w:w="270" w:type="pct"/>
            <w:gridSpan w:val="7"/>
          </w:tcPr>
          <w:p w:rsidR="003F6CA6" w:rsidRDefault="003F6CA6" w:rsidP="003F6CA6">
            <w:pPr>
              <w:rPr>
                <w:sz w:val="22"/>
                <w:szCs w:val="22"/>
              </w:rPr>
            </w:pPr>
            <w:r>
              <w:rPr>
                <w:sz w:val="22"/>
                <w:szCs w:val="22"/>
              </w:rPr>
              <w:t>40,0</w:t>
            </w:r>
          </w:p>
        </w:tc>
        <w:tc>
          <w:tcPr>
            <w:tcW w:w="226" w:type="pct"/>
          </w:tcPr>
          <w:p w:rsidR="003F6CA6" w:rsidRDefault="003F6CA6" w:rsidP="003F6CA6">
            <w:pPr>
              <w:rPr>
                <w:sz w:val="22"/>
                <w:szCs w:val="22"/>
              </w:rPr>
            </w:pPr>
            <w:r>
              <w:rPr>
                <w:sz w:val="22"/>
                <w:szCs w:val="22"/>
              </w:rPr>
              <w:t>40,0</w:t>
            </w:r>
          </w:p>
        </w:tc>
        <w:tc>
          <w:tcPr>
            <w:tcW w:w="290" w:type="pct"/>
            <w:gridSpan w:val="4"/>
          </w:tcPr>
          <w:p w:rsidR="003F6CA6" w:rsidRDefault="003F6CA6" w:rsidP="003F6CA6">
            <w:pPr>
              <w:rPr>
                <w:sz w:val="22"/>
                <w:szCs w:val="22"/>
              </w:rPr>
            </w:pPr>
            <w:r>
              <w:rPr>
                <w:sz w:val="22"/>
                <w:szCs w:val="22"/>
              </w:rPr>
              <w:t>40,0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p>
        </w:tc>
        <w:tc>
          <w:tcPr>
            <w:tcW w:w="1080" w:type="pct"/>
          </w:tcPr>
          <w:p w:rsidR="003F6CA6" w:rsidRDefault="003F6CA6" w:rsidP="003F6CA6">
            <w:pPr>
              <w:jc w:val="both"/>
            </w:pPr>
          </w:p>
        </w:tc>
        <w:tc>
          <w:tcPr>
            <w:tcW w:w="541" w:type="pct"/>
          </w:tcPr>
          <w:p w:rsidR="003F6CA6" w:rsidRPr="00815275" w:rsidRDefault="003F6CA6" w:rsidP="003F6CA6">
            <w:pPr>
              <w:rPr>
                <w:lang w:eastAsia="en-US"/>
              </w:rPr>
            </w:pPr>
            <w:r>
              <w:rPr>
                <w:lang w:eastAsia="en-US"/>
              </w:rPr>
              <w:t>Бюджет МР</w:t>
            </w:r>
          </w:p>
        </w:tc>
        <w:tc>
          <w:tcPr>
            <w:tcW w:w="972" w:type="pct"/>
            <w:gridSpan w:val="3"/>
          </w:tcPr>
          <w:p w:rsidR="003F6CA6" w:rsidRPr="00815275" w:rsidRDefault="003F6CA6" w:rsidP="003F6CA6">
            <w:pPr>
              <w:rPr>
                <w:lang w:eastAsia="en-US"/>
              </w:rPr>
            </w:pPr>
            <w:r>
              <w:rPr>
                <w:lang w:eastAsia="en-US"/>
              </w:rPr>
              <w:t>140,0</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Default="003F6CA6" w:rsidP="003F6CA6">
            <w:r w:rsidRPr="00BD5F34">
              <w:rPr>
                <w:sz w:val="22"/>
                <w:szCs w:val="22"/>
              </w:rPr>
              <w:t>0</w:t>
            </w:r>
          </w:p>
        </w:tc>
        <w:tc>
          <w:tcPr>
            <w:tcW w:w="230" w:type="pct"/>
            <w:gridSpan w:val="3"/>
          </w:tcPr>
          <w:p w:rsidR="003F6CA6" w:rsidRDefault="003F6CA6" w:rsidP="003F6CA6">
            <w:r w:rsidRPr="00DD3BB2">
              <w:rPr>
                <w:sz w:val="22"/>
                <w:szCs w:val="22"/>
              </w:rPr>
              <w:t>35,0</w:t>
            </w:r>
          </w:p>
        </w:tc>
        <w:tc>
          <w:tcPr>
            <w:tcW w:w="270" w:type="pct"/>
            <w:gridSpan w:val="7"/>
          </w:tcPr>
          <w:p w:rsidR="003F6CA6" w:rsidRDefault="003F6CA6" w:rsidP="003F6CA6">
            <w:r w:rsidRPr="00DD3BB2">
              <w:rPr>
                <w:sz w:val="22"/>
                <w:szCs w:val="22"/>
              </w:rPr>
              <w:t>35,0</w:t>
            </w:r>
          </w:p>
        </w:tc>
        <w:tc>
          <w:tcPr>
            <w:tcW w:w="226" w:type="pct"/>
          </w:tcPr>
          <w:p w:rsidR="003F6CA6" w:rsidRDefault="003F6CA6" w:rsidP="003F6CA6">
            <w:r w:rsidRPr="00DD3BB2">
              <w:rPr>
                <w:sz w:val="22"/>
                <w:szCs w:val="22"/>
              </w:rPr>
              <w:t>35,0</w:t>
            </w:r>
          </w:p>
        </w:tc>
        <w:tc>
          <w:tcPr>
            <w:tcW w:w="290" w:type="pct"/>
            <w:gridSpan w:val="4"/>
          </w:tcPr>
          <w:p w:rsidR="003F6CA6" w:rsidRDefault="003F6CA6" w:rsidP="003F6CA6">
            <w:r w:rsidRPr="00DD3BB2">
              <w:rPr>
                <w:sz w:val="22"/>
                <w:szCs w:val="22"/>
              </w:rPr>
              <w:t>35,0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p>
        </w:tc>
        <w:tc>
          <w:tcPr>
            <w:tcW w:w="1080" w:type="pct"/>
          </w:tcPr>
          <w:p w:rsidR="003F6CA6" w:rsidRDefault="003F6CA6" w:rsidP="003F6CA6">
            <w:pPr>
              <w:jc w:val="both"/>
            </w:pPr>
          </w:p>
        </w:tc>
        <w:tc>
          <w:tcPr>
            <w:tcW w:w="541" w:type="pct"/>
          </w:tcPr>
          <w:p w:rsidR="003F6CA6" w:rsidRPr="00815275" w:rsidRDefault="003F6CA6" w:rsidP="003F6CA6">
            <w:pPr>
              <w:rPr>
                <w:lang w:eastAsia="en-US"/>
              </w:rPr>
            </w:pPr>
            <w:r>
              <w:rPr>
                <w:lang w:eastAsia="en-US"/>
              </w:rPr>
              <w:t>ФБ</w:t>
            </w:r>
          </w:p>
        </w:tc>
        <w:tc>
          <w:tcPr>
            <w:tcW w:w="972" w:type="pct"/>
            <w:gridSpan w:val="3"/>
          </w:tcPr>
          <w:p w:rsidR="003F6CA6" w:rsidRPr="00815275" w:rsidRDefault="003F6CA6" w:rsidP="003F6CA6">
            <w:pPr>
              <w:rPr>
                <w:lang w:eastAsia="en-US"/>
              </w:rPr>
            </w:pPr>
            <w:r>
              <w:rPr>
                <w:lang w:eastAsia="en-US"/>
              </w:rPr>
              <w:t>0</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Default="003F6CA6" w:rsidP="003F6CA6">
            <w:r w:rsidRPr="00BD5F34">
              <w:rPr>
                <w:sz w:val="22"/>
                <w:szCs w:val="22"/>
              </w:rPr>
              <w:t>0</w:t>
            </w:r>
          </w:p>
        </w:tc>
        <w:tc>
          <w:tcPr>
            <w:tcW w:w="230" w:type="pct"/>
            <w:gridSpan w:val="3"/>
          </w:tcPr>
          <w:p w:rsidR="003F6CA6" w:rsidRDefault="003F6CA6" w:rsidP="003F6CA6">
            <w:r w:rsidRPr="00BD5F34">
              <w:rPr>
                <w:sz w:val="22"/>
                <w:szCs w:val="22"/>
              </w:rPr>
              <w:t>0</w:t>
            </w:r>
          </w:p>
        </w:tc>
        <w:tc>
          <w:tcPr>
            <w:tcW w:w="270" w:type="pct"/>
            <w:gridSpan w:val="7"/>
          </w:tcPr>
          <w:p w:rsidR="003F6CA6" w:rsidRDefault="003F6CA6" w:rsidP="003F6CA6">
            <w:r w:rsidRPr="00BD5F34">
              <w:rPr>
                <w:sz w:val="22"/>
                <w:szCs w:val="22"/>
              </w:rPr>
              <w:t>0</w:t>
            </w:r>
          </w:p>
        </w:tc>
        <w:tc>
          <w:tcPr>
            <w:tcW w:w="226" w:type="pct"/>
          </w:tcPr>
          <w:p w:rsidR="003F6CA6" w:rsidRDefault="003F6CA6" w:rsidP="003F6CA6">
            <w:r w:rsidRPr="00BD5F34">
              <w:rPr>
                <w:sz w:val="22"/>
                <w:szCs w:val="22"/>
              </w:rPr>
              <w:t>0</w:t>
            </w:r>
          </w:p>
        </w:tc>
        <w:tc>
          <w:tcPr>
            <w:tcW w:w="290" w:type="pct"/>
            <w:gridSpan w:val="4"/>
          </w:tcPr>
          <w:p w:rsidR="003F6CA6" w:rsidRDefault="003F6CA6" w:rsidP="003F6CA6">
            <w:r w:rsidRPr="00BD5F34">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p>
        </w:tc>
        <w:tc>
          <w:tcPr>
            <w:tcW w:w="1080" w:type="pct"/>
          </w:tcPr>
          <w:p w:rsidR="003F6CA6" w:rsidRDefault="003F6CA6" w:rsidP="003F6CA6">
            <w:pPr>
              <w:jc w:val="both"/>
            </w:pPr>
          </w:p>
        </w:tc>
        <w:tc>
          <w:tcPr>
            <w:tcW w:w="541" w:type="pct"/>
          </w:tcPr>
          <w:p w:rsidR="003F6CA6" w:rsidRPr="00815275" w:rsidRDefault="003F6CA6" w:rsidP="003F6CA6">
            <w:pPr>
              <w:rPr>
                <w:lang w:eastAsia="en-US"/>
              </w:rPr>
            </w:pPr>
            <w:r>
              <w:rPr>
                <w:lang w:eastAsia="en-US"/>
              </w:rPr>
              <w:t>КБ</w:t>
            </w:r>
          </w:p>
        </w:tc>
        <w:tc>
          <w:tcPr>
            <w:tcW w:w="972" w:type="pct"/>
            <w:gridSpan w:val="3"/>
          </w:tcPr>
          <w:p w:rsidR="003F6CA6" w:rsidRPr="00815275" w:rsidRDefault="003F6CA6" w:rsidP="003F6CA6">
            <w:pPr>
              <w:rPr>
                <w:lang w:eastAsia="en-US"/>
              </w:rPr>
            </w:pPr>
            <w:r>
              <w:rPr>
                <w:lang w:eastAsia="en-US"/>
              </w:rPr>
              <w:t>0</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Default="003F6CA6" w:rsidP="003F6CA6">
            <w:r w:rsidRPr="00BD5F34">
              <w:rPr>
                <w:sz w:val="22"/>
                <w:szCs w:val="22"/>
              </w:rPr>
              <w:t>0</w:t>
            </w:r>
          </w:p>
        </w:tc>
        <w:tc>
          <w:tcPr>
            <w:tcW w:w="230" w:type="pct"/>
            <w:gridSpan w:val="3"/>
          </w:tcPr>
          <w:p w:rsidR="003F6CA6" w:rsidRDefault="003F6CA6" w:rsidP="003F6CA6">
            <w:r w:rsidRPr="00BD5F34">
              <w:rPr>
                <w:sz w:val="22"/>
                <w:szCs w:val="22"/>
              </w:rPr>
              <w:t>0</w:t>
            </w:r>
          </w:p>
        </w:tc>
        <w:tc>
          <w:tcPr>
            <w:tcW w:w="270" w:type="pct"/>
            <w:gridSpan w:val="7"/>
          </w:tcPr>
          <w:p w:rsidR="003F6CA6" w:rsidRDefault="003F6CA6" w:rsidP="003F6CA6">
            <w:r w:rsidRPr="00BD5F34">
              <w:rPr>
                <w:sz w:val="22"/>
                <w:szCs w:val="22"/>
              </w:rPr>
              <w:t>0</w:t>
            </w:r>
          </w:p>
        </w:tc>
        <w:tc>
          <w:tcPr>
            <w:tcW w:w="226" w:type="pct"/>
          </w:tcPr>
          <w:p w:rsidR="003F6CA6" w:rsidRDefault="003F6CA6" w:rsidP="003F6CA6">
            <w:r w:rsidRPr="00BD5F34">
              <w:rPr>
                <w:sz w:val="22"/>
                <w:szCs w:val="22"/>
              </w:rPr>
              <w:t>0</w:t>
            </w:r>
          </w:p>
        </w:tc>
        <w:tc>
          <w:tcPr>
            <w:tcW w:w="290" w:type="pct"/>
            <w:gridSpan w:val="4"/>
          </w:tcPr>
          <w:p w:rsidR="003F6CA6" w:rsidRDefault="003F6CA6" w:rsidP="003F6CA6">
            <w:r w:rsidRPr="00BD5F34">
              <w:rPr>
                <w:sz w:val="22"/>
                <w:szCs w:val="22"/>
              </w:rPr>
              <w:t>0</w:t>
            </w:r>
          </w:p>
        </w:tc>
      </w:tr>
      <w:tr w:rsidR="003F6CA6" w:rsidRPr="00B700DA" w:rsidTr="00B83CF9">
        <w:trPr>
          <w:gridAfter w:val="1"/>
          <w:wAfter w:w="5" w:type="pct"/>
        </w:trPr>
        <w:tc>
          <w:tcPr>
            <w:tcW w:w="170" w:type="pct"/>
          </w:tcPr>
          <w:p w:rsidR="003F6CA6" w:rsidRDefault="003F6CA6" w:rsidP="003F6CA6">
            <w:pPr>
              <w:spacing w:before="100" w:beforeAutospacing="1" w:after="100" w:afterAutospacing="1"/>
              <w:outlineLvl w:val="3"/>
              <w:rPr>
                <w:bCs/>
                <w:sz w:val="22"/>
                <w:szCs w:val="22"/>
              </w:rPr>
            </w:pPr>
          </w:p>
        </w:tc>
        <w:tc>
          <w:tcPr>
            <w:tcW w:w="1080" w:type="pct"/>
          </w:tcPr>
          <w:p w:rsidR="003F6CA6" w:rsidRDefault="003F6CA6" w:rsidP="003F6CA6">
            <w:pPr>
              <w:jc w:val="both"/>
            </w:pPr>
          </w:p>
        </w:tc>
        <w:tc>
          <w:tcPr>
            <w:tcW w:w="541" w:type="pct"/>
          </w:tcPr>
          <w:p w:rsidR="003F6CA6" w:rsidRPr="00815275" w:rsidRDefault="003F6CA6" w:rsidP="003F6CA6">
            <w:pPr>
              <w:rPr>
                <w:lang w:eastAsia="en-US"/>
              </w:rPr>
            </w:pPr>
            <w:r>
              <w:rPr>
                <w:lang w:eastAsia="en-US"/>
              </w:rPr>
              <w:t>ВБ</w:t>
            </w:r>
          </w:p>
        </w:tc>
        <w:tc>
          <w:tcPr>
            <w:tcW w:w="972" w:type="pct"/>
            <w:gridSpan w:val="3"/>
          </w:tcPr>
          <w:p w:rsidR="003F6CA6" w:rsidRPr="00815275" w:rsidRDefault="003F6CA6" w:rsidP="003F6CA6">
            <w:pPr>
              <w:rPr>
                <w:lang w:eastAsia="en-US"/>
              </w:rPr>
            </w:pPr>
            <w:r>
              <w:rPr>
                <w:lang w:eastAsia="en-US"/>
              </w:rPr>
              <w:t>20,0</w:t>
            </w:r>
          </w:p>
        </w:tc>
        <w:tc>
          <w:tcPr>
            <w:tcW w:w="235" w:type="pct"/>
            <w:gridSpan w:val="2"/>
          </w:tcPr>
          <w:p w:rsidR="003F6CA6" w:rsidRPr="00C13285" w:rsidRDefault="003F6CA6" w:rsidP="003F6CA6">
            <w:pPr>
              <w:spacing w:before="100" w:beforeAutospacing="1" w:after="100" w:afterAutospacing="1"/>
              <w:outlineLvl w:val="3"/>
              <w:rPr>
                <w:bCs/>
                <w:sz w:val="22"/>
                <w:szCs w:val="22"/>
              </w:rPr>
            </w:pPr>
          </w:p>
        </w:tc>
        <w:tc>
          <w:tcPr>
            <w:tcW w:w="270" w:type="pct"/>
            <w:gridSpan w:val="4"/>
          </w:tcPr>
          <w:p w:rsidR="003F6CA6" w:rsidRPr="00C13285" w:rsidRDefault="003F6CA6" w:rsidP="003F6CA6">
            <w:pPr>
              <w:spacing w:before="100" w:beforeAutospacing="1" w:after="100" w:afterAutospacing="1"/>
              <w:outlineLvl w:val="3"/>
              <w:rPr>
                <w:bCs/>
                <w:sz w:val="22"/>
                <w:szCs w:val="22"/>
              </w:rPr>
            </w:pPr>
          </w:p>
        </w:tc>
        <w:tc>
          <w:tcPr>
            <w:tcW w:w="270" w:type="pct"/>
          </w:tcPr>
          <w:p w:rsidR="003F6CA6" w:rsidRPr="00C13285" w:rsidRDefault="003F6CA6" w:rsidP="003F6CA6">
            <w:pPr>
              <w:spacing w:before="100" w:beforeAutospacing="1" w:after="100" w:afterAutospacing="1"/>
              <w:outlineLvl w:val="3"/>
              <w:rPr>
                <w:bCs/>
                <w:sz w:val="22"/>
                <w:szCs w:val="22"/>
              </w:rPr>
            </w:pPr>
          </w:p>
        </w:tc>
        <w:tc>
          <w:tcPr>
            <w:tcW w:w="225" w:type="pct"/>
            <w:gridSpan w:val="3"/>
          </w:tcPr>
          <w:p w:rsidR="003F6CA6" w:rsidRPr="00C13285" w:rsidRDefault="003F6CA6" w:rsidP="003F6CA6">
            <w:pPr>
              <w:spacing w:before="100" w:beforeAutospacing="1" w:after="100" w:afterAutospacing="1"/>
              <w:outlineLvl w:val="3"/>
              <w:rPr>
                <w:bCs/>
                <w:sz w:val="22"/>
                <w:szCs w:val="22"/>
              </w:rPr>
            </w:pPr>
          </w:p>
        </w:tc>
        <w:tc>
          <w:tcPr>
            <w:tcW w:w="217" w:type="pct"/>
            <w:gridSpan w:val="4"/>
          </w:tcPr>
          <w:p w:rsidR="003F6CA6" w:rsidRDefault="003F6CA6" w:rsidP="003F6CA6">
            <w:r w:rsidRPr="00BD5F34">
              <w:rPr>
                <w:sz w:val="22"/>
                <w:szCs w:val="22"/>
              </w:rPr>
              <w:t>0</w:t>
            </w:r>
          </w:p>
        </w:tc>
        <w:tc>
          <w:tcPr>
            <w:tcW w:w="230" w:type="pct"/>
            <w:gridSpan w:val="3"/>
          </w:tcPr>
          <w:p w:rsidR="003F6CA6" w:rsidRDefault="003F6CA6" w:rsidP="003F6CA6">
            <w:r>
              <w:rPr>
                <w:sz w:val="22"/>
                <w:szCs w:val="22"/>
              </w:rPr>
              <w:t>5,</w:t>
            </w:r>
            <w:r w:rsidRPr="00BD5F34">
              <w:rPr>
                <w:sz w:val="22"/>
                <w:szCs w:val="22"/>
              </w:rPr>
              <w:t>0</w:t>
            </w:r>
          </w:p>
        </w:tc>
        <w:tc>
          <w:tcPr>
            <w:tcW w:w="270" w:type="pct"/>
            <w:gridSpan w:val="7"/>
          </w:tcPr>
          <w:p w:rsidR="003F6CA6" w:rsidRDefault="003F6CA6" w:rsidP="003F6CA6">
            <w:r>
              <w:rPr>
                <w:sz w:val="22"/>
                <w:szCs w:val="22"/>
              </w:rPr>
              <w:t>5,</w:t>
            </w:r>
            <w:r w:rsidRPr="00BD5F34">
              <w:rPr>
                <w:sz w:val="22"/>
                <w:szCs w:val="22"/>
              </w:rPr>
              <w:t>0</w:t>
            </w:r>
          </w:p>
        </w:tc>
        <w:tc>
          <w:tcPr>
            <w:tcW w:w="226" w:type="pct"/>
          </w:tcPr>
          <w:p w:rsidR="003F6CA6" w:rsidRDefault="003F6CA6" w:rsidP="003F6CA6">
            <w:r>
              <w:rPr>
                <w:sz w:val="22"/>
                <w:szCs w:val="22"/>
              </w:rPr>
              <w:t>5,</w:t>
            </w:r>
            <w:r w:rsidRPr="00BD5F34">
              <w:rPr>
                <w:sz w:val="22"/>
                <w:szCs w:val="22"/>
              </w:rPr>
              <w:t>0</w:t>
            </w:r>
          </w:p>
        </w:tc>
        <w:tc>
          <w:tcPr>
            <w:tcW w:w="290" w:type="pct"/>
            <w:gridSpan w:val="4"/>
          </w:tcPr>
          <w:p w:rsidR="003F6CA6" w:rsidRDefault="003F6CA6" w:rsidP="003F6CA6">
            <w:r>
              <w:rPr>
                <w:sz w:val="22"/>
                <w:szCs w:val="22"/>
              </w:rPr>
              <w:t>5,</w:t>
            </w:r>
            <w:r w:rsidRPr="00BD5F34">
              <w:rPr>
                <w:sz w:val="22"/>
                <w:szCs w:val="22"/>
              </w:rPr>
              <w:t>0</w:t>
            </w:r>
          </w:p>
        </w:tc>
      </w:tr>
    </w:tbl>
    <w:p w:rsidR="003F6CA6" w:rsidRDefault="003F6CA6" w:rsidP="003F6CA6">
      <w:pPr>
        <w:pStyle w:val="ConsPlusNormal"/>
        <w:jc w:val="right"/>
        <w:rPr>
          <w:b/>
          <w:bCs/>
          <w:sz w:val="24"/>
          <w:szCs w:val="24"/>
        </w:rPr>
      </w:pPr>
      <w:bookmarkStart w:id="16" w:name="_Toc344474507"/>
    </w:p>
    <w:p w:rsidR="003F6CA6" w:rsidRPr="00810C94" w:rsidRDefault="003F6CA6" w:rsidP="003F6CA6">
      <w:pPr>
        <w:pStyle w:val="ConsPlusNormal"/>
        <w:jc w:val="right"/>
        <w:rPr>
          <w:b/>
          <w:bCs/>
          <w:sz w:val="24"/>
          <w:szCs w:val="24"/>
        </w:rPr>
      </w:pPr>
      <w:r w:rsidRPr="00810C94">
        <w:rPr>
          <w:b/>
          <w:bCs/>
          <w:sz w:val="24"/>
          <w:szCs w:val="24"/>
        </w:rPr>
        <w:t xml:space="preserve">Таблица </w:t>
      </w:r>
      <w:bookmarkEnd w:id="16"/>
      <w:r w:rsidRPr="00810C94">
        <w:rPr>
          <w:b/>
          <w:bCs/>
          <w:sz w:val="24"/>
          <w:szCs w:val="24"/>
        </w:rPr>
        <w:t>4</w:t>
      </w:r>
    </w:p>
    <w:tbl>
      <w:tblPr>
        <w:tblW w:w="5000" w:type="pct"/>
        <w:tblLook w:val="00A0"/>
      </w:tblPr>
      <w:tblGrid>
        <w:gridCol w:w="5168"/>
        <w:gridCol w:w="5168"/>
        <w:gridCol w:w="5278"/>
      </w:tblGrid>
      <w:tr w:rsidR="003F6CA6" w:rsidRPr="0040730B" w:rsidTr="003F6CA6">
        <w:tc>
          <w:tcPr>
            <w:tcW w:w="1655" w:type="pct"/>
          </w:tcPr>
          <w:p w:rsidR="003F6CA6" w:rsidRPr="0040730B" w:rsidRDefault="003F6CA6" w:rsidP="003F6CA6">
            <w:pPr>
              <w:contextualSpacing/>
            </w:pPr>
          </w:p>
        </w:tc>
        <w:tc>
          <w:tcPr>
            <w:tcW w:w="1655" w:type="pct"/>
          </w:tcPr>
          <w:p w:rsidR="003F6CA6" w:rsidRPr="0040730B" w:rsidRDefault="003F6CA6" w:rsidP="003F6CA6">
            <w:pPr>
              <w:contextualSpacing/>
            </w:pPr>
          </w:p>
        </w:tc>
        <w:tc>
          <w:tcPr>
            <w:tcW w:w="1690" w:type="pct"/>
          </w:tcPr>
          <w:p w:rsidR="003F6CA6" w:rsidRPr="00D64C61" w:rsidRDefault="003F6CA6" w:rsidP="003F6CA6">
            <w:pPr>
              <w:contextualSpacing/>
              <w:jc w:val="center"/>
              <w:rPr>
                <w:sz w:val="20"/>
                <w:szCs w:val="20"/>
              </w:rPr>
            </w:pPr>
            <w:r w:rsidRPr="00D64C61">
              <w:rPr>
                <w:sz w:val="20"/>
                <w:szCs w:val="20"/>
              </w:rPr>
              <w:t>Утверждено</w:t>
            </w:r>
          </w:p>
          <w:p w:rsidR="003F6CA6" w:rsidRPr="00D64C61" w:rsidRDefault="003F6CA6" w:rsidP="003F6CA6">
            <w:pPr>
              <w:contextualSpacing/>
              <w:jc w:val="center"/>
              <w:rPr>
                <w:sz w:val="20"/>
                <w:szCs w:val="20"/>
              </w:rPr>
            </w:pPr>
            <w:r w:rsidRPr="00D64C61">
              <w:rPr>
                <w:sz w:val="20"/>
                <w:szCs w:val="20"/>
              </w:rPr>
              <w:t xml:space="preserve">Ответственный исполнитель </w:t>
            </w:r>
          </w:p>
          <w:p w:rsidR="003F6CA6" w:rsidRPr="00D64C61" w:rsidRDefault="003F6CA6" w:rsidP="003F6CA6">
            <w:pPr>
              <w:contextualSpacing/>
              <w:jc w:val="center"/>
              <w:rPr>
                <w:sz w:val="20"/>
                <w:szCs w:val="20"/>
              </w:rPr>
            </w:pPr>
            <w:r w:rsidRPr="00D64C61">
              <w:rPr>
                <w:sz w:val="20"/>
                <w:szCs w:val="20"/>
              </w:rPr>
              <w:t>муниципальной программы «____________________________»</w:t>
            </w:r>
          </w:p>
          <w:p w:rsidR="003F6CA6" w:rsidRPr="00D64C61" w:rsidRDefault="003F6CA6" w:rsidP="003F6CA6">
            <w:pPr>
              <w:contextualSpacing/>
              <w:jc w:val="center"/>
              <w:rPr>
                <w:sz w:val="20"/>
                <w:szCs w:val="20"/>
              </w:rPr>
            </w:pPr>
            <w:r w:rsidRPr="00D64C61">
              <w:rPr>
                <w:sz w:val="20"/>
                <w:szCs w:val="20"/>
              </w:rPr>
              <w:t>_______________________ (подпись)</w:t>
            </w:r>
          </w:p>
          <w:p w:rsidR="003F6CA6" w:rsidRPr="0040730B" w:rsidRDefault="003F6CA6" w:rsidP="003F6CA6">
            <w:pPr>
              <w:contextualSpacing/>
              <w:jc w:val="center"/>
            </w:pPr>
            <w:r w:rsidRPr="00D64C61">
              <w:rPr>
                <w:sz w:val="20"/>
                <w:szCs w:val="20"/>
              </w:rPr>
              <w:t>«______» ________________ ____20     г.</w:t>
            </w:r>
          </w:p>
        </w:tc>
      </w:tr>
    </w:tbl>
    <w:p w:rsidR="003F6CA6" w:rsidRPr="0040730B" w:rsidRDefault="003F6CA6" w:rsidP="003F6CA6">
      <w:pPr>
        <w:pStyle w:val="ConsPlusNonformat"/>
        <w:widowControl/>
        <w:contextualSpacing/>
        <w:rPr>
          <w:rFonts w:ascii="Times New Roman" w:hAnsi="Times New Roman" w:cs="Times New Roman"/>
          <w:sz w:val="24"/>
          <w:szCs w:val="24"/>
        </w:rPr>
      </w:pPr>
    </w:p>
    <w:p w:rsidR="003F6CA6" w:rsidRDefault="003F6CA6" w:rsidP="003F6CA6">
      <w:pPr>
        <w:contextualSpacing/>
        <w:jc w:val="center"/>
        <w:rPr>
          <w:b/>
          <w:bCs/>
        </w:rPr>
      </w:pPr>
      <w:r w:rsidRPr="00D16BF4">
        <w:rPr>
          <w:b/>
          <w:bCs/>
        </w:rPr>
        <w:t xml:space="preserve">ПЛАН РЕАЛИЗАЦИИ МУНИЦИПАЛЬНОЙ ПРОГРАММЫ «» </w:t>
      </w:r>
    </w:p>
    <w:p w:rsidR="003F6CA6" w:rsidRDefault="003F6CA6" w:rsidP="003F6CA6">
      <w:pPr>
        <w:contextualSpacing/>
        <w:jc w:val="center"/>
        <w:rPr>
          <w:b/>
          <w:bCs/>
        </w:rPr>
      </w:pPr>
      <w:r>
        <w:rPr>
          <w:b/>
          <w:bCs/>
        </w:rPr>
        <w:t>на</w:t>
      </w:r>
      <w:r w:rsidRPr="00D16BF4">
        <w:rPr>
          <w:b/>
          <w:bCs/>
        </w:rPr>
        <w:t xml:space="preserve"> 2021 ГОД И ПЛАНОВЫЙ ПЕРИОД</w:t>
      </w:r>
    </w:p>
    <w:p w:rsidR="003F6CA6" w:rsidRDefault="003F6CA6" w:rsidP="003F6CA6">
      <w:pPr>
        <w:contextualSpacing/>
        <w:jc w:val="center"/>
        <w:rPr>
          <w:b/>
          <w:bCs/>
        </w:rPr>
      </w:pPr>
    </w:p>
    <w:p w:rsidR="003F6CA6" w:rsidRDefault="003F6CA6" w:rsidP="003F6CA6">
      <w:pPr>
        <w:contextualSpacing/>
        <w:jc w:val="center"/>
        <w:rPr>
          <w:b/>
          <w:bCs/>
        </w:rPr>
      </w:pPr>
    </w:p>
    <w:p w:rsidR="003F6CA6" w:rsidRDefault="003F6CA6" w:rsidP="003F6CA6">
      <w:pPr>
        <w:contextualSpacing/>
        <w:jc w:val="center"/>
        <w:rPr>
          <w:b/>
          <w:bCs/>
        </w:rPr>
      </w:pPr>
    </w:p>
    <w:tbl>
      <w:tblPr>
        <w:tblW w:w="5103" w:type="pct"/>
        <w:tblInd w:w="-176" w:type="dxa"/>
        <w:tblLayout w:type="fixed"/>
        <w:tblLook w:val="00A0"/>
      </w:tblPr>
      <w:tblGrid>
        <w:gridCol w:w="2073"/>
        <w:gridCol w:w="3459"/>
        <w:gridCol w:w="688"/>
        <w:gridCol w:w="835"/>
        <w:gridCol w:w="1246"/>
        <w:gridCol w:w="631"/>
        <w:gridCol w:w="790"/>
        <w:gridCol w:w="711"/>
        <w:gridCol w:w="551"/>
        <w:gridCol w:w="730"/>
        <w:gridCol w:w="685"/>
        <w:gridCol w:w="532"/>
        <w:gridCol w:w="857"/>
        <w:gridCol w:w="822"/>
        <w:gridCol w:w="682"/>
        <w:gridCol w:w="644"/>
      </w:tblGrid>
      <w:tr w:rsidR="00B83CF9" w:rsidRPr="0040730B" w:rsidTr="00B83CF9">
        <w:trPr>
          <w:trHeight w:val="630"/>
        </w:trPr>
        <w:tc>
          <w:tcPr>
            <w:tcW w:w="650" w:type="pct"/>
            <w:vMerge w:val="restart"/>
            <w:tcBorders>
              <w:top w:val="single" w:sz="4" w:space="0" w:color="auto"/>
              <w:left w:val="single" w:sz="4" w:space="0" w:color="auto"/>
              <w:right w:val="single" w:sz="4" w:space="0" w:color="auto"/>
            </w:tcBorders>
            <w:shd w:val="clear" w:color="auto" w:fill="FFFFFF"/>
          </w:tcPr>
          <w:p w:rsidR="003F6CA6" w:rsidRPr="0040730B" w:rsidRDefault="003F6CA6" w:rsidP="003F6CA6">
            <w:pPr>
              <w:contextualSpacing/>
              <w:jc w:val="center"/>
              <w:rPr>
                <w:color w:val="000000"/>
                <w:sz w:val="20"/>
                <w:szCs w:val="20"/>
              </w:rPr>
            </w:pPr>
            <w:r w:rsidRPr="0040730B">
              <w:rPr>
                <w:sz w:val="20"/>
                <w:szCs w:val="20"/>
                <w:lang w:eastAsia="en-US"/>
              </w:rPr>
              <w:t xml:space="preserve">Наименование подпрограммы  </w:t>
            </w:r>
            <w:r>
              <w:rPr>
                <w:sz w:val="20"/>
                <w:szCs w:val="20"/>
                <w:lang w:eastAsia="en-US"/>
              </w:rPr>
              <w:t>муниципаль</w:t>
            </w:r>
            <w:r w:rsidRPr="0040730B">
              <w:rPr>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contextualSpacing/>
              <w:jc w:val="center"/>
              <w:rPr>
                <w:color w:val="000000"/>
                <w:sz w:val="20"/>
                <w:szCs w:val="20"/>
              </w:rPr>
            </w:pPr>
            <w:r>
              <w:rPr>
                <w:color w:val="000000"/>
                <w:sz w:val="20"/>
                <w:szCs w:val="20"/>
              </w:rPr>
              <w:t>Ответственн</w:t>
            </w:r>
            <w:r w:rsidRPr="0040730B">
              <w:rPr>
                <w:color w:val="000000"/>
                <w:sz w:val="20"/>
                <w:szCs w:val="20"/>
              </w:rPr>
              <w:t>ый исполнитель (ГРБС, ФИО, должность)</w:t>
            </w:r>
          </w:p>
        </w:tc>
        <w:tc>
          <w:tcPr>
            <w:tcW w:w="477" w:type="pct"/>
            <w:gridSpan w:val="2"/>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contextualSpacing/>
              <w:jc w:val="center"/>
              <w:rPr>
                <w:color w:val="000000"/>
                <w:sz w:val="20"/>
                <w:szCs w:val="20"/>
              </w:rPr>
            </w:pPr>
            <w:r w:rsidRPr="0040730B">
              <w:rPr>
                <w:color w:val="000000"/>
                <w:sz w:val="20"/>
                <w:szCs w:val="20"/>
              </w:rPr>
              <w:t>Срок</w:t>
            </w:r>
          </w:p>
        </w:tc>
        <w:tc>
          <w:tcPr>
            <w:tcW w:w="1462" w:type="pct"/>
            <w:gridSpan w:val="6"/>
            <w:tcBorders>
              <w:top w:val="single" w:sz="4" w:space="0" w:color="auto"/>
              <w:left w:val="nil"/>
              <w:bottom w:val="single" w:sz="4" w:space="0" w:color="auto"/>
              <w:right w:val="single" w:sz="4" w:space="0" w:color="auto"/>
            </w:tcBorders>
            <w:shd w:val="clear" w:color="auto" w:fill="FFFFFF"/>
          </w:tcPr>
          <w:p w:rsidR="003F6CA6" w:rsidRPr="0040730B" w:rsidRDefault="003F6CA6" w:rsidP="003F6CA6">
            <w:pPr>
              <w:contextualSpacing/>
              <w:jc w:val="center"/>
              <w:rPr>
                <w:color w:val="000000"/>
                <w:sz w:val="20"/>
                <w:szCs w:val="20"/>
              </w:rPr>
            </w:pPr>
            <w:r w:rsidRPr="0040730B">
              <w:rPr>
                <w:color w:val="000000"/>
                <w:sz w:val="20"/>
                <w:szCs w:val="20"/>
              </w:rPr>
              <w:t>Наименование и значение показателя непосредственного результата</w:t>
            </w:r>
          </w:p>
        </w:tc>
        <w:tc>
          <w:tcPr>
            <w:tcW w:w="651" w:type="pct"/>
            <w:gridSpan w:val="3"/>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contextualSpacing/>
              <w:jc w:val="center"/>
              <w:rPr>
                <w:color w:val="000000"/>
                <w:sz w:val="20"/>
                <w:szCs w:val="20"/>
              </w:rPr>
            </w:pPr>
            <w:r w:rsidRPr="0040730B">
              <w:rPr>
                <w:color w:val="000000"/>
                <w:sz w:val="20"/>
                <w:szCs w:val="20"/>
              </w:rPr>
              <w:t>Код бюджетной классификации</w:t>
            </w:r>
          </w:p>
        </w:tc>
        <w:tc>
          <w:tcPr>
            <w:tcW w:w="675" w:type="pct"/>
            <w:gridSpan w:val="3"/>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contextualSpacing/>
              <w:jc w:val="center"/>
              <w:rPr>
                <w:color w:val="000000"/>
                <w:sz w:val="20"/>
                <w:szCs w:val="20"/>
              </w:rPr>
            </w:pPr>
            <w:r w:rsidRPr="0040730B">
              <w:rPr>
                <w:color w:val="000000"/>
                <w:sz w:val="20"/>
                <w:szCs w:val="20"/>
              </w:rPr>
              <w:t>Расходы (тыс</w:t>
            </w:r>
            <w:proofErr w:type="gramStart"/>
            <w:r w:rsidRPr="0040730B">
              <w:rPr>
                <w:color w:val="000000"/>
                <w:sz w:val="20"/>
                <w:szCs w:val="20"/>
              </w:rPr>
              <w:t>.р</w:t>
            </w:r>
            <w:proofErr w:type="gramEnd"/>
            <w:r w:rsidRPr="0040730B">
              <w:rPr>
                <w:color w:val="000000"/>
                <w:sz w:val="20"/>
                <w:szCs w:val="20"/>
              </w:rPr>
              <w:t>уб.)</w:t>
            </w:r>
          </w:p>
        </w:tc>
      </w:tr>
      <w:tr w:rsidR="00B83CF9" w:rsidRPr="0040730B" w:rsidTr="00B83CF9">
        <w:trPr>
          <w:trHeight w:val="300"/>
        </w:trPr>
        <w:tc>
          <w:tcPr>
            <w:tcW w:w="650" w:type="pct"/>
            <w:vMerge/>
            <w:tcBorders>
              <w:left w:val="single" w:sz="4" w:space="0" w:color="auto"/>
              <w:right w:val="single" w:sz="4" w:space="0" w:color="auto"/>
            </w:tcBorders>
            <w:shd w:val="clear" w:color="auto" w:fill="FFFFFF"/>
          </w:tcPr>
          <w:p w:rsidR="003F6CA6" w:rsidRPr="0040730B" w:rsidRDefault="003F6CA6" w:rsidP="003F6CA6">
            <w:pPr>
              <w:contextualSpacing/>
              <w:rPr>
                <w:color w:val="000000"/>
                <w:sz w:val="20"/>
                <w:szCs w:val="20"/>
              </w:rPr>
            </w:pPr>
          </w:p>
        </w:tc>
        <w:tc>
          <w:tcPr>
            <w:tcW w:w="108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contextualSpacing/>
              <w:rPr>
                <w:color w:val="000000"/>
                <w:sz w:val="20"/>
                <w:szCs w:val="20"/>
              </w:rPr>
            </w:pPr>
          </w:p>
        </w:tc>
        <w:tc>
          <w:tcPr>
            <w:tcW w:w="216" w:type="pct"/>
            <w:vMerge w:val="restart"/>
            <w:tcBorders>
              <w:top w:val="nil"/>
              <w:left w:val="single" w:sz="4" w:space="0" w:color="auto"/>
              <w:bottom w:val="single" w:sz="4" w:space="0" w:color="auto"/>
              <w:right w:val="single" w:sz="4" w:space="0" w:color="auto"/>
            </w:tcBorders>
            <w:shd w:val="clear" w:color="auto" w:fill="FFFFFF"/>
            <w:vAlign w:val="center"/>
          </w:tcPr>
          <w:p w:rsidR="003F6CA6" w:rsidRPr="00CA1069" w:rsidRDefault="003F6CA6" w:rsidP="003F6CA6">
            <w:pPr>
              <w:contextualSpacing/>
              <w:jc w:val="center"/>
              <w:rPr>
                <w:sz w:val="20"/>
                <w:szCs w:val="20"/>
              </w:rPr>
            </w:pPr>
            <w:r w:rsidRPr="00CA1069">
              <w:rPr>
                <w:sz w:val="20"/>
                <w:szCs w:val="20"/>
              </w:rPr>
              <w:t xml:space="preserve">начала  реализации  </w:t>
            </w:r>
          </w:p>
        </w:tc>
        <w:tc>
          <w:tcPr>
            <w:tcW w:w="262" w:type="pct"/>
            <w:vMerge w:val="restart"/>
            <w:tcBorders>
              <w:top w:val="nil"/>
              <w:left w:val="single" w:sz="4" w:space="0" w:color="auto"/>
              <w:bottom w:val="single" w:sz="4" w:space="0" w:color="auto"/>
              <w:right w:val="single" w:sz="4" w:space="0" w:color="auto"/>
            </w:tcBorders>
            <w:shd w:val="clear" w:color="auto" w:fill="FFFFFF"/>
            <w:vAlign w:val="center"/>
          </w:tcPr>
          <w:p w:rsidR="003F6CA6" w:rsidRPr="00CA1069" w:rsidRDefault="003F6CA6" w:rsidP="003F6CA6">
            <w:pPr>
              <w:contextualSpacing/>
              <w:jc w:val="center"/>
              <w:rPr>
                <w:sz w:val="20"/>
                <w:szCs w:val="20"/>
              </w:rPr>
            </w:pPr>
            <w:r w:rsidRPr="00CA1069">
              <w:rPr>
                <w:sz w:val="20"/>
                <w:szCs w:val="20"/>
              </w:rPr>
              <w:t>окончания реализации</w:t>
            </w:r>
          </w:p>
        </w:tc>
        <w:tc>
          <w:tcPr>
            <w:tcW w:w="391" w:type="pct"/>
            <w:vMerge w:val="restart"/>
            <w:tcBorders>
              <w:top w:val="nil"/>
              <w:left w:val="single" w:sz="4" w:space="0" w:color="auto"/>
              <w:bottom w:val="single" w:sz="4" w:space="0" w:color="auto"/>
              <w:right w:val="single" w:sz="4" w:space="0" w:color="auto"/>
            </w:tcBorders>
            <w:shd w:val="clear" w:color="auto" w:fill="FFFFFF"/>
            <w:vAlign w:val="center"/>
          </w:tcPr>
          <w:p w:rsidR="003F6CA6" w:rsidRPr="00CA1069" w:rsidRDefault="003F6CA6" w:rsidP="003F6CA6">
            <w:pPr>
              <w:contextualSpacing/>
              <w:jc w:val="center"/>
              <w:rPr>
                <w:sz w:val="20"/>
                <w:szCs w:val="20"/>
              </w:rPr>
            </w:pPr>
            <w:r w:rsidRPr="00CA1069">
              <w:rPr>
                <w:sz w:val="20"/>
                <w:szCs w:val="20"/>
              </w:rPr>
              <w:t>наименование</w:t>
            </w:r>
          </w:p>
        </w:tc>
        <w:tc>
          <w:tcPr>
            <w:tcW w:w="198" w:type="pct"/>
            <w:vMerge w:val="restart"/>
            <w:tcBorders>
              <w:top w:val="nil"/>
              <w:left w:val="single" w:sz="4" w:space="0" w:color="auto"/>
              <w:bottom w:val="single" w:sz="4" w:space="0" w:color="auto"/>
              <w:right w:val="single" w:sz="4" w:space="0" w:color="auto"/>
            </w:tcBorders>
            <w:shd w:val="clear" w:color="auto" w:fill="FFFFFF"/>
            <w:vAlign w:val="center"/>
          </w:tcPr>
          <w:p w:rsidR="003F6CA6" w:rsidRPr="00CA1069" w:rsidRDefault="003F6CA6" w:rsidP="003F6CA6">
            <w:pPr>
              <w:contextualSpacing/>
              <w:jc w:val="center"/>
              <w:rPr>
                <w:sz w:val="20"/>
                <w:szCs w:val="20"/>
              </w:rPr>
            </w:pPr>
            <w:r w:rsidRPr="00CA1069">
              <w:rPr>
                <w:sz w:val="20"/>
                <w:szCs w:val="20"/>
              </w:rPr>
              <w:t>Единица измерения</w:t>
            </w:r>
          </w:p>
        </w:tc>
        <w:tc>
          <w:tcPr>
            <w:tcW w:w="873" w:type="pct"/>
            <w:gridSpan w:val="4"/>
            <w:tcBorders>
              <w:top w:val="single" w:sz="4" w:space="0" w:color="auto"/>
              <w:left w:val="nil"/>
              <w:bottom w:val="single" w:sz="4" w:space="0" w:color="auto"/>
              <w:right w:val="single" w:sz="4" w:space="0" w:color="auto"/>
            </w:tcBorders>
            <w:shd w:val="clear" w:color="auto" w:fill="FFFFFF"/>
          </w:tcPr>
          <w:p w:rsidR="003F6CA6" w:rsidRPr="00CA1069" w:rsidRDefault="003F6CA6" w:rsidP="003F6CA6">
            <w:pPr>
              <w:contextualSpacing/>
              <w:jc w:val="center"/>
              <w:rPr>
                <w:sz w:val="20"/>
                <w:szCs w:val="20"/>
              </w:rPr>
            </w:pPr>
            <w:r w:rsidRPr="00CA1069">
              <w:rPr>
                <w:sz w:val="20"/>
                <w:szCs w:val="20"/>
              </w:rPr>
              <w:t>Значение</w:t>
            </w:r>
          </w:p>
        </w:tc>
        <w:tc>
          <w:tcPr>
            <w:tcW w:w="215"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F6CA6" w:rsidRPr="00CA1069" w:rsidRDefault="003F6CA6" w:rsidP="00B83CF9">
            <w:pPr>
              <w:ind w:left="113" w:right="113"/>
              <w:contextualSpacing/>
              <w:jc w:val="center"/>
              <w:rPr>
                <w:sz w:val="20"/>
                <w:szCs w:val="20"/>
              </w:rPr>
            </w:pPr>
            <w:r w:rsidRPr="00CA1069">
              <w:rPr>
                <w:sz w:val="20"/>
                <w:szCs w:val="20"/>
              </w:rPr>
              <w:t>раздел, подраздел</w:t>
            </w:r>
          </w:p>
        </w:tc>
        <w:tc>
          <w:tcPr>
            <w:tcW w:w="16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F6CA6" w:rsidRPr="00CA1069" w:rsidRDefault="003F6CA6" w:rsidP="00B83CF9">
            <w:pPr>
              <w:ind w:left="113" w:right="113"/>
              <w:contextualSpacing/>
              <w:jc w:val="center"/>
              <w:rPr>
                <w:sz w:val="20"/>
                <w:szCs w:val="20"/>
              </w:rPr>
            </w:pPr>
            <w:r w:rsidRPr="00CA1069">
              <w:rPr>
                <w:sz w:val="20"/>
                <w:szCs w:val="20"/>
              </w:rPr>
              <w:t>целевая статья</w:t>
            </w:r>
          </w:p>
        </w:tc>
        <w:tc>
          <w:tcPr>
            <w:tcW w:w="269"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3F6CA6" w:rsidRPr="00CA1069" w:rsidRDefault="003F6CA6" w:rsidP="00B83CF9">
            <w:pPr>
              <w:ind w:left="113" w:right="113"/>
              <w:contextualSpacing/>
              <w:jc w:val="center"/>
              <w:rPr>
                <w:sz w:val="20"/>
                <w:szCs w:val="20"/>
              </w:rPr>
            </w:pPr>
            <w:r w:rsidRPr="00CA1069">
              <w:rPr>
                <w:sz w:val="20"/>
                <w:szCs w:val="20"/>
              </w:rPr>
              <w:t>вид расходов</w:t>
            </w:r>
          </w:p>
        </w:tc>
        <w:tc>
          <w:tcPr>
            <w:tcW w:w="258" w:type="pct"/>
            <w:vMerge w:val="restart"/>
            <w:tcBorders>
              <w:top w:val="nil"/>
              <w:left w:val="single" w:sz="4" w:space="0" w:color="auto"/>
              <w:bottom w:val="single" w:sz="4" w:space="0" w:color="auto"/>
              <w:right w:val="single" w:sz="4" w:space="0" w:color="auto"/>
            </w:tcBorders>
            <w:shd w:val="clear" w:color="auto" w:fill="FFFFFF"/>
            <w:textDirection w:val="btLr"/>
          </w:tcPr>
          <w:p w:rsidR="003F6CA6" w:rsidRDefault="003F6CA6" w:rsidP="00B83CF9">
            <w:pPr>
              <w:pStyle w:val="ConsPlusCell"/>
              <w:ind w:left="113" w:right="113"/>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Pr="00CA1069" w:rsidRDefault="003F6CA6" w:rsidP="00B83CF9">
            <w:pPr>
              <w:pStyle w:val="ConsPlusCell"/>
              <w:ind w:left="113" w:right="113"/>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214" w:type="pct"/>
            <w:vMerge w:val="restart"/>
            <w:tcBorders>
              <w:top w:val="nil"/>
              <w:left w:val="single" w:sz="4" w:space="0" w:color="auto"/>
              <w:bottom w:val="single" w:sz="4" w:space="0" w:color="auto"/>
              <w:right w:val="single" w:sz="4" w:space="0" w:color="auto"/>
            </w:tcBorders>
            <w:shd w:val="clear" w:color="auto" w:fill="FFFFFF"/>
            <w:textDirection w:val="btLr"/>
          </w:tcPr>
          <w:p w:rsidR="003F6CA6" w:rsidRDefault="003F6CA6" w:rsidP="00B83CF9">
            <w:pPr>
              <w:ind w:left="113" w:right="113"/>
              <w:contextualSpacing/>
              <w:jc w:val="center"/>
              <w:rPr>
                <w:sz w:val="20"/>
                <w:szCs w:val="20"/>
                <w:lang w:eastAsia="en-US"/>
              </w:rPr>
            </w:pPr>
            <w:r w:rsidRPr="00CA1069">
              <w:rPr>
                <w:sz w:val="20"/>
                <w:szCs w:val="20"/>
                <w:lang w:eastAsia="en-US"/>
              </w:rPr>
              <w:t>Первый год планового периода</w:t>
            </w:r>
          </w:p>
          <w:p w:rsidR="003F6CA6" w:rsidRDefault="003F6CA6" w:rsidP="00B83CF9">
            <w:pPr>
              <w:ind w:left="113" w:right="113"/>
              <w:contextualSpacing/>
              <w:jc w:val="center"/>
              <w:rPr>
                <w:sz w:val="20"/>
                <w:szCs w:val="20"/>
                <w:lang w:eastAsia="en-US"/>
              </w:rPr>
            </w:pPr>
          </w:p>
          <w:p w:rsidR="003F6CA6" w:rsidRDefault="003F6CA6" w:rsidP="00B83CF9">
            <w:pPr>
              <w:ind w:left="113" w:right="113"/>
              <w:contextualSpacing/>
              <w:jc w:val="center"/>
              <w:rPr>
                <w:sz w:val="20"/>
                <w:szCs w:val="20"/>
                <w:lang w:eastAsia="en-US"/>
              </w:rPr>
            </w:pPr>
          </w:p>
          <w:p w:rsidR="003F6CA6" w:rsidRDefault="003F6CA6" w:rsidP="00B83CF9">
            <w:pPr>
              <w:ind w:left="113" w:right="113"/>
              <w:contextualSpacing/>
              <w:jc w:val="center"/>
              <w:rPr>
                <w:sz w:val="20"/>
                <w:szCs w:val="20"/>
                <w:lang w:eastAsia="en-US"/>
              </w:rPr>
            </w:pPr>
          </w:p>
          <w:p w:rsidR="003F6CA6" w:rsidRDefault="003F6CA6" w:rsidP="00B83CF9">
            <w:pPr>
              <w:ind w:left="113" w:right="113"/>
              <w:contextualSpacing/>
              <w:jc w:val="center"/>
              <w:rPr>
                <w:sz w:val="20"/>
                <w:szCs w:val="20"/>
                <w:lang w:eastAsia="en-US"/>
              </w:rPr>
            </w:pPr>
          </w:p>
          <w:p w:rsidR="003F6CA6" w:rsidRDefault="003F6CA6" w:rsidP="00B83CF9">
            <w:pPr>
              <w:ind w:left="113" w:right="113"/>
              <w:contextualSpacing/>
              <w:jc w:val="center"/>
              <w:rPr>
                <w:sz w:val="20"/>
                <w:szCs w:val="20"/>
                <w:lang w:eastAsia="en-US"/>
              </w:rPr>
            </w:pPr>
          </w:p>
          <w:p w:rsidR="003F6CA6" w:rsidRDefault="003F6CA6" w:rsidP="00B83CF9">
            <w:pPr>
              <w:ind w:left="113" w:right="113"/>
              <w:contextualSpacing/>
              <w:jc w:val="center"/>
              <w:rPr>
                <w:sz w:val="20"/>
                <w:szCs w:val="20"/>
                <w:lang w:eastAsia="en-US"/>
              </w:rPr>
            </w:pPr>
          </w:p>
          <w:p w:rsidR="003F6CA6" w:rsidRPr="00CA1069" w:rsidRDefault="003F6CA6" w:rsidP="00B83CF9">
            <w:pPr>
              <w:ind w:left="113" w:right="113"/>
              <w:contextualSpacing/>
              <w:jc w:val="center"/>
              <w:rPr>
                <w:sz w:val="20"/>
                <w:szCs w:val="20"/>
              </w:rPr>
            </w:pPr>
            <w:r>
              <w:rPr>
                <w:sz w:val="20"/>
                <w:szCs w:val="20"/>
                <w:lang w:eastAsia="en-US"/>
              </w:rPr>
              <w:t>2022</w:t>
            </w:r>
          </w:p>
        </w:tc>
        <w:tc>
          <w:tcPr>
            <w:tcW w:w="203" w:type="pct"/>
            <w:vMerge w:val="restart"/>
            <w:tcBorders>
              <w:top w:val="nil"/>
              <w:left w:val="single" w:sz="4" w:space="0" w:color="auto"/>
              <w:bottom w:val="single" w:sz="4" w:space="0" w:color="auto"/>
              <w:right w:val="single" w:sz="4" w:space="0" w:color="auto"/>
            </w:tcBorders>
            <w:shd w:val="clear" w:color="auto" w:fill="FFFFFF"/>
            <w:textDirection w:val="btLr"/>
          </w:tcPr>
          <w:p w:rsidR="003F6CA6" w:rsidRDefault="003F6CA6" w:rsidP="00B83CF9">
            <w:pPr>
              <w:pStyle w:val="ConsPlusCell"/>
              <w:ind w:left="113" w:right="113"/>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Default="003F6CA6" w:rsidP="00B83CF9">
            <w:pPr>
              <w:pStyle w:val="ConsPlusCell"/>
              <w:ind w:left="113" w:right="113"/>
              <w:contextualSpacing/>
              <w:jc w:val="center"/>
              <w:rPr>
                <w:rFonts w:ascii="Times New Roman" w:hAnsi="Times New Roman" w:cs="Times New Roman"/>
                <w:lang w:eastAsia="en-US"/>
              </w:rPr>
            </w:pPr>
          </w:p>
          <w:p w:rsidR="003F6CA6" w:rsidRPr="00CA1069" w:rsidRDefault="003F6CA6" w:rsidP="00B83CF9">
            <w:pPr>
              <w:pStyle w:val="ConsPlusCell"/>
              <w:ind w:left="113" w:right="113"/>
              <w:contextualSpacing/>
              <w:jc w:val="center"/>
              <w:rPr>
                <w:rFonts w:ascii="Times New Roman" w:hAnsi="Times New Roman" w:cs="Times New Roman"/>
                <w:lang w:eastAsia="en-US"/>
              </w:rPr>
            </w:pPr>
            <w:r>
              <w:rPr>
                <w:rFonts w:ascii="Times New Roman" w:hAnsi="Times New Roman" w:cs="Times New Roman"/>
                <w:lang w:eastAsia="en-US"/>
              </w:rPr>
              <w:t>2023</w:t>
            </w:r>
          </w:p>
        </w:tc>
      </w:tr>
      <w:tr w:rsidR="00B83CF9" w:rsidRPr="0040730B" w:rsidTr="00B83CF9">
        <w:trPr>
          <w:cantSplit/>
          <w:trHeight w:val="2076"/>
        </w:trPr>
        <w:tc>
          <w:tcPr>
            <w:tcW w:w="650" w:type="pct"/>
            <w:vMerge/>
            <w:tcBorders>
              <w:left w:val="single" w:sz="4" w:space="0" w:color="auto"/>
              <w:bottom w:val="single" w:sz="4" w:space="0" w:color="auto"/>
              <w:right w:val="single" w:sz="4" w:space="0" w:color="auto"/>
            </w:tcBorders>
            <w:shd w:val="clear" w:color="auto" w:fill="FFFFFF"/>
          </w:tcPr>
          <w:p w:rsidR="003F6CA6" w:rsidRPr="0040730B" w:rsidRDefault="003F6CA6" w:rsidP="003F6CA6">
            <w:pPr>
              <w:rPr>
                <w:color w:val="000000"/>
                <w:sz w:val="20"/>
                <w:szCs w:val="20"/>
              </w:rPr>
            </w:pPr>
          </w:p>
        </w:tc>
        <w:tc>
          <w:tcPr>
            <w:tcW w:w="108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16"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62"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391"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198"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48"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p w:rsidR="003F6CA6" w:rsidRPr="00CA1069" w:rsidRDefault="003F6CA6" w:rsidP="003F6CA6">
            <w:pPr>
              <w:pStyle w:val="ConsPlusCell"/>
              <w:contextualSpacing/>
              <w:jc w:val="center"/>
              <w:rPr>
                <w:rFonts w:ascii="Times New Roman" w:hAnsi="Times New Roman" w:cs="Times New Roman"/>
                <w:lang w:eastAsia="en-US"/>
              </w:rPr>
            </w:pPr>
            <w:r>
              <w:rPr>
                <w:rFonts w:ascii="Times New Roman" w:hAnsi="Times New Roman" w:cs="Times New Roman"/>
                <w:lang w:eastAsia="en-US"/>
              </w:rPr>
              <w:t>2020</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p>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p>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p>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p>
          <w:p w:rsidR="003F6CA6" w:rsidRPr="00CA1069" w:rsidRDefault="003F6CA6" w:rsidP="00B83CF9">
            <w:pPr>
              <w:pStyle w:val="ConsPlusCell"/>
              <w:tabs>
                <w:tab w:val="left" w:pos="317"/>
              </w:tabs>
              <w:ind w:left="113" w:right="113"/>
              <w:contextualSpacing/>
              <w:jc w:val="center"/>
              <w:rPr>
                <w:rFonts w:ascii="Times New Roman" w:hAnsi="Times New Roman" w:cs="Times New Roman"/>
                <w:lang w:eastAsia="en-US"/>
              </w:rPr>
            </w:pPr>
            <w:r>
              <w:rPr>
                <w:rFonts w:ascii="Times New Roman" w:hAnsi="Times New Roman" w:cs="Times New Roman"/>
                <w:lang w:eastAsia="en-US"/>
              </w:rPr>
              <w:t>2021</w:t>
            </w:r>
          </w:p>
        </w:tc>
        <w:tc>
          <w:tcPr>
            <w:tcW w:w="173" w:type="pct"/>
            <w:tcBorders>
              <w:top w:val="nil"/>
              <w:left w:val="nil"/>
              <w:bottom w:val="single" w:sz="4" w:space="0" w:color="auto"/>
              <w:right w:val="single" w:sz="4" w:space="0" w:color="auto"/>
            </w:tcBorders>
            <w:shd w:val="clear" w:color="auto" w:fill="FFFFFF"/>
            <w:textDirection w:val="btLr"/>
          </w:tcPr>
          <w:p w:rsidR="003F6CA6" w:rsidRDefault="003F6CA6" w:rsidP="00B83CF9">
            <w:pPr>
              <w:tabs>
                <w:tab w:val="left" w:pos="317"/>
              </w:tabs>
              <w:ind w:left="113" w:right="113"/>
              <w:contextualSpacing/>
              <w:jc w:val="center"/>
              <w:rPr>
                <w:sz w:val="20"/>
                <w:szCs w:val="20"/>
                <w:lang w:eastAsia="en-US"/>
              </w:rPr>
            </w:pPr>
            <w:r w:rsidRPr="00CA1069">
              <w:rPr>
                <w:sz w:val="20"/>
                <w:szCs w:val="20"/>
                <w:lang w:eastAsia="en-US"/>
              </w:rPr>
              <w:t>Первый год планового периода</w:t>
            </w:r>
          </w:p>
          <w:p w:rsidR="003F6CA6" w:rsidRDefault="003F6CA6" w:rsidP="00B83CF9">
            <w:pPr>
              <w:tabs>
                <w:tab w:val="left" w:pos="317"/>
              </w:tabs>
              <w:ind w:left="113" w:right="113"/>
              <w:contextualSpacing/>
              <w:jc w:val="center"/>
              <w:rPr>
                <w:sz w:val="20"/>
                <w:szCs w:val="20"/>
                <w:lang w:eastAsia="en-US"/>
              </w:rPr>
            </w:pPr>
          </w:p>
          <w:p w:rsidR="003F6CA6" w:rsidRDefault="003F6CA6" w:rsidP="00B83CF9">
            <w:pPr>
              <w:tabs>
                <w:tab w:val="left" w:pos="317"/>
              </w:tabs>
              <w:ind w:left="113" w:right="113"/>
              <w:contextualSpacing/>
              <w:jc w:val="center"/>
              <w:rPr>
                <w:sz w:val="20"/>
                <w:szCs w:val="20"/>
                <w:lang w:eastAsia="en-US"/>
              </w:rPr>
            </w:pPr>
          </w:p>
          <w:p w:rsidR="003F6CA6" w:rsidRDefault="003F6CA6" w:rsidP="00B83CF9">
            <w:pPr>
              <w:tabs>
                <w:tab w:val="left" w:pos="317"/>
              </w:tabs>
              <w:ind w:left="113" w:right="113"/>
              <w:contextualSpacing/>
              <w:jc w:val="center"/>
              <w:rPr>
                <w:sz w:val="20"/>
                <w:szCs w:val="20"/>
                <w:lang w:eastAsia="en-US"/>
              </w:rPr>
            </w:pPr>
          </w:p>
          <w:p w:rsidR="003F6CA6" w:rsidRPr="00CA1069" w:rsidRDefault="003F6CA6" w:rsidP="00B83CF9">
            <w:pPr>
              <w:tabs>
                <w:tab w:val="left" w:pos="317"/>
              </w:tabs>
              <w:ind w:left="113" w:right="113"/>
              <w:contextualSpacing/>
              <w:jc w:val="center"/>
              <w:rPr>
                <w:sz w:val="20"/>
                <w:szCs w:val="20"/>
              </w:rPr>
            </w:pPr>
            <w:r>
              <w:rPr>
                <w:sz w:val="20"/>
                <w:szCs w:val="20"/>
                <w:lang w:eastAsia="en-US"/>
              </w:rPr>
              <w:t>2022</w:t>
            </w:r>
          </w:p>
        </w:tc>
        <w:tc>
          <w:tcPr>
            <w:tcW w:w="229" w:type="pct"/>
            <w:tcBorders>
              <w:top w:val="nil"/>
              <w:left w:val="nil"/>
              <w:bottom w:val="single" w:sz="4" w:space="0" w:color="auto"/>
              <w:right w:val="single" w:sz="4" w:space="0" w:color="auto"/>
            </w:tcBorders>
            <w:shd w:val="clear" w:color="auto" w:fill="FFFFFF"/>
            <w:textDirection w:val="btLr"/>
          </w:tcPr>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p w:rsidR="003F6CA6" w:rsidRDefault="003F6CA6" w:rsidP="00B83CF9">
            <w:pPr>
              <w:pStyle w:val="ConsPlusCell"/>
              <w:tabs>
                <w:tab w:val="left" w:pos="317"/>
              </w:tabs>
              <w:ind w:left="113" w:right="113"/>
              <w:contextualSpacing/>
              <w:jc w:val="center"/>
              <w:rPr>
                <w:rFonts w:ascii="Times New Roman" w:hAnsi="Times New Roman" w:cs="Times New Roman"/>
                <w:lang w:eastAsia="en-US"/>
              </w:rPr>
            </w:pPr>
          </w:p>
          <w:p w:rsidR="003F6CA6" w:rsidRPr="00CA1069" w:rsidRDefault="003F6CA6" w:rsidP="00B83CF9">
            <w:pPr>
              <w:pStyle w:val="ConsPlusCell"/>
              <w:tabs>
                <w:tab w:val="left" w:pos="317"/>
              </w:tabs>
              <w:ind w:left="113" w:right="113"/>
              <w:contextualSpacing/>
              <w:jc w:val="center"/>
              <w:rPr>
                <w:rFonts w:ascii="Times New Roman" w:hAnsi="Times New Roman" w:cs="Times New Roman"/>
                <w:lang w:eastAsia="en-US"/>
              </w:rPr>
            </w:pPr>
            <w:r>
              <w:rPr>
                <w:rFonts w:ascii="Times New Roman" w:hAnsi="Times New Roman" w:cs="Times New Roman"/>
                <w:lang w:eastAsia="en-US"/>
              </w:rPr>
              <w:t>2023</w:t>
            </w:r>
          </w:p>
        </w:tc>
        <w:tc>
          <w:tcPr>
            <w:tcW w:w="215"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167"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58"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14"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c>
          <w:tcPr>
            <w:tcW w:w="203" w:type="pct"/>
            <w:vMerge/>
            <w:tcBorders>
              <w:top w:val="nil"/>
              <w:left w:val="single" w:sz="4" w:space="0" w:color="auto"/>
              <w:bottom w:val="single" w:sz="4" w:space="0" w:color="auto"/>
              <w:right w:val="single" w:sz="4" w:space="0" w:color="auto"/>
            </w:tcBorders>
            <w:shd w:val="clear" w:color="auto" w:fill="FFFFFF"/>
            <w:vAlign w:val="center"/>
          </w:tcPr>
          <w:p w:rsidR="003F6CA6" w:rsidRPr="0040730B" w:rsidRDefault="003F6CA6" w:rsidP="003F6CA6">
            <w:pPr>
              <w:rPr>
                <w:color w:val="000000"/>
                <w:sz w:val="20"/>
                <w:szCs w:val="20"/>
              </w:rPr>
            </w:pP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w:t>
            </w:r>
          </w:p>
        </w:tc>
        <w:tc>
          <w:tcPr>
            <w:tcW w:w="1085" w:type="pct"/>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2</w:t>
            </w:r>
          </w:p>
        </w:tc>
        <w:tc>
          <w:tcPr>
            <w:tcW w:w="216"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3</w:t>
            </w:r>
          </w:p>
        </w:tc>
        <w:tc>
          <w:tcPr>
            <w:tcW w:w="262"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4</w:t>
            </w:r>
          </w:p>
        </w:tc>
        <w:tc>
          <w:tcPr>
            <w:tcW w:w="391"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5</w:t>
            </w:r>
          </w:p>
        </w:tc>
        <w:tc>
          <w:tcPr>
            <w:tcW w:w="198"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6</w:t>
            </w:r>
          </w:p>
        </w:tc>
        <w:tc>
          <w:tcPr>
            <w:tcW w:w="248"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7</w:t>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173"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9</w:t>
            </w:r>
          </w:p>
        </w:tc>
        <w:tc>
          <w:tcPr>
            <w:tcW w:w="229"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10</w:t>
            </w:r>
          </w:p>
        </w:tc>
        <w:tc>
          <w:tcPr>
            <w:tcW w:w="215"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11</w:t>
            </w:r>
          </w:p>
        </w:tc>
        <w:tc>
          <w:tcPr>
            <w:tcW w:w="167"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12</w:t>
            </w:r>
          </w:p>
        </w:tc>
        <w:tc>
          <w:tcPr>
            <w:tcW w:w="269"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13</w:t>
            </w:r>
          </w:p>
        </w:tc>
        <w:tc>
          <w:tcPr>
            <w:tcW w:w="258"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14</w:t>
            </w:r>
          </w:p>
        </w:tc>
        <w:tc>
          <w:tcPr>
            <w:tcW w:w="214"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15</w:t>
            </w:r>
          </w:p>
        </w:tc>
        <w:tc>
          <w:tcPr>
            <w:tcW w:w="203" w:type="pct"/>
            <w:tcBorders>
              <w:top w:val="single" w:sz="4" w:space="0" w:color="auto"/>
              <w:left w:val="nil"/>
              <w:bottom w:val="single" w:sz="4" w:space="0" w:color="auto"/>
              <w:right w:val="single" w:sz="4" w:space="0" w:color="auto"/>
            </w:tcBorders>
            <w:shd w:val="clear" w:color="auto" w:fill="FFFFFF"/>
            <w:vAlign w:val="center"/>
          </w:tcPr>
          <w:p w:rsidR="003F6CA6" w:rsidRPr="0040730B" w:rsidRDefault="003F6CA6" w:rsidP="003F6CA6">
            <w:pPr>
              <w:jc w:val="center"/>
              <w:rPr>
                <w:color w:val="000000"/>
                <w:sz w:val="20"/>
                <w:szCs w:val="20"/>
              </w:rPr>
            </w:pPr>
            <w:r w:rsidRPr="0040730B">
              <w:rPr>
                <w:color w:val="000000"/>
                <w:sz w:val="20"/>
                <w:szCs w:val="20"/>
              </w:rPr>
              <w:t>16</w:t>
            </w:r>
          </w:p>
        </w:tc>
      </w:tr>
      <w:tr w:rsidR="003F6CA6" w:rsidRPr="0040730B" w:rsidTr="00B83CF9">
        <w:trPr>
          <w:trHeight w:val="929"/>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3F6CA6" w:rsidRPr="0040730B" w:rsidRDefault="003F6CA6" w:rsidP="003F6CA6">
            <w:pPr>
              <w:contextualSpacing/>
              <w:jc w:val="center"/>
              <w:rPr>
                <w:color w:val="000000"/>
                <w:sz w:val="20"/>
                <w:szCs w:val="20"/>
              </w:rPr>
            </w:pPr>
            <w:r w:rsidRPr="00C13285">
              <w:rPr>
                <w:b/>
                <w:sz w:val="22"/>
                <w:szCs w:val="22"/>
              </w:rPr>
              <w:t xml:space="preserve">Муниципальная программа </w:t>
            </w:r>
            <w:r w:rsidRPr="004115B8">
              <w:rPr>
                <w:b/>
                <w:sz w:val="22"/>
                <w:szCs w:val="22"/>
              </w:rPr>
              <w:t>«Укрепление общественного здоровья в  муниципальном районе «Чернышевский район на период с 2021-2025 годы»</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r>
              <w:rPr>
                <w:sz w:val="20"/>
                <w:szCs w:val="20"/>
              </w:rPr>
              <w:lastRenderedPageBreak/>
              <w:t>1.1.</w:t>
            </w:r>
            <w:r w:rsidRPr="00037098">
              <w:rPr>
                <w:sz w:val="20"/>
                <w:szCs w:val="20"/>
              </w:rPr>
              <w:t>Разработка и внедрение корпоративных программ по укреплению здоровья на рабочем месте в предприятиях всех форм собственности</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r w:rsidRPr="002F2EF8">
              <w:rPr>
                <w:sz w:val="20"/>
                <w:szCs w:val="20"/>
                <w:lang w:eastAsia="en-US"/>
              </w:rPr>
              <w:t>, отдел экономики, труда и инвестиционной политики администрация  МР «Чернышевский район» начальник отдела Г.С.Ларченко,  руководители предприятий всех форм собственности</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Количество организаций, внедривших корпоративную программу</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proofErr w:type="spellStart"/>
            <w:proofErr w:type="gramStart"/>
            <w:r w:rsidRPr="002F2EF8">
              <w:rPr>
                <w:rFonts w:ascii="Times New Roman" w:hAnsi="Times New Roman" w:cs="Times New Roman"/>
              </w:rPr>
              <w:t>Ед</w:t>
            </w:r>
            <w:proofErr w:type="spellEnd"/>
            <w:proofErr w:type="gramEnd"/>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2</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4</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6</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rPr>
            </w:pPr>
            <w:r w:rsidRPr="002F2EF8">
              <w:rPr>
                <w:rFonts w:ascii="Times New Roman" w:hAnsi="Times New Roman" w:cs="Times New Roman"/>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r w:rsidRPr="002F2EF8">
              <w:rPr>
                <w:sz w:val="20"/>
                <w:szCs w:val="20"/>
              </w:rPr>
              <w:t>1.2.Проведение встреч с населением (консультаций)</w:t>
            </w:r>
            <w:r w:rsidRPr="002F2EF8">
              <w:rPr>
                <w:color w:val="000000"/>
                <w:sz w:val="20"/>
                <w:szCs w:val="20"/>
              </w:rPr>
              <w:t xml:space="preserve"> по вопросам пропаганды здорового образа жизни населения, сохранения и укрепления здоровья детей и подростков, </w:t>
            </w:r>
            <w:r w:rsidRPr="002F2EF8">
              <w:rPr>
                <w:sz w:val="20"/>
                <w:szCs w:val="20"/>
              </w:rPr>
              <w:t>изменения отношения к своему здоровью и к вредным привычкам, профилактике неинфекционных заболеваний (лекции, круглые столы, конференции, мастер-классы, дни здоровья)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00000"/>
                <w:sz w:val="20"/>
                <w:szCs w:val="20"/>
              </w:rPr>
            </w:pPr>
            <w:r w:rsidRPr="002F2EF8">
              <w:rPr>
                <w:sz w:val="20"/>
                <w:szCs w:val="20"/>
              </w:rPr>
              <w:t>Количество встреч с населением</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ind w:right="-31"/>
              <w:jc w:val="center"/>
              <w:outlineLvl w:val="3"/>
              <w:rPr>
                <w:bCs/>
                <w:sz w:val="20"/>
                <w:szCs w:val="20"/>
              </w:rPr>
            </w:pPr>
            <w:r w:rsidRPr="002F2EF8">
              <w:rPr>
                <w:bCs/>
                <w:sz w:val="20"/>
                <w:szCs w:val="20"/>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color w:val="000000"/>
              </w:rPr>
            </w:pPr>
            <w:r w:rsidRPr="002F2EF8">
              <w:rPr>
                <w:rFonts w:ascii="Times New Roman" w:hAnsi="Times New Roman" w:cs="Times New Roman"/>
                <w:bCs/>
              </w:rPr>
              <w:t>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bCs/>
                <w:sz w:val="20"/>
                <w:szCs w:val="20"/>
              </w:rPr>
              <w:t>10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bCs/>
                <w:sz w:val="20"/>
                <w:szCs w:val="20"/>
              </w:rPr>
              <w:t>11</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jc w:val="center"/>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jc w:val="center"/>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jc w:val="center"/>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color w:val="000000"/>
                <w:sz w:val="20"/>
                <w:szCs w:val="20"/>
              </w:rPr>
            </w:pPr>
            <w:r w:rsidRPr="002F2EF8">
              <w:rPr>
                <w:color w:val="000000"/>
                <w:sz w:val="20"/>
                <w:szCs w:val="20"/>
              </w:rPr>
              <w:t xml:space="preserve">1.3.Проведение мероприятий «Всемирный день  сердца», «Международный день отказа от курения», «Всероссийский день </w:t>
            </w:r>
            <w:r w:rsidRPr="002F2EF8">
              <w:rPr>
                <w:color w:val="000000"/>
                <w:sz w:val="20"/>
                <w:szCs w:val="20"/>
              </w:rPr>
              <w:lastRenderedPageBreak/>
              <w:t xml:space="preserve">трезвости», направленных на профилактику </w:t>
            </w:r>
            <w:proofErr w:type="spellStart"/>
            <w:proofErr w:type="gramStart"/>
            <w:r w:rsidRPr="002F2EF8">
              <w:rPr>
                <w:color w:val="000000"/>
                <w:sz w:val="20"/>
                <w:szCs w:val="20"/>
              </w:rPr>
              <w:t>сердечно-сосудистых</w:t>
            </w:r>
            <w:proofErr w:type="spellEnd"/>
            <w:proofErr w:type="gramEnd"/>
            <w:r w:rsidRPr="002F2EF8">
              <w:rPr>
                <w:color w:val="000000"/>
                <w:sz w:val="20"/>
                <w:szCs w:val="20"/>
              </w:rPr>
              <w:t xml:space="preserve"> заболеваний и  органов дыхания </w:t>
            </w:r>
          </w:p>
          <w:p w:rsidR="003F6CA6" w:rsidRPr="002F2EF8" w:rsidRDefault="003F6CA6" w:rsidP="003F6CA6">
            <w:pPr>
              <w:spacing w:before="100" w:beforeAutospacing="1" w:after="100" w:afterAutospacing="1"/>
              <w:outlineLvl w:val="3"/>
              <w:rPr>
                <w:sz w:val="20"/>
                <w:szCs w:val="20"/>
              </w:rPr>
            </w:pP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rPr>
                <w:rFonts w:ascii="Times New Roman" w:hAnsi="Times New Roman" w:cs="Times New Roman"/>
                <w:lang w:eastAsia="en-US"/>
              </w:rPr>
            </w:pPr>
            <w:r w:rsidRPr="002F2EF8">
              <w:rPr>
                <w:rFonts w:ascii="Times New Roman" w:hAnsi="Times New Roman" w:cs="Times New Roman"/>
                <w:lang w:eastAsia="en-US"/>
              </w:rPr>
              <w:lastRenderedPageBreak/>
              <w:t>МКУ «Комитет образования и молодежной политики» администрации МР «Чернышевский район» и.о</w:t>
            </w:r>
            <w:proofErr w:type="gramStart"/>
            <w:r w:rsidRPr="002F2EF8">
              <w:rPr>
                <w:rFonts w:ascii="Times New Roman" w:hAnsi="Times New Roman" w:cs="Times New Roman"/>
                <w:lang w:eastAsia="en-US"/>
              </w:rPr>
              <w:t>.п</w:t>
            </w:r>
            <w:proofErr w:type="gramEnd"/>
            <w:r w:rsidRPr="002F2EF8">
              <w:rPr>
                <w:rFonts w:ascii="Times New Roman" w:hAnsi="Times New Roman" w:cs="Times New Roman"/>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rFonts w:ascii="Times New Roman" w:hAnsi="Times New Roman" w:cs="Times New Roman"/>
                <w:lang w:eastAsia="en-US"/>
              </w:rPr>
              <w:t>В.В.Паздникова</w:t>
            </w:r>
            <w:proofErr w:type="spellEnd"/>
            <w:r w:rsidRPr="002F2EF8">
              <w:rPr>
                <w:rFonts w:ascii="Times New Roman" w:hAnsi="Times New Roman" w:cs="Times New Roman"/>
                <w:lang w:eastAsia="en-US"/>
              </w:rPr>
              <w:t xml:space="preserve">, </w:t>
            </w:r>
            <w:r w:rsidRPr="002F2EF8">
              <w:rPr>
                <w:rFonts w:ascii="Times New Roman" w:hAnsi="Times New Roman" w:cs="Times New Roman"/>
                <w:lang w:eastAsia="en-US"/>
              </w:rPr>
              <w:lastRenderedPageBreak/>
              <w:t xml:space="preserve">ГУЗ «Чернышевская ЦРБ» главный врач </w:t>
            </w:r>
            <w:proofErr w:type="spellStart"/>
            <w:r w:rsidRPr="002F2EF8">
              <w:rPr>
                <w:rFonts w:ascii="Times New Roman" w:hAnsi="Times New Roman" w:cs="Times New Roman"/>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lastRenderedPageBreak/>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00000"/>
                <w:sz w:val="20"/>
                <w:szCs w:val="20"/>
              </w:rPr>
            </w:pPr>
            <w:r w:rsidRPr="002F2EF8">
              <w:rPr>
                <w:color w:val="020B22"/>
                <w:sz w:val="20"/>
                <w:szCs w:val="20"/>
                <w:shd w:val="clear" w:color="auto" w:fill="FFFFFF"/>
              </w:rPr>
              <w:t xml:space="preserve">Количество проведенных мероприятий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color w:val="000000"/>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color w:val="000000"/>
              </w:rPr>
            </w:pPr>
            <w:r w:rsidRPr="002F2EF8">
              <w:rPr>
                <w:rFonts w:ascii="Times New Roman" w:hAnsi="Times New Roman" w:cs="Times New Roman"/>
                <w:bCs/>
              </w:rPr>
              <w:t>2</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bCs/>
                <w:sz w:val="20"/>
                <w:szCs w:val="20"/>
              </w:rPr>
              <w:t>3</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bCs/>
                <w:sz w:val="20"/>
                <w:szCs w:val="20"/>
              </w:rPr>
              <w:t>4</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926</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0709</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lastRenderedPageBreak/>
              <w:t xml:space="preserve">2.1.Формирование культуры здорового образа жизни </w:t>
            </w:r>
            <w:proofErr w:type="gramStart"/>
            <w:r w:rsidRPr="002F2EF8">
              <w:rPr>
                <w:bCs/>
                <w:sz w:val="20"/>
                <w:szCs w:val="20"/>
              </w:rPr>
              <w:t>обучающихся</w:t>
            </w:r>
            <w:proofErr w:type="gramEnd"/>
            <w:r w:rsidRPr="002F2EF8">
              <w:rPr>
                <w:bCs/>
                <w:sz w:val="20"/>
                <w:szCs w:val="20"/>
              </w:rPr>
              <w:t xml:space="preserve"> через урочную и внеурочную деятельность</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редседателя Н.О.Назимова</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Доля охваченных общеобразовательных учреждений от общего количества общеобразовательных учреждений</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60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70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80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color w:val="000000"/>
                <w:sz w:val="20"/>
                <w:szCs w:val="20"/>
              </w:rPr>
            </w:pPr>
            <w:r w:rsidRPr="002F2EF8">
              <w:rPr>
                <w:bCs/>
                <w:color w:val="000000"/>
                <w:sz w:val="20"/>
                <w:szCs w:val="20"/>
              </w:rPr>
              <w:t>2.2.Проведение конкурсов, фестивалей, спортивных мероприятий, направленных на формирование у детей и подростков позитивного отношения к здоровому образу жизни:</w:t>
            </w:r>
          </w:p>
          <w:p w:rsidR="003F6CA6" w:rsidRPr="002F2EF8" w:rsidRDefault="003F6CA6" w:rsidP="003F6CA6">
            <w:pPr>
              <w:jc w:val="both"/>
              <w:rPr>
                <w:sz w:val="20"/>
                <w:szCs w:val="20"/>
              </w:rPr>
            </w:pPr>
            <w:r w:rsidRPr="002F2EF8">
              <w:rPr>
                <w:bCs/>
                <w:color w:val="000000"/>
                <w:sz w:val="20"/>
                <w:szCs w:val="20"/>
              </w:rPr>
              <w:t>- конкурс «</w:t>
            </w:r>
            <w:proofErr w:type="spellStart"/>
            <w:r w:rsidRPr="002F2EF8">
              <w:rPr>
                <w:bCs/>
                <w:color w:val="000000"/>
                <w:sz w:val="20"/>
                <w:szCs w:val="20"/>
              </w:rPr>
              <w:t>Здоровячок</w:t>
            </w:r>
            <w:proofErr w:type="spellEnd"/>
            <w:r w:rsidRPr="002F2EF8">
              <w:rPr>
                <w:bCs/>
                <w:color w:val="000000"/>
                <w:sz w:val="20"/>
                <w:szCs w:val="20"/>
              </w:rPr>
              <w:t>»;</w:t>
            </w:r>
            <w:r w:rsidRPr="002F2EF8">
              <w:rPr>
                <w:sz w:val="20"/>
                <w:szCs w:val="20"/>
              </w:rPr>
              <w:t xml:space="preserve"> </w:t>
            </w:r>
          </w:p>
          <w:p w:rsidR="003F6CA6" w:rsidRPr="002F2EF8" w:rsidRDefault="003F6CA6" w:rsidP="003F6CA6">
            <w:pPr>
              <w:jc w:val="both"/>
              <w:rPr>
                <w:sz w:val="20"/>
                <w:szCs w:val="20"/>
              </w:rPr>
            </w:pPr>
            <w:r w:rsidRPr="002F2EF8">
              <w:rPr>
                <w:bCs/>
                <w:sz w:val="20"/>
                <w:szCs w:val="20"/>
              </w:rPr>
              <w:t>-конкурс «Мы выбираем здоровье»;</w:t>
            </w:r>
          </w:p>
          <w:p w:rsidR="003F6CA6" w:rsidRPr="002F2EF8" w:rsidRDefault="003F6CA6" w:rsidP="003F6CA6">
            <w:pPr>
              <w:jc w:val="both"/>
              <w:rPr>
                <w:sz w:val="20"/>
                <w:szCs w:val="20"/>
              </w:rPr>
            </w:pPr>
            <w:r w:rsidRPr="002F2EF8">
              <w:rPr>
                <w:bCs/>
                <w:sz w:val="20"/>
                <w:szCs w:val="20"/>
              </w:rPr>
              <w:t>-о</w:t>
            </w:r>
            <w:r w:rsidRPr="002F2EF8">
              <w:rPr>
                <w:sz w:val="20"/>
                <w:szCs w:val="20"/>
              </w:rPr>
              <w:t xml:space="preserve">ткрытый фестиваль спортивных танцев с элементами </w:t>
            </w:r>
            <w:proofErr w:type="spellStart"/>
            <w:r w:rsidRPr="002F2EF8">
              <w:rPr>
                <w:sz w:val="20"/>
                <w:szCs w:val="20"/>
              </w:rPr>
              <w:t>черлидинга</w:t>
            </w:r>
            <w:proofErr w:type="spellEnd"/>
            <w:r w:rsidRPr="002F2EF8">
              <w:rPr>
                <w:sz w:val="20"/>
                <w:szCs w:val="20"/>
              </w:rPr>
              <w:t xml:space="preserve"> «Танцевальный салют»;</w:t>
            </w:r>
          </w:p>
          <w:p w:rsidR="003F6CA6" w:rsidRPr="002F2EF8" w:rsidRDefault="003F6CA6" w:rsidP="003F6CA6">
            <w:pPr>
              <w:jc w:val="both"/>
              <w:rPr>
                <w:sz w:val="20"/>
                <w:szCs w:val="20"/>
              </w:rPr>
            </w:pPr>
            <w:r w:rsidRPr="002F2EF8">
              <w:rPr>
                <w:sz w:val="20"/>
                <w:szCs w:val="20"/>
              </w:rPr>
              <w:t>-соревнования по мини-футболу среди общеобразовательных учреждений;</w:t>
            </w:r>
          </w:p>
          <w:p w:rsidR="003F6CA6" w:rsidRPr="002F2EF8" w:rsidRDefault="003F6CA6" w:rsidP="003F6CA6">
            <w:pPr>
              <w:spacing w:before="100" w:beforeAutospacing="1" w:after="100" w:afterAutospacing="1"/>
              <w:outlineLvl w:val="3"/>
              <w:rPr>
                <w:sz w:val="20"/>
                <w:szCs w:val="20"/>
              </w:rPr>
            </w:pPr>
            <w:r w:rsidRPr="002F2EF8">
              <w:rPr>
                <w:sz w:val="20"/>
                <w:szCs w:val="20"/>
              </w:rPr>
              <w:lastRenderedPageBreak/>
              <w:t>-спортивные соревнования «Семейная спартакиада» среди муниципальных образовательных учреждений;</w:t>
            </w:r>
          </w:p>
          <w:p w:rsidR="003F6CA6" w:rsidRPr="002F2EF8" w:rsidRDefault="003F6CA6" w:rsidP="003F6CA6">
            <w:pPr>
              <w:spacing w:before="100" w:beforeAutospacing="1" w:after="100" w:afterAutospacing="1"/>
              <w:outlineLvl w:val="3"/>
              <w:rPr>
                <w:bCs/>
                <w:sz w:val="20"/>
                <w:szCs w:val="20"/>
              </w:rPr>
            </w:pPr>
            <w:r w:rsidRPr="002F2EF8">
              <w:rPr>
                <w:sz w:val="20"/>
                <w:szCs w:val="20"/>
              </w:rPr>
              <w:t xml:space="preserve">-чемпионат </w:t>
            </w:r>
            <w:proofErr w:type="spellStart"/>
            <w:r w:rsidRPr="002F2EF8">
              <w:rPr>
                <w:sz w:val="20"/>
                <w:szCs w:val="20"/>
              </w:rPr>
              <w:t>Школьонй</w:t>
            </w:r>
            <w:proofErr w:type="spellEnd"/>
            <w:r w:rsidRPr="002F2EF8">
              <w:rPr>
                <w:sz w:val="20"/>
                <w:szCs w:val="20"/>
              </w:rPr>
              <w:t xml:space="preserve"> баскетбольной лиги «КЭС-БАСКЕТ»</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lastRenderedPageBreak/>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Количество проведенных мероприятий</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5</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7</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t>904</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t>0801</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3,0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3,0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lastRenderedPageBreak/>
              <w:t>2.3.Реализация мероприятий, направленных на пропаганду здорового питания среди детей и подростков:</w:t>
            </w:r>
          </w:p>
          <w:p w:rsidR="003F6CA6" w:rsidRPr="002F2EF8" w:rsidRDefault="003F6CA6" w:rsidP="003F6CA6">
            <w:pPr>
              <w:jc w:val="both"/>
              <w:rPr>
                <w:sz w:val="20"/>
                <w:szCs w:val="20"/>
              </w:rPr>
            </w:pPr>
            <w:r w:rsidRPr="002F2EF8">
              <w:rPr>
                <w:sz w:val="20"/>
                <w:szCs w:val="20"/>
              </w:rPr>
              <w:t>-интегрированные уроки, внеклассные мероприятия и классные часы по пропаганде и обучению основам здорового питания;</w:t>
            </w:r>
          </w:p>
          <w:p w:rsidR="003F6CA6" w:rsidRPr="002F2EF8" w:rsidRDefault="003F6CA6" w:rsidP="003F6CA6">
            <w:pPr>
              <w:jc w:val="both"/>
              <w:rPr>
                <w:bCs/>
                <w:sz w:val="20"/>
                <w:szCs w:val="20"/>
              </w:rPr>
            </w:pPr>
            <w:r w:rsidRPr="002F2EF8">
              <w:rPr>
                <w:sz w:val="20"/>
                <w:szCs w:val="20"/>
              </w:rPr>
              <w:t>-ш</w:t>
            </w:r>
            <w:r w:rsidRPr="002F2EF8">
              <w:rPr>
                <w:bCs/>
                <w:sz w:val="20"/>
                <w:szCs w:val="20"/>
              </w:rPr>
              <w:t>кольный конкурс стенгазет, плакатов, рисунков «Как правильно питаться»;</w:t>
            </w:r>
          </w:p>
          <w:p w:rsidR="003F6CA6" w:rsidRPr="002F2EF8" w:rsidRDefault="003F6CA6" w:rsidP="003F6CA6">
            <w:pPr>
              <w:jc w:val="both"/>
              <w:rPr>
                <w:bCs/>
                <w:sz w:val="20"/>
                <w:szCs w:val="20"/>
              </w:rPr>
            </w:pPr>
            <w:r w:rsidRPr="002F2EF8">
              <w:rPr>
                <w:bCs/>
                <w:sz w:val="20"/>
                <w:szCs w:val="20"/>
              </w:rPr>
              <w:t>-классные родительские собрания по пропаганде здорового питания;</w:t>
            </w:r>
          </w:p>
          <w:p w:rsidR="003F6CA6" w:rsidRPr="002F2EF8" w:rsidRDefault="003F6CA6" w:rsidP="003F6CA6">
            <w:pPr>
              <w:spacing w:before="100" w:beforeAutospacing="1" w:after="100" w:afterAutospacing="1"/>
              <w:outlineLvl w:val="3"/>
              <w:rPr>
                <w:bCs/>
                <w:sz w:val="20"/>
                <w:szCs w:val="20"/>
              </w:rPr>
            </w:pPr>
            <w:r w:rsidRPr="002F2EF8">
              <w:rPr>
                <w:bCs/>
                <w:sz w:val="20"/>
                <w:szCs w:val="20"/>
              </w:rPr>
              <w:t>-ш</w:t>
            </w:r>
            <w:r w:rsidRPr="002F2EF8">
              <w:rPr>
                <w:sz w:val="20"/>
                <w:szCs w:val="20"/>
              </w:rPr>
              <w:t>кольная конференция «О вкусной и здоровой пище», «Здоровое питание в семье и в школе»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редседателя Н.О.Назимова</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Доля охваченных общеобразовательных учреждений от общего количества общеобразовательных учреждений</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60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70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80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t>9</w:t>
            </w:r>
            <w:r>
              <w:rPr>
                <w:bCs/>
                <w:sz w:val="20"/>
                <w:szCs w:val="20"/>
              </w:rPr>
              <w:t>26</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0709</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2,</w:t>
            </w: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2,</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sz w:val="20"/>
                <w:szCs w:val="20"/>
              </w:rPr>
              <w:t xml:space="preserve">2.4.Организация </w:t>
            </w:r>
            <w:r w:rsidRPr="002F2EF8">
              <w:rPr>
                <w:sz w:val="20"/>
                <w:szCs w:val="20"/>
              </w:rPr>
              <w:lastRenderedPageBreak/>
              <w:t xml:space="preserve">продажи здорового питания, формирование отдельных прилавков с </w:t>
            </w:r>
            <w:proofErr w:type="spellStart"/>
            <w:r w:rsidRPr="002F2EF8">
              <w:rPr>
                <w:sz w:val="20"/>
                <w:szCs w:val="20"/>
              </w:rPr>
              <w:t>эко-продуктами</w:t>
            </w:r>
            <w:proofErr w:type="spellEnd"/>
            <w:r w:rsidRPr="002F2EF8">
              <w:rPr>
                <w:sz w:val="20"/>
                <w:szCs w:val="20"/>
              </w:rPr>
              <w:t xml:space="preserve"> путем информирования через районные средства массовой информации и официальный сайт администрации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lastRenderedPageBreak/>
              <w:t xml:space="preserve">Отдел  экономики, труда и </w:t>
            </w:r>
            <w:r w:rsidRPr="002F2EF8">
              <w:rPr>
                <w:sz w:val="20"/>
                <w:szCs w:val="20"/>
                <w:lang w:eastAsia="en-US"/>
              </w:rPr>
              <w:lastRenderedPageBreak/>
              <w:t>инвестиционной политики администрация  МР «Чернышевский район» начальник отдела Г.С.Ларченко</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lastRenderedPageBreak/>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jc w:val="center"/>
              <w:outlineLvl w:val="3"/>
              <w:rPr>
                <w:color w:val="020B22"/>
                <w:sz w:val="20"/>
                <w:szCs w:val="20"/>
                <w:shd w:val="clear" w:color="auto" w:fill="FFFFFF"/>
              </w:rPr>
            </w:pPr>
            <w:r w:rsidRPr="002F2EF8">
              <w:rPr>
                <w:color w:val="020B22"/>
                <w:sz w:val="20"/>
                <w:szCs w:val="20"/>
                <w:shd w:val="clear" w:color="auto" w:fill="FFFFFF"/>
              </w:rPr>
              <w:t xml:space="preserve">Создание </w:t>
            </w:r>
            <w:r w:rsidRPr="002F2EF8">
              <w:rPr>
                <w:color w:val="020B22"/>
                <w:sz w:val="20"/>
                <w:szCs w:val="20"/>
                <w:shd w:val="clear" w:color="auto" w:fill="FFFFFF"/>
              </w:rPr>
              <w:lastRenderedPageBreak/>
              <w:t>точек/центров здорового питания</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lastRenderedPageBreak/>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1</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w:t>
            </w:r>
            <w:r>
              <w:rPr>
                <w:bCs/>
                <w:sz w:val="20"/>
                <w:szCs w:val="20"/>
              </w:rPr>
              <w:lastRenderedPageBreak/>
              <w:t>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lastRenderedPageBreak/>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sz w:val="20"/>
                <w:szCs w:val="20"/>
              </w:rPr>
            </w:pPr>
            <w:r w:rsidRPr="002F2EF8">
              <w:rPr>
                <w:sz w:val="20"/>
                <w:szCs w:val="20"/>
              </w:rPr>
              <w:lastRenderedPageBreak/>
              <w:t xml:space="preserve">2.5.Проведение </w:t>
            </w:r>
            <w:r w:rsidRPr="002F2EF8">
              <w:rPr>
                <w:bCs/>
                <w:sz w:val="20"/>
                <w:szCs w:val="20"/>
              </w:rPr>
              <w:t xml:space="preserve">культурно-просветительских мероприятий, </w:t>
            </w:r>
            <w:r w:rsidRPr="002F2EF8">
              <w:rPr>
                <w:sz w:val="20"/>
                <w:szCs w:val="20"/>
              </w:rPr>
              <w:t xml:space="preserve">пропагандирующих здоровый образ жизни, </w:t>
            </w:r>
            <w:r w:rsidRPr="002F2EF8">
              <w:rPr>
                <w:bCs/>
                <w:sz w:val="20"/>
                <w:szCs w:val="20"/>
              </w:rPr>
              <w:t>интерактивных занятий</w:t>
            </w:r>
          </w:p>
          <w:p w:rsidR="003F6CA6" w:rsidRPr="002F2EF8" w:rsidRDefault="003F6CA6" w:rsidP="003F6CA6">
            <w:pPr>
              <w:spacing w:before="100" w:beforeAutospacing="1" w:after="100" w:afterAutospacing="1"/>
              <w:outlineLvl w:val="3"/>
              <w:rPr>
                <w:bCs/>
                <w:sz w:val="20"/>
                <w:szCs w:val="20"/>
              </w:rPr>
            </w:pP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культуры и спорта»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w:t>
            </w:r>
            <w:proofErr w:type="spellStart"/>
            <w:r w:rsidRPr="002F2EF8">
              <w:rPr>
                <w:sz w:val="20"/>
                <w:szCs w:val="20"/>
                <w:lang w:eastAsia="en-US"/>
              </w:rPr>
              <w:t>В.В.Паздникова</w:t>
            </w:r>
            <w:proofErr w:type="spellEnd"/>
            <w:r w:rsidRPr="002F2EF8">
              <w:rPr>
                <w:sz w:val="20"/>
                <w:szCs w:val="20"/>
                <w:lang w:eastAsia="en-US"/>
              </w:rPr>
              <w:t xml:space="preserve"> </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 xml:space="preserve">Количество проведенных мероприятий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10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12</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bCs/>
                <w:sz w:val="20"/>
                <w:szCs w:val="20"/>
              </w:rPr>
              <w:t>2.6.Организация и проведение физкультурно-спортивных мероприятий на территории МР «Чернышевский район»  для всех возрастных категорий</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культуры и спорта»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w:t>
            </w:r>
            <w:proofErr w:type="spellStart"/>
            <w:r w:rsidRPr="002F2EF8">
              <w:rPr>
                <w:sz w:val="20"/>
                <w:szCs w:val="20"/>
                <w:lang w:eastAsia="en-US"/>
              </w:rPr>
              <w:t>В.В.Паздникова</w:t>
            </w:r>
            <w:proofErr w:type="spellEnd"/>
            <w:r w:rsidRPr="002F2EF8">
              <w:rPr>
                <w:sz w:val="20"/>
                <w:szCs w:val="20"/>
                <w:lang w:eastAsia="en-US"/>
              </w:rPr>
              <w:t xml:space="preserve"> </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 xml:space="preserve">Количество участников физкультурных и спортивных мероприятий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Чел.</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2500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2900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3200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3500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sz w:val="20"/>
                <w:szCs w:val="20"/>
              </w:rPr>
            </w:pPr>
            <w:r w:rsidRPr="002F2EF8">
              <w:rPr>
                <w:bCs/>
                <w:sz w:val="20"/>
                <w:szCs w:val="20"/>
              </w:rPr>
              <w:t xml:space="preserve">2.7.Организация и проведение физкультурно-спортивных мероприятий на </w:t>
            </w:r>
            <w:proofErr w:type="spellStart"/>
            <w:r w:rsidRPr="002F2EF8">
              <w:rPr>
                <w:bCs/>
                <w:sz w:val="20"/>
                <w:szCs w:val="20"/>
              </w:rPr>
              <w:t>внутридворовых</w:t>
            </w:r>
            <w:proofErr w:type="spellEnd"/>
            <w:r w:rsidRPr="002F2EF8">
              <w:rPr>
                <w:bCs/>
                <w:sz w:val="20"/>
                <w:szCs w:val="20"/>
              </w:rPr>
              <w:t xml:space="preserve"> спортивных площадках</w:t>
            </w:r>
          </w:p>
          <w:p w:rsidR="003F6CA6" w:rsidRPr="002F2EF8" w:rsidRDefault="003F6CA6" w:rsidP="003F6CA6">
            <w:pPr>
              <w:spacing w:before="100" w:beforeAutospacing="1" w:after="100" w:afterAutospacing="1"/>
              <w:outlineLvl w:val="3"/>
              <w:rPr>
                <w:bCs/>
                <w:sz w:val="20"/>
                <w:szCs w:val="20"/>
              </w:rPr>
            </w:pP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lastRenderedPageBreak/>
              <w:t>МКУ «Комитет культуры и спорта»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w:t>
            </w:r>
            <w:proofErr w:type="spellStart"/>
            <w:r w:rsidRPr="002F2EF8">
              <w:rPr>
                <w:sz w:val="20"/>
                <w:szCs w:val="20"/>
                <w:lang w:eastAsia="en-US"/>
              </w:rPr>
              <w:t>В.В.Паздникова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 xml:space="preserve">Количество проведенных мероприятий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10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15</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20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t>904</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sidRPr="002F2EF8">
              <w:rPr>
                <w:bCs/>
                <w:sz w:val="20"/>
                <w:szCs w:val="20"/>
              </w:rPr>
              <w:t>0801</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w:t>
            </w: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sz w:val="20"/>
                <w:szCs w:val="20"/>
              </w:rPr>
            </w:pPr>
            <w:r w:rsidRPr="002F2EF8">
              <w:rPr>
                <w:bCs/>
                <w:sz w:val="20"/>
                <w:szCs w:val="20"/>
              </w:rPr>
              <w:lastRenderedPageBreak/>
              <w:t>2.8.Организация физкультурно-спортивной работы по месту жительства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pPr>
            <w:r w:rsidRPr="002F2EF8">
              <w:rPr>
                <w:lang w:eastAsia="en-US"/>
              </w:rPr>
              <w:t>МКУ «Комитет культуры и спорта»  администрации МР «Чернышевский район» и.о</w:t>
            </w:r>
            <w:proofErr w:type="gramStart"/>
            <w:r w:rsidRPr="002F2EF8">
              <w:rPr>
                <w:lang w:eastAsia="en-US"/>
              </w:rPr>
              <w:t>.п</w:t>
            </w:r>
            <w:proofErr w:type="gramEnd"/>
            <w:r w:rsidRPr="002F2EF8">
              <w:rPr>
                <w:lang w:eastAsia="en-US"/>
              </w:rPr>
              <w:t xml:space="preserve">редседателя </w:t>
            </w:r>
            <w:proofErr w:type="spellStart"/>
            <w:r w:rsidRPr="002F2EF8">
              <w:rPr>
                <w:lang w:eastAsia="en-US"/>
              </w:rPr>
              <w:t>В.В.Паздникова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color w:val="020B22"/>
                <w:sz w:val="20"/>
                <w:szCs w:val="20"/>
                <w:shd w:val="clear" w:color="auto" w:fill="FFFFFF"/>
              </w:rPr>
              <w:t>Количество жителей, принявших участие в физкультурно-спортивных мероприятиях в городских/сельских  поселениях</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Cell"/>
              <w:contextualSpacing/>
              <w:jc w:val="center"/>
              <w:rPr>
                <w:rFonts w:ascii="Times New Roman" w:hAnsi="Times New Roman" w:cs="Times New Roman"/>
                <w:bCs/>
              </w:rPr>
            </w:pPr>
            <w:r w:rsidRPr="002F2EF8">
              <w:rPr>
                <w:rFonts w:ascii="Times New Roman" w:hAnsi="Times New Roman" w:cs="Times New Roman"/>
                <w:bCs/>
              </w:rPr>
              <w:t>200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300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bCs/>
                <w:sz w:val="20"/>
                <w:szCs w:val="20"/>
              </w:rPr>
            </w:pPr>
            <w:r w:rsidRPr="002F2EF8">
              <w:rPr>
                <w:bCs/>
                <w:sz w:val="20"/>
                <w:szCs w:val="20"/>
              </w:rPr>
              <w:t>350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color w:val="000000"/>
                <w:sz w:val="20"/>
                <w:szCs w:val="20"/>
              </w:rPr>
            </w:pPr>
            <w:r w:rsidRPr="002F2EF8">
              <w:rPr>
                <w:bCs/>
                <w:sz w:val="20"/>
                <w:szCs w:val="20"/>
              </w:rPr>
              <w:t>3.1.Информирование населения по вопросам профилактики и раннего выявления болезней системы кровообращения (ежемесячные публикации на сайте администрации</w:t>
            </w:r>
            <w:proofErr w:type="gramStart"/>
            <w:r w:rsidRPr="002F2EF8">
              <w:rPr>
                <w:bCs/>
                <w:sz w:val="20"/>
                <w:szCs w:val="20"/>
              </w:rPr>
              <w:t xml:space="preserve"> ,</w:t>
            </w:r>
            <w:proofErr w:type="gramEnd"/>
            <w:r w:rsidRPr="002F2EF8">
              <w:rPr>
                <w:bCs/>
                <w:sz w:val="20"/>
                <w:szCs w:val="20"/>
              </w:rPr>
              <w:t xml:space="preserve"> подготовка, издание и распространение среди населения санитарно – просветительных материалов в виде листовок, информационных бюллетеней).</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pPr>
            <w:r w:rsidRPr="002F2EF8">
              <w:rPr>
                <w:lang w:eastAsia="en-US"/>
              </w:rPr>
              <w:t xml:space="preserve">ГУЗ «Чернышевская ЦРБ» главный врач </w:t>
            </w:r>
            <w:proofErr w:type="spellStart"/>
            <w:r w:rsidRPr="002F2EF8">
              <w:rPr>
                <w:lang w:eastAsia="en-US"/>
              </w:rPr>
              <w:t>Н.Г.Шемелина</w:t>
            </w:r>
            <w:proofErr w:type="spellEnd"/>
            <w:r w:rsidRPr="002F2EF8">
              <w:rPr>
                <w:lang w:eastAsia="en-US"/>
              </w:rPr>
              <w:t>, администрация МР «Чернышевский район»</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outlineLvl w:val="3"/>
              <w:rPr>
                <w:color w:val="020B22"/>
                <w:sz w:val="20"/>
                <w:szCs w:val="20"/>
                <w:shd w:val="clear" w:color="auto" w:fill="FFFFFF"/>
              </w:rPr>
            </w:pPr>
            <w:r w:rsidRPr="002F2EF8">
              <w:rPr>
                <w:bCs/>
                <w:sz w:val="20"/>
                <w:szCs w:val="20"/>
              </w:rPr>
              <w:t>Уровень смертности населения в трудоспособном возрасте на 100 тыс. населения</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Чел./‰</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152/885,9</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137/803,3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135/794,1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132/781,1</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5,0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5,</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bCs/>
                <w:sz w:val="20"/>
                <w:szCs w:val="20"/>
              </w:rPr>
              <w:t>3.2.Проведение диспансеризации взрослого населения</w:t>
            </w:r>
            <w:proofErr w:type="gramStart"/>
            <w:r w:rsidRPr="002F2EF8">
              <w:rPr>
                <w:bCs/>
                <w:sz w:val="20"/>
                <w:szCs w:val="20"/>
              </w:rPr>
              <w:t xml:space="preserve"> ,</w:t>
            </w:r>
            <w:proofErr w:type="gramEnd"/>
            <w:r w:rsidRPr="002F2EF8">
              <w:rPr>
                <w:bCs/>
                <w:sz w:val="20"/>
                <w:szCs w:val="20"/>
              </w:rPr>
              <w:t xml:space="preserve"> профилактических осмотров.</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pPr>
            <w:r w:rsidRPr="002F2EF8">
              <w:rPr>
                <w:lang w:eastAsia="en-US"/>
              </w:rPr>
              <w:t xml:space="preserve">ГУЗ «Чернышевская ЦРБ» главный врач </w:t>
            </w:r>
            <w:proofErr w:type="spellStart"/>
            <w:r w:rsidRPr="002F2EF8">
              <w:rPr>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rPr>
                <w:bCs/>
              </w:rPr>
              <w:t xml:space="preserve">Охват населения диспансеризацией и профилактическими осмотрами от общей численности взрослого населения </w:t>
            </w:r>
            <w:r w:rsidRPr="002F2EF8">
              <w:rPr>
                <w:bCs/>
              </w:rPr>
              <w:lastRenderedPageBreak/>
              <w:t>района.</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lastRenderedPageBreak/>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rPr>
                <w:bCs/>
              </w:rPr>
            </w:pPr>
            <w:r w:rsidRPr="002F2EF8">
              <w:rPr>
                <w:bCs/>
              </w:rPr>
              <w:t>27</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jc w:val="center"/>
              <w:rPr>
                <w:bCs/>
              </w:rPr>
            </w:pPr>
            <w:r w:rsidRPr="002F2EF8">
              <w:rPr>
                <w:bCs/>
              </w:rPr>
              <w:t>75</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rPr>
                <w:bCs/>
              </w:rPr>
            </w:pPr>
            <w:r w:rsidRPr="002F2EF8">
              <w:rPr>
                <w:bCs/>
              </w:rPr>
              <w:t>80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rPr>
                <w:bCs/>
              </w:rPr>
            </w:pPr>
            <w:r w:rsidRPr="002F2EF8">
              <w:rPr>
                <w:bCs/>
              </w:rPr>
              <w:t>85</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color w:val="000000"/>
                <w:sz w:val="20"/>
                <w:szCs w:val="20"/>
              </w:rPr>
            </w:pPr>
            <w:r w:rsidRPr="00A62472">
              <w:rPr>
                <w:color w:val="000000"/>
                <w:sz w:val="20"/>
                <w:szCs w:val="20"/>
              </w:rPr>
              <w:lastRenderedPageBreak/>
              <w:t xml:space="preserve">3.3.Повышение </w:t>
            </w:r>
            <w:proofErr w:type="spellStart"/>
            <w:r w:rsidRPr="00A62472">
              <w:rPr>
                <w:color w:val="000000"/>
                <w:sz w:val="20"/>
                <w:szCs w:val="20"/>
              </w:rPr>
              <w:t>выявляемости</w:t>
            </w:r>
            <w:proofErr w:type="spellEnd"/>
            <w:r w:rsidRPr="00A62472">
              <w:rPr>
                <w:color w:val="000000"/>
                <w:sz w:val="20"/>
                <w:szCs w:val="20"/>
              </w:rPr>
              <w:t xml:space="preserve"> хронических неинфекционных заболеваний и факторов риска их развития в ходе </w:t>
            </w:r>
            <w:proofErr w:type="spellStart"/>
            <w:r w:rsidRPr="00A62472">
              <w:rPr>
                <w:color w:val="000000"/>
                <w:sz w:val="20"/>
                <w:szCs w:val="20"/>
              </w:rPr>
              <w:t>диспансерезации</w:t>
            </w:r>
            <w:proofErr w:type="spellEnd"/>
            <w:r w:rsidRPr="00A62472">
              <w:rPr>
                <w:color w:val="000000"/>
                <w:sz w:val="20"/>
                <w:szCs w:val="20"/>
              </w:rPr>
              <w:t xml:space="preserve"> взрослого населения</w:t>
            </w:r>
            <w:r w:rsidRPr="002F2EF8">
              <w:rPr>
                <w:color w:val="000000"/>
                <w:sz w:val="20"/>
                <w:szCs w:val="20"/>
              </w:rPr>
              <w:t xml:space="preserve"> </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rPr>
                <w:bCs/>
              </w:rPr>
            </w:pPr>
            <w:r w:rsidRPr="002F2EF8">
              <w:t>Доля впервые в жизни установленных неинфекционных заболеваний, выявленных при диспансеризации и профилактическом осмотре у взрослого населения, от общего числа неинфекционных заболеваний с впервые установленным диагнозом.</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Pr>
                <w:bCs/>
              </w:rPr>
              <w:t>0,3</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Pr>
                <w:bCs/>
              </w:rPr>
              <w:t>1,9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Pr>
                <w:bCs/>
              </w:rPr>
              <w:t>3,1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bCs/>
                <w:sz w:val="20"/>
                <w:szCs w:val="20"/>
              </w:rPr>
            </w:pPr>
            <w:r>
              <w:rPr>
                <w:bCs/>
                <w:sz w:val="20"/>
                <w:szCs w:val="20"/>
              </w:rPr>
              <w:t>10,5</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sz w:val="20"/>
                <w:szCs w:val="20"/>
              </w:rPr>
            </w:pPr>
            <w:r w:rsidRPr="002F2EF8">
              <w:rPr>
                <w:sz w:val="20"/>
                <w:szCs w:val="20"/>
              </w:rPr>
              <w:t xml:space="preserve">3.4.Обеспечение </w:t>
            </w:r>
            <w:proofErr w:type="gramStart"/>
            <w:r w:rsidRPr="002F2EF8">
              <w:rPr>
                <w:sz w:val="20"/>
                <w:szCs w:val="20"/>
              </w:rPr>
              <w:t>контроля за</w:t>
            </w:r>
            <w:proofErr w:type="gramEnd"/>
            <w:r w:rsidRPr="002F2EF8">
              <w:rPr>
                <w:sz w:val="20"/>
                <w:szCs w:val="20"/>
              </w:rPr>
              <w:t xml:space="preserve"> проведением </w:t>
            </w:r>
            <w:r w:rsidRPr="002F2EF8">
              <w:rPr>
                <w:bCs/>
                <w:sz w:val="20"/>
                <w:szCs w:val="20"/>
              </w:rPr>
              <w:t xml:space="preserve"> </w:t>
            </w:r>
            <w:r>
              <w:rPr>
                <w:bCs/>
                <w:sz w:val="20"/>
                <w:szCs w:val="20"/>
              </w:rPr>
              <w:t xml:space="preserve">периодических, профилактических осмотров </w:t>
            </w:r>
            <w:r w:rsidRPr="002F2EF8">
              <w:rPr>
                <w:bCs/>
                <w:sz w:val="20"/>
                <w:szCs w:val="20"/>
              </w:rPr>
              <w:t>взрослого населения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pStyle w:val="ConsPlusNormal"/>
            </w:pPr>
            <w:r w:rsidRPr="002F2EF8">
              <w:rPr>
                <w:lang w:eastAsia="en-US"/>
              </w:rPr>
              <w:t xml:space="preserve">ГУЗ «Чернышевская ЦРБ» главный врач </w:t>
            </w:r>
            <w:proofErr w:type="spellStart"/>
            <w:r w:rsidRPr="002F2EF8">
              <w:rPr>
                <w:lang w:eastAsia="en-US"/>
              </w:rPr>
              <w:t>Н.Г.Шемелина</w:t>
            </w:r>
            <w:proofErr w:type="spellEnd"/>
            <w:r w:rsidRPr="002F2EF8">
              <w:rPr>
                <w:lang w:eastAsia="en-US"/>
              </w:rPr>
              <w:t xml:space="preserve"> </w:t>
            </w:r>
            <w:r w:rsidRPr="002F2EF8">
              <w:t>кадровые службы предприятий всех форм собственности</w:t>
            </w:r>
          </w:p>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rPr>
                <w:bCs/>
              </w:rPr>
            </w:pPr>
            <w:r w:rsidRPr="002F2EF8">
              <w:rPr>
                <w:bCs/>
              </w:rPr>
              <w:t xml:space="preserve">Соотношение числа организаций и работающих в них работников, прошедших диспансеризацию и </w:t>
            </w:r>
            <w:proofErr w:type="spellStart"/>
            <w:r w:rsidRPr="002F2EF8">
              <w:rPr>
                <w:bCs/>
              </w:rPr>
              <w:t>профосмотр</w:t>
            </w:r>
            <w:proofErr w:type="spellEnd"/>
            <w:r w:rsidRPr="002F2EF8">
              <w:rPr>
                <w:bCs/>
              </w:rPr>
              <w:t xml:space="preserve"> в отчетном году, к общему </w:t>
            </w:r>
            <w:r w:rsidRPr="002F2EF8">
              <w:rPr>
                <w:bCs/>
              </w:rPr>
              <w:lastRenderedPageBreak/>
              <w:t xml:space="preserve">числу  организаций и работающих в них работников, </w:t>
            </w:r>
            <w:r>
              <w:rPr>
                <w:bCs/>
              </w:rPr>
              <w:t xml:space="preserve">предусмотренных к осмотру в отчетном году, </w:t>
            </w:r>
            <w:r w:rsidRPr="002F2EF8">
              <w:rPr>
                <w:bCs/>
              </w:rPr>
              <w:t>всего соответственно</w:t>
            </w:r>
            <w:r>
              <w:rPr>
                <w:bCs/>
              </w:rPr>
              <w:t xml:space="preserve"> (с учетом количества организаций, обслуживаемых ЦРБ)</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lastRenderedPageBreak/>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sidRPr="002F2EF8">
              <w:rPr>
                <w:bCs/>
              </w:rPr>
              <w:t>0</w:t>
            </w:r>
          </w:p>
          <w:p w:rsidR="003F6CA6" w:rsidRPr="002F2EF8" w:rsidRDefault="003F6CA6" w:rsidP="00B83CF9">
            <w:pPr>
              <w:pStyle w:val="ConsPlusNormal"/>
              <w:ind w:firstLine="0"/>
              <w:jc w:val="center"/>
              <w:rPr>
                <w:bCs/>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Pr>
                <w:bCs/>
              </w:rPr>
              <w:t>7</w:t>
            </w:r>
            <w:r w:rsidRPr="002F2EF8">
              <w:rPr>
                <w:bCs/>
              </w:rPr>
              <w:t>5</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rPr>
                <w:bCs/>
              </w:rPr>
            </w:pPr>
            <w:r w:rsidRPr="002F2EF8">
              <w:rPr>
                <w:bCs/>
              </w:rPr>
              <w:t>8</w:t>
            </w:r>
            <w:r>
              <w:rPr>
                <w:bCs/>
              </w:rPr>
              <w:t>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bCs/>
                <w:sz w:val="20"/>
                <w:szCs w:val="20"/>
              </w:rPr>
            </w:pPr>
            <w:r>
              <w:rPr>
                <w:bCs/>
                <w:sz w:val="20"/>
                <w:szCs w:val="20"/>
              </w:rPr>
              <w:t>85</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lastRenderedPageBreak/>
              <w:t>4.1.Размещение информационных материалов о проведении физкультурно-спортивных мероприятий для всех возрастных категорий граждан на информационных ресурсах: сайте, в социальных сетях (</w:t>
            </w:r>
            <w:proofErr w:type="spellStart"/>
            <w:r w:rsidRPr="002F2EF8">
              <w:rPr>
                <w:sz w:val="20"/>
                <w:szCs w:val="20"/>
              </w:rPr>
              <w:t>Вконтакте</w:t>
            </w:r>
            <w:proofErr w:type="spellEnd"/>
            <w:r w:rsidRPr="002F2EF8">
              <w:rPr>
                <w:sz w:val="20"/>
                <w:szCs w:val="20"/>
              </w:rPr>
              <w:t xml:space="preserve">, </w:t>
            </w:r>
            <w:proofErr w:type="spellStart"/>
            <w:r w:rsidRPr="002F2EF8">
              <w:rPr>
                <w:sz w:val="20"/>
                <w:szCs w:val="20"/>
              </w:rPr>
              <w:t>Фейсбуке</w:t>
            </w:r>
            <w:proofErr w:type="spellEnd"/>
            <w:r w:rsidRPr="002F2EF8">
              <w:rPr>
                <w:sz w:val="20"/>
                <w:szCs w:val="20"/>
              </w:rPr>
              <w:t xml:space="preserve"> и </w:t>
            </w:r>
            <w:proofErr w:type="spellStart"/>
            <w:r w:rsidRPr="002F2EF8">
              <w:rPr>
                <w:sz w:val="20"/>
                <w:szCs w:val="20"/>
              </w:rPr>
              <w:t>Инстаграм</w:t>
            </w:r>
            <w:proofErr w:type="spellEnd"/>
            <w:r w:rsidRPr="002F2EF8">
              <w:rPr>
                <w:sz w:val="20"/>
                <w:szCs w:val="20"/>
              </w:rPr>
              <w:t>)</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rPr>
              <w:t>МКУ «Комитет культуры и спорта» администрации МР «Чернышевский район» и.о</w:t>
            </w:r>
            <w:proofErr w:type="gramStart"/>
            <w:r w:rsidRPr="002F2EF8">
              <w:rPr>
                <w:sz w:val="20"/>
                <w:szCs w:val="20"/>
              </w:rPr>
              <w:t>.п</w:t>
            </w:r>
            <w:proofErr w:type="gramEnd"/>
            <w:r w:rsidRPr="002F2EF8">
              <w:rPr>
                <w:sz w:val="20"/>
                <w:szCs w:val="20"/>
              </w:rPr>
              <w:t xml:space="preserve">редседателя </w:t>
            </w:r>
            <w:proofErr w:type="spellStart"/>
            <w:r w:rsidRPr="002F2EF8">
              <w:rPr>
                <w:sz w:val="20"/>
                <w:szCs w:val="20"/>
              </w:rPr>
              <w:t>В.В.Паздникова</w:t>
            </w:r>
            <w:proofErr w:type="spellEnd"/>
            <w:r w:rsidRPr="002F2EF8">
              <w:rPr>
                <w:sz w:val="20"/>
                <w:szCs w:val="20"/>
              </w:rPr>
              <w:t>, пресс секретарь администрации МР «Чернышевский район»</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 xml:space="preserve">Число размещенных информационных материалов  о проведении физкультурно-спортивных мероприятий, от общего числа организуемых мероприятий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100</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100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100</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 xml:space="preserve">4.2.Размещение баннеров, посвященных профилактике заболеваний, </w:t>
            </w:r>
            <w:r w:rsidRPr="002F2EF8">
              <w:rPr>
                <w:sz w:val="20"/>
                <w:szCs w:val="20"/>
              </w:rPr>
              <w:lastRenderedPageBreak/>
              <w:t>прохождению профилактических медицинских осмотров</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rPr>
              <w:lastRenderedPageBreak/>
              <w:t>Администрация МР «Чернышевский район»,</w:t>
            </w:r>
          </w:p>
          <w:p w:rsidR="003F6CA6" w:rsidRPr="002F2EF8" w:rsidRDefault="003F6CA6" w:rsidP="003F6CA6">
            <w:pPr>
              <w:rPr>
                <w:sz w:val="20"/>
                <w:szCs w:val="20"/>
                <w:lang w:eastAsia="en-US"/>
              </w:rPr>
            </w:pPr>
            <w:r w:rsidRPr="002F2EF8">
              <w:rPr>
                <w:sz w:val="20"/>
                <w:szCs w:val="20"/>
              </w:rPr>
              <w:t xml:space="preserve">ГУЗ «Чернышевская ЦРБ», главный врач </w:t>
            </w:r>
            <w:proofErr w:type="spellStart"/>
            <w:r w:rsidRPr="002F2EF8">
              <w:rPr>
                <w:sz w:val="20"/>
                <w:szCs w:val="20"/>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Количество размещенных баннеров</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Шт.</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90</w:t>
            </w:r>
            <w:r>
              <w:rPr>
                <w:bCs/>
                <w:sz w:val="20"/>
                <w:szCs w:val="20"/>
              </w:rPr>
              <w:t>1</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0</w:t>
            </w:r>
            <w:r>
              <w:rPr>
                <w:bCs/>
                <w:sz w:val="20"/>
                <w:szCs w:val="20"/>
              </w:rPr>
              <w:t>113</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10,</w:t>
            </w: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10,</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lastRenderedPageBreak/>
              <w:t xml:space="preserve">4.3.Размещение на официальном </w:t>
            </w:r>
            <w:r>
              <w:rPr>
                <w:sz w:val="20"/>
                <w:szCs w:val="20"/>
              </w:rPr>
              <w:t>сайте</w:t>
            </w:r>
            <w:r w:rsidRPr="002F2EF8">
              <w:rPr>
                <w:sz w:val="20"/>
                <w:szCs w:val="20"/>
              </w:rPr>
              <w:t xml:space="preserve"> администрации МР «Чернышевский район» информации, направленной на  необходимость ведения населением здорового образа жизни</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rPr>
              <w:t>Администрация МР «Чернышевский район»</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Количество размещенных материалов</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10</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12</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4.4.Направление  и размещение информационных материалов (пресс-релизы, буклеты, листовки) о прохождении диспансеризации, профилактике заболеваний, по вопросам формирования здорового образа жизни, в том числе здорового питания и физической активности,</w:t>
            </w:r>
            <w:r w:rsidRPr="002F2EF8">
              <w:rPr>
                <w:bCs/>
                <w:sz w:val="20"/>
                <w:szCs w:val="20"/>
              </w:rPr>
              <w:t xml:space="preserve"> по вопросам профилактики и раннего выявления болезней системы кровообращения, </w:t>
            </w:r>
            <w:r w:rsidRPr="002F2EF8">
              <w:rPr>
                <w:sz w:val="20"/>
                <w:szCs w:val="20"/>
              </w:rPr>
              <w:t xml:space="preserve"> сохранения репродуктивного здоровья  на информационных ресурсах организаций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r w:rsidRPr="002F2EF8">
              <w:rPr>
                <w:sz w:val="20"/>
                <w:szCs w:val="20"/>
                <w:lang w:eastAsia="en-US"/>
              </w:rPr>
              <w:t>, отдел экономики, труда и инвестиционной политики администрации МР «Чернышевский район», начальник отдела Г.С.Ларченко</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Количество размещенных материалов</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4</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6</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8</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color w:val="020B22"/>
                <w:sz w:val="20"/>
                <w:szCs w:val="20"/>
              </w:rPr>
              <w:lastRenderedPageBreak/>
              <w:t>4.5.Повышение информированности населения о поведенческих</w:t>
            </w:r>
            <w:r w:rsidRPr="002F2EF8">
              <w:rPr>
                <w:color w:val="020B22"/>
                <w:sz w:val="20"/>
                <w:szCs w:val="20"/>
              </w:rPr>
              <w:br/>
              <w:t xml:space="preserve">и </w:t>
            </w:r>
            <w:proofErr w:type="spellStart"/>
            <w:proofErr w:type="gramStart"/>
            <w:r w:rsidRPr="002F2EF8">
              <w:rPr>
                <w:color w:val="020B22"/>
                <w:sz w:val="20"/>
                <w:szCs w:val="20"/>
              </w:rPr>
              <w:t>алиментарно</w:t>
            </w:r>
            <w:proofErr w:type="spellEnd"/>
            <w:r w:rsidRPr="002F2EF8">
              <w:rPr>
                <w:color w:val="020B22"/>
                <w:sz w:val="20"/>
                <w:szCs w:val="20"/>
              </w:rPr>
              <w:t xml:space="preserve"> зависимых</w:t>
            </w:r>
            <w:proofErr w:type="gramEnd"/>
            <w:r w:rsidRPr="002F2EF8">
              <w:rPr>
                <w:color w:val="020B22"/>
                <w:sz w:val="20"/>
                <w:szCs w:val="20"/>
              </w:rPr>
              <w:t xml:space="preserve"> факторах риска  и доступности продуктов здорового и диетического питания путем разработки и тиражирования печатных материалов</w:t>
            </w:r>
            <w:r w:rsidRPr="002F2EF8">
              <w:rPr>
                <w:color w:val="020B22"/>
                <w:sz w:val="20"/>
                <w:szCs w:val="20"/>
              </w:rPr>
              <w:br/>
              <w:t>для населения (буклеты, брошюры, памятки)</w:t>
            </w:r>
            <w:r w:rsidRPr="002F2EF8">
              <w:rPr>
                <w:color w:val="020B22"/>
                <w:sz w:val="20"/>
                <w:szCs w:val="20"/>
              </w:rPr>
              <w:br/>
              <w:t>по различным аспектам здорового питания; организация трансляции видеороликов</w:t>
            </w:r>
            <w:r w:rsidRPr="002F2EF8">
              <w:rPr>
                <w:color w:val="020B22"/>
                <w:sz w:val="20"/>
                <w:szCs w:val="20"/>
              </w:rPr>
              <w:br/>
              <w:t>по здоровому питанию</w:t>
            </w:r>
            <w:r w:rsidRPr="002F2EF8">
              <w:rPr>
                <w:color w:val="020B22"/>
                <w:sz w:val="20"/>
                <w:szCs w:val="20"/>
              </w:rPr>
              <w:br/>
              <w:t>на информационных панелях промышленных предприятий различной формы собственности</w:t>
            </w:r>
            <w:r w:rsidRPr="002F2EF8">
              <w:rPr>
                <w:color w:val="020B22"/>
                <w:sz w:val="20"/>
                <w:szCs w:val="20"/>
              </w:rPr>
              <w:br/>
              <w:t>и в подведомственных учреждениях органов местного самоуправления; ежемесячные публикации</w:t>
            </w:r>
            <w:r w:rsidRPr="002F2EF8">
              <w:rPr>
                <w:color w:val="020B22"/>
                <w:sz w:val="20"/>
                <w:szCs w:val="20"/>
              </w:rPr>
              <w:br/>
              <w:t>в газетах, информация</w:t>
            </w:r>
            <w:r w:rsidRPr="002F2EF8">
              <w:rPr>
                <w:color w:val="020B22"/>
                <w:sz w:val="20"/>
                <w:szCs w:val="20"/>
              </w:rPr>
              <w:br/>
              <w:t xml:space="preserve">на сайтах учреждений здравоохранения, направленные на  формирование культуры здорового </w:t>
            </w:r>
            <w:r w:rsidRPr="002F2EF8">
              <w:rPr>
                <w:color w:val="020B22"/>
                <w:sz w:val="20"/>
                <w:szCs w:val="20"/>
              </w:rPr>
              <w:lastRenderedPageBreak/>
              <w:t>питания,  снижение доли лиц, имеющих повышенный индекс массы тела.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lastRenderedPageBreak/>
              <w:t xml:space="preserve">ГУЗ «Чернышевская ЦРБ», главный врач </w:t>
            </w:r>
            <w:proofErr w:type="spellStart"/>
            <w:r w:rsidRPr="002F2EF8">
              <w:rPr>
                <w:sz w:val="20"/>
                <w:szCs w:val="20"/>
                <w:lang w:eastAsia="en-US"/>
              </w:rPr>
              <w:t>Н.Г.Шемелина</w:t>
            </w:r>
            <w:proofErr w:type="spellEnd"/>
            <w:r w:rsidRPr="002F2EF8">
              <w:rPr>
                <w:sz w:val="20"/>
                <w:szCs w:val="20"/>
                <w:lang w:eastAsia="en-US"/>
              </w:rPr>
              <w:t>;</w:t>
            </w:r>
          </w:p>
          <w:p w:rsidR="003F6CA6" w:rsidRPr="002F2EF8" w:rsidRDefault="003F6CA6" w:rsidP="003F6CA6">
            <w:pPr>
              <w:rPr>
                <w:sz w:val="20"/>
                <w:szCs w:val="20"/>
                <w:lang w:eastAsia="en-US"/>
              </w:rPr>
            </w:pPr>
            <w:r w:rsidRPr="002F2EF8">
              <w:rPr>
                <w:sz w:val="20"/>
                <w:szCs w:val="20"/>
                <w:lang w:eastAsia="en-US"/>
              </w:rPr>
              <w:t>Пресс-секретарь администрации МР «Чернышевский район»</w:t>
            </w: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 xml:space="preserve">Общее количество проведенных мероприятий по информированию населения </w:t>
            </w:r>
            <w:r w:rsidRPr="002F2EF8">
              <w:rPr>
                <w:color w:val="020B22"/>
              </w:rPr>
              <w:t xml:space="preserve"> о поведенческих</w:t>
            </w:r>
            <w:r w:rsidRPr="002F2EF8">
              <w:rPr>
                <w:color w:val="020B22"/>
              </w:rPr>
              <w:br/>
              <w:t xml:space="preserve">и </w:t>
            </w:r>
            <w:proofErr w:type="spellStart"/>
            <w:proofErr w:type="gramStart"/>
            <w:r w:rsidRPr="002F2EF8">
              <w:rPr>
                <w:color w:val="020B22"/>
              </w:rPr>
              <w:t>алиментарно</w:t>
            </w:r>
            <w:proofErr w:type="spellEnd"/>
            <w:r w:rsidRPr="002F2EF8">
              <w:rPr>
                <w:color w:val="020B22"/>
              </w:rPr>
              <w:t xml:space="preserve"> зависимых</w:t>
            </w:r>
            <w:proofErr w:type="gramEnd"/>
            <w:r w:rsidRPr="002F2EF8">
              <w:rPr>
                <w:color w:val="020B22"/>
              </w:rPr>
              <w:t xml:space="preserve"> факторах риска  и доступности продуктов здорового и диетического питания</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5</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6</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90</w:t>
            </w:r>
            <w:r>
              <w:rPr>
                <w:bCs/>
                <w:sz w:val="20"/>
                <w:szCs w:val="20"/>
              </w:rPr>
              <w:t>1</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0</w:t>
            </w:r>
            <w:r>
              <w:rPr>
                <w:bCs/>
                <w:sz w:val="20"/>
                <w:szCs w:val="20"/>
              </w:rPr>
              <w:t>113</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5,0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5,0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lastRenderedPageBreak/>
              <w:t>5.1.Организация межведомственного Совета по общественному здоровью в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Администрация  МР «Чернышевский район» и.о</w:t>
            </w:r>
            <w:proofErr w:type="gramStart"/>
            <w:r w:rsidRPr="002F2EF8">
              <w:rPr>
                <w:sz w:val="20"/>
                <w:szCs w:val="20"/>
                <w:lang w:eastAsia="en-US"/>
              </w:rPr>
              <w:t>.з</w:t>
            </w:r>
            <w:proofErr w:type="gramEnd"/>
            <w:r w:rsidRPr="002F2EF8">
              <w:rPr>
                <w:sz w:val="20"/>
                <w:szCs w:val="20"/>
                <w:lang w:eastAsia="en-US"/>
              </w:rPr>
              <w:t xml:space="preserve">аместителя руководителя МР «Чернышевский район» по социальным вопросам </w:t>
            </w:r>
            <w:proofErr w:type="spellStart"/>
            <w:r w:rsidRPr="002F2EF8">
              <w:rPr>
                <w:sz w:val="20"/>
                <w:szCs w:val="20"/>
                <w:lang w:eastAsia="en-US"/>
              </w:rPr>
              <w:t>Н.М.Корбут</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Количество  организационных заседаний</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4</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4</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5.2.Организация работы по информированию общественных, некоммерческих организаций, органов местного самоуправления МР «Чернышевский район» по вопросам профилактики заболеваний и пропаганду здорового образа жизни</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Администрация МР «Чернышевский район» и.о</w:t>
            </w:r>
            <w:proofErr w:type="gramStart"/>
            <w:r w:rsidRPr="002F2EF8">
              <w:rPr>
                <w:sz w:val="20"/>
                <w:szCs w:val="20"/>
                <w:lang w:eastAsia="en-US"/>
              </w:rPr>
              <w:t>.з</w:t>
            </w:r>
            <w:proofErr w:type="gramEnd"/>
            <w:r w:rsidRPr="002F2EF8">
              <w:rPr>
                <w:sz w:val="20"/>
                <w:szCs w:val="20"/>
                <w:lang w:eastAsia="en-US"/>
              </w:rPr>
              <w:t xml:space="preserve">аместителя руководителя МР «Чернышевский район» по социальным вопросам </w:t>
            </w:r>
            <w:proofErr w:type="spellStart"/>
            <w:r w:rsidRPr="002F2EF8">
              <w:rPr>
                <w:sz w:val="20"/>
                <w:szCs w:val="20"/>
                <w:lang w:eastAsia="en-US"/>
              </w:rPr>
              <w:t>Н.М.Корбут</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Количество направленных материалов</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12</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12</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sz w:val="20"/>
                <w:szCs w:val="20"/>
              </w:rPr>
            </w:pPr>
            <w:r w:rsidRPr="002F2EF8">
              <w:rPr>
                <w:bCs/>
                <w:color w:val="000000"/>
                <w:sz w:val="20"/>
                <w:szCs w:val="20"/>
              </w:rPr>
              <w:t xml:space="preserve">5.3.Методическая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программ </w:t>
            </w:r>
            <w:proofErr w:type="gramStart"/>
            <w:r w:rsidRPr="002F2EF8">
              <w:rPr>
                <w:bCs/>
                <w:color w:val="000000"/>
                <w:sz w:val="20"/>
                <w:szCs w:val="20"/>
              </w:rPr>
              <w:t>повышения уровня знаний сотрудников  организаций</w:t>
            </w:r>
            <w:proofErr w:type="gramEnd"/>
            <w:r w:rsidRPr="002F2EF8">
              <w:rPr>
                <w:bCs/>
                <w:color w:val="000000"/>
                <w:sz w:val="20"/>
                <w:szCs w:val="20"/>
              </w:rPr>
              <w:t xml:space="preserve"> по вопросам профилактики неинфекционных заболеваний и формирования </w:t>
            </w:r>
            <w:r w:rsidRPr="002F2EF8">
              <w:rPr>
                <w:bCs/>
                <w:color w:val="000000"/>
                <w:sz w:val="20"/>
                <w:szCs w:val="20"/>
              </w:rPr>
              <w:lastRenderedPageBreak/>
              <w:t>здорового образа жизни населения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lastRenderedPageBreak/>
              <w:t xml:space="preserve">ГУЗ «Чернышевская ЦРБ» главный врач </w:t>
            </w:r>
            <w:proofErr w:type="spellStart"/>
            <w:r w:rsidRPr="002F2EF8">
              <w:rPr>
                <w:sz w:val="20"/>
                <w:szCs w:val="20"/>
                <w:lang w:eastAsia="en-US"/>
              </w:rPr>
              <w:t>Н.Г.Шемелина</w:t>
            </w:r>
            <w:proofErr w:type="spellEnd"/>
          </w:p>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pPr>
            <w:r w:rsidRPr="002F2EF8">
              <w:t xml:space="preserve">Количество подготовленных и направленных методических материалов </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9</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12</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12</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bCs/>
                <w:color w:val="000000"/>
                <w:sz w:val="20"/>
                <w:szCs w:val="20"/>
              </w:rPr>
            </w:pPr>
            <w:r w:rsidRPr="002F2EF8">
              <w:rPr>
                <w:bCs/>
                <w:color w:val="000000"/>
                <w:sz w:val="20"/>
                <w:szCs w:val="20"/>
              </w:rPr>
              <w:lastRenderedPageBreak/>
              <w:t xml:space="preserve">5.4.Мероприятия в рамках межведомственного взаимодействия учреждений социальной сферы, образования, культуры, здравоохранения, представителей бизнеса, руководителей сельхозпредприятий, общественных и социально ориентированных некоммерческих организаций, религиозных </w:t>
            </w:r>
            <w:proofErr w:type="spellStart"/>
            <w:r w:rsidRPr="002F2EF8">
              <w:rPr>
                <w:bCs/>
                <w:color w:val="000000"/>
                <w:sz w:val="20"/>
                <w:szCs w:val="20"/>
              </w:rPr>
              <w:t>конфессий</w:t>
            </w:r>
            <w:proofErr w:type="spellEnd"/>
            <w:r w:rsidRPr="002F2EF8">
              <w:rPr>
                <w:bCs/>
                <w:color w:val="000000"/>
                <w:sz w:val="20"/>
                <w:szCs w:val="20"/>
              </w:rPr>
              <w:t xml:space="preserve"> по вопросам снижения злоупотребления алкогольной  продукцией и </w:t>
            </w:r>
            <w:proofErr w:type="spellStart"/>
            <w:r w:rsidRPr="002F2EF8">
              <w:rPr>
                <w:bCs/>
                <w:color w:val="000000"/>
                <w:sz w:val="20"/>
                <w:szCs w:val="20"/>
              </w:rPr>
              <w:t>табакокурения</w:t>
            </w:r>
            <w:proofErr w:type="spellEnd"/>
            <w:r w:rsidRPr="002F2EF8">
              <w:rPr>
                <w:bCs/>
                <w:color w:val="000000"/>
                <w:sz w:val="20"/>
                <w:szCs w:val="20"/>
              </w:rPr>
              <w:t>.</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w:t>
            </w:r>
            <w:proofErr w:type="spellStart"/>
            <w:r w:rsidRPr="002F2EF8">
              <w:rPr>
                <w:sz w:val="20"/>
                <w:szCs w:val="20"/>
                <w:lang w:eastAsia="en-US"/>
              </w:rPr>
              <w:t>глдавный</w:t>
            </w:r>
            <w:proofErr w:type="spellEnd"/>
            <w:r w:rsidRPr="002F2EF8">
              <w:rPr>
                <w:sz w:val="20"/>
                <w:szCs w:val="20"/>
                <w:lang w:eastAsia="en-US"/>
              </w:rPr>
              <w:t xml:space="preserve">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pPr>
            <w:r w:rsidRPr="002F2EF8">
              <w:t>Количество проведенных мероприятий</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4</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4</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 xml:space="preserve">5.5.Поддержка проектов, идей и </w:t>
            </w:r>
            <w:proofErr w:type="gramStart"/>
            <w:r w:rsidRPr="002F2EF8">
              <w:rPr>
                <w:sz w:val="20"/>
                <w:szCs w:val="20"/>
              </w:rPr>
              <w:t>программ</w:t>
            </w:r>
            <w:proofErr w:type="gramEnd"/>
            <w:r w:rsidRPr="002F2EF8">
              <w:rPr>
                <w:sz w:val="20"/>
                <w:szCs w:val="20"/>
              </w:rPr>
              <w:t xml:space="preserve"> в том числе молодежных, ориентированных на формирование здорового образа жизни</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sz w:val="20"/>
                <w:szCs w:val="20"/>
              </w:rPr>
            </w:pPr>
            <w:r>
              <w:rPr>
                <w:sz w:val="20"/>
                <w:szCs w:val="20"/>
              </w:rPr>
              <w:t>Количество поддержанных проектов, ориентированных на формирование здорового образа жизни</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2</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9</w:t>
            </w:r>
            <w:r>
              <w:rPr>
                <w:bCs/>
                <w:sz w:val="20"/>
                <w:szCs w:val="20"/>
              </w:rPr>
              <w:t>26</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0</w:t>
            </w:r>
            <w:r>
              <w:rPr>
                <w:bCs/>
                <w:sz w:val="20"/>
                <w:szCs w:val="20"/>
              </w:rPr>
              <w:t>709</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10,</w:t>
            </w: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10,</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 xml:space="preserve">5.6.Организация и проведение смотров-конкурсов среди образовательных организаций, иных организаций и предприятий на </w:t>
            </w:r>
            <w:r w:rsidRPr="002F2EF8">
              <w:rPr>
                <w:sz w:val="20"/>
                <w:szCs w:val="20"/>
              </w:rPr>
              <w:lastRenderedPageBreak/>
              <w:t>лучшие практики</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rPr>
            </w:pPr>
            <w:r w:rsidRPr="002F2EF8">
              <w:rPr>
                <w:sz w:val="20"/>
                <w:szCs w:val="20"/>
                <w:lang w:eastAsia="en-US"/>
              </w:rPr>
              <w:lastRenderedPageBreak/>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w:t>
            </w:r>
            <w:r w:rsidRPr="002F2EF8">
              <w:rPr>
                <w:sz w:val="20"/>
                <w:szCs w:val="20"/>
                <w:lang w:eastAsia="en-US"/>
              </w:rPr>
              <w:lastRenderedPageBreak/>
              <w:t xml:space="preserve">и.о.председателя </w:t>
            </w:r>
            <w:proofErr w:type="spellStart"/>
            <w:r w:rsidRPr="002F2EF8">
              <w:rPr>
                <w:sz w:val="20"/>
                <w:szCs w:val="20"/>
                <w:lang w:eastAsia="en-US"/>
              </w:rPr>
              <w:t>В.В.Паздникова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lastRenderedPageBreak/>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sz w:val="20"/>
                <w:szCs w:val="20"/>
              </w:rPr>
            </w:pPr>
            <w:r>
              <w:rPr>
                <w:sz w:val="20"/>
                <w:szCs w:val="20"/>
              </w:rPr>
              <w:t>Количество проведенных смотров-конкурсов</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9</w:t>
            </w:r>
            <w:r>
              <w:rPr>
                <w:bCs/>
                <w:sz w:val="20"/>
                <w:szCs w:val="20"/>
              </w:rPr>
              <w:t>26</w:t>
            </w: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sidRPr="002F2EF8">
              <w:rPr>
                <w:bCs/>
                <w:sz w:val="20"/>
                <w:szCs w:val="20"/>
              </w:rPr>
              <w:t>0</w:t>
            </w:r>
            <w:r>
              <w:rPr>
                <w:bCs/>
                <w:sz w:val="20"/>
                <w:szCs w:val="20"/>
              </w:rPr>
              <w:t>709</w:t>
            </w: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3,</w:t>
            </w: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Pr>
                <w:color w:val="000000"/>
                <w:sz w:val="20"/>
                <w:szCs w:val="20"/>
              </w:rPr>
              <w:t>3,</w:t>
            </w: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lastRenderedPageBreak/>
              <w:t>5.7.Развитие форм семейного отдыха и семейного досуга, формирование нравственно-эстетических ценностей семьи, культурных традиций</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r>
              <w:rPr>
                <w:sz w:val="20"/>
                <w:szCs w:val="20"/>
              </w:rPr>
              <w:t>Количество проведенных мероприятий семейного отдыха и семейного досуга</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2</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3</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5.7.Развитие форм семейного отдыха и семейного досуга, формирование нравственно-эстетических ценностей семьи, культурных традиций</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r>
              <w:rPr>
                <w:sz w:val="20"/>
                <w:szCs w:val="20"/>
              </w:rPr>
              <w:t>Количество волонтеров по формированию здорового образа жизни</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1</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2</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3</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sidRPr="002F2EF8">
              <w:rPr>
                <w:sz w:val="20"/>
                <w:szCs w:val="20"/>
              </w:rPr>
              <w:t xml:space="preserve">5.8.Развитие </w:t>
            </w:r>
            <w:proofErr w:type="spellStart"/>
            <w:r w:rsidRPr="002F2EF8">
              <w:rPr>
                <w:sz w:val="20"/>
                <w:szCs w:val="20"/>
              </w:rPr>
              <w:t>волонтерства</w:t>
            </w:r>
            <w:proofErr w:type="spellEnd"/>
            <w:r w:rsidRPr="002F2EF8">
              <w:rPr>
                <w:sz w:val="20"/>
                <w:szCs w:val="20"/>
              </w:rPr>
              <w:t xml:space="preserve"> (добровольчества) по формированию здорового образа жизни среди школьников, лиц старше трудоспособного возраста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r w:rsidRPr="002F2EF8">
              <w:rPr>
                <w:sz w:val="20"/>
                <w:szCs w:val="20"/>
                <w:lang w:eastAsia="en-US"/>
              </w:rPr>
              <w:t>МКУ «Комитет образования и молодежной политики» администрации МР «Чернышевский район» и.о</w:t>
            </w:r>
            <w:proofErr w:type="gramStart"/>
            <w:r w:rsidRPr="002F2EF8">
              <w:rPr>
                <w:sz w:val="20"/>
                <w:szCs w:val="20"/>
                <w:lang w:eastAsia="en-US"/>
              </w:rPr>
              <w:t>.п</w:t>
            </w:r>
            <w:proofErr w:type="gramEnd"/>
            <w:r w:rsidRPr="002F2EF8">
              <w:rPr>
                <w:sz w:val="20"/>
                <w:szCs w:val="20"/>
                <w:lang w:eastAsia="en-US"/>
              </w:rPr>
              <w:t xml:space="preserve">редседателя Н.О.Назимова, МКУ «Комитет культуры и спорта»  администрации МР «Чернышевский район» и.о.председателя </w:t>
            </w:r>
            <w:proofErr w:type="spellStart"/>
            <w:r w:rsidRPr="002F2EF8">
              <w:rPr>
                <w:sz w:val="20"/>
                <w:szCs w:val="20"/>
                <w:lang w:eastAsia="en-US"/>
              </w:rPr>
              <w:t>В.В.Паздникова</w:t>
            </w:r>
            <w:proofErr w:type="spellEnd"/>
            <w:r w:rsidRPr="002F2EF8">
              <w:rPr>
                <w:sz w:val="20"/>
                <w:szCs w:val="20"/>
                <w:lang w:eastAsia="en-US"/>
              </w:rPr>
              <w:t xml:space="preserve">, ГУЗ «Чернышевская ЦРБ» главный врач </w:t>
            </w:r>
            <w:proofErr w:type="spellStart"/>
            <w:r w:rsidRPr="002F2EF8">
              <w:rPr>
                <w:sz w:val="20"/>
                <w:szCs w:val="20"/>
                <w:lang w:eastAsia="en-US"/>
              </w:rPr>
              <w:t>Н.Г.Шемелина</w:t>
            </w:r>
            <w:proofErr w:type="spellEnd"/>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2021</w:t>
            </w: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sidRPr="002F2EF8">
              <w:rPr>
                <w:color w:val="000000"/>
                <w:sz w:val="20"/>
                <w:szCs w:val="20"/>
              </w:rPr>
              <w:t>2025</w:t>
            </w: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r w:rsidRPr="002F2EF8">
              <w:rPr>
                <w:sz w:val="20"/>
                <w:szCs w:val="20"/>
              </w:rPr>
              <w:t>Рост количества  волонтеров  по  формированию здорового образа жизни среди школьников, лиц старше трудоспособного возраста</w:t>
            </w: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Ед.</w:t>
            </w: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rsidRPr="002F2EF8">
              <w:t>0</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3</w:t>
            </w:r>
          </w:p>
        </w:tc>
        <w:tc>
          <w:tcPr>
            <w:tcW w:w="17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5</w:t>
            </w:r>
          </w:p>
        </w:tc>
        <w:tc>
          <w:tcPr>
            <w:tcW w:w="22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pStyle w:val="ConsPlusNormal"/>
              <w:ind w:firstLine="0"/>
              <w:jc w:val="center"/>
            </w:pPr>
            <w:r>
              <w:t>7</w:t>
            </w: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spacing w:before="100" w:beforeAutospacing="1" w:after="100" w:afterAutospacing="1"/>
              <w:outlineLvl w:val="3"/>
              <w:rPr>
                <w:bCs/>
                <w:sz w:val="20"/>
                <w:szCs w:val="20"/>
              </w:rPr>
            </w:pPr>
            <w:r>
              <w:rPr>
                <w:bCs/>
                <w:sz w:val="20"/>
                <w:szCs w:val="20"/>
              </w:rPr>
              <w:t>1700079500</w:t>
            </w: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B83CF9">
            <w:pPr>
              <w:contextualSpacing/>
              <w:jc w:val="center"/>
              <w:rPr>
                <w:color w:val="000000"/>
                <w:sz w:val="20"/>
                <w:szCs w:val="20"/>
              </w:rPr>
            </w:pPr>
            <w:r w:rsidRPr="002F2EF8">
              <w:rPr>
                <w:color w:val="000000"/>
                <w:sz w:val="20"/>
                <w:szCs w:val="20"/>
              </w:rPr>
              <w:t>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Pr>
                <w:sz w:val="20"/>
                <w:szCs w:val="20"/>
              </w:rPr>
              <w:t>Итого по Программе: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pStyle w:val="ConsPlusNormal"/>
              <w:jc w:val="center"/>
            </w:pPr>
          </w:p>
        </w:tc>
        <w:tc>
          <w:tcPr>
            <w:tcW w:w="173"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29"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Default="003F6CA6" w:rsidP="003F6CA6">
            <w:pPr>
              <w:spacing w:before="100" w:beforeAutospacing="1" w:after="100" w:afterAutospacing="1"/>
              <w:outlineLvl w:val="3"/>
              <w:rPr>
                <w:bCs/>
                <w:sz w:val="20"/>
                <w:szCs w:val="20"/>
              </w:rPr>
            </w:pP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40,0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40,0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jc w:val="both"/>
              <w:rPr>
                <w:sz w:val="20"/>
                <w:szCs w:val="20"/>
              </w:rPr>
            </w:pPr>
            <w:r>
              <w:rPr>
                <w:sz w:val="20"/>
                <w:szCs w:val="20"/>
              </w:rPr>
              <w:t xml:space="preserve">Ответственный исполнитель Программы </w:t>
            </w:r>
            <w:proofErr w:type="gramStart"/>
            <w:r>
              <w:rPr>
                <w:sz w:val="20"/>
                <w:szCs w:val="20"/>
              </w:rPr>
              <w:t>–а</w:t>
            </w:r>
            <w:proofErr w:type="gramEnd"/>
            <w:r>
              <w:rPr>
                <w:sz w:val="20"/>
                <w:szCs w:val="20"/>
              </w:rPr>
              <w:t>дминистрация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pStyle w:val="ConsPlusNormal"/>
              <w:jc w:val="center"/>
            </w:pPr>
          </w:p>
        </w:tc>
        <w:tc>
          <w:tcPr>
            <w:tcW w:w="173"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29"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Default="003F6CA6" w:rsidP="003F6CA6">
            <w:pPr>
              <w:spacing w:before="100" w:beforeAutospacing="1" w:after="100" w:afterAutospacing="1"/>
              <w:outlineLvl w:val="3"/>
              <w:rPr>
                <w:bCs/>
                <w:sz w:val="20"/>
                <w:szCs w:val="20"/>
              </w:rPr>
            </w:pP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15,0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15,0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ind w:firstLine="708"/>
              <w:jc w:val="both"/>
              <w:rPr>
                <w:sz w:val="20"/>
                <w:szCs w:val="20"/>
              </w:rPr>
            </w:pPr>
            <w:r>
              <w:rPr>
                <w:sz w:val="20"/>
                <w:szCs w:val="20"/>
              </w:rPr>
              <w:lastRenderedPageBreak/>
              <w:t>Соисполнитель 1 – ГУЗ «Чернышевская ЦРБ»</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pStyle w:val="ConsPlusNormal"/>
              <w:jc w:val="center"/>
            </w:pPr>
          </w:p>
        </w:tc>
        <w:tc>
          <w:tcPr>
            <w:tcW w:w="173"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29"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Default="003F6CA6" w:rsidP="003F6CA6">
            <w:pPr>
              <w:spacing w:before="100" w:beforeAutospacing="1" w:after="100" w:afterAutospacing="1"/>
              <w:outlineLvl w:val="3"/>
              <w:rPr>
                <w:bCs/>
                <w:sz w:val="20"/>
                <w:szCs w:val="20"/>
              </w:rPr>
            </w:pP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5,0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5,0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ind w:firstLine="708"/>
              <w:jc w:val="both"/>
              <w:rPr>
                <w:sz w:val="20"/>
                <w:szCs w:val="20"/>
              </w:rPr>
            </w:pPr>
            <w:r>
              <w:rPr>
                <w:sz w:val="20"/>
                <w:szCs w:val="20"/>
              </w:rPr>
              <w:t>Соисполнитель 2 – Комитет образования администрации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pStyle w:val="ConsPlusNormal"/>
              <w:jc w:val="center"/>
            </w:pPr>
          </w:p>
        </w:tc>
        <w:tc>
          <w:tcPr>
            <w:tcW w:w="173"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29"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Default="003F6CA6" w:rsidP="003F6CA6">
            <w:pPr>
              <w:spacing w:before="100" w:beforeAutospacing="1" w:after="100" w:afterAutospacing="1"/>
              <w:outlineLvl w:val="3"/>
              <w:rPr>
                <w:bCs/>
                <w:sz w:val="20"/>
                <w:szCs w:val="20"/>
              </w:rPr>
            </w:pP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16,0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16,0</w:t>
            </w:r>
          </w:p>
        </w:tc>
      </w:tr>
      <w:tr w:rsidR="00B83CF9" w:rsidRPr="0040730B" w:rsidTr="00B83CF9">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ind w:firstLine="708"/>
              <w:jc w:val="both"/>
              <w:rPr>
                <w:sz w:val="20"/>
                <w:szCs w:val="20"/>
              </w:rPr>
            </w:pPr>
            <w:r>
              <w:rPr>
                <w:sz w:val="20"/>
                <w:szCs w:val="20"/>
              </w:rPr>
              <w:t>Соисполнитель – 3 – Комитет культуры и спорта администрации МР «Чернышевский район»</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3F6CA6" w:rsidRPr="002F2EF8" w:rsidRDefault="003F6CA6" w:rsidP="003F6CA6">
            <w:pPr>
              <w:rPr>
                <w:sz w:val="20"/>
                <w:szCs w:val="20"/>
                <w:lang w:eastAsia="en-US"/>
              </w:rPr>
            </w:pPr>
          </w:p>
        </w:tc>
        <w:tc>
          <w:tcPr>
            <w:tcW w:w="216"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262"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sz w:val="20"/>
                <w:szCs w:val="20"/>
              </w:rPr>
            </w:pPr>
          </w:p>
        </w:tc>
        <w:tc>
          <w:tcPr>
            <w:tcW w:w="19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4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pStyle w:val="ConsPlusNormal"/>
              <w:jc w:val="cente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3F6CA6" w:rsidRDefault="003F6CA6" w:rsidP="003F6CA6">
            <w:pPr>
              <w:pStyle w:val="ConsPlusNormal"/>
              <w:jc w:val="center"/>
            </w:pPr>
          </w:p>
        </w:tc>
        <w:tc>
          <w:tcPr>
            <w:tcW w:w="173"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29" w:type="pct"/>
            <w:tcBorders>
              <w:top w:val="single" w:sz="4" w:space="0" w:color="auto"/>
              <w:left w:val="nil"/>
              <w:bottom w:val="single" w:sz="4" w:space="0" w:color="auto"/>
              <w:right w:val="single" w:sz="4" w:space="0" w:color="auto"/>
            </w:tcBorders>
            <w:shd w:val="clear" w:color="auto" w:fill="FFFFFF"/>
          </w:tcPr>
          <w:p w:rsidR="003F6CA6" w:rsidRDefault="003F6CA6" w:rsidP="003F6CA6">
            <w:pPr>
              <w:pStyle w:val="ConsPlusNormal"/>
              <w:jc w:val="center"/>
            </w:pPr>
          </w:p>
        </w:tc>
        <w:tc>
          <w:tcPr>
            <w:tcW w:w="215"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167"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spacing w:before="100" w:beforeAutospacing="1" w:after="100" w:afterAutospacing="1"/>
              <w:outlineLvl w:val="3"/>
              <w:rPr>
                <w:bCs/>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3F6CA6" w:rsidRDefault="003F6CA6" w:rsidP="003F6CA6">
            <w:pPr>
              <w:spacing w:before="100" w:beforeAutospacing="1" w:after="100" w:afterAutospacing="1"/>
              <w:outlineLvl w:val="3"/>
              <w:rPr>
                <w:bCs/>
                <w:sz w:val="20"/>
                <w:szCs w:val="20"/>
              </w:rPr>
            </w:pPr>
          </w:p>
        </w:tc>
        <w:tc>
          <w:tcPr>
            <w:tcW w:w="258"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0</w:t>
            </w:r>
          </w:p>
        </w:tc>
        <w:tc>
          <w:tcPr>
            <w:tcW w:w="214"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4,0</w:t>
            </w:r>
          </w:p>
        </w:tc>
        <w:tc>
          <w:tcPr>
            <w:tcW w:w="203" w:type="pct"/>
            <w:tcBorders>
              <w:top w:val="single" w:sz="4" w:space="0" w:color="auto"/>
              <w:left w:val="nil"/>
              <w:bottom w:val="single" w:sz="4" w:space="0" w:color="auto"/>
              <w:right w:val="single" w:sz="4" w:space="0" w:color="auto"/>
            </w:tcBorders>
            <w:shd w:val="clear" w:color="auto" w:fill="FFFFFF"/>
          </w:tcPr>
          <w:p w:rsidR="003F6CA6" w:rsidRPr="002F2EF8" w:rsidRDefault="003F6CA6" w:rsidP="003F6CA6">
            <w:pPr>
              <w:contextualSpacing/>
              <w:jc w:val="center"/>
              <w:rPr>
                <w:color w:val="000000"/>
                <w:sz w:val="20"/>
                <w:szCs w:val="20"/>
              </w:rPr>
            </w:pPr>
            <w:r>
              <w:rPr>
                <w:color w:val="000000"/>
                <w:sz w:val="20"/>
                <w:szCs w:val="20"/>
              </w:rPr>
              <w:t>4,0</w:t>
            </w:r>
          </w:p>
        </w:tc>
      </w:tr>
    </w:tbl>
    <w:p w:rsidR="003F6CA6" w:rsidRDefault="003F6CA6" w:rsidP="003F6CA6">
      <w:pPr>
        <w:pStyle w:val="ConsPlusNormal"/>
        <w:jc w:val="right"/>
        <w:outlineLvl w:val="1"/>
        <w:rPr>
          <w:sz w:val="28"/>
          <w:szCs w:val="28"/>
        </w:rPr>
      </w:pPr>
    </w:p>
    <w:p w:rsidR="003F6CA6" w:rsidRDefault="003F6CA6" w:rsidP="003F6CA6">
      <w:pPr>
        <w:pStyle w:val="ConsPlusNormal"/>
        <w:jc w:val="right"/>
        <w:outlineLvl w:val="1"/>
        <w:rPr>
          <w:sz w:val="28"/>
          <w:szCs w:val="28"/>
        </w:rPr>
      </w:pPr>
    </w:p>
    <w:p w:rsidR="003F6CA6" w:rsidRDefault="00B83CF9" w:rsidP="00B83CF9">
      <w:pPr>
        <w:jc w:val="center"/>
        <w:rPr>
          <w:spacing w:val="-1"/>
          <w:sz w:val="28"/>
          <w:szCs w:val="28"/>
        </w:rPr>
      </w:pPr>
      <w:r>
        <w:rPr>
          <w:spacing w:val="-1"/>
          <w:sz w:val="28"/>
          <w:szCs w:val="28"/>
        </w:rPr>
        <w:t>____________________________</w:t>
      </w:r>
    </w:p>
    <w:sectPr w:rsidR="003F6CA6" w:rsidSect="003F6CA6">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DC443FC"/>
    <w:multiLevelType w:val="hybridMultilevel"/>
    <w:tmpl w:val="575E24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E06EEF"/>
    <w:multiLevelType w:val="hybridMultilevel"/>
    <w:tmpl w:val="96FA5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477C57"/>
    <w:multiLevelType w:val="hybridMultilevel"/>
    <w:tmpl w:val="E98A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B95379"/>
    <w:multiLevelType w:val="hybridMultilevel"/>
    <w:tmpl w:val="7AE2C80E"/>
    <w:lvl w:ilvl="0" w:tplc="3DB46C3A">
      <w:start w:val="2019"/>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2153D"/>
    <w:multiLevelType w:val="multilevel"/>
    <w:tmpl w:val="AC62D4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6">
    <w:nsid w:val="1D4E6BC6"/>
    <w:multiLevelType w:val="multilevel"/>
    <w:tmpl w:val="92FEA5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8">
    <w:nsid w:val="2D750E32"/>
    <w:multiLevelType w:val="hybridMultilevel"/>
    <w:tmpl w:val="70421226"/>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3F2776"/>
    <w:multiLevelType w:val="hybridMultilevel"/>
    <w:tmpl w:val="079C5584"/>
    <w:lvl w:ilvl="0" w:tplc="0ABC0C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20CCC"/>
    <w:multiLevelType w:val="multilevel"/>
    <w:tmpl w:val="21869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DB0EF1"/>
    <w:multiLevelType w:val="hybridMultilevel"/>
    <w:tmpl w:val="5ADE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9000F"/>
    <w:multiLevelType w:val="hybridMultilevel"/>
    <w:tmpl w:val="7806F726"/>
    <w:lvl w:ilvl="0" w:tplc="82E646B2">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3">
    <w:nsid w:val="415B01AF"/>
    <w:multiLevelType w:val="multilevel"/>
    <w:tmpl w:val="8312B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76737C"/>
    <w:multiLevelType w:val="hybridMultilevel"/>
    <w:tmpl w:val="F594BF00"/>
    <w:lvl w:ilvl="0" w:tplc="187CA4DE">
      <w:start w:val="1"/>
      <w:numFmt w:val="decimal"/>
      <w:lvlText w:val="%1."/>
      <w:lvlJc w:val="left"/>
      <w:pPr>
        <w:ind w:left="666" w:hanging="360"/>
      </w:pPr>
      <w:rPr>
        <w:rFonts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562C2"/>
    <w:multiLevelType w:val="hybridMultilevel"/>
    <w:tmpl w:val="F594BF00"/>
    <w:lvl w:ilvl="0" w:tplc="187CA4DE">
      <w:start w:val="1"/>
      <w:numFmt w:val="decimal"/>
      <w:lvlText w:val="%1."/>
      <w:lvlJc w:val="left"/>
      <w:pPr>
        <w:ind w:left="666" w:hanging="360"/>
      </w:pPr>
      <w:rPr>
        <w:rFonts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E21AD"/>
    <w:multiLevelType w:val="hybridMultilevel"/>
    <w:tmpl w:val="1BC2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3"/>
  </w:num>
  <w:num w:numId="12">
    <w:abstractNumId w:val="26"/>
  </w:num>
  <w:num w:numId="13">
    <w:abstractNumId w:val="19"/>
  </w:num>
  <w:num w:numId="14">
    <w:abstractNumId w:val="16"/>
  </w:num>
  <w:num w:numId="15">
    <w:abstractNumId w:val="21"/>
  </w:num>
  <w:num w:numId="16">
    <w:abstractNumId w:val="24"/>
  </w:num>
  <w:num w:numId="17">
    <w:abstractNumId w:val="25"/>
  </w:num>
  <w:num w:numId="18">
    <w:abstractNumId w:val="22"/>
  </w:num>
  <w:num w:numId="19">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14D"/>
    <w:rsid w:val="00012409"/>
    <w:rsid w:val="0001381F"/>
    <w:rsid w:val="000141A0"/>
    <w:rsid w:val="00014DB4"/>
    <w:rsid w:val="00015019"/>
    <w:rsid w:val="00022C2A"/>
    <w:rsid w:val="00030B59"/>
    <w:rsid w:val="000337F8"/>
    <w:rsid w:val="00034B66"/>
    <w:rsid w:val="00043721"/>
    <w:rsid w:val="000440B9"/>
    <w:rsid w:val="00052599"/>
    <w:rsid w:val="00052658"/>
    <w:rsid w:val="00053AD1"/>
    <w:rsid w:val="00064445"/>
    <w:rsid w:val="000656B2"/>
    <w:rsid w:val="00074F89"/>
    <w:rsid w:val="000768F9"/>
    <w:rsid w:val="00080AA9"/>
    <w:rsid w:val="00084614"/>
    <w:rsid w:val="000849A8"/>
    <w:rsid w:val="0009013A"/>
    <w:rsid w:val="000971A2"/>
    <w:rsid w:val="000A13AD"/>
    <w:rsid w:val="000A7BFF"/>
    <w:rsid w:val="000B222A"/>
    <w:rsid w:val="000B58F8"/>
    <w:rsid w:val="000B745F"/>
    <w:rsid w:val="000C08A0"/>
    <w:rsid w:val="000C3DD6"/>
    <w:rsid w:val="000C641B"/>
    <w:rsid w:val="000C7414"/>
    <w:rsid w:val="000E14A7"/>
    <w:rsid w:val="000E26B4"/>
    <w:rsid w:val="000E5610"/>
    <w:rsid w:val="000E7E99"/>
    <w:rsid w:val="000F0C1F"/>
    <w:rsid w:val="000F0E0F"/>
    <w:rsid w:val="000F62B0"/>
    <w:rsid w:val="00100C1E"/>
    <w:rsid w:val="00103568"/>
    <w:rsid w:val="00103778"/>
    <w:rsid w:val="00110169"/>
    <w:rsid w:val="00121BDC"/>
    <w:rsid w:val="00130384"/>
    <w:rsid w:val="00132D39"/>
    <w:rsid w:val="001363B9"/>
    <w:rsid w:val="001539AD"/>
    <w:rsid w:val="001555D8"/>
    <w:rsid w:val="00155D32"/>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612"/>
    <w:rsid w:val="001C0D28"/>
    <w:rsid w:val="001C33F3"/>
    <w:rsid w:val="001C3DAE"/>
    <w:rsid w:val="001C4122"/>
    <w:rsid w:val="001D3EBE"/>
    <w:rsid w:val="001E2BCE"/>
    <w:rsid w:val="001E3B1D"/>
    <w:rsid w:val="001F0092"/>
    <w:rsid w:val="001F3B46"/>
    <w:rsid w:val="001F4F5A"/>
    <w:rsid w:val="001F5E6C"/>
    <w:rsid w:val="001F7DDA"/>
    <w:rsid w:val="00204153"/>
    <w:rsid w:val="00204A9E"/>
    <w:rsid w:val="00216A2C"/>
    <w:rsid w:val="00223A6C"/>
    <w:rsid w:val="00227AB5"/>
    <w:rsid w:val="002328DF"/>
    <w:rsid w:val="00236BC7"/>
    <w:rsid w:val="00241CBF"/>
    <w:rsid w:val="002466C1"/>
    <w:rsid w:val="002567A9"/>
    <w:rsid w:val="002573E0"/>
    <w:rsid w:val="00264397"/>
    <w:rsid w:val="00264ED4"/>
    <w:rsid w:val="00274D8B"/>
    <w:rsid w:val="00275C39"/>
    <w:rsid w:val="00281D54"/>
    <w:rsid w:val="002934BF"/>
    <w:rsid w:val="00294EA7"/>
    <w:rsid w:val="002958E0"/>
    <w:rsid w:val="002A1AB4"/>
    <w:rsid w:val="002A2876"/>
    <w:rsid w:val="002A5B2A"/>
    <w:rsid w:val="002A641F"/>
    <w:rsid w:val="002A789E"/>
    <w:rsid w:val="002C0E7B"/>
    <w:rsid w:val="002C2FB5"/>
    <w:rsid w:val="002C4592"/>
    <w:rsid w:val="002C5E6B"/>
    <w:rsid w:val="002C61EC"/>
    <w:rsid w:val="002D03A4"/>
    <w:rsid w:val="002E0EA6"/>
    <w:rsid w:val="002F08EA"/>
    <w:rsid w:val="002F113E"/>
    <w:rsid w:val="002F328E"/>
    <w:rsid w:val="002F5B25"/>
    <w:rsid w:val="003102B2"/>
    <w:rsid w:val="00311C2A"/>
    <w:rsid w:val="00317213"/>
    <w:rsid w:val="00324256"/>
    <w:rsid w:val="0032442E"/>
    <w:rsid w:val="0032481A"/>
    <w:rsid w:val="00324CFE"/>
    <w:rsid w:val="00325B54"/>
    <w:rsid w:val="00327877"/>
    <w:rsid w:val="00330E86"/>
    <w:rsid w:val="0033163B"/>
    <w:rsid w:val="00331A70"/>
    <w:rsid w:val="00336F97"/>
    <w:rsid w:val="00345648"/>
    <w:rsid w:val="003516A8"/>
    <w:rsid w:val="00356A5D"/>
    <w:rsid w:val="00386225"/>
    <w:rsid w:val="00386B32"/>
    <w:rsid w:val="0039075B"/>
    <w:rsid w:val="00391D23"/>
    <w:rsid w:val="003949AC"/>
    <w:rsid w:val="00396CBD"/>
    <w:rsid w:val="00396DA8"/>
    <w:rsid w:val="0039743A"/>
    <w:rsid w:val="00397B67"/>
    <w:rsid w:val="003A296F"/>
    <w:rsid w:val="003A673F"/>
    <w:rsid w:val="003B6C30"/>
    <w:rsid w:val="003C785F"/>
    <w:rsid w:val="003D1C4F"/>
    <w:rsid w:val="003D7D47"/>
    <w:rsid w:val="003E10DF"/>
    <w:rsid w:val="003E11C5"/>
    <w:rsid w:val="003E2CA0"/>
    <w:rsid w:val="003F5D51"/>
    <w:rsid w:val="003F6CA6"/>
    <w:rsid w:val="003F7F5A"/>
    <w:rsid w:val="00401561"/>
    <w:rsid w:val="004160D4"/>
    <w:rsid w:val="00423C02"/>
    <w:rsid w:val="00427947"/>
    <w:rsid w:val="004301CC"/>
    <w:rsid w:val="00432FB3"/>
    <w:rsid w:val="00435DE8"/>
    <w:rsid w:val="004364A2"/>
    <w:rsid w:val="004371B1"/>
    <w:rsid w:val="00440F7F"/>
    <w:rsid w:val="00446B79"/>
    <w:rsid w:val="00452CCE"/>
    <w:rsid w:val="00463434"/>
    <w:rsid w:val="00471395"/>
    <w:rsid w:val="00477E8C"/>
    <w:rsid w:val="00490D6D"/>
    <w:rsid w:val="00493192"/>
    <w:rsid w:val="00493BD7"/>
    <w:rsid w:val="004949DC"/>
    <w:rsid w:val="00494BCA"/>
    <w:rsid w:val="0049656B"/>
    <w:rsid w:val="004A1FA0"/>
    <w:rsid w:val="004A2451"/>
    <w:rsid w:val="004A51B3"/>
    <w:rsid w:val="004B5C31"/>
    <w:rsid w:val="004B7029"/>
    <w:rsid w:val="004C0301"/>
    <w:rsid w:val="004C1771"/>
    <w:rsid w:val="004C19C2"/>
    <w:rsid w:val="004E1B47"/>
    <w:rsid w:val="004E3756"/>
    <w:rsid w:val="004E3F71"/>
    <w:rsid w:val="004E730D"/>
    <w:rsid w:val="004E7738"/>
    <w:rsid w:val="004E7E6C"/>
    <w:rsid w:val="004E7F4E"/>
    <w:rsid w:val="004F3B19"/>
    <w:rsid w:val="004F550A"/>
    <w:rsid w:val="004F7953"/>
    <w:rsid w:val="005001F7"/>
    <w:rsid w:val="0050077C"/>
    <w:rsid w:val="00504B4E"/>
    <w:rsid w:val="005056F8"/>
    <w:rsid w:val="00505F54"/>
    <w:rsid w:val="0050669E"/>
    <w:rsid w:val="005069F9"/>
    <w:rsid w:val="0051171B"/>
    <w:rsid w:val="00511901"/>
    <w:rsid w:val="0051410D"/>
    <w:rsid w:val="0051606C"/>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04E"/>
    <w:rsid w:val="00565DFD"/>
    <w:rsid w:val="00567A59"/>
    <w:rsid w:val="005733A1"/>
    <w:rsid w:val="00580366"/>
    <w:rsid w:val="00581E2A"/>
    <w:rsid w:val="005826AE"/>
    <w:rsid w:val="00583B40"/>
    <w:rsid w:val="00584838"/>
    <w:rsid w:val="005914CD"/>
    <w:rsid w:val="005A040D"/>
    <w:rsid w:val="005A2647"/>
    <w:rsid w:val="005A2EE1"/>
    <w:rsid w:val="005B68F5"/>
    <w:rsid w:val="005C1FE9"/>
    <w:rsid w:val="005C3C2F"/>
    <w:rsid w:val="005C5D3D"/>
    <w:rsid w:val="005C72FB"/>
    <w:rsid w:val="005D01EE"/>
    <w:rsid w:val="005D0C8C"/>
    <w:rsid w:val="005D764E"/>
    <w:rsid w:val="005E19F7"/>
    <w:rsid w:val="005E5EA8"/>
    <w:rsid w:val="005E66DF"/>
    <w:rsid w:val="005F2417"/>
    <w:rsid w:val="005F59AD"/>
    <w:rsid w:val="005F6771"/>
    <w:rsid w:val="005F715E"/>
    <w:rsid w:val="00602AFF"/>
    <w:rsid w:val="00604B3A"/>
    <w:rsid w:val="0060745A"/>
    <w:rsid w:val="00612E95"/>
    <w:rsid w:val="0061397F"/>
    <w:rsid w:val="0062069C"/>
    <w:rsid w:val="00621003"/>
    <w:rsid w:val="0062123D"/>
    <w:rsid w:val="0062595E"/>
    <w:rsid w:val="00630B96"/>
    <w:rsid w:val="006356B9"/>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7304F"/>
    <w:rsid w:val="00680895"/>
    <w:rsid w:val="00682D87"/>
    <w:rsid w:val="006830DA"/>
    <w:rsid w:val="00683C3C"/>
    <w:rsid w:val="00683EF8"/>
    <w:rsid w:val="0068569A"/>
    <w:rsid w:val="00685DA9"/>
    <w:rsid w:val="00687C37"/>
    <w:rsid w:val="006926C3"/>
    <w:rsid w:val="00695710"/>
    <w:rsid w:val="0069745C"/>
    <w:rsid w:val="006B0F29"/>
    <w:rsid w:val="006B3021"/>
    <w:rsid w:val="006B7C9E"/>
    <w:rsid w:val="006C26B3"/>
    <w:rsid w:val="006C47BC"/>
    <w:rsid w:val="006C4D1E"/>
    <w:rsid w:val="006C752F"/>
    <w:rsid w:val="006C7FA7"/>
    <w:rsid w:val="006D785B"/>
    <w:rsid w:val="006D7BF1"/>
    <w:rsid w:val="006E284A"/>
    <w:rsid w:val="006F1AF9"/>
    <w:rsid w:val="006F39D2"/>
    <w:rsid w:val="006F3AF3"/>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57899"/>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A7822"/>
    <w:rsid w:val="007C01E6"/>
    <w:rsid w:val="007C4ADE"/>
    <w:rsid w:val="007C639C"/>
    <w:rsid w:val="007D0035"/>
    <w:rsid w:val="007D5AB9"/>
    <w:rsid w:val="007D5D96"/>
    <w:rsid w:val="007D775E"/>
    <w:rsid w:val="007E228E"/>
    <w:rsid w:val="007E29A3"/>
    <w:rsid w:val="007E49E2"/>
    <w:rsid w:val="007F2B28"/>
    <w:rsid w:val="007F3A68"/>
    <w:rsid w:val="007F50FF"/>
    <w:rsid w:val="0080274E"/>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5125"/>
    <w:rsid w:val="00877DEE"/>
    <w:rsid w:val="0088388D"/>
    <w:rsid w:val="0088553D"/>
    <w:rsid w:val="0089006F"/>
    <w:rsid w:val="00891A78"/>
    <w:rsid w:val="00892EAF"/>
    <w:rsid w:val="00893CFA"/>
    <w:rsid w:val="008A239A"/>
    <w:rsid w:val="008A615B"/>
    <w:rsid w:val="008A7BA2"/>
    <w:rsid w:val="008B0F6A"/>
    <w:rsid w:val="008B10C9"/>
    <w:rsid w:val="008B3580"/>
    <w:rsid w:val="008B4C11"/>
    <w:rsid w:val="008B7637"/>
    <w:rsid w:val="008C017F"/>
    <w:rsid w:val="008C3796"/>
    <w:rsid w:val="008C4161"/>
    <w:rsid w:val="008C5A6F"/>
    <w:rsid w:val="008D18B2"/>
    <w:rsid w:val="008D2CCA"/>
    <w:rsid w:val="008D2FF9"/>
    <w:rsid w:val="008D4274"/>
    <w:rsid w:val="008D6529"/>
    <w:rsid w:val="008E2073"/>
    <w:rsid w:val="008E3FD0"/>
    <w:rsid w:val="008E4047"/>
    <w:rsid w:val="008E671E"/>
    <w:rsid w:val="008E7AD1"/>
    <w:rsid w:val="008F2478"/>
    <w:rsid w:val="008F60CC"/>
    <w:rsid w:val="008F62AB"/>
    <w:rsid w:val="0090103A"/>
    <w:rsid w:val="00901732"/>
    <w:rsid w:val="009107C0"/>
    <w:rsid w:val="00910C40"/>
    <w:rsid w:val="009117AE"/>
    <w:rsid w:val="00913A2B"/>
    <w:rsid w:val="00915D7F"/>
    <w:rsid w:val="00915F82"/>
    <w:rsid w:val="009169DE"/>
    <w:rsid w:val="0092043B"/>
    <w:rsid w:val="009220FE"/>
    <w:rsid w:val="009251F0"/>
    <w:rsid w:val="009254A8"/>
    <w:rsid w:val="00925AE5"/>
    <w:rsid w:val="009266AB"/>
    <w:rsid w:val="00927DBB"/>
    <w:rsid w:val="0093008D"/>
    <w:rsid w:val="0093119E"/>
    <w:rsid w:val="00932A26"/>
    <w:rsid w:val="0093447E"/>
    <w:rsid w:val="00934A54"/>
    <w:rsid w:val="009420F1"/>
    <w:rsid w:val="00943045"/>
    <w:rsid w:val="009430B0"/>
    <w:rsid w:val="00943C28"/>
    <w:rsid w:val="009452AA"/>
    <w:rsid w:val="00945EA9"/>
    <w:rsid w:val="00947ED1"/>
    <w:rsid w:val="00950E71"/>
    <w:rsid w:val="009534D0"/>
    <w:rsid w:val="00955BBE"/>
    <w:rsid w:val="009570AF"/>
    <w:rsid w:val="00967C2C"/>
    <w:rsid w:val="00971C4F"/>
    <w:rsid w:val="009775D2"/>
    <w:rsid w:val="00980206"/>
    <w:rsid w:val="00983825"/>
    <w:rsid w:val="009870F3"/>
    <w:rsid w:val="00990A2E"/>
    <w:rsid w:val="00990AA5"/>
    <w:rsid w:val="0099144D"/>
    <w:rsid w:val="00992088"/>
    <w:rsid w:val="0099574B"/>
    <w:rsid w:val="00996F3A"/>
    <w:rsid w:val="009A22FB"/>
    <w:rsid w:val="009A46FE"/>
    <w:rsid w:val="009B4BE9"/>
    <w:rsid w:val="009C1378"/>
    <w:rsid w:val="009C35C1"/>
    <w:rsid w:val="009C53E5"/>
    <w:rsid w:val="009C55C5"/>
    <w:rsid w:val="009C6F39"/>
    <w:rsid w:val="009C75C8"/>
    <w:rsid w:val="009C7766"/>
    <w:rsid w:val="009C7C98"/>
    <w:rsid w:val="009D0CBD"/>
    <w:rsid w:val="009D29EB"/>
    <w:rsid w:val="009D4295"/>
    <w:rsid w:val="009E0994"/>
    <w:rsid w:val="009E64F3"/>
    <w:rsid w:val="009E72C2"/>
    <w:rsid w:val="009F05E1"/>
    <w:rsid w:val="009F1E81"/>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139B"/>
    <w:rsid w:val="00A32E40"/>
    <w:rsid w:val="00A3455F"/>
    <w:rsid w:val="00A40754"/>
    <w:rsid w:val="00A44585"/>
    <w:rsid w:val="00A47A13"/>
    <w:rsid w:val="00A51DB1"/>
    <w:rsid w:val="00A53DD1"/>
    <w:rsid w:val="00A624AC"/>
    <w:rsid w:val="00A7373B"/>
    <w:rsid w:val="00A77EEF"/>
    <w:rsid w:val="00A83A54"/>
    <w:rsid w:val="00A85DF4"/>
    <w:rsid w:val="00A867FC"/>
    <w:rsid w:val="00A87CE4"/>
    <w:rsid w:val="00A918D8"/>
    <w:rsid w:val="00A941A7"/>
    <w:rsid w:val="00A9615A"/>
    <w:rsid w:val="00AA03AE"/>
    <w:rsid w:val="00AB45F5"/>
    <w:rsid w:val="00AC1B8A"/>
    <w:rsid w:val="00AC3730"/>
    <w:rsid w:val="00AC6338"/>
    <w:rsid w:val="00AC6C87"/>
    <w:rsid w:val="00AD1145"/>
    <w:rsid w:val="00AD5064"/>
    <w:rsid w:val="00AD516F"/>
    <w:rsid w:val="00AE06AA"/>
    <w:rsid w:val="00AE0928"/>
    <w:rsid w:val="00AE1EC6"/>
    <w:rsid w:val="00AE389E"/>
    <w:rsid w:val="00AF10C3"/>
    <w:rsid w:val="00AF17FD"/>
    <w:rsid w:val="00AF382E"/>
    <w:rsid w:val="00AF5058"/>
    <w:rsid w:val="00AF72FA"/>
    <w:rsid w:val="00B1100E"/>
    <w:rsid w:val="00B11C2B"/>
    <w:rsid w:val="00B12EB8"/>
    <w:rsid w:val="00B16B1F"/>
    <w:rsid w:val="00B23289"/>
    <w:rsid w:val="00B24219"/>
    <w:rsid w:val="00B255E1"/>
    <w:rsid w:val="00B25F8B"/>
    <w:rsid w:val="00B3359C"/>
    <w:rsid w:val="00B36266"/>
    <w:rsid w:val="00B421FB"/>
    <w:rsid w:val="00B435DD"/>
    <w:rsid w:val="00B47BB8"/>
    <w:rsid w:val="00B509C5"/>
    <w:rsid w:val="00B52103"/>
    <w:rsid w:val="00B61292"/>
    <w:rsid w:val="00B65358"/>
    <w:rsid w:val="00B65B51"/>
    <w:rsid w:val="00B66384"/>
    <w:rsid w:val="00B669B7"/>
    <w:rsid w:val="00B67D4E"/>
    <w:rsid w:val="00B761CB"/>
    <w:rsid w:val="00B76EB5"/>
    <w:rsid w:val="00B81126"/>
    <w:rsid w:val="00B83CF9"/>
    <w:rsid w:val="00B86684"/>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5156"/>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73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40B"/>
    <w:rsid w:val="00D0170B"/>
    <w:rsid w:val="00D018A3"/>
    <w:rsid w:val="00D01B97"/>
    <w:rsid w:val="00D026D3"/>
    <w:rsid w:val="00D04A3E"/>
    <w:rsid w:val="00D10F0F"/>
    <w:rsid w:val="00D13D6E"/>
    <w:rsid w:val="00D2164B"/>
    <w:rsid w:val="00D23E9D"/>
    <w:rsid w:val="00D2771D"/>
    <w:rsid w:val="00D35C79"/>
    <w:rsid w:val="00D36D42"/>
    <w:rsid w:val="00D4165B"/>
    <w:rsid w:val="00D4431E"/>
    <w:rsid w:val="00D56704"/>
    <w:rsid w:val="00D60292"/>
    <w:rsid w:val="00D60468"/>
    <w:rsid w:val="00D60E8D"/>
    <w:rsid w:val="00D630C1"/>
    <w:rsid w:val="00D6617D"/>
    <w:rsid w:val="00D671BA"/>
    <w:rsid w:val="00D74C2A"/>
    <w:rsid w:val="00D7679A"/>
    <w:rsid w:val="00D82A69"/>
    <w:rsid w:val="00D8372D"/>
    <w:rsid w:val="00D8778A"/>
    <w:rsid w:val="00D92D91"/>
    <w:rsid w:val="00D934B2"/>
    <w:rsid w:val="00D970D0"/>
    <w:rsid w:val="00D97989"/>
    <w:rsid w:val="00D97F59"/>
    <w:rsid w:val="00DA0AA0"/>
    <w:rsid w:val="00DA0B11"/>
    <w:rsid w:val="00DA1AD9"/>
    <w:rsid w:val="00DA23AF"/>
    <w:rsid w:val="00DA3D99"/>
    <w:rsid w:val="00DA49FF"/>
    <w:rsid w:val="00DA54B5"/>
    <w:rsid w:val="00DA6466"/>
    <w:rsid w:val="00DA7559"/>
    <w:rsid w:val="00DC042B"/>
    <w:rsid w:val="00DC2CB9"/>
    <w:rsid w:val="00DC45C9"/>
    <w:rsid w:val="00DC64CB"/>
    <w:rsid w:val="00DC655F"/>
    <w:rsid w:val="00DD1A62"/>
    <w:rsid w:val="00DD588D"/>
    <w:rsid w:val="00DE57B3"/>
    <w:rsid w:val="00DE5C60"/>
    <w:rsid w:val="00DF0AD0"/>
    <w:rsid w:val="00DF0DE7"/>
    <w:rsid w:val="00DF45A1"/>
    <w:rsid w:val="00DF5CCA"/>
    <w:rsid w:val="00E027A4"/>
    <w:rsid w:val="00E125D1"/>
    <w:rsid w:val="00E15E8C"/>
    <w:rsid w:val="00E22A16"/>
    <w:rsid w:val="00E23C15"/>
    <w:rsid w:val="00E33CDB"/>
    <w:rsid w:val="00E36B13"/>
    <w:rsid w:val="00E42519"/>
    <w:rsid w:val="00E44EF8"/>
    <w:rsid w:val="00E463A7"/>
    <w:rsid w:val="00E57E2A"/>
    <w:rsid w:val="00E65945"/>
    <w:rsid w:val="00E702C3"/>
    <w:rsid w:val="00E7315F"/>
    <w:rsid w:val="00E73C22"/>
    <w:rsid w:val="00E75023"/>
    <w:rsid w:val="00E76314"/>
    <w:rsid w:val="00E83E70"/>
    <w:rsid w:val="00E8415F"/>
    <w:rsid w:val="00E84352"/>
    <w:rsid w:val="00E86E22"/>
    <w:rsid w:val="00E92AB1"/>
    <w:rsid w:val="00E93BCA"/>
    <w:rsid w:val="00EB0CF7"/>
    <w:rsid w:val="00EC03E9"/>
    <w:rsid w:val="00EC25F7"/>
    <w:rsid w:val="00EC2DD7"/>
    <w:rsid w:val="00EC7367"/>
    <w:rsid w:val="00ED2495"/>
    <w:rsid w:val="00ED5D99"/>
    <w:rsid w:val="00ED6DCD"/>
    <w:rsid w:val="00EE2DE0"/>
    <w:rsid w:val="00EF32F5"/>
    <w:rsid w:val="00F0394F"/>
    <w:rsid w:val="00F06FD3"/>
    <w:rsid w:val="00F117B4"/>
    <w:rsid w:val="00F11B2B"/>
    <w:rsid w:val="00F13B1F"/>
    <w:rsid w:val="00F154BD"/>
    <w:rsid w:val="00F15700"/>
    <w:rsid w:val="00F17F63"/>
    <w:rsid w:val="00F26E83"/>
    <w:rsid w:val="00F36A73"/>
    <w:rsid w:val="00F36AF7"/>
    <w:rsid w:val="00F37FFB"/>
    <w:rsid w:val="00F47495"/>
    <w:rsid w:val="00F559E3"/>
    <w:rsid w:val="00F56617"/>
    <w:rsid w:val="00F6047A"/>
    <w:rsid w:val="00F64C8C"/>
    <w:rsid w:val="00F65A89"/>
    <w:rsid w:val="00F678FD"/>
    <w:rsid w:val="00F70367"/>
    <w:rsid w:val="00F70B62"/>
    <w:rsid w:val="00F7111C"/>
    <w:rsid w:val="00F858A5"/>
    <w:rsid w:val="00F87FCD"/>
    <w:rsid w:val="00F90DC2"/>
    <w:rsid w:val="00F9116E"/>
    <w:rsid w:val="00F92917"/>
    <w:rsid w:val="00F92B13"/>
    <w:rsid w:val="00FA1B64"/>
    <w:rsid w:val="00FA3DEA"/>
    <w:rsid w:val="00FA4F71"/>
    <w:rsid w:val="00FA6880"/>
    <w:rsid w:val="00FB090D"/>
    <w:rsid w:val="00FB5E34"/>
    <w:rsid w:val="00FC1ABF"/>
    <w:rsid w:val="00FC20A7"/>
    <w:rsid w:val="00FC6D83"/>
    <w:rsid w:val="00FC7A70"/>
    <w:rsid w:val="00FD05BC"/>
    <w:rsid w:val="00FE1E8E"/>
    <w:rsid w:val="00FE2DD2"/>
    <w:rsid w:val="00FE617E"/>
    <w:rsid w:val="00FF382A"/>
    <w:rsid w:val="00FF5B41"/>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link w:val="a9"/>
    <w:uiPriority w:val="99"/>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basedOn w:val="a"/>
    <w:uiPriority w:val="99"/>
    <w:qFormat/>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c">
    <w:name w:val="Нормальный"/>
    <w:rsid w:val="00FA6880"/>
    <w:pPr>
      <w:widowControl w:val="0"/>
      <w:autoSpaceDE w:val="0"/>
      <w:autoSpaceDN w:val="0"/>
      <w:adjustRightInd w:val="0"/>
    </w:pPr>
    <w:rPr>
      <w:color w:val="000000"/>
      <w:sz w:val="24"/>
      <w:szCs w:val="24"/>
    </w:rPr>
  </w:style>
  <w:style w:type="paragraph" w:styleId="ad">
    <w:name w:val="List Paragraph"/>
    <w:basedOn w:val="a"/>
    <w:link w:val="ae"/>
    <w:qFormat/>
    <w:rsid w:val="00325B54"/>
    <w:pPr>
      <w:suppressAutoHyphens/>
      <w:ind w:left="720"/>
    </w:pPr>
    <w:rPr>
      <w:lang w:eastAsia="ar-SA"/>
    </w:rPr>
  </w:style>
  <w:style w:type="paragraph" w:styleId="af">
    <w:name w:val="No Spacing"/>
    <w:link w:val="af0"/>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1">
    <w:name w:val="Subtitle"/>
    <w:basedOn w:val="a"/>
    <w:link w:val="af2"/>
    <w:qFormat/>
    <w:rsid w:val="00325B54"/>
    <w:pPr>
      <w:jc w:val="both"/>
    </w:pPr>
    <w:rPr>
      <w:szCs w:val="20"/>
    </w:rPr>
  </w:style>
  <w:style w:type="character" w:customStyle="1" w:styleId="af2">
    <w:name w:val="Подзаголовок Знак"/>
    <w:basedOn w:val="a0"/>
    <w:link w:val="af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3">
    <w:name w:val="Title"/>
    <w:basedOn w:val="a"/>
    <w:link w:val="af4"/>
    <w:qFormat/>
    <w:rsid w:val="00325B54"/>
    <w:pPr>
      <w:jc w:val="center"/>
    </w:pPr>
    <w:rPr>
      <w:b/>
      <w:sz w:val="28"/>
      <w:szCs w:val="20"/>
      <w:u w:val="single"/>
    </w:rPr>
  </w:style>
  <w:style w:type="character" w:customStyle="1" w:styleId="af4">
    <w:name w:val="Название Знак"/>
    <w:basedOn w:val="a0"/>
    <w:link w:val="af3"/>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5">
    <w:name w:val="header"/>
    <w:basedOn w:val="a"/>
    <w:link w:val="af6"/>
    <w:uiPriority w:val="99"/>
    <w:rsid w:val="00325B54"/>
    <w:pPr>
      <w:tabs>
        <w:tab w:val="center" w:pos="4153"/>
        <w:tab w:val="right" w:pos="8306"/>
      </w:tabs>
    </w:pPr>
    <w:rPr>
      <w:sz w:val="20"/>
      <w:szCs w:val="20"/>
    </w:rPr>
  </w:style>
  <w:style w:type="character" w:customStyle="1" w:styleId="af6">
    <w:name w:val="Верхний колонтитул Знак"/>
    <w:basedOn w:val="a0"/>
    <w:link w:val="af5"/>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7">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8">
    <w:name w:val="Таблица шапка"/>
    <w:basedOn w:val="a"/>
    <w:rsid w:val="00325B54"/>
    <w:pPr>
      <w:keepNext/>
      <w:spacing w:before="40" w:after="40"/>
      <w:ind w:left="57" w:right="57"/>
    </w:pPr>
    <w:rPr>
      <w:sz w:val="18"/>
      <w:szCs w:val="18"/>
    </w:rPr>
  </w:style>
  <w:style w:type="paragraph" w:customStyle="1" w:styleId="af9">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a">
    <w:name w:val="footnote reference"/>
    <w:basedOn w:val="a0"/>
    <w:rsid w:val="00325B54"/>
    <w:rPr>
      <w:vertAlign w:val="superscript"/>
    </w:rPr>
  </w:style>
  <w:style w:type="paragraph" w:customStyle="1" w:styleId="afb">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c">
    <w:name w:val="page number"/>
    <w:basedOn w:val="a0"/>
    <w:rsid w:val="00325B54"/>
  </w:style>
  <w:style w:type="paragraph" w:styleId="afd">
    <w:name w:val="footer"/>
    <w:basedOn w:val="a"/>
    <w:link w:val="afe"/>
    <w:uiPriority w:val="99"/>
    <w:rsid w:val="00325B54"/>
    <w:pPr>
      <w:tabs>
        <w:tab w:val="center" w:pos="4677"/>
        <w:tab w:val="right" w:pos="9355"/>
      </w:tabs>
    </w:pPr>
  </w:style>
  <w:style w:type="character" w:customStyle="1" w:styleId="afe">
    <w:name w:val="Нижний колонтитул Знак"/>
    <w:basedOn w:val="a0"/>
    <w:link w:val="afd"/>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f">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0">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1">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2">
    <w:name w:val="Символ нумерации"/>
    <w:rsid w:val="00325B54"/>
  </w:style>
  <w:style w:type="paragraph" w:customStyle="1" w:styleId="aff3">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4">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5">
    <w:name w:val="Раздел"/>
    <w:basedOn w:val="a"/>
    <w:next w:val="aff6"/>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6">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7">
    <w:name w:val="Содержимое таблицы"/>
    <w:basedOn w:val="a"/>
    <w:rsid w:val="00325B54"/>
    <w:pPr>
      <w:suppressLineNumbers/>
      <w:suppressAutoHyphens/>
    </w:pPr>
    <w:rPr>
      <w:sz w:val="20"/>
      <w:szCs w:val="20"/>
      <w:lang w:eastAsia="ar-SA"/>
    </w:rPr>
  </w:style>
  <w:style w:type="paragraph" w:customStyle="1" w:styleId="aff8">
    <w:name w:val="Заголовок таблицы"/>
    <w:basedOn w:val="aff7"/>
    <w:rsid w:val="00325B54"/>
    <w:pPr>
      <w:jc w:val="center"/>
    </w:pPr>
    <w:rPr>
      <w:b/>
      <w:bCs/>
    </w:rPr>
  </w:style>
  <w:style w:type="paragraph" w:customStyle="1" w:styleId="aff9">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a">
    <w:name w:val="Plain Text"/>
    <w:basedOn w:val="a"/>
    <w:link w:val="affb"/>
    <w:rsid w:val="00325B54"/>
    <w:rPr>
      <w:rFonts w:ascii="Courier New" w:hAnsi="Courier New"/>
      <w:sz w:val="20"/>
      <w:szCs w:val="20"/>
    </w:rPr>
  </w:style>
  <w:style w:type="character" w:customStyle="1" w:styleId="affb">
    <w:name w:val="Текст Знак"/>
    <w:basedOn w:val="a0"/>
    <w:link w:val="affa"/>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c">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d">
    <w:name w:val="footnote text"/>
    <w:basedOn w:val="a"/>
    <w:link w:val="affe"/>
    <w:rsid w:val="00325B54"/>
    <w:rPr>
      <w:sz w:val="20"/>
      <w:szCs w:val="20"/>
    </w:rPr>
  </w:style>
  <w:style w:type="character" w:customStyle="1" w:styleId="affe">
    <w:name w:val="Текст сноски Знак"/>
    <w:basedOn w:val="a0"/>
    <w:link w:val="affd"/>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f">
    <w:name w:val="Цветовое выделение"/>
    <w:rsid w:val="00325B54"/>
    <w:rPr>
      <w:b/>
      <w:bCs/>
      <w:color w:val="26282F"/>
    </w:rPr>
  </w:style>
  <w:style w:type="paragraph" w:customStyle="1" w:styleId="afff0">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1">
    <w:name w:val="Гипертекстовая ссылка"/>
    <w:basedOn w:val="afff"/>
    <w:rsid w:val="00325B54"/>
    <w:rPr>
      <w:color w:val="106BBE"/>
    </w:rPr>
  </w:style>
  <w:style w:type="paragraph" w:customStyle="1" w:styleId="afff2">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3">
    <w:name w:val="Информация об изменениях документа"/>
    <w:basedOn w:val="afff2"/>
    <w:next w:val="a"/>
    <w:rsid w:val="00325B54"/>
    <w:rPr>
      <w:i/>
      <w:iCs/>
    </w:rPr>
  </w:style>
  <w:style w:type="character" w:customStyle="1" w:styleId="afff4">
    <w:name w:val="Основной текст_"/>
    <w:link w:val="1f0"/>
    <w:locked/>
    <w:rsid w:val="0093119E"/>
    <w:rPr>
      <w:sz w:val="24"/>
      <w:szCs w:val="24"/>
      <w:shd w:val="clear" w:color="auto" w:fill="FFFFFF"/>
    </w:rPr>
  </w:style>
  <w:style w:type="paragraph" w:customStyle="1" w:styleId="1f0">
    <w:name w:val="Основной текст1"/>
    <w:basedOn w:val="a"/>
    <w:link w:val="afff4"/>
    <w:rsid w:val="0093119E"/>
    <w:pPr>
      <w:shd w:val="clear" w:color="auto" w:fill="FFFFFF"/>
      <w:spacing w:before="480" w:after="480" w:line="0" w:lineRule="atLeast"/>
      <w:ind w:hanging="640"/>
      <w:jc w:val="center"/>
    </w:pPr>
  </w:style>
  <w:style w:type="paragraph" w:customStyle="1" w:styleId="afff5">
    <w:basedOn w:val="a"/>
    <w:next w:val="ab"/>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paragraph" w:customStyle="1" w:styleId="msonormalbullet2gif">
    <w:name w:val="msonormalbullet2.gif"/>
    <w:basedOn w:val="a"/>
    <w:rsid w:val="00F70B62"/>
    <w:pPr>
      <w:spacing w:before="100" w:beforeAutospacing="1" w:after="100" w:afterAutospacing="1"/>
    </w:pPr>
  </w:style>
  <w:style w:type="character" w:customStyle="1" w:styleId="af0">
    <w:name w:val="Без интервала Знак"/>
    <w:link w:val="af"/>
    <w:uiPriority w:val="99"/>
    <w:locked/>
    <w:rsid w:val="003516A8"/>
    <w:rPr>
      <w:sz w:val="24"/>
      <w:szCs w:val="24"/>
    </w:rPr>
  </w:style>
  <w:style w:type="character" w:customStyle="1" w:styleId="a7">
    <w:name w:val="Текст выноски Знак"/>
    <w:basedOn w:val="a0"/>
    <w:link w:val="a6"/>
    <w:uiPriority w:val="99"/>
    <w:semiHidden/>
    <w:rsid w:val="008C5A6F"/>
    <w:rPr>
      <w:rFonts w:ascii="Tahoma" w:hAnsi="Tahoma" w:cs="Tahoma"/>
      <w:sz w:val="16"/>
      <w:szCs w:val="16"/>
    </w:rPr>
  </w:style>
  <w:style w:type="paragraph" w:customStyle="1" w:styleId="ConsPlusCell">
    <w:name w:val="ConsPlusCell"/>
    <w:uiPriority w:val="99"/>
    <w:rsid w:val="003F6CA6"/>
    <w:pPr>
      <w:widowControl w:val="0"/>
      <w:autoSpaceDE w:val="0"/>
      <w:autoSpaceDN w:val="0"/>
      <w:adjustRightInd w:val="0"/>
    </w:pPr>
    <w:rPr>
      <w:rFonts w:ascii="Arial" w:eastAsiaTheme="minorEastAsia" w:hAnsi="Arial" w:cs="Arial"/>
    </w:rPr>
  </w:style>
  <w:style w:type="character" w:customStyle="1" w:styleId="a4">
    <w:name w:val="Основной текст Знак"/>
    <w:basedOn w:val="a0"/>
    <w:link w:val="a3"/>
    <w:uiPriority w:val="99"/>
    <w:rsid w:val="003F6CA6"/>
    <w:rPr>
      <w:sz w:val="28"/>
      <w:szCs w:val="24"/>
    </w:rPr>
  </w:style>
  <w:style w:type="character" w:customStyle="1" w:styleId="a9">
    <w:name w:val="Основной текст с отступом Знак"/>
    <w:basedOn w:val="a0"/>
    <w:link w:val="a8"/>
    <w:uiPriority w:val="99"/>
    <w:rsid w:val="003F6CA6"/>
    <w:rPr>
      <w:sz w:val="24"/>
      <w:szCs w:val="24"/>
    </w:rPr>
  </w:style>
  <w:style w:type="paragraph" w:customStyle="1" w:styleId="Default">
    <w:name w:val="Default"/>
    <w:rsid w:val="003F6CA6"/>
    <w:pPr>
      <w:autoSpaceDE w:val="0"/>
      <w:autoSpaceDN w:val="0"/>
      <w:adjustRightInd w:val="0"/>
    </w:pPr>
    <w:rPr>
      <w:rFonts w:ascii="Calibri" w:hAnsi="Calibri" w:cs="Calibri"/>
      <w:color w:val="000000"/>
      <w:sz w:val="24"/>
      <w:szCs w:val="24"/>
    </w:rPr>
  </w:style>
  <w:style w:type="character" w:customStyle="1" w:styleId="blk">
    <w:name w:val="blk"/>
    <w:basedOn w:val="a0"/>
    <w:rsid w:val="003F6CA6"/>
  </w:style>
  <w:style w:type="character" w:customStyle="1" w:styleId="ConsPlusNormal0">
    <w:name w:val="ConsPlusNormal Знак"/>
    <w:link w:val="ConsPlusNormal"/>
    <w:uiPriority w:val="99"/>
    <w:locked/>
    <w:rsid w:val="003F6CA6"/>
  </w:style>
  <w:style w:type="character" w:customStyle="1" w:styleId="ae">
    <w:name w:val="Абзац списка Знак"/>
    <w:link w:val="ad"/>
    <w:locked/>
    <w:rsid w:val="003F6CA6"/>
    <w:rPr>
      <w:sz w:val="24"/>
      <w:szCs w:val="24"/>
      <w:lang w:eastAsia="ar-SA"/>
    </w:rPr>
  </w:style>
  <w:style w:type="character" w:customStyle="1" w:styleId="2b">
    <w:name w:val="Заголовок №2_"/>
    <w:basedOn w:val="a0"/>
    <w:link w:val="2c"/>
    <w:rsid w:val="003F6CA6"/>
    <w:rPr>
      <w:b/>
      <w:bCs/>
      <w:sz w:val="26"/>
      <w:szCs w:val="26"/>
      <w:shd w:val="clear" w:color="auto" w:fill="FFFFFF"/>
    </w:rPr>
  </w:style>
  <w:style w:type="paragraph" w:customStyle="1" w:styleId="2c">
    <w:name w:val="Заголовок №2"/>
    <w:basedOn w:val="a"/>
    <w:link w:val="2b"/>
    <w:rsid w:val="003F6CA6"/>
    <w:pPr>
      <w:widowControl w:val="0"/>
      <w:shd w:val="clear" w:color="auto" w:fill="FFFFFF"/>
      <w:spacing w:before="360" w:line="322" w:lineRule="exact"/>
      <w:ind w:hanging="260"/>
      <w:outlineLvl w:val="1"/>
    </w:pPr>
    <w:rPr>
      <w:b/>
      <w:bCs/>
      <w:sz w:val="26"/>
      <w:szCs w:val="26"/>
    </w:rPr>
  </w:style>
  <w:style w:type="paragraph" w:customStyle="1" w:styleId="pboth">
    <w:name w:val="pboth"/>
    <w:basedOn w:val="a"/>
    <w:rsid w:val="003F6CA6"/>
    <w:pPr>
      <w:spacing w:before="100" w:beforeAutospacing="1" w:after="100" w:afterAutospacing="1"/>
    </w:pPr>
  </w:style>
  <w:style w:type="paragraph" w:styleId="afff6">
    <w:name w:val="Document Map"/>
    <w:basedOn w:val="a"/>
    <w:link w:val="afff7"/>
    <w:uiPriority w:val="99"/>
    <w:unhideWhenUsed/>
    <w:rsid w:val="003F6CA6"/>
    <w:pPr>
      <w:widowControl w:val="0"/>
      <w:autoSpaceDE w:val="0"/>
      <w:autoSpaceDN w:val="0"/>
      <w:adjustRightInd w:val="0"/>
    </w:pPr>
    <w:rPr>
      <w:rFonts w:ascii="Tahoma" w:hAnsi="Tahoma" w:cs="Tahoma"/>
      <w:sz w:val="16"/>
      <w:szCs w:val="16"/>
    </w:rPr>
  </w:style>
  <w:style w:type="character" w:customStyle="1" w:styleId="afff7">
    <w:name w:val="Схема документа Знак"/>
    <w:basedOn w:val="a0"/>
    <w:link w:val="afff6"/>
    <w:uiPriority w:val="99"/>
    <w:rsid w:val="003F6CA6"/>
    <w:rPr>
      <w:rFonts w:ascii="Tahoma" w:hAnsi="Tahoma" w:cs="Tahoma"/>
      <w:sz w:val="16"/>
      <w:szCs w:val="16"/>
    </w:rPr>
  </w:style>
  <w:style w:type="paragraph" w:customStyle="1" w:styleId="rtejustify">
    <w:name w:val="rtejustify"/>
    <w:basedOn w:val="a"/>
    <w:rsid w:val="003F6CA6"/>
    <w:pPr>
      <w:spacing w:before="100" w:beforeAutospacing="1" w:after="100" w:afterAutospacing="1"/>
    </w:pPr>
  </w:style>
  <w:style w:type="paragraph" w:customStyle="1" w:styleId="2d">
    <w:name w:val="Без интервала2"/>
    <w:uiPriority w:val="99"/>
    <w:rsid w:val="003F6CA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63113257">
      <w:bodyDiv w:val="1"/>
      <w:marLeft w:val="0"/>
      <w:marRight w:val="0"/>
      <w:marTop w:val="0"/>
      <w:marBottom w:val="0"/>
      <w:divBdr>
        <w:top w:val="none" w:sz="0" w:space="0" w:color="auto"/>
        <w:left w:val="none" w:sz="0" w:space="0" w:color="auto"/>
        <w:bottom w:val="none" w:sz="0" w:space="0" w:color="auto"/>
        <w:right w:val="none" w:sz="0" w:space="0" w:color="auto"/>
      </w:divBdr>
    </w:div>
    <w:div w:id="66804924">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6575637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03382635">
      <w:bodyDiv w:val="1"/>
      <w:marLeft w:val="0"/>
      <w:marRight w:val="0"/>
      <w:marTop w:val="0"/>
      <w:marBottom w:val="0"/>
      <w:divBdr>
        <w:top w:val="none" w:sz="0" w:space="0" w:color="auto"/>
        <w:left w:val="none" w:sz="0" w:space="0" w:color="auto"/>
        <w:bottom w:val="none" w:sz="0" w:space="0" w:color="auto"/>
        <w:right w:val="none" w:sz="0" w:space="0" w:color="auto"/>
      </w:divBdr>
    </w:div>
    <w:div w:id="1185365001">
      <w:bodyDiv w:val="1"/>
      <w:marLeft w:val="0"/>
      <w:marRight w:val="0"/>
      <w:marTop w:val="0"/>
      <w:marBottom w:val="0"/>
      <w:divBdr>
        <w:top w:val="none" w:sz="0" w:space="0" w:color="auto"/>
        <w:left w:val="none" w:sz="0" w:space="0" w:color="auto"/>
        <w:bottom w:val="none" w:sz="0" w:space="0" w:color="auto"/>
        <w:right w:val="none" w:sz="0" w:space="0" w:color="auto"/>
      </w:divBdr>
    </w:div>
    <w:div w:id="1201822922">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44164510">
      <w:bodyDiv w:val="1"/>
      <w:marLeft w:val="0"/>
      <w:marRight w:val="0"/>
      <w:marTop w:val="0"/>
      <w:marBottom w:val="0"/>
      <w:divBdr>
        <w:top w:val="none" w:sz="0" w:space="0" w:color="auto"/>
        <w:left w:val="none" w:sz="0" w:space="0" w:color="auto"/>
        <w:bottom w:val="none" w:sz="0" w:space="0" w:color="auto"/>
        <w:right w:val="none" w:sz="0" w:space="0" w:color="auto"/>
      </w:divBdr>
    </w:div>
    <w:div w:id="1405689737">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639796458">
      <w:bodyDiv w:val="1"/>
      <w:marLeft w:val="0"/>
      <w:marRight w:val="0"/>
      <w:marTop w:val="0"/>
      <w:marBottom w:val="0"/>
      <w:divBdr>
        <w:top w:val="none" w:sz="0" w:space="0" w:color="auto"/>
        <w:left w:val="none" w:sz="0" w:space="0" w:color="auto"/>
        <w:bottom w:val="none" w:sz="0" w:space="0" w:color="auto"/>
        <w:right w:val="none" w:sz="0" w:space="0" w:color="auto"/>
      </w:divBdr>
    </w:div>
    <w:div w:id="1715810672">
      <w:bodyDiv w:val="1"/>
      <w:marLeft w:val="0"/>
      <w:marRight w:val="0"/>
      <w:marTop w:val="0"/>
      <w:marBottom w:val="0"/>
      <w:divBdr>
        <w:top w:val="none" w:sz="0" w:space="0" w:color="auto"/>
        <w:left w:val="none" w:sz="0" w:space="0" w:color="auto"/>
        <w:bottom w:val="none" w:sz="0" w:space="0" w:color="auto"/>
        <w:right w:val="none" w:sz="0" w:space="0" w:color="auto"/>
      </w:divBdr>
    </w:div>
    <w:div w:id="174394459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103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54</Pages>
  <Words>13507</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2021-06-10T03:55:00Z</cp:lastPrinted>
  <dcterms:created xsi:type="dcterms:W3CDTF">2021-06-10T04:13:00Z</dcterms:created>
  <dcterms:modified xsi:type="dcterms:W3CDTF">2021-06-10T04:13:00Z</dcterms:modified>
</cp:coreProperties>
</file>