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57" w:rsidRPr="00430857" w:rsidRDefault="00430857" w:rsidP="00430857">
      <w:pPr>
        <w:spacing w:after="0" w:line="240" w:lineRule="auto"/>
        <w:jc w:val="center"/>
        <w:rPr>
          <w:rFonts w:ascii="Times New Roman" w:hAnsi="Times New Roman" w:cs="Times New Roman"/>
          <w:b/>
          <w:sz w:val="40"/>
          <w:szCs w:val="40"/>
        </w:rPr>
      </w:pPr>
      <w:r w:rsidRPr="00430857">
        <w:rPr>
          <w:rFonts w:ascii="Times New Roman" w:hAnsi="Times New Roman" w:cs="Times New Roman"/>
          <w:b/>
          <w:sz w:val="40"/>
          <w:szCs w:val="40"/>
        </w:rPr>
        <w:t>Совет муниципального района</w:t>
      </w:r>
    </w:p>
    <w:p w:rsidR="00430857" w:rsidRPr="00430857" w:rsidRDefault="00430857" w:rsidP="00430857">
      <w:pPr>
        <w:spacing w:after="0" w:line="240" w:lineRule="auto"/>
        <w:jc w:val="center"/>
        <w:rPr>
          <w:rFonts w:ascii="Times New Roman" w:hAnsi="Times New Roman" w:cs="Times New Roman"/>
          <w:b/>
          <w:sz w:val="40"/>
          <w:szCs w:val="40"/>
        </w:rPr>
      </w:pPr>
      <w:r w:rsidRPr="00430857">
        <w:rPr>
          <w:rFonts w:ascii="Times New Roman" w:hAnsi="Times New Roman" w:cs="Times New Roman"/>
          <w:b/>
          <w:sz w:val="40"/>
          <w:szCs w:val="40"/>
        </w:rPr>
        <w:t>«Чернышевский район»</w:t>
      </w:r>
    </w:p>
    <w:p w:rsidR="00430857" w:rsidRPr="00430857" w:rsidRDefault="00430857" w:rsidP="00430857">
      <w:pPr>
        <w:spacing w:after="0" w:line="240" w:lineRule="auto"/>
        <w:jc w:val="center"/>
        <w:rPr>
          <w:rFonts w:ascii="Times New Roman" w:hAnsi="Times New Roman" w:cs="Times New Roman"/>
          <w:b/>
          <w:sz w:val="40"/>
          <w:szCs w:val="40"/>
        </w:rPr>
      </w:pPr>
    </w:p>
    <w:p w:rsidR="00430857" w:rsidRPr="00430857" w:rsidRDefault="00430857" w:rsidP="00430857">
      <w:pPr>
        <w:spacing w:after="0" w:line="240" w:lineRule="auto"/>
        <w:jc w:val="center"/>
        <w:rPr>
          <w:rFonts w:ascii="Times New Roman" w:hAnsi="Times New Roman" w:cs="Times New Roman"/>
          <w:b/>
          <w:sz w:val="40"/>
          <w:szCs w:val="40"/>
        </w:rPr>
      </w:pPr>
      <w:proofErr w:type="gramStart"/>
      <w:r w:rsidRPr="00430857">
        <w:rPr>
          <w:rFonts w:ascii="Times New Roman" w:hAnsi="Times New Roman" w:cs="Times New Roman"/>
          <w:b/>
          <w:sz w:val="40"/>
          <w:szCs w:val="40"/>
        </w:rPr>
        <w:t>Р</w:t>
      </w:r>
      <w:proofErr w:type="gramEnd"/>
      <w:r w:rsidRPr="00430857">
        <w:rPr>
          <w:rFonts w:ascii="Times New Roman" w:hAnsi="Times New Roman" w:cs="Times New Roman"/>
          <w:b/>
          <w:sz w:val="40"/>
          <w:szCs w:val="40"/>
        </w:rPr>
        <w:t xml:space="preserve"> Е Ш Е Н И Е </w:t>
      </w:r>
    </w:p>
    <w:p w:rsidR="00430857" w:rsidRPr="00430857" w:rsidRDefault="00430857" w:rsidP="00430857">
      <w:pPr>
        <w:spacing w:after="0" w:line="240" w:lineRule="auto"/>
        <w:jc w:val="center"/>
        <w:rPr>
          <w:rFonts w:ascii="Times New Roman" w:hAnsi="Times New Roman" w:cs="Times New Roman"/>
          <w:b/>
          <w:sz w:val="40"/>
          <w:szCs w:val="40"/>
        </w:rPr>
      </w:pPr>
    </w:p>
    <w:p w:rsidR="00430857" w:rsidRPr="00430857" w:rsidRDefault="00A35EEE" w:rsidP="00430857">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85754E">
        <w:rPr>
          <w:rFonts w:ascii="Times New Roman" w:hAnsi="Times New Roman" w:cs="Times New Roman"/>
          <w:sz w:val="28"/>
          <w:szCs w:val="28"/>
        </w:rPr>
        <w:t xml:space="preserve"> октября </w:t>
      </w:r>
      <w:r w:rsidR="00E3095F">
        <w:rPr>
          <w:rFonts w:ascii="Times New Roman" w:hAnsi="Times New Roman" w:cs="Times New Roman"/>
          <w:sz w:val="28"/>
          <w:szCs w:val="28"/>
        </w:rPr>
        <w:t>2021</w:t>
      </w:r>
      <w:r w:rsidR="0085754E">
        <w:rPr>
          <w:rFonts w:ascii="Times New Roman" w:hAnsi="Times New Roman" w:cs="Times New Roman"/>
          <w:sz w:val="28"/>
          <w:szCs w:val="28"/>
        </w:rPr>
        <w:t xml:space="preserve"> года</w:t>
      </w:r>
      <w:r w:rsidR="00430857" w:rsidRPr="00430857">
        <w:rPr>
          <w:rFonts w:ascii="Times New Roman" w:hAnsi="Times New Roman" w:cs="Times New Roman"/>
          <w:sz w:val="28"/>
          <w:szCs w:val="28"/>
        </w:rPr>
        <w:t xml:space="preserve">                                                      </w:t>
      </w:r>
      <w:r w:rsidR="00430857" w:rsidRPr="00430857">
        <w:rPr>
          <w:rFonts w:ascii="Times New Roman" w:hAnsi="Times New Roman" w:cs="Times New Roman"/>
          <w:sz w:val="28"/>
          <w:szCs w:val="28"/>
        </w:rPr>
        <w:tab/>
      </w:r>
      <w:r w:rsidR="00430857" w:rsidRPr="0043085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430857" w:rsidRPr="00430857">
        <w:rPr>
          <w:rFonts w:ascii="Times New Roman" w:hAnsi="Times New Roman" w:cs="Times New Roman"/>
          <w:sz w:val="28"/>
          <w:szCs w:val="28"/>
        </w:rPr>
        <w:t xml:space="preserve"> № </w:t>
      </w:r>
      <w:r w:rsidR="00491BF2">
        <w:rPr>
          <w:rFonts w:ascii="Times New Roman" w:hAnsi="Times New Roman" w:cs="Times New Roman"/>
          <w:sz w:val="28"/>
          <w:szCs w:val="28"/>
        </w:rPr>
        <w:t>295</w:t>
      </w:r>
    </w:p>
    <w:p w:rsidR="00430857" w:rsidRPr="00430857" w:rsidRDefault="00430857" w:rsidP="00430857">
      <w:pPr>
        <w:spacing w:after="0" w:line="240" w:lineRule="auto"/>
        <w:jc w:val="center"/>
        <w:rPr>
          <w:rFonts w:ascii="Times New Roman" w:hAnsi="Times New Roman" w:cs="Times New Roman"/>
          <w:sz w:val="28"/>
          <w:szCs w:val="28"/>
        </w:rPr>
      </w:pPr>
      <w:r w:rsidRPr="00430857">
        <w:rPr>
          <w:rFonts w:ascii="Times New Roman" w:hAnsi="Times New Roman" w:cs="Times New Roman"/>
          <w:sz w:val="28"/>
          <w:szCs w:val="28"/>
        </w:rPr>
        <w:t>п. Чернышевск</w:t>
      </w:r>
    </w:p>
    <w:p w:rsidR="00430857" w:rsidRPr="00430857" w:rsidRDefault="00430857" w:rsidP="00430857">
      <w:pPr>
        <w:pStyle w:val="ConsNormal"/>
        <w:widowControl/>
        <w:suppressAutoHyphens/>
        <w:ind w:right="0" w:firstLine="709"/>
        <w:jc w:val="both"/>
        <w:rPr>
          <w:rFonts w:ascii="Times New Roman" w:hAnsi="Times New Roman" w:cs="Times New Roman"/>
          <w:sz w:val="28"/>
          <w:szCs w:val="28"/>
        </w:rPr>
      </w:pPr>
    </w:p>
    <w:p w:rsidR="00430857" w:rsidRPr="00430857" w:rsidRDefault="00430857" w:rsidP="00430857">
      <w:pPr>
        <w:spacing w:after="0" w:line="240" w:lineRule="auto"/>
        <w:jc w:val="center"/>
        <w:rPr>
          <w:rFonts w:ascii="Times New Roman" w:hAnsi="Times New Roman" w:cs="Times New Roman"/>
          <w:b/>
          <w:sz w:val="28"/>
          <w:szCs w:val="28"/>
        </w:rPr>
      </w:pPr>
      <w:r w:rsidRPr="00430857">
        <w:rPr>
          <w:rFonts w:ascii="Times New Roman" w:hAnsi="Times New Roman" w:cs="Times New Roman"/>
          <w:b/>
          <w:sz w:val="28"/>
          <w:szCs w:val="28"/>
        </w:rPr>
        <w:t xml:space="preserve">О внесении изменений в решение Совета муниципального района «Чернышевский район» от 15.11.2019 года № 188 «Об утверждении структуры и схемы управления администрации муниципального района </w:t>
      </w:r>
    </w:p>
    <w:p w:rsidR="00430857" w:rsidRPr="00430857" w:rsidRDefault="00430857" w:rsidP="00430857">
      <w:pPr>
        <w:spacing w:after="0" w:line="240" w:lineRule="auto"/>
        <w:jc w:val="center"/>
        <w:rPr>
          <w:rFonts w:ascii="Times New Roman" w:hAnsi="Times New Roman" w:cs="Times New Roman"/>
          <w:sz w:val="28"/>
          <w:szCs w:val="28"/>
        </w:rPr>
      </w:pPr>
      <w:r w:rsidRPr="00430857">
        <w:rPr>
          <w:rFonts w:ascii="Times New Roman" w:hAnsi="Times New Roman" w:cs="Times New Roman"/>
          <w:b/>
          <w:sz w:val="28"/>
          <w:szCs w:val="28"/>
        </w:rPr>
        <w:t xml:space="preserve">«Чернышевский район» </w:t>
      </w:r>
    </w:p>
    <w:p w:rsidR="00430857" w:rsidRPr="00430857" w:rsidRDefault="00430857" w:rsidP="00430857">
      <w:pPr>
        <w:spacing w:after="0" w:line="240" w:lineRule="auto"/>
        <w:rPr>
          <w:rFonts w:ascii="Times New Roman" w:hAnsi="Times New Roman" w:cs="Times New Roman"/>
          <w:sz w:val="28"/>
          <w:szCs w:val="28"/>
        </w:rPr>
      </w:pPr>
    </w:p>
    <w:p w:rsidR="00430857" w:rsidRPr="00430857" w:rsidRDefault="00430857" w:rsidP="00430857">
      <w:pPr>
        <w:spacing w:after="0" w:line="240" w:lineRule="auto"/>
        <w:ind w:firstLine="900"/>
        <w:jc w:val="both"/>
        <w:rPr>
          <w:rFonts w:ascii="Times New Roman" w:hAnsi="Times New Roman" w:cs="Times New Roman"/>
          <w:b/>
          <w:sz w:val="28"/>
          <w:szCs w:val="28"/>
        </w:rPr>
      </w:pPr>
      <w:r w:rsidRPr="00430857">
        <w:rPr>
          <w:rFonts w:ascii="Times New Roman" w:hAnsi="Times New Roman" w:cs="Times New Roman"/>
          <w:sz w:val="28"/>
          <w:szCs w:val="28"/>
        </w:rPr>
        <w:t xml:space="preserve">В соответствии с частью 8 статьи 37 Федерального закона от 6 октября 2003 года № 131-ФЗ «Об общих принципах организации местного самоуправления в Российской Федерации»,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1 марта 2017 года № 39, руководствуясь статьей 23, частью 2 статьи 25 Устава муниципального района «Чернышевский район», Совет муниципального района «Чернышевский район»    </w:t>
      </w:r>
      <w:proofErr w:type="spellStart"/>
      <w:proofErr w:type="gramStart"/>
      <w:r w:rsidRPr="00430857">
        <w:rPr>
          <w:rFonts w:ascii="Times New Roman" w:hAnsi="Times New Roman" w:cs="Times New Roman"/>
          <w:b/>
          <w:sz w:val="28"/>
          <w:szCs w:val="28"/>
        </w:rPr>
        <w:t>р</w:t>
      </w:r>
      <w:proofErr w:type="spellEnd"/>
      <w:proofErr w:type="gramEnd"/>
      <w:r w:rsidRPr="00430857">
        <w:rPr>
          <w:rFonts w:ascii="Times New Roman" w:hAnsi="Times New Roman" w:cs="Times New Roman"/>
          <w:b/>
          <w:sz w:val="28"/>
          <w:szCs w:val="28"/>
        </w:rPr>
        <w:t xml:space="preserve"> е </w:t>
      </w:r>
      <w:proofErr w:type="spellStart"/>
      <w:r w:rsidRPr="00430857">
        <w:rPr>
          <w:rFonts w:ascii="Times New Roman" w:hAnsi="Times New Roman" w:cs="Times New Roman"/>
          <w:b/>
          <w:sz w:val="28"/>
          <w:szCs w:val="28"/>
        </w:rPr>
        <w:t>ш</w:t>
      </w:r>
      <w:proofErr w:type="spellEnd"/>
      <w:r w:rsidRPr="00430857">
        <w:rPr>
          <w:rFonts w:ascii="Times New Roman" w:hAnsi="Times New Roman" w:cs="Times New Roman"/>
          <w:b/>
          <w:sz w:val="28"/>
          <w:szCs w:val="28"/>
        </w:rPr>
        <w:t xml:space="preserve"> и л :</w:t>
      </w:r>
    </w:p>
    <w:p w:rsidR="00430857" w:rsidRPr="00430857" w:rsidRDefault="00430857" w:rsidP="00430857">
      <w:pPr>
        <w:spacing w:after="0" w:line="240" w:lineRule="auto"/>
        <w:ind w:firstLine="900"/>
        <w:jc w:val="both"/>
        <w:rPr>
          <w:rFonts w:ascii="Times New Roman" w:hAnsi="Times New Roman" w:cs="Times New Roman"/>
          <w:b/>
          <w:sz w:val="28"/>
          <w:szCs w:val="28"/>
        </w:rPr>
      </w:pPr>
    </w:p>
    <w:p w:rsidR="00430857" w:rsidRPr="00430857" w:rsidRDefault="00430857" w:rsidP="00430857">
      <w:pPr>
        <w:tabs>
          <w:tab w:val="left" w:pos="1134"/>
        </w:tabs>
        <w:spacing w:after="0" w:line="240" w:lineRule="auto"/>
        <w:ind w:firstLine="709"/>
        <w:jc w:val="both"/>
        <w:rPr>
          <w:rFonts w:ascii="Times New Roman" w:hAnsi="Times New Roman" w:cs="Times New Roman"/>
          <w:sz w:val="28"/>
          <w:szCs w:val="28"/>
        </w:rPr>
      </w:pPr>
      <w:r w:rsidRPr="00430857">
        <w:rPr>
          <w:rFonts w:ascii="Times New Roman" w:hAnsi="Times New Roman" w:cs="Times New Roman"/>
          <w:sz w:val="28"/>
          <w:szCs w:val="28"/>
        </w:rPr>
        <w:t>1. Внести в решение Совета муниципального района «Чернышевский район» от 15.11.2019 года № 188 «Об утверждении структуры и схемы управления администрации муниципального района «Чернышевский район» (далее по тексту – решение Совета) следующие изменения:</w:t>
      </w:r>
    </w:p>
    <w:p w:rsidR="00430857" w:rsidRDefault="00430857" w:rsidP="00430857">
      <w:pPr>
        <w:tabs>
          <w:tab w:val="left" w:pos="1134"/>
        </w:tabs>
        <w:spacing w:after="0" w:line="240" w:lineRule="auto"/>
        <w:ind w:firstLine="709"/>
        <w:jc w:val="both"/>
        <w:rPr>
          <w:rFonts w:ascii="Times New Roman" w:hAnsi="Times New Roman" w:cs="Times New Roman"/>
          <w:sz w:val="28"/>
          <w:szCs w:val="28"/>
        </w:rPr>
      </w:pPr>
      <w:r w:rsidRPr="00430857">
        <w:rPr>
          <w:rFonts w:ascii="Times New Roman" w:hAnsi="Times New Roman" w:cs="Times New Roman"/>
          <w:sz w:val="28"/>
          <w:szCs w:val="28"/>
        </w:rPr>
        <w:t>1.1. Приложение № 1</w:t>
      </w:r>
      <w:r w:rsidR="00E3095F">
        <w:rPr>
          <w:rFonts w:ascii="Times New Roman" w:hAnsi="Times New Roman" w:cs="Times New Roman"/>
          <w:sz w:val="28"/>
          <w:szCs w:val="28"/>
        </w:rPr>
        <w:t xml:space="preserve">, 2 </w:t>
      </w:r>
      <w:r w:rsidRPr="00430857">
        <w:rPr>
          <w:rFonts w:ascii="Times New Roman" w:hAnsi="Times New Roman" w:cs="Times New Roman"/>
          <w:sz w:val="28"/>
          <w:szCs w:val="28"/>
        </w:rPr>
        <w:t xml:space="preserve"> решения Совета «Структура администрации муниципального района «Чернышевский район» изложить в новой редакции (прилагается);</w:t>
      </w:r>
    </w:p>
    <w:p w:rsidR="00430857" w:rsidRPr="00430857" w:rsidRDefault="00430857" w:rsidP="004308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30857">
        <w:rPr>
          <w:rFonts w:ascii="Times New Roman" w:hAnsi="Times New Roman" w:cs="Times New Roman"/>
          <w:sz w:val="28"/>
          <w:szCs w:val="28"/>
        </w:rPr>
        <w:t xml:space="preserve"> </w:t>
      </w:r>
      <w:r>
        <w:rPr>
          <w:rFonts w:ascii="Times New Roman" w:hAnsi="Times New Roman" w:cs="Times New Roman"/>
          <w:sz w:val="28"/>
          <w:szCs w:val="28"/>
        </w:rPr>
        <w:t>Р</w:t>
      </w:r>
      <w:r w:rsidRPr="00430857">
        <w:rPr>
          <w:rFonts w:ascii="Times New Roman" w:hAnsi="Times New Roman" w:cs="Times New Roman"/>
          <w:sz w:val="28"/>
          <w:szCs w:val="28"/>
        </w:rPr>
        <w:t xml:space="preserve">ешение Совета муниципального района «Чернышевский район» от </w:t>
      </w:r>
      <w:r>
        <w:rPr>
          <w:rFonts w:ascii="Times New Roman" w:hAnsi="Times New Roman" w:cs="Times New Roman"/>
          <w:sz w:val="28"/>
          <w:szCs w:val="28"/>
        </w:rPr>
        <w:t>27.12</w:t>
      </w:r>
      <w:r w:rsidRPr="00430857">
        <w:rPr>
          <w:rFonts w:ascii="Times New Roman" w:hAnsi="Times New Roman" w:cs="Times New Roman"/>
          <w:sz w:val="28"/>
          <w:szCs w:val="28"/>
        </w:rPr>
        <w:t xml:space="preserve">.2019 года № </w:t>
      </w:r>
      <w:r>
        <w:rPr>
          <w:rFonts w:ascii="Times New Roman" w:hAnsi="Times New Roman" w:cs="Times New Roman"/>
          <w:sz w:val="28"/>
          <w:szCs w:val="28"/>
        </w:rPr>
        <w:t>205</w:t>
      </w:r>
      <w:r w:rsidRPr="00430857">
        <w:rPr>
          <w:rFonts w:ascii="Times New Roman" w:hAnsi="Times New Roman" w:cs="Times New Roman"/>
          <w:sz w:val="28"/>
          <w:szCs w:val="28"/>
        </w:rPr>
        <w:t xml:space="preserve"> «О внесении изменений в решение Совета муниципального района «Чернышевский район» от 15.11.2019 года № 188 «Об утверждении структуры и схемы управления администрации муниципального района «Чернышевский район» </w:t>
      </w:r>
      <w:r>
        <w:rPr>
          <w:rFonts w:ascii="Times New Roman" w:hAnsi="Times New Roman" w:cs="Times New Roman"/>
          <w:sz w:val="28"/>
          <w:szCs w:val="28"/>
        </w:rPr>
        <w:t>отменить.</w:t>
      </w:r>
    </w:p>
    <w:p w:rsidR="00430857" w:rsidRPr="00430857" w:rsidRDefault="00430857" w:rsidP="0043085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30857">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w:t>
      </w:r>
    </w:p>
    <w:p w:rsidR="00430857" w:rsidRPr="00430857" w:rsidRDefault="00430857" w:rsidP="0043085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30857">
        <w:rPr>
          <w:rFonts w:ascii="Times New Roman" w:hAnsi="Times New Roman" w:cs="Times New Roman"/>
          <w:sz w:val="28"/>
          <w:szCs w:val="28"/>
        </w:rPr>
        <w:t xml:space="preserve">. Настоящее решение опубликовать в газете «Наше время» и разместить на официальном сайте </w:t>
      </w:r>
      <w:hyperlink r:id="rId4" w:history="1">
        <w:r w:rsidRPr="00430857">
          <w:rPr>
            <w:rStyle w:val="a3"/>
            <w:rFonts w:ascii="Times New Roman" w:hAnsi="Times New Roman" w:cs="Times New Roman"/>
            <w:color w:val="auto"/>
            <w:sz w:val="28"/>
            <w:szCs w:val="28"/>
            <w:u w:val="none"/>
            <w:lang w:val="en-US"/>
          </w:rPr>
          <w:t>www</w:t>
        </w:r>
        <w:r w:rsidRPr="00430857">
          <w:rPr>
            <w:rStyle w:val="a3"/>
            <w:rFonts w:ascii="Times New Roman" w:hAnsi="Times New Roman" w:cs="Times New Roman"/>
            <w:color w:val="auto"/>
            <w:sz w:val="28"/>
            <w:szCs w:val="28"/>
            <w:u w:val="none"/>
          </w:rPr>
          <w:t>.</w:t>
        </w:r>
        <w:proofErr w:type="spellStart"/>
        <w:r w:rsidRPr="00430857">
          <w:rPr>
            <w:rStyle w:val="a3"/>
            <w:rFonts w:ascii="Times New Roman" w:hAnsi="Times New Roman" w:cs="Times New Roman"/>
            <w:color w:val="auto"/>
            <w:sz w:val="28"/>
            <w:szCs w:val="28"/>
            <w:u w:val="none"/>
          </w:rPr>
          <w:t>забайкальскийкрай.рф</w:t>
        </w:r>
        <w:proofErr w:type="spellEnd"/>
      </w:hyperlink>
      <w:r w:rsidRPr="00430857">
        <w:rPr>
          <w:rFonts w:ascii="Times New Roman" w:hAnsi="Times New Roman" w:cs="Times New Roman"/>
          <w:sz w:val="28"/>
          <w:szCs w:val="28"/>
        </w:rPr>
        <w:t xml:space="preserve"> в разделе  Документы.</w:t>
      </w:r>
    </w:p>
    <w:p w:rsidR="00430857" w:rsidRPr="00430857" w:rsidRDefault="00430857" w:rsidP="00430857">
      <w:pPr>
        <w:spacing w:after="0" w:line="240" w:lineRule="auto"/>
        <w:ind w:left="568"/>
        <w:rPr>
          <w:rFonts w:ascii="Times New Roman" w:hAnsi="Times New Roman" w:cs="Times New Roman"/>
          <w:sz w:val="28"/>
          <w:szCs w:val="28"/>
        </w:rPr>
      </w:pPr>
    </w:p>
    <w:p w:rsidR="00430857" w:rsidRPr="00430857" w:rsidRDefault="00430857" w:rsidP="00430857">
      <w:pPr>
        <w:spacing w:after="0" w:line="240" w:lineRule="auto"/>
        <w:ind w:left="568"/>
        <w:rPr>
          <w:rFonts w:ascii="Times New Roman" w:hAnsi="Times New Roman" w:cs="Times New Roman"/>
          <w:sz w:val="28"/>
          <w:szCs w:val="28"/>
        </w:rPr>
      </w:pPr>
      <w:r w:rsidRPr="00430857">
        <w:rPr>
          <w:rFonts w:ascii="Times New Roman" w:hAnsi="Times New Roman" w:cs="Times New Roman"/>
          <w:sz w:val="28"/>
          <w:szCs w:val="28"/>
        </w:rPr>
        <w:t xml:space="preserve"> </w:t>
      </w:r>
    </w:p>
    <w:p w:rsidR="00430857" w:rsidRPr="00430857" w:rsidRDefault="00430857" w:rsidP="00430857">
      <w:pPr>
        <w:spacing w:after="0" w:line="240" w:lineRule="auto"/>
        <w:ind w:left="568"/>
        <w:rPr>
          <w:rFonts w:ascii="Times New Roman" w:hAnsi="Times New Roman" w:cs="Times New Roman"/>
          <w:sz w:val="28"/>
          <w:szCs w:val="28"/>
        </w:rPr>
      </w:pPr>
    </w:p>
    <w:p w:rsidR="00430857" w:rsidRPr="00430857" w:rsidRDefault="00430857" w:rsidP="00430857">
      <w:pPr>
        <w:spacing w:after="0" w:line="240" w:lineRule="auto"/>
        <w:rPr>
          <w:rFonts w:ascii="Times New Roman" w:hAnsi="Times New Roman" w:cs="Times New Roman"/>
          <w:i/>
          <w:sz w:val="28"/>
          <w:szCs w:val="28"/>
        </w:rPr>
      </w:pPr>
      <w:r w:rsidRPr="00430857">
        <w:rPr>
          <w:rFonts w:ascii="Times New Roman" w:hAnsi="Times New Roman" w:cs="Times New Roman"/>
          <w:sz w:val="28"/>
          <w:szCs w:val="28"/>
        </w:rPr>
        <w:t>Глава муниципального района</w:t>
      </w:r>
    </w:p>
    <w:p w:rsidR="00430857" w:rsidRPr="00430857" w:rsidRDefault="00430857" w:rsidP="00430857">
      <w:pPr>
        <w:spacing w:after="0" w:line="240" w:lineRule="auto"/>
        <w:rPr>
          <w:rFonts w:ascii="Times New Roman" w:hAnsi="Times New Roman" w:cs="Times New Roman"/>
          <w:sz w:val="28"/>
          <w:szCs w:val="28"/>
        </w:rPr>
      </w:pPr>
      <w:r w:rsidRPr="00430857">
        <w:rPr>
          <w:rFonts w:ascii="Times New Roman" w:hAnsi="Times New Roman" w:cs="Times New Roman"/>
          <w:sz w:val="28"/>
          <w:szCs w:val="28"/>
        </w:rPr>
        <w:t>«Чернышевский район»</w:t>
      </w:r>
      <w:r w:rsidRPr="00430857">
        <w:rPr>
          <w:rFonts w:ascii="Times New Roman" w:hAnsi="Times New Roman" w:cs="Times New Roman"/>
          <w:sz w:val="28"/>
          <w:szCs w:val="28"/>
        </w:rPr>
        <w:tab/>
      </w:r>
      <w:r w:rsidRPr="00430857">
        <w:rPr>
          <w:rFonts w:ascii="Times New Roman" w:hAnsi="Times New Roman" w:cs="Times New Roman"/>
          <w:sz w:val="28"/>
          <w:szCs w:val="28"/>
        </w:rPr>
        <w:tab/>
      </w:r>
      <w:r w:rsidRPr="00430857">
        <w:rPr>
          <w:rFonts w:ascii="Times New Roman" w:hAnsi="Times New Roman" w:cs="Times New Roman"/>
          <w:sz w:val="28"/>
          <w:szCs w:val="28"/>
        </w:rPr>
        <w:tab/>
      </w:r>
      <w:r w:rsidRPr="00430857">
        <w:rPr>
          <w:rFonts w:ascii="Times New Roman" w:hAnsi="Times New Roman" w:cs="Times New Roman"/>
          <w:sz w:val="28"/>
          <w:szCs w:val="28"/>
        </w:rPr>
        <w:tab/>
        <w:t xml:space="preserve">                         В.В. Наделяев</w:t>
      </w:r>
    </w:p>
    <w:p w:rsidR="00430857" w:rsidRPr="00430857" w:rsidRDefault="00430857" w:rsidP="00430857">
      <w:pPr>
        <w:spacing w:after="0" w:line="240" w:lineRule="auto"/>
        <w:rPr>
          <w:rFonts w:ascii="Times New Roman" w:hAnsi="Times New Roman" w:cs="Times New Roman"/>
          <w:sz w:val="28"/>
          <w:szCs w:val="28"/>
        </w:rPr>
      </w:pPr>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lastRenderedPageBreak/>
        <w:t xml:space="preserve">Приложение № 1 </w:t>
      </w:r>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t xml:space="preserve">к решению Совета МР «Чернышевский район» </w:t>
      </w:r>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t xml:space="preserve">от </w:t>
      </w:r>
      <w:r w:rsidR="00491BF2">
        <w:rPr>
          <w:rFonts w:ascii="Times New Roman" w:hAnsi="Times New Roman" w:cs="Times New Roman"/>
        </w:rPr>
        <w:t>15</w:t>
      </w:r>
      <w:r w:rsidRPr="00430857">
        <w:rPr>
          <w:rFonts w:ascii="Times New Roman" w:hAnsi="Times New Roman" w:cs="Times New Roman"/>
        </w:rPr>
        <w:t>.11.20</w:t>
      </w:r>
      <w:r w:rsidR="00491BF2">
        <w:rPr>
          <w:rFonts w:ascii="Times New Roman" w:hAnsi="Times New Roman" w:cs="Times New Roman"/>
        </w:rPr>
        <w:t>21</w:t>
      </w:r>
      <w:r w:rsidRPr="00430857">
        <w:rPr>
          <w:rFonts w:ascii="Times New Roman" w:hAnsi="Times New Roman" w:cs="Times New Roman"/>
        </w:rPr>
        <w:t xml:space="preserve"> года  № 188</w:t>
      </w:r>
    </w:p>
    <w:p w:rsidR="00430857" w:rsidRPr="00430857" w:rsidRDefault="00430857" w:rsidP="00430857">
      <w:pPr>
        <w:spacing w:after="0" w:line="240" w:lineRule="auto"/>
        <w:jc w:val="right"/>
        <w:rPr>
          <w:rFonts w:ascii="Times New Roman" w:hAnsi="Times New Roman" w:cs="Times New Roman"/>
        </w:rPr>
      </w:pPr>
      <w:proofErr w:type="gramStart"/>
      <w:r w:rsidRPr="00430857">
        <w:rPr>
          <w:rFonts w:ascii="Times New Roman" w:hAnsi="Times New Roman" w:cs="Times New Roman"/>
        </w:rPr>
        <w:t xml:space="preserve">(в редакции решения Совета </w:t>
      </w:r>
      <w:proofErr w:type="gramEnd"/>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t>от 2</w:t>
      </w:r>
      <w:r w:rsidR="00491BF2">
        <w:rPr>
          <w:rFonts w:ascii="Times New Roman" w:hAnsi="Times New Roman" w:cs="Times New Roman"/>
        </w:rPr>
        <w:t>9</w:t>
      </w:r>
      <w:r w:rsidRPr="00430857">
        <w:rPr>
          <w:rFonts w:ascii="Times New Roman" w:hAnsi="Times New Roman" w:cs="Times New Roman"/>
        </w:rPr>
        <w:t>.</w:t>
      </w:r>
      <w:r w:rsidR="00491BF2">
        <w:rPr>
          <w:rFonts w:ascii="Times New Roman" w:hAnsi="Times New Roman" w:cs="Times New Roman"/>
        </w:rPr>
        <w:t>1</w:t>
      </w:r>
      <w:r w:rsidR="00A35EEE">
        <w:rPr>
          <w:rFonts w:ascii="Times New Roman" w:hAnsi="Times New Roman" w:cs="Times New Roman"/>
        </w:rPr>
        <w:t>0</w:t>
      </w:r>
      <w:r w:rsidRPr="00430857">
        <w:rPr>
          <w:rFonts w:ascii="Times New Roman" w:hAnsi="Times New Roman" w:cs="Times New Roman"/>
        </w:rPr>
        <w:t>.20</w:t>
      </w:r>
      <w:r w:rsidR="00491BF2">
        <w:rPr>
          <w:rFonts w:ascii="Times New Roman" w:hAnsi="Times New Roman" w:cs="Times New Roman"/>
        </w:rPr>
        <w:t>21</w:t>
      </w:r>
      <w:r w:rsidRPr="00430857">
        <w:rPr>
          <w:rFonts w:ascii="Times New Roman" w:hAnsi="Times New Roman" w:cs="Times New Roman"/>
        </w:rPr>
        <w:t xml:space="preserve"> года № 2</w:t>
      </w:r>
      <w:r w:rsidR="00491BF2">
        <w:rPr>
          <w:rFonts w:ascii="Times New Roman" w:hAnsi="Times New Roman" w:cs="Times New Roman"/>
        </w:rPr>
        <w:t>95</w:t>
      </w:r>
      <w:r w:rsidRPr="00430857">
        <w:rPr>
          <w:rFonts w:ascii="Times New Roman" w:hAnsi="Times New Roman" w:cs="Times New Roman"/>
        </w:rPr>
        <w:t>)</w:t>
      </w:r>
    </w:p>
    <w:p w:rsidR="00430857" w:rsidRPr="00430857" w:rsidRDefault="00430857" w:rsidP="00430857">
      <w:pPr>
        <w:spacing w:after="0" w:line="240" w:lineRule="auto"/>
        <w:rPr>
          <w:rFonts w:ascii="Times New Roman" w:hAnsi="Times New Roman" w:cs="Times New Roman"/>
        </w:rPr>
      </w:pPr>
    </w:p>
    <w:p w:rsidR="00430857" w:rsidRPr="00430857" w:rsidRDefault="00430857" w:rsidP="00430857">
      <w:pPr>
        <w:autoSpaceDE w:val="0"/>
        <w:autoSpaceDN w:val="0"/>
        <w:adjustRightInd w:val="0"/>
        <w:spacing w:after="0" w:line="240" w:lineRule="auto"/>
        <w:jc w:val="center"/>
        <w:rPr>
          <w:rFonts w:ascii="Times New Roman" w:hAnsi="Times New Roman" w:cs="Times New Roman"/>
          <w:b/>
        </w:rPr>
      </w:pPr>
      <w:r w:rsidRPr="00430857">
        <w:rPr>
          <w:rFonts w:ascii="Times New Roman" w:hAnsi="Times New Roman" w:cs="Times New Roman"/>
          <w:b/>
        </w:rPr>
        <w:t>СТРУКТУРА</w:t>
      </w:r>
    </w:p>
    <w:p w:rsidR="00430857" w:rsidRPr="00430857" w:rsidRDefault="00430857" w:rsidP="00430857">
      <w:pPr>
        <w:autoSpaceDE w:val="0"/>
        <w:autoSpaceDN w:val="0"/>
        <w:adjustRightInd w:val="0"/>
        <w:spacing w:after="0" w:line="240" w:lineRule="auto"/>
        <w:jc w:val="center"/>
        <w:rPr>
          <w:rFonts w:ascii="Times New Roman" w:hAnsi="Times New Roman" w:cs="Times New Roman"/>
          <w:b/>
          <w:i/>
        </w:rPr>
      </w:pPr>
      <w:r w:rsidRPr="00430857">
        <w:rPr>
          <w:rFonts w:ascii="Times New Roman" w:hAnsi="Times New Roman" w:cs="Times New Roman"/>
          <w:b/>
        </w:rPr>
        <w:t>администрации муниципального района «Чернышевский район»</w:t>
      </w:r>
    </w:p>
    <w:p w:rsidR="00430857" w:rsidRPr="00430857" w:rsidRDefault="00430857" w:rsidP="00430857">
      <w:pPr>
        <w:spacing w:after="0" w:line="240" w:lineRule="auto"/>
        <w:rPr>
          <w:rFonts w:ascii="Times New Roman" w:hAnsi="Times New Roman" w:cs="Times New Roman"/>
          <w:iCs/>
        </w:rPr>
      </w:pP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В структуру администрации муниципального района «Чернышевский район» входят:</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i/>
          <w:iCs/>
        </w:rPr>
      </w:pP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sidRPr="00430857">
        <w:rPr>
          <w:rFonts w:ascii="Times New Roman" w:hAnsi="Times New Roman" w:cs="Times New Roman"/>
          <w:b/>
        </w:rPr>
        <w:t>1. Глава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Основные направления деятельности Главы муниципального района «Чернышевский район», возглавляющего администрацию муниципального района «Чернышевский район» на принципах единоначалия:</w:t>
      </w:r>
    </w:p>
    <w:p w:rsidR="00430857" w:rsidRPr="00430857" w:rsidRDefault="00430857" w:rsidP="00430857">
      <w:pPr>
        <w:autoSpaceDE w:val="0"/>
        <w:autoSpaceDN w:val="0"/>
        <w:adjustRightInd w:val="0"/>
        <w:spacing w:after="0" w:line="240" w:lineRule="auto"/>
        <w:ind w:firstLine="709"/>
        <w:jc w:val="both"/>
        <w:outlineLvl w:val="1"/>
        <w:rPr>
          <w:rFonts w:ascii="Times New Roman" w:hAnsi="Times New Roman" w:cs="Times New Roman"/>
        </w:rPr>
      </w:pPr>
      <w:r w:rsidRPr="00430857">
        <w:rPr>
          <w:rFonts w:ascii="Times New Roman" w:hAnsi="Times New Roman" w:cs="Times New Roman"/>
        </w:rPr>
        <w:t>1) обеспечение осуществления администрацией муниципального района «Чернышевский район» (далее также – администрация)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3) издание постановлений и распоряжений администрации;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4) составление проекта бюджета муниципального района, исполнение бюджета муниципального района, осуществление </w:t>
      </w:r>
      <w:proofErr w:type="gramStart"/>
      <w:r w:rsidRPr="00430857">
        <w:rPr>
          <w:rFonts w:ascii="Times New Roman" w:hAnsi="Times New Roman" w:cs="Times New Roman"/>
        </w:rPr>
        <w:t>контроля за</w:t>
      </w:r>
      <w:proofErr w:type="gramEnd"/>
      <w:r w:rsidRPr="00430857">
        <w:rPr>
          <w:rFonts w:ascii="Times New Roman" w:hAnsi="Times New Roman" w:cs="Times New Roman"/>
        </w:rPr>
        <w:t xml:space="preserve"> его исполнением, составление и утверждение отчета об исполнении бюджета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5) установление, изменение и отмена местных налогов и сборов муниципального района на межселенных территориях;</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8)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обеспечением </w:t>
      </w:r>
      <w:r w:rsidRPr="00430857">
        <w:rPr>
          <w:rFonts w:ascii="Times New Roman" w:hAnsi="Times New Roman" w:cs="Times New Roman"/>
          <w:color w:val="000000" w:themeColor="text1"/>
        </w:rPr>
        <w:t>осуществления стратегического планирования, в том числе разработка документов стратегического планирования</w:t>
      </w:r>
      <w:r w:rsidRPr="00430857">
        <w:rPr>
          <w:rFonts w:ascii="Times New Roman" w:hAnsi="Times New Roman" w:cs="Times New Roman"/>
        </w:rPr>
        <w:t>;</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10) осуществление международных и внешнеэкономических связей в соответствии с федеральными законами;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proofErr w:type="gramStart"/>
      <w:r w:rsidRPr="00430857">
        <w:rPr>
          <w:rFonts w:ascii="Times New Roman" w:hAnsi="Times New Roman" w:cs="Times New Roman"/>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Pr="00430857">
        <w:rPr>
          <w:rFonts w:ascii="Times New Roman" w:hAnsi="Times New Roman" w:cs="Times New Roman"/>
        </w:rPr>
        <w:lastRenderedPageBreak/>
        <w:t>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15) организация охраны общественного порядка на территории муниципального района муниципальной милицией;</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16) формирование и содержание муниципального архива, включая хранение архивных фондов поселений;</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18)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19)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21) осуществление мероприятий по обеспечению безопасности людей на водных объектах, охране их жизни и здоровья;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22) осуществление мер по противодействию коррупции в границах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23)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24) осуществление кадровой политики, в том числе формирование кадрового резерва управленческих кадров;</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25) обеспечение исполнения переданных государственных полномочий, в том числе:</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Cs/>
        </w:rPr>
      </w:pPr>
      <w:r w:rsidRPr="00430857">
        <w:rPr>
          <w:rFonts w:ascii="Times New Roman" w:hAnsi="Times New Roman" w:cs="Times New Roman"/>
          <w:bCs/>
        </w:rPr>
        <w:t>по подготовке и проведению Всероссийской переписи населения;</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Cs/>
        </w:rPr>
      </w:pPr>
      <w:r w:rsidRPr="00430857">
        <w:rPr>
          <w:rFonts w:ascii="Times New Roman" w:hAnsi="Times New Roman" w:cs="Times New Roman"/>
          <w:bCs/>
        </w:rPr>
        <w:t xml:space="preserve">по расчету и предоставлению дотаций бюджетам поселений, </w:t>
      </w:r>
      <w:r w:rsidRPr="00430857">
        <w:rPr>
          <w:rFonts w:ascii="Times New Roman" w:hAnsi="Times New Roman" w:cs="Times New Roman"/>
        </w:rPr>
        <w:t xml:space="preserve">входящих в состав муниципального района, </w:t>
      </w:r>
      <w:r w:rsidRPr="00430857">
        <w:rPr>
          <w:rFonts w:ascii="Times New Roman" w:hAnsi="Times New Roman" w:cs="Times New Roman"/>
          <w:bCs/>
        </w:rPr>
        <w:t>за счет средств бюджета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созданию комиссий по делам несовершеннолетних и защите их прав и организации деятельности таких комиссий;</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созданию административных комиссий муниципального района;</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bCs/>
        </w:rPr>
        <w:t>по установлению нормативов формирования расходов на содержание органов местного самоуправления поселений,</w:t>
      </w:r>
      <w:r w:rsidRPr="00430857">
        <w:rPr>
          <w:rFonts w:ascii="Times New Roman" w:hAnsi="Times New Roman" w:cs="Times New Roman"/>
        </w:rPr>
        <w:t xml:space="preserve">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26) осуществление иных полномочий в соответствии с законодательством.</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b/>
          <w:color w:val="000000"/>
        </w:rPr>
        <w:t xml:space="preserve">2. </w:t>
      </w:r>
      <w:r w:rsidRPr="00430857">
        <w:rPr>
          <w:rFonts w:ascii="Times New Roman" w:hAnsi="Times New Roman" w:cs="Times New Roman"/>
          <w:b/>
          <w:color w:val="000000"/>
        </w:rPr>
        <w:t xml:space="preserve">Заместитель руководителя администрации муниципального района «Чернышевский район» по внутренней и инвестиционной политике, </w:t>
      </w:r>
      <w:r w:rsidR="0032519C">
        <w:rPr>
          <w:rFonts w:ascii="Times New Roman" w:hAnsi="Times New Roman" w:cs="Times New Roman"/>
          <w:b/>
          <w:color w:val="000000"/>
        </w:rPr>
        <w:t>развитию инфраструктуры</w:t>
      </w:r>
      <w:r w:rsidRPr="00430857">
        <w:rPr>
          <w:rFonts w:ascii="Times New Roman" w:hAnsi="Times New Roman" w:cs="Times New Roman"/>
          <w:b/>
          <w:color w:val="000000"/>
        </w:rPr>
        <w:t xml:space="preserve"> и </w:t>
      </w:r>
      <w:r w:rsidR="0032519C">
        <w:rPr>
          <w:rFonts w:ascii="Times New Roman" w:hAnsi="Times New Roman" w:cs="Times New Roman"/>
          <w:b/>
          <w:color w:val="000000"/>
        </w:rPr>
        <w:t xml:space="preserve">взаимодействию с </w:t>
      </w:r>
      <w:r w:rsidRPr="00430857">
        <w:rPr>
          <w:rFonts w:ascii="Times New Roman" w:hAnsi="Times New Roman" w:cs="Times New Roman"/>
          <w:b/>
          <w:color w:val="000000"/>
        </w:rPr>
        <w:t>органами местного самоуправления муниципального района</w:t>
      </w:r>
      <w:r w:rsidRPr="00430857">
        <w:rPr>
          <w:rFonts w:ascii="Times New Roman" w:hAnsi="Times New Roman" w:cs="Times New Roman"/>
          <w:color w:val="000000"/>
        </w:rPr>
        <w:t>.</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2.1. Обеспечивает разработку и реализацию политики администрации при решении следующих вопросов местного значения, определенных Федеральным законом от 06 октября 2003 № 131-ФЗ «Об общих принципах организации местного самоуправления в Российской Федерации»:</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 осуществление мер по противодействию коррупции в границах муниципального района;             </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 обеспечение реализации Указа Президента Российской Федерации от 28 апреля 2008 года № 607 «Об оценке </w:t>
      </w:r>
      <w:proofErr w:type="gramStart"/>
      <w:r w:rsidRPr="00430857">
        <w:rPr>
          <w:rFonts w:ascii="Times New Roman" w:hAnsi="Times New Roman" w:cs="Times New Roman"/>
          <w:color w:val="000000"/>
        </w:rPr>
        <w:t>эффективности деятельности органов местного самоуправления городских округов</w:t>
      </w:r>
      <w:proofErr w:type="gramEnd"/>
      <w:r w:rsidRPr="00430857">
        <w:rPr>
          <w:rFonts w:ascii="Times New Roman" w:hAnsi="Times New Roman" w:cs="Times New Roman"/>
          <w:color w:val="000000"/>
        </w:rPr>
        <w:t xml:space="preserve"> и муниципальных районов»;</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осуществление муниципального лесного контроля;</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 организацию мероприятий </w:t>
      </w:r>
      <w:proofErr w:type="spellStart"/>
      <w:r w:rsidRPr="00430857">
        <w:rPr>
          <w:rFonts w:ascii="Times New Roman" w:hAnsi="Times New Roman" w:cs="Times New Roman"/>
          <w:color w:val="000000"/>
        </w:rPr>
        <w:t>межпоселенческого</w:t>
      </w:r>
      <w:proofErr w:type="spellEnd"/>
      <w:r w:rsidRPr="00430857">
        <w:rPr>
          <w:rFonts w:ascii="Times New Roman" w:hAnsi="Times New Roman" w:cs="Times New Roman"/>
          <w:color w:val="000000"/>
        </w:rPr>
        <w:t xml:space="preserve"> характера по охране окружающей среды;</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создание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color w:val="000000"/>
        </w:rPr>
      </w:pPr>
      <w:r w:rsidRPr="00430857">
        <w:rPr>
          <w:rFonts w:ascii="Times New Roman" w:hAnsi="Times New Roman" w:cs="Times New Roman"/>
          <w:color w:val="000000"/>
        </w:rPr>
        <w:lastRenderedPageBreak/>
        <w:t>- создание, развитие и обеспечение охраны лечебно-оздоровительных местностей и курортов местного значения на территории муниципального района, поселений, входящих в состав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F04C4" w:rsidRPr="00430857" w:rsidRDefault="006F04C4" w:rsidP="00430857">
      <w:pPr>
        <w:tabs>
          <w:tab w:val="left" w:pos="993"/>
        </w:tabs>
        <w:autoSpaceDE w:val="0"/>
        <w:autoSpaceDN w:val="0"/>
        <w:adjustRightInd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содействует развитию промышленности на территории Чернышевского района</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организацию использования, охраны, защиты, воспроизводства лесов, лесов особо</w:t>
      </w:r>
    </w:p>
    <w:p w:rsidR="00430857" w:rsidRPr="00430857" w:rsidRDefault="00430857" w:rsidP="00430857">
      <w:pPr>
        <w:shd w:val="clear" w:color="auto" w:fill="FFFFFF"/>
        <w:autoSpaceDE w:val="0"/>
        <w:autoSpaceDN w:val="0"/>
        <w:adjustRightInd w:val="0"/>
        <w:spacing w:after="0" w:line="240" w:lineRule="auto"/>
        <w:jc w:val="both"/>
        <w:rPr>
          <w:rFonts w:ascii="Times New Roman" w:hAnsi="Times New Roman" w:cs="Times New Roman"/>
        </w:rPr>
      </w:pPr>
      <w:r w:rsidRPr="00430857">
        <w:rPr>
          <w:rFonts w:ascii="Times New Roman" w:hAnsi="Times New Roman" w:cs="Times New Roman"/>
          <w:color w:val="000000"/>
        </w:rPr>
        <w:t>охраняемых природных территорий, расположенных в границах населенных пунктов поселений, входящих в состав муниципального района;</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и среднего предпринимательства;</w:t>
      </w:r>
    </w:p>
    <w:p w:rsid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w:t>
      </w:r>
      <w:proofErr w:type="gramStart"/>
      <w:r w:rsidRPr="00430857">
        <w:rPr>
          <w:rFonts w:ascii="Times New Roman" w:hAnsi="Times New Roman" w:cs="Times New Roman"/>
          <w:color w:val="000000"/>
        </w:rPr>
        <w:t>.</w:t>
      </w:r>
      <w:proofErr w:type="gramEnd"/>
      <w:r w:rsidRPr="00430857">
        <w:rPr>
          <w:rFonts w:ascii="Times New Roman" w:hAnsi="Times New Roman" w:cs="Times New Roman"/>
          <w:color w:val="000000"/>
        </w:rPr>
        <w:t xml:space="preserve"> </w:t>
      </w:r>
      <w:proofErr w:type="gramStart"/>
      <w:r w:rsidRPr="00430857">
        <w:rPr>
          <w:rFonts w:ascii="Times New Roman" w:hAnsi="Times New Roman" w:cs="Times New Roman"/>
          <w:color w:val="000000"/>
        </w:rPr>
        <w:t>м</w:t>
      </w:r>
      <w:proofErr w:type="gramEnd"/>
      <w:r w:rsidRPr="00430857">
        <w:rPr>
          <w:rFonts w:ascii="Times New Roman" w:hAnsi="Times New Roman" w:cs="Times New Roman"/>
          <w:color w:val="000000"/>
        </w:rPr>
        <w:t>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организация в границах муниципального района </w:t>
      </w:r>
      <w:proofErr w:type="spellStart"/>
      <w:r w:rsidRPr="00430857">
        <w:rPr>
          <w:rFonts w:ascii="Times New Roman" w:hAnsi="Times New Roman" w:cs="Times New Roman"/>
          <w:color w:val="000000"/>
        </w:rPr>
        <w:t>электро</w:t>
      </w:r>
      <w:proofErr w:type="spellEnd"/>
      <w:r w:rsidRPr="00430857">
        <w:rPr>
          <w:rFonts w:ascii="Times New Roman" w:hAnsi="Times New Roman" w:cs="Times New Roman"/>
          <w:color w:val="000000"/>
        </w:rPr>
        <w:t xml:space="preserve">- и газоснабжения поселений, входящих в состав муниципального района, организация в границах поселений, входящих в состав муниципального района, </w:t>
      </w:r>
      <w:proofErr w:type="spellStart"/>
      <w:r w:rsidRPr="00430857">
        <w:rPr>
          <w:rFonts w:ascii="Times New Roman" w:hAnsi="Times New Roman" w:cs="Times New Roman"/>
          <w:color w:val="000000"/>
        </w:rPr>
        <w:t>электро</w:t>
      </w:r>
      <w:proofErr w:type="spellEnd"/>
      <w:r w:rsidRPr="00430857">
        <w:rPr>
          <w:rFonts w:ascii="Times New Roman" w:hAnsi="Times New Roman" w:cs="Times New Roman"/>
          <w:color w:val="000000"/>
        </w:rPr>
        <w:t>-, тепл</w:t>
      </w:r>
      <w:proofErr w:type="gramStart"/>
      <w:r w:rsidRPr="00430857">
        <w:rPr>
          <w:rFonts w:ascii="Times New Roman" w:hAnsi="Times New Roman" w:cs="Times New Roman"/>
          <w:color w:val="000000"/>
        </w:rPr>
        <w:t>о-</w:t>
      </w:r>
      <w:proofErr w:type="gramEnd"/>
      <w:r w:rsidRPr="00430857">
        <w:rPr>
          <w:rFonts w:ascii="Times New Roman" w:hAnsi="Times New Roman" w:cs="Times New Roman"/>
          <w:color w:val="000000"/>
        </w:rPr>
        <w:t xml:space="preserve">, </w:t>
      </w:r>
      <w:proofErr w:type="spellStart"/>
      <w:r w:rsidRPr="00430857">
        <w:rPr>
          <w:rFonts w:ascii="Times New Roman" w:hAnsi="Times New Roman" w:cs="Times New Roman"/>
          <w:color w:val="000000"/>
        </w:rPr>
        <w:t>газо</w:t>
      </w:r>
      <w:proofErr w:type="spellEnd"/>
      <w:r w:rsidRPr="00430857">
        <w:rPr>
          <w:rFonts w:ascii="Times New Roman" w:hAnsi="Times New Roman" w:cs="Times New Roman"/>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утверждение и реализация муниципальных программ в области энергосбережения и повышения энергетической эффективности, проведение иных мероприятий, предусмотренных законодательством об энергосбережении и о повышении энергетической эффективности;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владение, пользование и распоряжение имуществом, находящимся в муниципальной собственности муниципального района;</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proofErr w:type="gramStart"/>
      <w:r>
        <w:rPr>
          <w:rFonts w:ascii="Times New Roman" w:hAnsi="Times New Roman" w:cs="Times New Roman"/>
          <w:color w:val="000000"/>
        </w:rPr>
        <w:t>-</w:t>
      </w:r>
      <w:r w:rsidRPr="00430857">
        <w:rPr>
          <w:rFonts w:ascii="Times New Roman" w:hAnsi="Times New Roman" w:cs="Times New Roman"/>
          <w:color w:val="000000"/>
        </w:rPr>
        <w:t xml:space="preserve"> дорожная деятельность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w:t>
      </w:r>
      <w:proofErr w:type="gramEnd"/>
      <w:r w:rsidRPr="00430857">
        <w:rPr>
          <w:rFonts w:ascii="Times New Roman" w:hAnsi="Times New Roman" w:cs="Times New Roman"/>
          <w:color w:val="000000"/>
        </w:rPr>
        <w:t xml:space="preserve"> </w:t>
      </w:r>
      <w:proofErr w:type="gramStart"/>
      <w:r w:rsidRPr="00430857">
        <w:rPr>
          <w:rFonts w:ascii="Times New Roman" w:hAnsi="Times New Roman" w:cs="Times New Roman"/>
          <w:color w:val="000000"/>
        </w:rPr>
        <w:t>контроля за</w:t>
      </w:r>
      <w:proofErr w:type="gramEnd"/>
      <w:r w:rsidRPr="00430857">
        <w:rPr>
          <w:rFonts w:ascii="Times New Roman" w:hAnsi="Times New Roman" w:cs="Times New Roman"/>
          <w:color w:val="000000"/>
        </w:rPr>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участие в обеспечении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включая </w:t>
      </w:r>
      <w:r w:rsidRPr="00430857">
        <w:rPr>
          <w:rFonts w:ascii="Times New Roman" w:hAnsi="Times New Roman" w:cs="Times New Roman"/>
          <w:color w:val="000000"/>
        </w:rPr>
        <w:lastRenderedPageBreak/>
        <w:t>обеспечение свободного доступа граждан к водным объектам общего пользования и их береговым полосам;</w:t>
      </w:r>
    </w:p>
    <w:p w:rsidR="00C22A88" w:rsidRPr="00430857" w:rsidRDefault="00C22A88" w:rsidP="00C22A88">
      <w:pPr>
        <w:tabs>
          <w:tab w:val="left" w:pos="993"/>
        </w:tabs>
        <w:autoSpaceDE w:val="0"/>
        <w:autoSpaceDN w:val="0"/>
        <w:adjustRightInd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w:t>
      </w:r>
      <w:r w:rsidRPr="00430857">
        <w:rPr>
          <w:rFonts w:ascii="Times New Roman" w:hAnsi="Times New Roman" w:cs="Times New Roman"/>
          <w:color w:val="000000"/>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w:t>
      </w:r>
      <w:proofErr w:type="gramStart"/>
      <w:r w:rsidRPr="00430857">
        <w:rPr>
          <w:rFonts w:ascii="Times New Roman" w:hAnsi="Times New Roman" w:cs="Times New Roman"/>
          <w:color w:val="000000"/>
        </w:rPr>
        <w:t>твердых</w:t>
      </w:r>
      <w:proofErr w:type="gramEnd"/>
    </w:p>
    <w:p w:rsidR="00C22A88" w:rsidRPr="00430857" w:rsidRDefault="00C22A88" w:rsidP="00C22A88">
      <w:pPr>
        <w:shd w:val="clear" w:color="auto" w:fill="FFFFFF"/>
        <w:autoSpaceDE w:val="0"/>
        <w:autoSpaceDN w:val="0"/>
        <w:adjustRightInd w:val="0"/>
        <w:spacing w:after="0" w:line="240" w:lineRule="auto"/>
        <w:jc w:val="both"/>
        <w:rPr>
          <w:rFonts w:ascii="Times New Roman" w:hAnsi="Times New Roman" w:cs="Times New Roman"/>
        </w:rPr>
      </w:pPr>
      <w:r w:rsidRPr="00430857">
        <w:rPr>
          <w:rFonts w:ascii="Times New Roman" w:hAnsi="Times New Roman" w:cs="Times New Roman"/>
          <w:color w:val="000000"/>
        </w:rPr>
        <w:t>коммунальных отходов на территории муниципального района и поселений, входящих в состав муниципального района;</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proofErr w:type="gramStart"/>
      <w:r>
        <w:rPr>
          <w:rFonts w:ascii="Times New Roman" w:hAnsi="Times New Roman" w:cs="Times New Roman"/>
          <w:color w:val="000000"/>
        </w:rPr>
        <w:t>-</w:t>
      </w:r>
      <w:r w:rsidRPr="00430857">
        <w:rPr>
          <w:rFonts w:ascii="Times New Roman" w:hAnsi="Times New Roman" w:cs="Times New Roman"/>
          <w:color w:val="000000"/>
        </w:rPr>
        <w:t xml:space="preserve"> утверждение подготовленной на основе генеральных планов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утверждение местных нормативов градостроительного проектирования поселений, входящих</w:t>
      </w:r>
      <w:proofErr w:type="gramEnd"/>
      <w:r w:rsidRPr="00430857">
        <w:rPr>
          <w:rFonts w:ascii="Times New Roman" w:hAnsi="Times New Roman" w:cs="Times New Roman"/>
          <w:color w:val="000000"/>
        </w:rPr>
        <w:t xml:space="preserve"> </w:t>
      </w:r>
      <w:proofErr w:type="gramStart"/>
      <w:r w:rsidRPr="00430857">
        <w:rPr>
          <w:rFonts w:ascii="Times New Roman" w:hAnsi="Times New Roman" w:cs="Times New Roman"/>
          <w:color w:val="000000"/>
        </w:rPr>
        <w:t>в состав муниципального района, резервирование земель и изъятие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осуществление муниципального земельного контроля на межселенной территории муниципального района, и территориях сельских поселений;</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содержание мест захоронения в границах поселений, входящих в состав муниципального района, содержание на территории муниципального района </w:t>
      </w:r>
      <w:proofErr w:type="spellStart"/>
      <w:r w:rsidRPr="00430857">
        <w:rPr>
          <w:rFonts w:ascii="Times New Roman" w:hAnsi="Times New Roman" w:cs="Times New Roman"/>
          <w:color w:val="000000"/>
        </w:rPr>
        <w:t>межпоселенческих</w:t>
      </w:r>
      <w:proofErr w:type="spellEnd"/>
      <w:r w:rsidRPr="00430857">
        <w:rPr>
          <w:rFonts w:ascii="Times New Roman" w:hAnsi="Times New Roman" w:cs="Times New Roman"/>
          <w:color w:val="000000"/>
        </w:rPr>
        <w:t xml:space="preserve"> мест захоронения, организация ритуальных услуг;</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Создание условий для обеспечения поселений, входящих в состав муниципального района, услугами связи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организация и участие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C22A88" w:rsidRPr="00430857" w:rsidRDefault="00C22A88"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w:t>
      </w:r>
      <w:r w:rsidRPr="00430857">
        <w:rPr>
          <w:rFonts w:ascii="Times New Roman" w:hAnsi="Times New Roman" w:cs="Times New Roman"/>
          <w:color w:val="000000"/>
        </w:rPr>
        <w:t xml:space="preserve"> обеспечение исполнения переданных государственных полномочий:</w:t>
      </w:r>
    </w:p>
    <w:p w:rsidR="00C22A88" w:rsidRPr="00430857" w:rsidRDefault="00C22A88" w:rsidP="00C22A88">
      <w:pPr>
        <w:shd w:val="clear" w:color="auto" w:fill="FFFFFF"/>
        <w:autoSpaceDE w:val="0"/>
        <w:autoSpaceDN w:val="0"/>
        <w:adjustRightInd w:val="0"/>
        <w:spacing w:after="0" w:line="240" w:lineRule="auto"/>
        <w:jc w:val="both"/>
        <w:rPr>
          <w:rFonts w:ascii="Times New Roman" w:hAnsi="Times New Roman" w:cs="Times New Roman"/>
        </w:rPr>
      </w:pPr>
      <w:r w:rsidRPr="00430857">
        <w:rPr>
          <w:rFonts w:ascii="Times New Roman" w:hAnsi="Times New Roman" w:cs="Times New Roman"/>
          <w:color w:val="000000"/>
        </w:rPr>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30857">
        <w:rPr>
          <w:rFonts w:ascii="Times New Roman" w:hAnsi="Times New Roman" w:cs="Times New Roman"/>
          <w:color w:val="000000"/>
        </w:rPr>
        <w:t>кроме</w:t>
      </w:r>
      <w:proofErr w:type="gramEnd"/>
      <w:r w:rsidRPr="00430857">
        <w:rPr>
          <w:rFonts w:ascii="Times New Roman" w:hAnsi="Times New Roman" w:cs="Times New Roman"/>
          <w:color w:val="000000"/>
        </w:rPr>
        <w:t xml:space="preserve"> воздушного и железнодорожного)</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2.2.Обеспечение исполнения переданных государственных полномочий:</w:t>
      </w:r>
    </w:p>
    <w:p w:rsidR="00430857" w:rsidRPr="00430857" w:rsidRDefault="00430857" w:rsidP="00430857">
      <w:pPr>
        <w:shd w:val="clear" w:color="auto" w:fill="FFFFFF"/>
        <w:autoSpaceDE w:val="0"/>
        <w:autoSpaceDN w:val="0"/>
        <w:adjustRightInd w:val="0"/>
        <w:spacing w:after="0" w:line="240" w:lineRule="auto"/>
        <w:jc w:val="both"/>
        <w:rPr>
          <w:rFonts w:ascii="Times New Roman" w:hAnsi="Times New Roman" w:cs="Times New Roman"/>
        </w:rPr>
      </w:pPr>
      <w:r w:rsidRPr="00430857">
        <w:rPr>
          <w:rFonts w:ascii="Times New Roman" w:hAnsi="Times New Roman" w:cs="Times New Roman"/>
          <w:color w:val="000000"/>
        </w:rPr>
        <w:t>по организации проведения на территории Забайкальского края мероприятий по содержанию безнадзорных животных;</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 в сфере охраны труда;</w:t>
      </w:r>
    </w:p>
    <w:p w:rsidR="00430857" w:rsidRPr="00430857" w:rsidRDefault="00430857" w:rsidP="00430857">
      <w:pPr>
        <w:widowControl w:val="0"/>
        <w:shd w:val="clear" w:color="auto" w:fill="FFFFFF"/>
        <w:tabs>
          <w:tab w:val="left" w:pos="830"/>
        </w:tabs>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развитие социально-трудовых отношений (демографическая политика, развитие трудовых ресурсов, условия и охрана труда);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организация предоставления  муниципальных услуг, оценка качества предоставляемых муниципальных услуг;</w:t>
      </w:r>
    </w:p>
    <w:p w:rsidR="00430857" w:rsidRPr="00EB056C" w:rsidRDefault="00430857" w:rsidP="00EB056C">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обеспечение нормативно-правового регулирования в сфере туризма и туристской деятельности, коо</w:t>
      </w:r>
      <w:r w:rsidR="00EB056C">
        <w:rPr>
          <w:rFonts w:ascii="Times New Roman" w:hAnsi="Times New Roman" w:cs="Times New Roman"/>
          <w:color w:val="000000" w:themeColor="text1"/>
        </w:rPr>
        <w:t>рдинация туристской деятельности.</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2.3. Осуществление иных полномочий в соответствии </w:t>
      </w:r>
      <w:r w:rsidRPr="00430857">
        <w:rPr>
          <w:rFonts w:ascii="Times New Roman" w:hAnsi="Times New Roman" w:cs="Times New Roman"/>
          <w:b/>
          <w:bCs/>
          <w:color w:val="000000"/>
        </w:rPr>
        <w:t xml:space="preserve">с </w:t>
      </w:r>
      <w:r w:rsidRPr="00430857">
        <w:rPr>
          <w:rFonts w:ascii="Times New Roman" w:hAnsi="Times New Roman" w:cs="Times New Roman"/>
          <w:color w:val="000000"/>
        </w:rPr>
        <w:t>действующим законодательством:</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 взаимодействие с общественными организациями и объединениями; организация проведения общественного мониторинга и взаимодействие с </w:t>
      </w:r>
      <w:r w:rsidRPr="00430857">
        <w:rPr>
          <w:rFonts w:ascii="Times New Roman" w:hAnsi="Times New Roman" w:cs="Times New Roman"/>
          <w:bCs/>
          <w:color w:val="000000"/>
        </w:rPr>
        <w:t>общественностью;</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rPr>
        <w:t>- организация взаимодействия администрации муниципального района и ее функциональных органов и" структурных подразделений с органами местного самоуправления городских и сельских поселений, входящих в состав муниципального района;</w:t>
      </w:r>
      <w:r w:rsidRPr="00430857">
        <w:rPr>
          <w:rFonts w:ascii="Times New Roman" w:hAnsi="Times New Roman" w:cs="Times New Roman"/>
          <w:color w:val="000000" w:themeColor="text1"/>
        </w:rPr>
        <w:t xml:space="preserve">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lastRenderedPageBreak/>
        <w:t xml:space="preserve">- обеспечение исполнения переданных государственных полномочий в части, касающейся охраны труда; организации ведомственного </w:t>
      </w:r>
      <w:proofErr w:type="gramStart"/>
      <w:r w:rsidRPr="00430857">
        <w:rPr>
          <w:rFonts w:ascii="Times New Roman" w:hAnsi="Times New Roman" w:cs="Times New Roman"/>
          <w:color w:val="000000" w:themeColor="text1"/>
        </w:rPr>
        <w:t>контроля за</w:t>
      </w:r>
      <w:proofErr w:type="gramEnd"/>
      <w:r w:rsidRPr="00430857">
        <w:rPr>
          <w:rFonts w:ascii="Times New Roman" w:hAnsi="Times New Roman" w:cs="Times New Roman"/>
          <w:color w:val="000000" w:themeColor="text1"/>
        </w:rPr>
        <w:t xml:space="preserve"> соблюдением трудового законодательства и иных нормативных правовых актов, содержащих нормы трудового права.</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организация освещения деятельности администрации и органов местного самоуправления муниципального района в средствах массовой информации;</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организация и проведение протокольных мероприятий с участием руководителей администрации муниципального района;</w:t>
      </w:r>
    </w:p>
    <w:p w:rsidR="00C22A88" w:rsidRPr="00C22A88" w:rsidRDefault="00430857" w:rsidP="00C22A88">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 согласовывает назначение, увольнение руководителей подведомственных муниципальных учреждений и предприятий в установленном порядке.</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Ведет личный прием граждан.</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Осуществляет иные полномочия, определяемые главой муниципального района.</w:t>
      </w:r>
    </w:p>
    <w:p w:rsidR="00C22A88" w:rsidRPr="00C22A88" w:rsidRDefault="00C22A88" w:rsidP="00C22A88">
      <w:pPr>
        <w:shd w:val="clear" w:color="auto" w:fill="FFFFFF"/>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color w:val="000000"/>
        </w:rPr>
        <w:t>З</w:t>
      </w:r>
      <w:r w:rsidR="00430857" w:rsidRPr="00430857">
        <w:rPr>
          <w:rFonts w:ascii="Times New Roman" w:hAnsi="Times New Roman" w:cs="Times New Roman"/>
          <w:color w:val="000000"/>
        </w:rPr>
        <w:t xml:space="preserve">аместитель руководителя администрации МР «Чернышевский район» </w:t>
      </w:r>
      <w:r w:rsidRPr="00C22A88">
        <w:rPr>
          <w:rFonts w:ascii="Times New Roman" w:hAnsi="Times New Roman" w:cs="Times New Roman"/>
          <w:color w:val="000000"/>
        </w:rPr>
        <w:t xml:space="preserve">по внутренней и инвестиционной политике, развитию инфраструктуры и взаимодействию с органами местного самоуправления муниципального района </w:t>
      </w:r>
      <w:r w:rsidR="00430857" w:rsidRPr="00C22A88">
        <w:rPr>
          <w:rFonts w:ascii="Times New Roman" w:hAnsi="Times New Roman" w:cs="Times New Roman"/>
          <w:color w:val="000000"/>
        </w:rPr>
        <w:t>является непосредственным куратором деятельности Отдела экономики, труда и инвестиционной политики, Отдела развития сельского хозяйства,</w:t>
      </w:r>
      <w:r w:rsidRPr="00C22A88">
        <w:rPr>
          <w:rFonts w:ascii="Times New Roman" w:hAnsi="Times New Roman" w:cs="Times New Roman"/>
          <w:color w:val="000000"/>
        </w:rPr>
        <w:t xml:space="preserve"> Отдела муниципального имущества и земельных отношений, </w:t>
      </w:r>
      <w:r w:rsidRPr="00C22A88">
        <w:rPr>
          <w:rFonts w:ascii="Times New Roman" w:hAnsi="Times New Roman" w:cs="Times New Roman"/>
        </w:rPr>
        <w:t xml:space="preserve"> Отдела жилищно-коммунального хозяйства </w:t>
      </w:r>
      <w:r w:rsidRPr="00C22A88">
        <w:rPr>
          <w:rFonts w:ascii="Times New Roman" w:hAnsi="Times New Roman" w:cs="Times New Roman"/>
          <w:color w:val="282828"/>
          <w:shd w:val="clear" w:color="auto" w:fill="FFFFFF"/>
        </w:rPr>
        <w:t>энергетики, </w:t>
      </w:r>
      <w:proofErr w:type="spellStart"/>
      <w:r w:rsidRPr="00C22A88">
        <w:rPr>
          <w:rFonts w:ascii="Times New Roman" w:hAnsi="Times New Roman" w:cs="Times New Roman"/>
          <w:color w:val="282828"/>
          <w:shd w:val="clear" w:color="auto" w:fill="FFFFFF"/>
        </w:rPr>
        <w:t>цифровизации</w:t>
      </w:r>
      <w:proofErr w:type="spellEnd"/>
      <w:r w:rsidRPr="00C22A88">
        <w:rPr>
          <w:rFonts w:ascii="Times New Roman" w:hAnsi="Times New Roman" w:cs="Times New Roman"/>
          <w:color w:val="282828"/>
          <w:shd w:val="clear" w:color="auto" w:fill="FFFFFF"/>
        </w:rPr>
        <w:t xml:space="preserve"> и связи</w:t>
      </w:r>
      <w:r w:rsidRPr="00C22A88">
        <w:rPr>
          <w:rFonts w:ascii="Times New Roman" w:hAnsi="Times New Roman" w:cs="Times New Roman"/>
        </w:rPr>
        <w:t xml:space="preserve">, Отдела </w:t>
      </w:r>
      <w:r w:rsidRPr="00C22A88">
        <w:rPr>
          <w:rFonts w:ascii="Times New Roman" w:hAnsi="Times New Roman" w:cs="Times New Roman"/>
          <w:color w:val="282828"/>
          <w:shd w:val="clear" w:color="auto" w:fill="FFFFFF"/>
        </w:rPr>
        <w:t>строительства, архитектуры, дорожного хозяйства и транспорта</w:t>
      </w:r>
      <w:r w:rsidRPr="00C22A88">
        <w:rPr>
          <w:rFonts w:ascii="Times New Roman" w:hAnsi="Times New Roman" w:cs="Times New Roman"/>
          <w:color w:val="000000"/>
        </w:rPr>
        <w:t xml:space="preserve">. </w:t>
      </w:r>
      <w:proofErr w:type="gramEnd"/>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2</w:t>
      </w:r>
      <w:r w:rsidR="00430857" w:rsidRPr="00430857">
        <w:rPr>
          <w:rFonts w:ascii="Times New Roman" w:hAnsi="Times New Roman" w:cs="Times New Roman"/>
          <w:b/>
        </w:rPr>
        <w:t>. Заместитель руководителя администрации муниципального района «Чернышевский район» по социальным вопросам</w:t>
      </w:r>
      <w:r w:rsidR="00430857">
        <w:rPr>
          <w:rFonts w:ascii="Times New Roman" w:hAnsi="Times New Roman" w:cs="Times New Roman"/>
          <w:b/>
        </w:rPr>
        <w:t>,</w:t>
      </w:r>
      <w:r w:rsidR="0032519C" w:rsidRPr="0032519C">
        <w:rPr>
          <w:rFonts w:ascii="Times New Roman" w:hAnsi="Times New Roman" w:cs="Times New Roman"/>
          <w:b/>
          <w:color w:val="000000"/>
        </w:rPr>
        <w:t xml:space="preserve"> </w:t>
      </w:r>
      <w:r w:rsidR="0032519C" w:rsidRPr="00430857">
        <w:rPr>
          <w:rFonts w:ascii="Times New Roman" w:hAnsi="Times New Roman" w:cs="Times New Roman"/>
          <w:b/>
          <w:color w:val="000000"/>
        </w:rPr>
        <w:t>общественной безопасности, взаимодействию с правоохранительными органами</w:t>
      </w:r>
      <w:r w:rsidR="00430857">
        <w:rPr>
          <w:rFonts w:ascii="Times New Roman" w:hAnsi="Times New Roman" w:cs="Times New Roman"/>
          <w:b/>
        </w:rPr>
        <w:t xml:space="preserve">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Основные направления деятельности заместителя руководителя администрации муниципального района «Чернышевский район» по социальным вопросам:</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 координация деятельности социальных учреждений, создание условий для развития социальной сферы;</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proofErr w:type="gramStart"/>
      <w:r w:rsidRPr="00430857">
        <w:rPr>
          <w:rFonts w:ascii="Times New Roman" w:hAnsi="Times New Roman" w:cs="Times New Roman"/>
        </w:rP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30857">
        <w:rPr>
          <w:rFonts w:ascii="Times New Roman" w:hAnsi="Times New Roman" w:cs="Times New Roman"/>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proofErr w:type="gramStart"/>
      <w:r w:rsidRPr="00430857">
        <w:rPr>
          <w:rFonts w:ascii="Times New Roman" w:hAnsi="Times New Roman" w:cs="Times New Roman"/>
        </w:rPr>
        <w:t>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4) организация библиотечного обслуживания населения, в том числе </w:t>
      </w:r>
      <w:proofErr w:type="spellStart"/>
      <w:r w:rsidRPr="00430857">
        <w:rPr>
          <w:rFonts w:ascii="Times New Roman" w:hAnsi="Times New Roman" w:cs="Times New Roman"/>
        </w:rPr>
        <w:t>межпоселенческими</w:t>
      </w:r>
      <w:proofErr w:type="spellEnd"/>
      <w:r w:rsidRPr="00430857">
        <w:rPr>
          <w:rFonts w:ascii="Times New Roman" w:hAnsi="Times New Roman" w:cs="Times New Roman"/>
        </w:rPr>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6)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lastRenderedPageBreak/>
        <w:t>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9) организация и осуществление мероприятий </w:t>
      </w:r>
      <w:proofErr w:type="spellStart"/>
      <w:r w:rsidRPr="00430857">
        <w:rPr>
          <w:rFonts w:ascii="Times New Roman" w:hAnsi="Times New Roman" w:cs="Times New Roman"/>
        </w:rPr>
        <w:t>межпоселенческого</w:t>
      </w:r>
      <w:proofErr w:type="spellEnd"/>
      <w:r w:rsidRPr="00430857">
        <w:rPr>
          <w:rFonts w:ascii="Times New Roman" w:hAnsi="Times New Roman" w:cs="Times New Roman"/>
        </w:rPr>
        <w:t xml:space="preserve"> характера по работе с детьми и молодежью;</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430857" w:rsidRPr="00430857" w:rsidRDefault="00430857" w:rsidP="00430857">
      <w:pPr>
        <w:pStyle w:val="ConsPlusNormal"/>
        <w:ind w:firstLine="709"/>
        <w:jc w:val="both"/>
        <w:rPr>
          <w:sz w:val="24"/>
          <w:szCs w:val="24"/>
        </w:rPr>
      </w:pPr>
      <w:r w:rsidRPr="00430857">
        <w:rPr>
          <w:sz w:val="24"/>
          <w:szCs w:val="24"/>
        </w:rPr>
        <w:t>11) </w:t>
      </w:r>
      <w:r w:rsidRPr="00430857">
        <w:rPr>
          <w:bCs/>
          <w:sz w:val="24"/>
          <w:szCs w:val="24"/>
        </w:rPr>
        <w:t xml:space="preserve">обеспечение </w:t>
      </w:r>
      <w:r w:rsidRPr="00430857">
        <w:rPr>
          <w:sz w:val="24"/>
          <w:szCs w:val="24"/>
        </w:rPr>
        <w:t>исполнения переданных государственных полномочий:</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организации и осуществлению деятельности по опеки и попечительству над несовершеннолетними;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12)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30857" w:rsidRP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430857">
        <w:rPr>
          <w:rFonts w:ascii="Times New Roman" w:hAnsi="Times New Roman" w:cs="Times New Roman"/>
        </w:rPr>
        <w:t xml:space="preserve">13) </w:t>
      </w:r>
      <w:r w:rsidRPr="00430857">
        <w:rPr>
          <w:rFonts w:ascii="Times New Roman" w:hAnsi="Times New Roman" w:cs="Times New Roman"/>
          <w:i/>
          <w:iCs/>
          <w:color w:val="000000"/>
        </w:rPr>
        <w:t xml:space="preserve">- </w:t>
      </w:r>
      <w:r w:rsidRPr="00430857">
        <w:rPr>
          <w:rFonts w:ascii="Times New Roman" w:hAnsi="Times New Roman" w:cs="Times New Roman"/>
          <w:color w:val="000000"/>
        </w:rPr>
        <w:t xml:space="preserve">осуществление </w:t>
      </w:r>
      <w:proofErr w:type="gramStart"/>
      <w:r w:rsidRPr="00430857">
        <w:rPr>
          <w:rFonts w:ascii="Times New Roman" w:hAnsi="Times New Roman" w:cs="Times New Roman"/>
          <w:color w:val="000000"/>
        </w:rPr>
        <w:t>контроля за</w:t>
      </w:r>
      <w:proofErr w:type="gramEnd"/>
      <w:r w:rsidRPr="00430857">
        <w:rPr>
          <w:rFonts w:ascii="Times New Roman" w:hAnsi="Times New Roman" w:cs="Times New Roman"/>
          <w:color w:val="000000"/>
        </w:rPr>
        <w:t xml:space="preserve"> реализацией государственной национальной политики муниципального района, в связи с совершенствованием системы этнологического образования и подготовки кадров в сфере государственной национальной политики в муниципальном районе.</w:t>
      </w:r>
    </w:p>
    <w:p w:rsidR="00430857" w:rsidRDefault="00430857" w:rsidP="00430857">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xml:space="preserve">14) </w:t>
      </w:r>
      <w:r w:rsidRPr="00430857">
        <w:rPr>
          <w:rFonts w:ascii="Times New Roman" w:hAnsi="Times New Roman" w:cs="Times New Roman"/>
        </w:rPr>
        <w:t>создания комиссий по делам несовершеннолетних и защите их прав и организации деятельности таких комиссий;</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15)</w:t>
      </w:r>
      <w:r w:rsidRPr="00430857">
        <w:rPr>
          <w:rFonts w:ascii="Times New Roman" w:hAnsi="Times New Roman" w:cs="Times New Roman"/>
          <w:color w:val="000000"/>
        </w:rPr>
        <w:t xml:space="preserve"> Обеспечивает разработку и реализацию политики администрации при решении следующих вопросов местного значения, определенных Федеральным законом от 06 октября 2003 № 131-ФЗ «Об общих принципах организации местного самоуправления в Российской Федерации»:</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участие в предупреждении и ликвидации последствий чрезвычайных ситуаций на территории муниципального района;</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организацию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B056C" w:rsidRPr="00430857"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осуществление мероприятий по обеспечению безопасности людей на водных объектах, охране их жизни и здоровья;</w:t>
      </w:r>
    </w:p>
    <w:p w:rsidR="00EB056C" w:rsidRDefault="00EB056C" w:rsidP="00EB056C">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 xml:space="preserve">- осуществление контроля состояния </w:t>
      </w:r>
      <w:proofErr w:type="spellStart"/>
      <w:r w:rsidRPr="00430857">
        <w:rPr>
          <w:rFonts w:ascii="Times New Roman" w:hAnsi="Times New Roman" w:cs="Times New Roman"/>
          <w:color w:val="000000"/>
        </w:rPr>
        <w:t>наркоситуации</w:t>
      </w:r>
      <w:proofErr w:type="spellEnd"/>
      <w:r w:rsidRPr="00430857">
        <w:rPr>
          <w:rFonts w:ascii="Times New Roman" w:hAnsi="Times New Roman" w:cs="Times New Roman"/>
          <w:color w:val="000000"/>
        </w:rPr>
        <w:t xml:space="preserve"> на территории муниципального района «Чернышевский район», соблюдению мер по противодействию незаконному обороту наркотических средств, психотропных веществ и их </w:t>
      </w:r>
      <w:proofErr w:type="spellStart"/>
      <w:r w:rsidRPr="00430857">
        <w:rPr>
          <w:rFonts w:ascii="Times New Roman" w:hAnsi="Times New Roman" w:cs="Times New Roman"/>
          <w:color w:val="000000"/>
        </w:rPr>
        <w:t>прекурсоров</w:t>
      </w:r>
      <w:proofErr w:type="spellEnd"/>
      <w:r w:rsidRPr="00430857">
        <w:rPr>
          <w:rFonts w:ascii="Times New Roman" w:hAnsi="Times New Roman" w:cs="Times New Roman"/>
          <w:color w:val="000000"/>
        </w:rPr>
        <w:t>.</w:t>
      </w:r>
    </w:p>
    <w:p w:rsidR="00EB056C" w:rsidRPr="00430857" w:rsidRDefault="00EB056C" w:rsidP="00C22A88">
      <w:pPr>
        <w:shd w:val="clear" w:color="auto" w:fill="FFFFFF"/>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color w:val="000000"/>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30857" w:rsidRPr="0032519C" w:rsidRDefault="00EB056C" w:rsidP="00430857">
      <w:pPr>
        <w:pStyle w:val="ConsPlusNormal"/>
        <w:ind w:firstLine="709"/>
        <w:jc w:val="both"/>
        <w:rPr>
          <w:sz w:val="22"/>
          <w:szCs w:val="22"/>
        </w:rPr>
      </w:pPr>
      <w:r>
        <w:rPr>
          <w:sz w:val="22"/>
          <w:szCs w:val="22"/>
        </w:rPr>
        <w:lastRenderedPageBreak/>
        <w:t>16</w:t>
      </w:r>
      <w:r w:rsidR="00430857" w:rsidRPr="0032519C">
        <w:rPr>
          <w:sz w:val="22"/>
          <w:szCs w:val="22"/>
        </w:rPr>
        <w:t>) осуществление иных полномочий в соответствии с законодательством.</w:t>
      </w:r>
    </w:p>
    <w:p w:rsidR="00430857" w:rsidRPr="0032519C" w:rsidRDefault="00430857" w:rsidP="00430857">
      <w:pPr>
        <w:pStyle w:val="ConsPlusNormal"/>
        <w:ind w:firstLine="709"/>
        <w:jc w:val="both"/>
        <w:rPr>
          <w:sz w:val="22"/>
          <w:szCs w:val="22"/>
        </w:rPr>
      </w:pPr>
      <w:r w:rsidRPr="0032519C">
        <w:rPr>
          <w:sz w:val="22"/>
          <w:szCs w:val="22"/>
        </w:rPr>
        <w:t>Заместитель руководителя администрации муниципального района «Чернышевский район» по социальным вопросам является непосредственным куратором деятельности Комитета образования и молодежной политики, Комитета культуры, спорта и молодёжной политики,</w:t>
      </w:r>
      <w:r w:rsidR="00C22A88" w:rsidRPr="00C22A88">
        <w:rPr>
          <w:color w:val="000000"/>
        </w:rPr>
        <w:t xml:space="preserve"> </w:t>
      </w:r>
      <w:r w:rsidR="00C22A88" w:rsidRPr="00430857">
        <w:rPr>
          <w:color w:val="000000"/>
        </w:rPr>
        <w:t>Отдела по делам гражданской обороны и защите от чрезвычайных ситуаций</w:t>
      </w:r>
      <w:r w:rsidR="00C22A88">
        <w:rPr>
          <w:color w:val="000000"/>
        </w:rPr>
        <w:t>,</w:t>
      </w:r>
      <w:r w:rsidRPr="0032519C">
        <w:rPr>
          <w:sz w:val="22"/>
          <w:szCs w:val="22"/>
        </w:rPr>
        <w:t xml:space="preserve"> Комиссии по делам несовершеннолетних и защите их прав.</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3</w:t>
      </w:r>
      <w:r w:rsidR="00430857" w:rsidRPr="00430857">
        <w:rPr>
          <w:rFonts w:ascii="Times New Roman" w:hAnsi="Times New Roman" w:cs="Times New Roman"/>
          <w:b/>
        </w:rPr>
        <w:t>. Комитет по финансам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В состав Комитета по финансам администрации муниципального района «Чернышевский район» входят следующие отделы:</w:t>
      </w: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3</w:t>
      </w:r>
      <w:r w:rsidR="00430857" w:rsidRPr="00430857">
        <w:rPr>
          <w:rFonts w:ascii="Times New Roman" w:hAnsi="Times New Roman" w:cs="Times New Roman"/>
          <w:b/>
        </w:rPr>
        <w:t>.1. Бюджетный отдел</w:t>
      </w: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3</w:t>
      </w:r>
      <w:r w:rsidR="00430857" w:rsidRPr="00430857">
        <w:rPr>
          <w:rFonts w:ascii="Times New Roman" w:hAnsi="Times New Roman" w:cs="Times New Roman"/>
          <w:b/>
        </w:rPr>
        <w:t>.2. Отдел бухгалтерского учета и отчетности;</w:t>
      </w: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3</w:t>
      </w:r>
      <w:r w:rsidR="00430857" w:rsidRPr="00430857">
        <w:rPr>
          <w:rFonts w:ascii="Times New Roman" w:hAnsi="Times New Roman" w:cs="Times New Roman"/>
          <w:b/>
        </w:rPr>
        <w:t>.3. Отдел планирования доходов и местной промышленности;</w:t>
      </w: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3</w:t>
      </w:r>
      <w:r w:rsidR="00430857" w:rsidRPr="00430857">
        <w:rPr>
          <w:rFonts w:ascii="Times New Roman" w:hAnsi="Times New Roman" w:cs="Times New Roman"/>
          <w:b/>
        </w:rPr>
        <w:t>.4. Централизованная бухгалтерия.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Комитетом по финансам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1) составление, организация исполнения бюджета муниципального района,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исполнением бюджета муниципального района, соблюдение бюджетного законодательства Российской Федерации и иных нормативных правовых актов, регулирующих бюджетные правоотношения, составление отчета об исполнении бюджета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3) разработка проектов муниципальных правовых актов об установлении, изменении и отмене местных налогов и сборов на территории муниципального района, иных нормативно-правовых актов, связанных с финансовыми и экономическими полномочиями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5) обеспечение исполнения переданных государственных полномочий в части, касающейся: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расчета и предоставления дотаций бюджетам поселений, входящих в состав муниципального района, за счет средств бюджета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установления нормативов формирования расходов на содержание органов местного самоуправления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6) составление проекта бюджетного прогноза (проекта изменения бюджетного прогноза) муниципального района «Чернышевский район» на долгосрочный период;</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осуществление внутреннего муниципального финансового контроля в сфере закупок, согласно части 5, части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8) иные функции в соответствии с законодательством и Положением о Комитете по финансам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4</w:t>
      </w:r>
      <w:r w:rsidR="00430857" w:rsidRPr="00430857">
        <w:rPr>
          <w:rFonts w:ascii="Times New Roman" w:hAnsi="Times New Roman" w:cs="Times New Roman"/>
          <w:b/>
        </w:rPr>
        <w:t>. Управляющий делами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Управляющим делами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организация обсуждения проектов муниципальных правовых актов по вопросам местного значения, проведение публичных слушаний, направление для официального опубликования (обнародования) и контроль вступления в законную силу муниципальных правовых актов;</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proofErr w:type="gramStart"/>
      <w:r w:rsidRPr="00430857">
        <w:rPr>
          <w:rFonts w:ascii="Times New Roman" w:hAnsi="Times New Roman" w:cs="Times New Roman"/>
        </w:rPr>
        <w:t xml:space="preserve">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w:t>
      </w:r>
      <w:r w:rsidRPr="00430857">
        <w:rPr>
          <w:rFonts w:ascii="Times New Roman" w:hAnsi="Times New Roman" w:cs="Times New Roman"/>
        </w:rPr>
        <w:lastRenderedPageBreak/>
        <w:t>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4) обеспечение осуществления мер по противодействию коррупции в границах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5) организация работы по предоставлению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6) осуществление кадровой политики, в том числе формирование кадрового резерва управленческих кадров, кадровое обеспечение деятельности администрации;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работа с обращениями граждан, контроль исполнения,</w:t>
      </w:r>
      <w:r w:rsidRPr="00430857">
        <w:rPr>
          <w:rFonts w:ascii="Times New Roman" w:hAnsi="Times New Roman" w:cs="Times New Roman"/>
          <w:color w:val="000000"/>
          <w:spacing w:val="2"/>
        </w:rPr>
        <w:t xml:space="preserve"> принятие мер к своевре</w:t>
      </w:r>
      <w:r w:rsidRPr="00430857">
        <w:rPr>
          <w:rFonts w:ascii="Times New Roman" w:hAnsi="Times New Roman" w:cs="Times New Roman"/>
          <w:color w:val="000000"/>
          <w:spacing w:val="4"/>
        </w:rPr>
        <w:t xml:space="preserve">менному решению поставленных в обращениях вопросов, организация проверки состояния </w:t>
      </w:r>
      <w:r w:rsidRPr="00430857">
        <w:rPr>
          <w:rFonts w:ascii="Times New Roman" w:hAnsi="Times New Roman" w:cs="Times New Roman"/>
          <w:color w:val="000000"/>
        </w:rPr>
        <w:t>этой работы в органах местного самоуправления</w:t>
      </w:r>
      <w:r w:rsidRPr="00430857">
        <w:rPr>
          <w:rFonts w:ascii="Times New Roman" w:hAnsi="Times New Roman" w:cs="Times New Roman"/>
        </w:rPr>
        <w:t>;</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8) обеспечение деятельности Главы муниципального района «Чернышевский район», администрации района по координации работы с 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b/>
        </w:rPr>
      </w:pPr>
      <w:r w:rsidRPr="00430857">
        <w:rPr>
          <w:rFonts w:ascii="Times New Roman" w:hAnsi="Times New Roman" w:cs="Times New Roman"/>
        </w:rPr>
        <w:t>9) правовое, кадровое, информационное, документационное обеспечение деятельности администрации муниципального района «Чернышевский район», Совета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10) обеспечение исполнения переданных государственных полномочий, в том числе в части, касающейся:</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Cs/>
        </w:rPr>
      </w:pPr>
      <w:r w:rsidRPr="00430857">
        <w:rPr>
          <w:rFonts w:ascii="Times New Roman" w:hAnsi="Times New Roman" w:cs="Times New Roman"/>
          <w:bCs/>
        </w:rPr>
        <w:t>подготовки и проведения Всероссийской переписи населения;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создания административных комиссий в муниципальном районе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11) обеспечение осуществления на территории района полномочий муниципального района «Чернышевский район» в области архивного дела; </w:t>
      </w:r>
    </w:p>
    <w:p w:rsidR="00430857" w:rsidRPr="00430857" w:rsidRDefault="00430857" w:rsidP="0043085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rPr>
      </w:pPr>
      <w:r w:rsidRPr="00430857">
        <w:rPr>
          <w:rFonts w:ascii="Times New Roman" w:hAnsi="Times New Roman" w:cs="Times New Roman"/>
        </w:rPr>
        <w:t>12)</w:t>
      </w:r>
      <w:r w:rsidRPr="00430857">
        <w:rPr>
          <w:rFonts w:ascii="Times New Roman" w:hAnsi="Times New Roman" w:cs="Times New Roman"/>
          <w:color w:val="000000"/>
          <w:spacing w:val="1"/>
        </w:rPr>
        <w:t xml:space="preserve"> организация единой системы делопроизводства в администрации муниципального района,</w:t>
      </w:r>
      <w:r w:rsidRPr="00430857">
        <w:rPr>
          <w:rFonts w:ascii="Times New Roman" w:hAnsi="Times New Roman" w:cs="Times New Roman"/>
          <w:color w:val="000000"/>
          <w:spacing w:val="-7"/>
        </w:rPr>
        <w:t xml:space="preserve"> обеспечение установленного порядка</w:t>
      </w:r>
      <w:r w:rsidRPr="00430857">
        <w:rPr>
          <w:rFonts w:ascii="Times New Roman" w:hAnsi="Times New Roman" w:cs="Times New Roman"/>
          <w:color w:val="000000"/>
          <w:spacing w:val="4"/>
        </w:rPr>
        <w:t xml:space="preserve"> регистрации постановлений и распоряжений администрации, </w:t>
      </w:r>
      <w:r w:rsidRPr="00430857">
        <w:rPr>
          <w:rFonts w:ascii="Times New Roman" w:hAnsi="Times New Roman" w:cs="Times New Roman"/>
          <w:color w:val="000000"/>
          <w:spacing w:val="5"/>
        </w:rPr>
        <w:t>обеспечение своевременного доведения распорядительных документов до исполнителей</w:t>
      </w:r>
      <w:r w:rsidRPr="00430857">
        <w:rPr>
          <w:rFonts w:ascii="Times New Roman" w:hAnsi="Times New Roman" w:cs="Times New Roman"/>
          <w:color w:val="000000"/>
        </w:rPr>
        <w:t>;</w:t>
      </w:r>
    </w:p>
    <w:p w:rsidR="00430857" w:rsidRPr="00430857" w:rsidRDefault="00430857" w:rsidP="0043085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color w:val="000000"/>
        </w:rPr>
        <w:t xml:space="preserve">13) </w:t>
      </w:r>
      <w:proofErr w:type="gramStart"/>
      <w:r w:rsidRPr="00430857">
        <w:rPr>
          <w:rFonts w:ascii="Times New Roman" w:hAnsi="Times New Roman" w:cs="Times New Roman"/>
          <w:color w:val="000000"/>
          <w:spacing w:val="-7"/>
        </w:rPr>
        <w:t>к</w:t>
      </w:r>
      <w:r w:rsidRPr="00430857">
        <w:rPr>
          <w:rFonts w:ascii="Times New Roman" w:hAnsi="Times New Roman" w:cs="Times New Roman"/>
          <w:color w:val="000000"/>
          <w:spacing w:val="1"/>
        </w:rPr>
        <w:t>онтроль за</w:t>
      </w:r>
      <w:proofErr w:type="gramEnd"/>
      <w:r w:rsidRPr="00430857">
        <w:rPr>
          <w:rFonts w:ascii="Times New Roman" w:hAnsi="Times New Roman" w:cs="Times New Roman"/>
          <w:color w:val="000000"/>
          <w:spacing w:val="1"/>
        </w:rPr>
        <w:t xml:space="preserve"> исполнением постановлений, распоряжений, поручений Гла</w:t>
      </w:r>
      <w:r w:rsidRPr="00430857">
        <w:rPr>
          <w:rFonts w:ascii="Times New Roman" w:hAnsi="Times New Roman" w:cs="Times New Roman"/>
          <w:color w:val="000000"/>
          <w:spacing w:val="3"/>
        </w:rPr>
        <w:t xml:space="preserve">вы </w:t>
      </w:r>
      <w:r w:rsidRPr="00430857">
        <w:rPr>
          <w:rFonts w:ascii="Times New Roman" w:hAnsi="Times New Roman" w:cs="Times New Roman"/>
          <w:color w:val="000000"/>
        </w:rPr>
        <w:t>муниципального района, иных</w:t>
      </w:r>
      <w:r w:rsidRPr="00430857">
        <w:rPr>
          <w:rFonts w:ascii="Times New Roman" w:hAnsi="Times New Roman" w:cs="Times New Roman"/>
          <w:color w:val="000000"/>
          <w:spacing w:val="3"/>
        </w:rPr>
        <w:t xml:space="preserve"> нормативно-правовых актов администрации;</w:t>
      </w:r>
    </w:p>
    <w:p w:rsidR="00430857" w:rsidRPr="00430857" w:rsidRDefault="00430857" w:rsidP="00430857">
      <w:pPr>
        <w:shd w:val="clear" w:color="auto" w:fill="FFFFFF"/>
        <w:tabs>
          <w:tab w:val="left" w:pos="1195"/>
        </w:tabs>
        <w:spacing w:after="0" w:line="240" w:lineRule="auto"/>
        <w:ind w:firstLine="709"/>
        <w:jc w:val="both"/>
        <w:rPr>
          <w:rFonts w:ascii="Times New Roman" w:hAnsi="Times New Roman" w:cs="Times New Roman"/>
          <w:color w:val="000000"/>
          <w:spacing w:val="-7"/>
        </w:rPr>
      </w:pPr>
      <w:r w:rsidRPr="00430857">
        <w:rPr>
          <w:rFonts w:ascii="Times New Roman" w:hAnsi="Times New Roman" w:cs="Times New Roman"/>
          <w:color w:val="000000"/>
          <w:spacing w:val="3"/>
        </w:rPr>
        <w:t>14) организация подготовки и проведения совещаний,</w:t>
      </w:r>
      <w:r w:rsidRPr="00430857">
        <w:rPr>
          <w:rFonts w:ascii="Times New Roman" w:hAnsi="Times New Roman" w:cs="Times New Roman"/>
          <w:color w:val="000000"/>
        </w:rPr>
        <w:t xml:space="preserve"> </w:t>
      </w:r>
      <w:r w:rsidRPr="00430857">
        <w:rPr>
          <w:rFonts w:ascii="Times New Roman" w:hAnsi="Times New Roman" w:cs="Times New Roman"/>
          <w:color w:val="000000"/>
          <w:spacing w:val="3"/>
        </w:rPr>
        <w:t>семинаров и других официальных мероприятий с участием администрации муниципального района «Чернышевский район»;</w:t>
      </w:r>
    </w:p>
    <w:p w:rsidR="00430857" w:rsidRPr="00430857" w:rsidRDefault="00430857" w:rsidP="00430857">
      <w:pPr>
        <w:shd w:val="clear" w:color="auto" w:fill="FFFFFF"/>
        <w:spacing w:after="0" w:line="240" w:lineRule="auto"/>
        <w:ind w:firstLine="709"/>
        <w:jc w:val="both"/>
        <w:rPr>
          <w:rFonts w:ascii="Times New Roman" w:hAnsi="Times New Roman" w:cs="Times New Roman"/>
          <w:color w:val="000000"/>
          <w:spacing w:val="1"/>
        </w:rPr>
      </w:pPr>
      <w:r w:rsidRPr="00430857">
        <w:rPr>
          <w:rFonts w:ascii="Times New Roman" w:hAnsi="Times New Roman" w:cs="Times New Roman"/>
          <w:color w:val="000000"/>
          <w:spacing w:val="-1"/>
        </w:rPr>
        <w:t>15) координация взаимодействия структурных подразделений администрации</w:t>
      </w:r>
      <w:r w:rsidRPr="00430857">
        <w:rPr>
          <w:rFonts w:ascii="Times New Roman" w:hAnsi="Times New Roman" w:cs="Times New Roman"/>
          <w:color w:val="000000"/>
        </w:rPr>
        <w:t xml:space="preserve"> с органами государственной власти, органами местного самоуправления, учре</w:t>
      </w:r>
      <w:r w:rsidRPr="00430857">
        <w:rPr>
          <w:rFonts w:ascii="Times New Roman" w:hAnsi="Times New Roman" w:cs="Times New Roman"/>
          <w:color w:val="000000"/>
          <w:spacing w:val="-1"/>
        </w:rPr>
        <w:t xml:space="preserve">ждениями, организациями на территории </w:t>
      </w:r>
      <w:r w:rsidRPr="00430857">
        <w:rPr>
          <w:rFonts w:ascii="Times New Roman" w:hAnsi="Times New Roman" w:cs="Times New Roman"/>
          <w:color w:val="000000"/>
        </w:rPr>
        <w:t>муниципального района;</w:t>
      </w:r>
    </w:p>
    <w:p w:rsid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16) иные функции в соответствии с нормативно-правовыми актами муниципального района «Чернышевский район» и должностной инструкцией управляющего делами администрации муниципального района «Чернышевский район».</w:t>
      </w:r>
    </w:p>
    <w:p w:rsidR="00321DEA" w:rsidRPr="00430857" w:rsidRDefault="00321DEA" w:rsidP="00321DEA">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17)</w:t>
      </w:r>
      <w:r w:rsidRPr="00430857">
        <w:rPr>
          <w:rFonts w:ascii="Times New Roman" w:hAnsi="Times New Roman" w:cs="Times New Roman"/>
          <w:color w:val="000000"/>
        </w:rPr>
        <w:t xml:space="preserve"> </w:t>
      </w:r>
      <w:proofErr w:type="gramStart"/>
      <w:r w:rsidRPr="00430857">
        <w:rPr>
          <w:rFonts w:ascii="Times New Roman" w:hAnsi="Times New Roman" w:cs="Times New Roman"/>
          <w:color w:val="000000"/>
        </w:rPr>
        <w:t>контроль за</w:t>
      </w:r>
      <w:proofErr w:type="gramEnd"/>
      <w:r w:rsidRPr="00430857">
        <w:rPr>
          <w:rFonts w:ascii="Times New Roman" w:hAnsi="Times New Roman" w:cs="Times New Roman"/>
          <w:color w:val="000000"/>
        </w:rPr>
        <w:t xml:space="preserve"> соблюдением законодательства о муниципальной службе в администрации, функциональных органах администрации, организацию работы, связанной с прохождением муниципальной службы в администрации;</w:t>
      </w:r>
    </w:p>
    <w:p w:rsidR="00321DEA" w:rsidRPr="00430857" w:rsidRDefault="00321DEA" w:rsidP="00321DEA">
      <w:pPr>
        <w:shd w:val="clear" w:color="auto" w:fill="FFFFFF"/>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 xml:space="preserve">18) </w:t>
      </w:r>
      <w:proofErr w:type="gramStart"/>
      <w:r w:rsidRPr="00430857">
        <w:rPr>
          <w:rFonts w:ascii="Times New Roman" w:hAnsi="Times New Roman" w:cs="Times New Roman"/>
          <w:color w:val="000000"/>
        </w:rPr>
        <w:t>контроль за</w:t>
      </w:r>
      <w:proofErr w:type="gramEnd"/>
      <w:r w:rsidRPr="00430857">
        <w:rPr>
          <w:rFonts w:ascii="Times New Roman" w:hAnsi="Times New Roman" w:cs="Times New Roman"/>
          <w:color w:val="000000"/>
        </w:rPr>
        <w:t xml:space="preserve"> состоянием трудовой дисциплины, соблюдением Правил внутреннего трудового распорядка администрации;</w:t>
      </w:r>
    </w:p>
    <w:p w:rsidR="00321DEA" w:rsidRPr="00430857" w:rsidRDefault="00321DEA" w:rsidP="00430857">
      <w:pPr>
        <w:autoSpaceDE w:val="0"/>
        <w:autoSpaceDN w:val="0"/>
        <w:adjustRightInd w:val="0"/>
        <w:spacing w:after="0" w:line="240" w:lineRule="auto"/>
        <w:ind w:firstLine="709"/>
        <w:jc w:val="both"/>
        <w:rPr>
          <w:rFonts w:ascii="Times New Roman" w:hAnsi="Times New Roman" w:cs="Times New Roman"/>
        </w:rPr>
      </w:pP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Управляющий делами администрации муниципального района «Чернышевский район» является непосредственным куратором деятельности Отдела правовой и кадровой работы, Отдела бухгалтерского обслуживания, Муниципального архива, Муниципального казенного учреждения «Центр материально-технического обеспечения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5</w:t>
      </w:r>
      <w:r w:rsidR="00430857" w:rsidRPr="00430857">
        <w:rPr>
          <w:rFonts w:ascii="Times New Roman" w:hAnsi="Times New Roman" w:cs="Times New Roman"/>
          <w:b/>
        </w:rPr>
        <w:t xml:space="preserve">. Отдел правовой и кадровой работы администрации муниципального района «Чернышевский район»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Отделом правовой и кадровой работы администрации муниципального района «Чернышевский район»:</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1) правовое  обеспечение нормотворческой и правоприменительной деятельности администрации района, ее комитетов, управлений, отделов, Совета района;</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lastRenderedPageBreak/>
        <w:t xml:space="preserve">2) обеспечение законности правовых актов администрации и Совета района, проверка их на соответствие действующему законодательству, согласование  проектов муниципальных правовых актов, участие, в необходимых случаях, в подготовке этих проектов, направление проектов нормативно-правовых актов для проведения </w:t>
      </w:r>
      <w:proofErr w:type="spellStart"/>
      <w:r w:rsidRPr="00430857">
        <w:rPr>
          <w:rFonts w:ascii="Times New Roman" w:hAnsi="Times New Roman"/>
          <w:sz w:val="24"/>
          <w:szCs w:val="24"/>
        </w:rPr>
        <w:t>антикоррупционной</w:t>
      </w:r>
      <w:proofErr w:type="spellEnd"/>
      <w:r w:rsidRPr="00430857">
        <w:rPr>
          <w:rFonts w:ascii="Times New Roman" w:hAnsi="Times New Roman"/>
          <w:sz w:val="24"/>
          <w:szCs w:val="24"/>
        </w:rPr>
        <w:t xml:space="preserve"> экспертизы в прокуратуру района;</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3) юридическая защита прав и законных интересов администрации района и Совета района в судебных и иных органах и организациях;</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4) обеспечение соответствия Устава муниципального района действующему законодательству, внесение изменений и дополнений в Устав, обеспечение их регистрации в органах юстиции;</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5) проверка на соответствие действующему законодательству и согласование проектов  договоров, муниципальных контрактов и соглашений, заключаемых от имени администрации района, подготовка предложений по устранению выявленных в них несоответствий действующему законодательству;</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6) подготовка заключений по вопросам правового характера, возникающим в процессе деятельности администрации района и Совета района;</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7) подготовка и составление исковых заявлений, отзывов на исковые заявления от имени администрации района, Совета района;</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8) изучение и обобщение результатов рассмотрения судебных дел с целью устранения недостатков в дальнейшей работе;</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9) осуществление во взаимодействии с руководителями комитетов, отделов  администрации района работы по приведению муниципальных правовых актов в соответствие с действующим законодательством;</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t>10) участие в работе комиссий, созданных при администрации района, оказание им юридической помощи;</w:t>
      </w:r>
    </w:p>
    <w:p w:rsidR="00430857" w:rsidRPr="00430857" w:rsidRDefault="00430857" w:rsidP="00430857">
      <w:pPr>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rPr>
        <w:t>11) участие в работе по правовому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12) обеспечение реализации кадровой политики администрации района в соответствии с требованиями Трудового кодекса Российской Федерации и действующего законодательства о муниципальной службе;</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13) участие в комплектовании и формировании высококвалифицированного кадрового потенциала в  администрации муниципального района «Чернышевский район»;</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14) организация повышения квалификации и переподготовки сотрудников администрации;</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15) подготовка структуры администрации, штатного расписания администрации муниципального района «Чернышевский район», предложений по эффективному использованию кадров;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16) участие в подготовке положений об органах и структурных подразделениях администрации муниципального района «Чернышевский район»;</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17) координация и осуществление методического руководства структурными подразделениями, органов администрации муниципального района «Чернышевский район» по вопросам прохождения муниципальной службы;</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18) разработка предложений по основным направлениям кадровой политики администрации муниципального района «Чернышевский район»;</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19) организация проведения аттестации сотрудников администрации муниципального района «Чернышевский район», проведение  анализа результатов аттестации, осуществление постоянного </w:t>
      </w:r>
      <w:proofErr w:type="gramStart"/>
      <w:r w:rsidRPr="00430857">
        <w:rPr>
          <w:rFonts w:ascii="Times New Roman" w:hAnsi="Times New Roman" w:cs="Times New Roman"/>
        </w:rPr>
        <w:t>контроля за</w:t>
      </w:r>
      <w:proofErr w:type="gramEnd"/>
      <w:r w:rsidRPr="00430857">
        <w:rPr>
          <w:rFonts w:ascii="Times New Roman" w:hAnsi="Times New Roman" w:cs="Times New Roman"/>
        </w:rPr>
        <w:t xml:space="preserve"> ходом исполнения решений аттестационной комиссии;</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20) организация, проведение и оформление результатов квалификационных экзаменов при замещении муниципальных должностей муниципальной службы; </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21) участие в подготовке материалов для представления сотрудников администрации муниципального района «Чернышевский район» к поощрениям и награждениям;</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22) участие в работе комиссии по установлению пенсии за выслугу лет;</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23) рассмотрение жалоб и заявлений сотрудников администрации муниципального района «Чернышевский район» по вопросам приема, перемещения и увольнения, нарушения трудового законодательства;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24) своевременное выявление и конструктивное разрешение трудовых конфликтов;</w:t>
      </w:r>
    </w:p>
    <w:p w:rsidR="00430857" w:rsidRPr="00430857" w:rsidRDefault="00430857" w:rsidP="00430857">
      <w:pPr>
        <w:pStyle w:val="a4"/>
        <w:spacing w:after="0" w:line="240" w:lineRule="auto"/>
        <w:ind w:left="0" w:firstLine="708"/>
        <w:jc w:val="both"/>
        <w:rPr>
          <w:rFonts w:ascii="Times New Roman" w:hAnsi="Times New Roman"/>
          <w:sz w:val="24"/>
          <w:szCs w:val="24"/>
        </w:rPr>
      </w:pPr>
      <w:r w:rsidRPr="00430857">
        <w:rPr>
          <w:rFonts w:ascii="Times New Roman" w:hAnsi="Times New Roman"/>
          <w:sz w:val="24"/>
          <w:szCs w:val="24"/>
        </w:rPr>
        <w:lastRenderedPageBreak/>
        <w:t>25) осуществление других полномочий в пределах, установленных в соответствии с действующим законодательством и Положением об Отделе правовой и кадровой работы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6</w:t>
      </w:r>
      <w:r w:rsidR="00430857" w:rsidRPr="00430857">
        <w:rPr>
          <w:rFonts w:ascii="Times New Roman" w:hAnsi="Times New Roman" w:cs="Times New Roman"/>
          <w:b/>
        </w:rPr>
        <w:t xml:space="preserve">. Отдел бухгалтерского обслуживания администрации муниципального района «Чернышевский район»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Отделом бухгалтерского обслуживания администрации муниципального района «Чернышевский район»:</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 обеспечение реализации порядка ведения бухгалтерского учета и отчетности в администрации муниципального района «Чернышевский район», формирование и своевременное представление руководителю и уполномоченным органам полной и достоверной бухгалтерской информации о деятельности администрации, его имущественном положении, доходах и расходах;</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2)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результатов хозяйственно-финансовой деятельности, а также финансовых, расчетных и кредитных операций;</w:t>
      </w:r>
    </w:p>
    <w:p w:rsidR="00430857" w:rsidRPr="00430857" w:rsidRDefault="00430857" w:rsidP="00430857">
      <w:pPr>
        <w:spacing w:after="0" w:line="240" w:lineRule="auto"/>
        <w:ind w:firstLine="480"/>
        <w:jc w:val="both"/>
        <w:rPr>
          <w:rFonts w:ascii="Times New Roman" w:hAnsi="Times New Roman" w:cs="Times New Roman"/>
        </w:rPr>
      </w:pPr>
      <w:proofErr w:type="gramStart"/>
      <w:r w:rsidRPr="00430857">
        <w:rPr>
          <w:rFonts w:ascii="Times New Roman" w:hAnsi="Times New Roman" w:cs="Times New Roman"/>
        </w:rPr>
        <w:t>3) обеспечение своевременного и правильного оформления документов, составление расчетов по заработной плате,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roofErr w:type="gramEnd"/>
    </w:p>
    <w:p w:rsidR="00430857" w:rsidRPr="00430857" w:rsidRDefault="00430857" w:rsidP="00430857">
      <w:pPr>
        <w:spacing w:after="0" w:line="240" w:lineRule="auto"/>
        <w:ind w:firstLine="480"/>
        <w:jc w:val="both"/>
        <w:rPr>
          <w:rFonts w:ascii="Times New Roman" w:hAnsi="Times New Roman" w:cs="Times New Roman"/>
        </w:rPr>
      </w:pPr>
      <w:proofErr w:type="gramStart"/>
      <w:r w:rsidRPr="00430857">
        <w:rPr>
          <w:rFonts w:ascii="Times New Roman" w:hAnsi="Times New Roman" w:cs="Times New Roman"/>
        </w:rPr>
        <w:t>4) осуществление контроля за соблюдением норм законодательства в процессе организации бухгалтерского учета, порядка оформления первичных и бухгалтерских документов, расчетов и платежных обязательств, расходования фонда заработной платы, установления должностных окладов работникам администрации, проведения инвентаризации основных средств, товарно-материальных ценностей и денежных средств, а также экономного использования материальных, трудовых и финансовых ресурсов, сохранности собственности администрации;</w:t>
      </w:r>
      <w:proofErr w:type="gramEnd"/>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5) участие в проведении экономического анализа хозяйственно-финансовой деятельности администрации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6) обеспечение подготовки и предоставления руководителю аналитических материалов по вопросам организации бухгалтерского учета, составления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7) обеспечение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дебиторской задолженности и других потерь, сохранность бухгалтерских документов, их оформление и сдачу в установленном порядке в архив;</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8) осуществление предварительного бухгалтерского контроля за соответствием заключаемых договоров, объемам ассигнований, предусмотренных сметой доходов и расходов или лимитами бюджетных обязатель</w:t>
      </w:r>
      <w:proofErr w:type="gramStart"/>
      <w:r w:rsidRPr="00430857">
        <w:rPr>
          <w:rFonts w:ascii="Times New Roman" w:hAnsi="Times New Roman" w:cs="Times New Roman"/>
        </w:rPr>
        <w:t>ств пр</w:t>
      </w:r>
      <w:proofErr w:type="gramEnd"/>
      <w:r w:rsidRPr="00430857">
        <w:rPr>
          <w:rFonts w:ascii="Times New Roman" w:hAnsi="Times New Roman" w:cs="Times New Roman"/>
        </w:rPr>
        <w:t>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9) анализ и контроль финансово-экономической деятельности подконтрольных  муниципальных учреждений;</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10) участие в работе создаваемых администрацией  коллегиальных, совещательных органов (комиссий, рабочих групп и т.п.) по вопросам начисления и выплаты заработной платы, пенсий, пособий и иных выплат и денежных обязательств администрации;</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11) участие в составлении штатного расписания администрации;</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12) начисление заработной платы, контроль размера начислений заработной платы, стимулирующих и компенсационных выплат, удержаний из заработной платы в соответствии с действующими нормативными актами; разноска заработной платы на лицевые счета и налоговые карточки; заполнение индивидуальных карточек учета страховых взносов на каждого работника; составление индивидуальных сведений в Пенсионный фонд Российской Федерации;</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13) организация и обеспечение правильного оформления первичных учетных документов, соблюдение законности финансовых операций;</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14) участие в проведении инвентаризации имущества администрации муниципального района «Чернышевский район»;</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lastRenderedPageBreak/>
        <w:t>15) организация работы с материально-ответственными лицами, прием и проверка авансовых отчетов;</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16) оформление платежных документов;</w:t>
      </w:r>
    </w:p>
    <w:p w:rsidR="00430857" w:rsidRPr="00430857" w:rsidRDefault="00430857" w:rsidP="00430857">
      <w:pPr>
        <w:spacing w:after="0" w:line="240" w:lineRule="auto"/>
        <w:ind w:firstLine="480"/>
        <w:jc w:val="both"/>
        <w:rPr>
          <w:rFonts w:ascii="Times New Roman" w:hAnsi="Times New Roman" w:cs="Times New Roman"/>
        </w:rPr>
      </w:pPr>
      <w:r w:rsidRPr="00430857">
        <w:rPr>
          <w:rFonts w:ascii="Times New Roman" w:hAnsi="Times New Roman" w:cs="Times New Roman"/>
        </w:rPr>
        <w:t>17) обеспечение учета и сохранности денежных средств;</w:t>
      </w:r>
    </w:p>
    <w:p w:rsidR="00430857" w:rsidRPr="00430857" w:rsidRDefault="00430857" w:rsidP="00430857">
      <w:pPr>
        <w:pStyle w:val="a4"/>
        <w:spacing w:after="0" w:line="240" w:lineRule="auto"/>
        <w:ind w:left="0" w:firstLine="709"/>
        <w:jc w:val="both"/>
        <w:rPr>
          <w:rFonts w:ascii="Times New Roman" w:hAnsi="Times New Roman"/>
          <w:sz w:val="24"/>
          <w:szCs w:val="24"/>
        </w:rPr>
      </w:pPr>
      <w:r w:rsidRPr="00430857">
        <w:rPr>
          <w:rFonts w:ascii="Times New Roman" w:hAnsi="Times New Roman"/>
          <w:sz w:val="24"/>
          <w:szCs w:val="24"/>
        </w:rPr>
        <w:t>18) осуществление других полномочий в пределах, установленных в соответствии с действующим законодательством и Положением об Отделе бухгалтерского обслуживания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7</w:t>
      </w:r>
      <w:r w:rsidR="00430857" w:rsidRPr="00430857">
        <w:rPr>
          <w:rFonts w:ascii="Times New Roman" w:hAnsi="Times New Roman" w:cs="Times New Roman"/>
          <w:b/>
        </w:rPr>
        <w:t xml:space="preserve">. Муниципальный архив администрации муниципального района «Чернышевский район»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Муниципальным архивом администрации муниципального района «Чернышевский район»:</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 осуществляет хранение и государственный учет документов, подлежащих хранению в соответствии с законодательством об архивном деле; принимает меры по созданию оптимальных условий хранения документов и обеспечению их физической сохранности;</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2) разрабатывает и по согласованию с вышестоящим органом управления архивным делом Забайкальского края представляет на утверждение администрации района списки учреждений и организаций, документы которых подлежат передаче в архив, ведет систематическую работу по уточнению этих списков; организует отбор и осуществляет прием документов на хранение;</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3) проводит в установленном порядке экспертизу ценности документов, хранящихся в Архиве;</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4) создает и совершенствует научно-справочный аппарат к документам архива с целью оперативного использования содержащейся в них информации;</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5) информирует органы местного самоуправления, иные учреждения района, о составе и содержании документов архива по актуальной тематике, исполняет их запросы на документную информацию;</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6) использует документы в социально-экономических и культурно-просветительных целях на выставках, радио и телевидении, в периодической печати; в установленном порядке представляет документы архива органам местного самоуправления, учреждениям и гражданам с целью их научного и практического использования; исполняет социально-правовые запросы граждан, выдает архивные справки, копии, выписки из документов;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7) информирует администрацию района, орган управления архивным делом Забайкальского края о фактах утраты, порчи, незаконного уничтожения документов в учреждениях, других нарушениях законодательства об архивном фонде и архивах;</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8) проводит, в том числе на договорной основе, мероприятия 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9) рассматривает и согласовывает положения о ведомственных архивах, экспертных комиссиях, номенклатуры дел учреждений-источников комплектования;</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10) рассматривает и представляет на утверждение экспертно-проверочной комиссии Забайкальского края, поступившие от учреждений описи дел постоянного хранения, а также описи фотодокументов; рассматривает и согласовывает описи дел по личному составу учреждений, документы которых подлежат приему в архив;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11) 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12) подготавливает и передает документы и описи к ним, в случаях установленных законом, на постоянное хранение в соответствующий государственный архив;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13) рассматривает заявления, предложения и жалобы, проводит прием граждан по вопросам, относящимся к компетенции архива;</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15) внедряет в практику работы архива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16) принимает меры по комплектованию архива документами, отражающими материальную и духовную жизнь населения Чернышевского района, имеющими историческое, научное, социальное, экономическое, политическое или культурное значение;</w:t>
      </w:r>
    </w:p>
    <w:p w:rsidR="00430857" w:rsidRPr="00430857" w:rsidRDefault="00430857" w:rsidP="00430857">
      <w:pPr>
        <w:pStyle w:val="a4"/>
        <w:spacing w:after="0" w:line="240" w:lineRule="auto"/>
        <w:ind w:left="142" w:firstLine="567"/>
        <w:jc w:val="both"/>
        <w:rPr>
          <w:rFonts w:ascii="Times New Roman" w:hAnsi="Times New Roman"/>
          <w:sz w:val="24"/>
          <w:szCs w:val="24"/>
        </w:rPr>
      </w:pPr>
      <w:r w:rsidRPr="00430857">
        <w:rPr>
          <w:rFonts w:ascii="Times New Roman" w:hAnsi="Times New Roman"/>
          <w:sz w:val="24"/>
          <w:szCs w:val="24"/>
        </w:rPr>
        <w:lastRenderedPageBreak/>
        <w:t>17) осуществляет другие полномочия в пределах, установленных действующим законодательством и Положением о Муниципальном архиве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spacing w:after="0" w:line="240" w:lineRule="auto"/>
        <w:ind w:firstLine="567"/>
        <w:jc w:val="both"/>
        <w:rPr>
          <w:rFonts w:ascii="Times New Roman" w:hAnsi="Times New Roman" w:cs="Times New Roman"/>
          <w:b/>
        </w:rPr>
      </w:pPr>
      <w:r>
        <w:rPr>
          <w:rFonts w:ascii="Times New Roman" w:hAnsi="Times New Roman" w:cs="Times New Roman"/>
          <w:b/>
        </w:rPr>
        <w:t>8</w:t>
      </w:r>
      <w:r w:rsidR="00430857" w:rsidRPr="00430857">
        <w:rPr>
          <w:rFonts w:ascii="Times New Roman" w:hAnsi="Times New Roman" w:cs="Times New Roman"/>
          <w:b/>
        </w:rPr>
        <w:t>. </w:t>
      </w:r>
      <w:bookmarkStart w:id="0" w:name="_GoBack"/>
      <w:bookmarkEnd w:id="0"/>
      <w:r w:rsidR="00430857" w:rsidRPr="00430857">
        <w:rPr>
          <w:rFonts w:ascii="Times New Roman" w:hAnsi="Times New Roman" w:cs="Times New Roman"/>
          <w:b/>
        </w:rPr>
        <w:t xml:space="preserve">Отдел жилищно-коммунального хозяйства, </w:t>
      </w:r>
      <w:r w:rsidR="00430857" w:rsidRPr="00430857">
        <w:rPr>
          <w:rFonts w:ascii="Times New Roman" w:hAnsi="Times New Roman" w:cs="Times New Roman"/>
          <w:b/>
          <w:color w:val="282828"/>
          <w:shd w:val="clear" w:color="auto" w:fill="FFFFFF"/>
        </w:rPr>
        <w:t xml:space="preserve"> энергетики, </w:t>
      </w:r>
      <w:r w:rsidR="00430857" w:rsidRPr="00430857">
        <w:rPr>
          <w:rFonts w:ascii="Times New Roman" w:hAnsi="Times New Roman" w:cs="Times New Roman"/>
          <w:b/>
          <w:color w:val="282828"/>
        </w:rPr>
        <w:br/>
      </w:r>
      <w:proofErr w:type="spellStart"/>
      <w:r w:rsidR="00430857" w:rsidRPr="00430857">
        <w:rPr>
          <w:rFonts w:ascii="Times New Roman" w:hAnsi="Times New Roman" w:cs="Times New Roman"/>
          <w:b/>
          <w:color w:val="282828"/>
          <w:shd w:val="clear" w:color="auto" w:fill="FFFFFF"/>
        </w:rPr>
        <w:t>цифровизации</w:t>
      </w:r>
      <w:proofErr w:type="spellEnd"/>
      <w:r w:rsidR="00430857" w:rsidRPr="00430857">
        <w:rPr>
          <w:rFonts w:ascii="Times New Roman" w:hAnsi="Times New Roman" w:cs="Times New Roman"/>
          <w:b/>
          <w:color w:val="282828"/>
          <w:shd w:val="clear" w:color="auto" w:fill="FFFFFF"/>
        </w:rPr>
        <w:t xml:space="preserve"> и связи </w:t>
      </w:r>
      <w:r w:rsidR="00430857" w:rsidRPr="00430857">
        <w:rPr>
          <w:rFonts w:ascii="Times New Roman" w:hAnsi="Times New Roman" w:cs="Times New Roman"/>
          <w:b/>
        </w:rPr>
        <w:t xml:space="preserve">администрации муниципального района «Чернышевский район»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Функции, выполняемые Отделом жилищно-коммунального </w:t>
      </w:r>
      <w:proofErr w:type="spellStart"/>
      <w:r w:rsidRPr="00430857">
        <w:rPr>
          <w:rFonts w:ascii="Times New Roman" w:hAnsi="Times New Roman" w:cs="Times New Roman"/>
        </w:rPr>
        <w:t>хозяйства</w:t>
      </w:r>
      <w:proofErr w:type="gramStart"/>
      <w:r w:rsidRPr="00430857">
        <w:rPr>
          <w:rFonts w:ascii="Times New Roman" w:hAnsi="Times New Roman" w:cs="Times New Roman"/>
        </w:rPr>
        <w:t>,</w:t>
      </w:r>
      <w:r w:rsidRPr="00430857">
        <w:rPr>
          <w:rFonts w:ascii="Times New Roman" w:hAnsi="Times New Roman" w:cs="Times New Roman"/>
          <w:color w:val="282828"/>
          <w:shd w:val="clear" w:color="auto" w:fill="FFFFFF"/>
        </w:rPr>
        <w:t>э</w:t>
      </w:r>
      <w:proofErr w:type="gramEnd"/>
      <w:r w:rsidRPr="00430857">
        <w:rPr>
          <w:rFonts w:ascii="Times New Roman" w:hAnsi="Times New Roman" w:cs="Times New Roman"/>
          <w:color w:val="282828"/>
          <w:shd w:val="clear" w:color="auto" w:fill="FFFFFF"/>
        </w:rPr>
        <w:t>нергетики</w:t>
      </w:r>
      <w:proofErr w:type="spellEnd"/>
      <w:r w:rsidRPr="00430857">
        <w:rPr>
          <w:rFonts w:ascii="Times New Roman" w:hAnsi="Times New Roman" w:cs="Times New Roman"/>
          <w:color w:val="282828"/>
          <w:shd w:val="clear" w:color="auto" w:fill="FFFFFF"/>
        </w:rPr>
        <w:t>, </w:t>
      </w:r>
      <w:proofErr w:type="spellStart"/>
      <w:r w:rsidRPr="00430857">
        <w:rPr>
          <w:rFonts w:ascii="Times New Roman" w:hAnsi="Times New Roman" w:cs="Times New Roman"/>
          <w:color w:val="282828"/>
          <w:shd w:val="clear" w:color="auto" w:fill="FFFFFF"/>
        </w:rPr>
        <w:t>цифровизации</w:t>
      </w:r>
      <w:proofErr w:type="spellEnd"/>
      <w:r w:rsidRPr="00430857">
        <w:rPr>
          <w:rFonts w:ascii="Times New Roman" w:hAnsi="Times New Roman" w:cs="Times New Roman"/>
          <w:color w:val="282828"/>
          <w:shd w:val="clear" w:color="auto" w:fill="FFFFFF"/>
        </w:rPr>
        <w:t xml:space="preserve"> и связи</w:t>
      </w:r>
      <w:r w:rsidRPr="00430857">
        <w:rPr>
          <w:rFonts w:ascii="Times New Roman" w:hAnsi="Times New Roman" w:cs="Times New Roman"/>
        </w:rPr>
        <w:t xml:space="preserve">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2) участие в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3) обеспечение организации в границах муниципального района </w:t>
      </w:r>
      <w:proofErr w:type="spellStart"/>
      <w:r w:rsidRPr="00430857">
        <w:rPr>
          <w:rFonts w:ascii="Times New Roman" w:hAnsi="Times New Roman" w:cs="Times New Roman"/>
        </w:rPr>
        <w:t>электро</w:t>
      </w:r>
      <w:proofErr w:type="spellEnd"/>
      <w:r w:rsidRPr="00430857">
        <w:rPr>
          <w:rFonts w:ascii="Times New Roman" w:hAnsi="Times New Roman" w:cs="Times New Roman"/>
        </w:rPr>
        <w:t xml:space="preserve">- и газоснабжения поселений, входящих в состав муниципального района, организации в границах поселений, входящих в состав муниципального района, </w:t>
      </w:r>
      <w:proofErr w:type="spellStart"/>
      <w:r w:rsidRPr="00430857">
        <w:rPr>
          <w:rFonts w:ascii="Times New Roman" w:hAnsi="Times New Roman" w:cs="Times New Roman"/>
        </w:rPr>
        <w:t>электро</w:t>
      </w:r>
      <w:proofErr w:type="spellEnd"/>
      <w:r w:rsidRPr="00430857">
        <w:rPr>
          <w:rFonts w:ascii="Times New Roman" w:hAnsi="Times New Roman" w:cs="Times New Roman"/>
        </w:rPr>
        <w:t>-, тепл</w:t>
      </w:r>
      <w:proofErr w:type="gramStart"/>
      <w:r w:rsidRPr="00430857">
        <w:rPr>
          <w:rFonts w:ascii="Times New Roman" w:hAnsi="Times New Roman" w:cs="Times New Roman"/>
        </w:rPr>
        <w:t>о-</w:t>
      </w:r>
      <w:proofErr w:type="gramEnd"/>
      <w:r w:rsidRPr="00430857">
        <w:rPr>
          <w:rFonts w:ascii="Times New Roman" w:hAnsi="Times New Roman" w:cs="Times New Roman"/>
        </w:rPr>
        <w:t xml:space="preserve">, </w:t>
      </w:r>
      <w:proofErr w:type="spellStart"/>
      <w:r w:rsidRPr="00430857">
        <w:rPr>
          <w:rFonts w:ascii="Times New Roman" w:hAnsi="Times New Roman" w:cs="Times New Roman"/>
        </w:rPr>
        <w:t>газо</w:t>
      </w:r>
      <w:proofErr w:type="spellEnd"/>
      <w:r w:rsidRPr="00430857">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4)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6)участие в подготовке и реализации муниципальных программ в области развития жилищно-коммунального комплекса, обеспечения жильем молодых семей в границах муниципального района;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7) обеспечение создания условий для обеспечения поселений, входящих в состав муниципального района, услугами связи;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8) осуществление организации мероприятий </w:t>
      </w:r>
      <w:proofErr w:type="spellStart"/>
      <w:r w:rsidRPr="00430857">
        <w:rPr>
          <w:rFonts w:ascii="Times New Roman" w:hAnsi="Times New Roman" w:cs="Times New Roman"/>
        </w:rPr>
        <w:t>межпоселенческого</w:t>
      </w:r>
      <w:proofErr w:type="spellEnd"/>
      <w:r w:rsidRPr="00430857">
        <w:rPr>
          <w:rFonts w:ascii="Times New Roman" w:hAnsi="Times New Roman" w:cs="Times New Roman"/>
        </w:rPr>
        <w:t xml:space="preserve"> характера по охране окружающей среды;</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9) обеспечение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10) обеспечение содержания на территории муниципального района </w:t>
      </w:r>
      <w:proofErr w:type="spellStart"/>
      <w:r w:rsidRPr="00430857">
        <w:rPr>
          <w:rFonts w:ascii="Times New Roman" w:hAnsi="Times New Roman" w:cs="Times New Roman"/>
        </w:rPr>
        <w:t>межпоселенческих</w:t>
      </w:r>
      <w:proofErr w:type="spellEnd"/>
      <w:r w:rsidRPr="00430857">
        <w:rPr>
          <w:rFonts w:ascii="Times New Roman" w:hAnsi="Times New Roman" w:cs="Times New Roman"/>
        </w:rPr>
        <w:t xml:space="preserve"> мест захоронения, организации ритуальных услуг;</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11) 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12) мониторинг финансово-хозяйственной деятельности предприятий ЖКХ, расчетов за </w:t>
      </w:r>
      <w:proofErr w:type="spellStart"/>
      <w:proofErr w:type="gramStart"/>
      <w:r w:rsidRPr="00430857">
        <w:rPr>
          <w:rFonts w:ascii="Times New Roman" w:hAnsi="Times New Roman" w:cs="Times New Roman"/>
        </w:rPr>
        <w:t>топливо-энергетические</w:t>
      </w:r>
      <w:proofErr w:type="spellEnd"/>
      <w:proofErr w:type="gramEnd"/>
      <w:r w:rsidRPr="00430857">
        <w:rPr>
          <w:rFonts w:ascii="Times New Roman" w:hAnsi="Times New Roman" w:cs="Times New Roman"/>
        </w:rPr>
        <w:t xml:space="preserve"> ресурсы;</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13) обеспечение исполнения переданных государственных полномочий в части, касающейся: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14) иные функции в соответствии с Положением об Отделе жилищно-коммунального хозяйства, </w:t>
      </w:r>
      <w:r w:rsidRPr="00430857">
        <w:rPr>
          <w:rFonts w:ascii="Times New Roman" w:hAnsi="Times New Roman" w:cs="Times New Roman"/>
          <w:color w:val="282828"/>
          <w:shd w:val="clear" w:color="auto" w:fill="FFFFFF"/>
        </w:rPr>
        <w:t>энергетики, </w:t>
      </w:r>
      <w:proofErr w:type="spellStart"/>
      <w:r w:rsidRPr="00430857">
        <w:rPr>
          <w:rFonts w:ascii="Times New Roman" w:hAnsi="Times New Roman" w:cs="Times New Roman"/>
          <w:color w:val="282828"/>
          <w:shd w:val="clear" w:color="auto" w:fill="FFFFFF"/>
        </w:rPr>
        <w:t>цифровизации</w:t>
      </w:r>
      <w:proofErr w:type="spellEnd"/>
      <w:r w:rsidRPr="00430857">
        <w:rPr>
          <w:rFonts w:ascii="Times New Roman" w:hAnsi="Times New Roman" w:cs="Times New Roman"/>
          <w:color w:val="282828"/>
          <w:shd w:val="clear" w:color="auto" w:fill="FFFFFF"/>
        </w:rPr>
        <w:t xml:space="preserve"> и связи</w:t>
      </w:r>
      <w:r w:rsidRPr="00430857">
        <w:rPr>
          <w:rFonts w:ascii="Times New Roman" w:hAnsi="Times New Roman" w:cs="Times New Roman"/>
        </w:rPr>
        <w:t xml:space="preserve"> администрации муниципального района «Чернышевский район».</w:t>
      </w:r>
    </w:p>
    <w:p w:rsidR="00430857" w:rsidRPr="00430857" w:rsidRDefault="00C22A88" w:rsidP="00430857">
      <w:pPr>
        <w:spacing w:after="0" w:line="240" w:lineRule="auto"/>
        <w:ind w:firstLine="567"/>
        <w:jc w:val="both"/>
        <w:rPr>
          <w:rFonts w:ascii="Times New Roman" w:hAnsi="Times New Roman" w:cs="Times New Roman"/>
          <w:b/>
        </w:rPr>
      </w:pPr>
      <w:r>
        <w:rPr>
          <w:rFonts w:ascii="Times New Roman" w:hAnsi="Times New Roman" w:cs="Times New Roman"/>
          <w:b/>
        </w:rPr>
        <w:t>9</w:t>
      </w:r>
      <w:r w:rsidR="00430857" w:rsidRPr="00430857">
        <w:rPr>
          <w:rFonts w:ascii="Times New Roman" w:hAnsi="Times New Roman" w:cs="Times New Roman"/>
          <w:b/>
        </w:rPr>
        <w:t xml:space="preserve">. Отдел </w:t>
      </w:r>
      <w:r w:rsidR="00430857" w:rsidRPr="00430857">
        <w:rPr>
          <w:rFonts w:ascii="Times New Roman" w:hAnsi="Times New Roman" w:cs="Times New Roman"/>
          <w:b/>
          <w:color w:val="282828"/>
          <w:shd w:val="clear" w:color="auto" w:fill="FFFFFF"/>
        </w:rPr>
        <w:t>строительства, архитектуры, дорожного хозяйства и транспорта</w:t>
      </w:r>
      <w:r w:rsidR="00430857" w:rsidRPr="00430857">
        <w:rPr>
          <w:rFonts w:ascii="Times New Roman" w:hAnsi="Times New Roman" w:cs="Times New Roman"/>
          <w:b/>
        </w:rPr>
        <w:t xml:space="preserve">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Функции, выполняемые Отделом с</w:t>
      </w:r>
      <w:r w:rsidRPr="00430857">
        <w:rPr>
          <w:rFonts w:ascii="Times New Roman" w:hAnsi="Times New Roman" w:cs="Times New Roman"/>
          <w:color w:val="282828"/>
          <w:shd w:val="clear" w:color="auto" w:fill="FFFFFF"/>
        </w:rPr>
        <w:t>троительства, архитектуры, дорожного хозяйства и транспорта</w:t>
      </w:r>
      <w:r w:rsidRPr="00430857">
        <w:rPr>
          <w:rFonts w:ascii="Times New Roman" w:hAnsi="Times New Roman" w:cs="Times New Roman"/>
        </w:rPr>
        <w:t xml:space="preserve">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proofErr w:type="gramStart"/>
      <w:r w:rsidRPr="00430857">
        <w:rPr>
          <w:rFonts w:ascii="Times New Roman" w:hAnsi="Times New Roman" w:cs="Times New Roman"/>
        </w:rPr>
        <w:lastRenderedPageBreak/>
        <w:t>1)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участие в обеспечении безопасности дорожного движения на них, включая создание и обеспечение функционирования парковок</w:t>
      </w:r>
      <w:proofErr w:type="gramEnd"/>
      <w:r w:rsidRPr="00430857">
        <w:rPr>
          <w:rFonts w:ascii="Times New Roman" w:hAnsi="Times New Roman" w:cs="Times New Roman"/>
        </w:rPr>
        <w:t xml:space="preserve"> (парковочных мест), осуществление муниципального </w:t>
      </w:r>
      <w:proofErr w:type="gramStart"/>
      <w:r w:rsidRPr="00430857">
        <w:rPr>
          <w:rFonts w:ascii="Times New Roman" w:hAnsi="Times New Roman" w:cs="Times New Roman"/>
        </w:rPr>
        <w:t>контроля за</w:t>
      </w:r>
      <w:proofErr w:type="gramEnd"/>
      <w:r w:rsidRPr="00430857">
        <w:rPr>
          <w:rFonts w:ascii="Times New Roman" w:hAnsi="Times New Roman" w:cs="Times New Roman"/>
        </w:rPr>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2)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3) обеспечение исполнения переданных государственных полномочий в части, касающейся: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4)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5)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муниципального района;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proofErr w:type="gramStart"/>
      <w:r w:rsidRPr="00430857">
        <w:rPr>
          <w:rFonts w:ascii="Times New Roman" w:hAnsi="Times New Roman" w:cs="Times New Roman"/>
        </w:rPr>
        <w:t>6)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430857">
        <w:rPr>
          <w:rFonts w:ascii="Times New Roman" w:hAnsi="Times New Roman" w:cs="Times New Roman"/>
        </w:rPr>
        <w:t xml:space="preserve"> </w:t>
      </w:r>
      <w:proofErr w:type="gramStart"/>
      <w:r w:rsidRPr="00430857">
        <w:rPr>
          <w:rFonts w:ascii="Times New Roman" w:hAnsi="Times New Roman" w:cs="Times New Roman"/>
        </w:rPr>
        <w:t>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w:t>
      </w:r>
      <w:proofErr w:type="gramEnd"/>
      <w:r w:rsidRPr="00430857">
        <w:rPr>
          <w:rFonts w:ascii="Times New Roman" w:hAnsi="Times New Roman" w:cs="Times New Roman"/>
        </w:rPr>
        <w:t>, сооружений и выдачи рекомендаций об устранении выявленных в ходе таких осмотров нарушений;</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proofErr w:type="gramStart"/>
      <w:r w:rsidRPr="00430857">
        <w:rPr>
          <w:rFonts w:ascii="Times New Roman" w:hAnsi="Times New Roman" w:cs="Times New Roman"/>
        </w:rPr>
        <w:t>7)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8) иные функции в соответствии с Положением об Отделе </w:t>
      </w:r>
      <w:r w:rsidRPr="00430857">
        <w:rPr>
          <w:rFonts w:ascii="Times New Roman" w:hAnsi="Times New Roman" w:cs="Times New Roman"/>
          <w:color w:val="282828"/>
          <w:shd w:val="clear" w:color="auto" w:fill="FFFFFF"/>
        </w:rPr>
        <w:t>строительства, архитектуры, дорожного хозяйства и транспорта</w:t>
      </w:r>
      <w:r w:rsidRPr="00430857">
        <w:rPr>
          <w:rFonts w:ascii="Times New Roman" w:hAnsi="Times New Roman" w:cs="Times New Roman"/>
        </w:rPr>
        <w:t xml:space="preserve"> администрации муниципального района «Чернышевский район».</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10</w:t>
      </w:r>
      <w:r w:rsidR="00430857" w:rsidRPr="00430857">
        <w:rPr>
          <w:rFonts w:ascii="Times New Roman" w:hAnsi="Times New Roman" w:cs="Times New Roman"/>
          <w:b/>
        </w:rPr>
        <w:t>. Отдел муниципального имущества и земельных отношений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Функции, выполняемые Отделом муниципального имущества и  земельных отношений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В области имущественных отношений:</w:t>
      </w:r>
    </w:p>
    <w:p w:rsidR="00430857" w:rsidRPr="00430857" w:rsidRDefault="00430857" w:rsidP="00430857">
      <w:pPr>
        <w:tabs>
          <w:tab w:val="left" w:pos="702"/>
        </w:tabs>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1)  обеспечение владения, пользования и распоряжения имуществом, находящимся в собственности муниципального района «Чернышевский район», в том числе обеспечение учета и инвентаризации объектов муниципальной собственности, ведение реестра имущества, государственная регистрация прав и кадастровый учет имущества, обеспечение </w:t>
      </w:r>
      <w:proofErr w:type="gramStart"/>
      <w:r w:rsidRPr="00430857">
        <w:rPr>
          <w:rFonts w:ascii="Times New Roman" w:hAnsi="Times New Roman" w:cs="Times New Roman"/>
          <w:color w:val="000000" w:themeColor="text1"/>
        </w:rPr>
        <w:t>контроля за</w:t>
      </w:r>
      <w:proofErr w:type="gramEnd"/>
      <w:r w:rsidRPr="00430857">
        <w:rPr>
          <w:rFonts w:ascii="Times New Roman" w:hAnsi="Times New Roman" w:cs="Times New Roman"/>
          <w:color w:val="000000" w:themeColor="text1"/>
        </w:rPr>
        <w:t xml:space="preserve"> использованием и сохранностью объектов муниципальной собственности;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2) обеспечение создания муниципальных предприятий и учреждений.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3) создания условий для жилищного строительства на территории района.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4) утверждение перечня имущества, свободного от прав третьих лиц.</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lastRenderedPageBreak/>
        <w:t>5) осуществляет передачу в установленном порядке муниципального имущества в оперативное управление, аренду, доверительное управление, залог, безвозмездное пользование в соответствии с действующим законодательством;</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6) осуществляет безвозмездную передачу (принятие) имущества в связи с разграничением полномочий.</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7) участие в разработке программ приватизации муниципального имущества, приобретения имущества в собственность муниципального района; </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8) Подготовка документов о передаче имущества из муниципальной собственности в собственность Забайкальского края.</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9) осуществление контроля и учета за поступлением в бюджет района средств от аренды и продажи муниципального имущества;</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10) осуществляет </w:t>
      </w:r>
      <w:proofErr w:type="gramStart"/>
      <w:r w:rsidRPr="00430857">
        <w:rPr>
          <w:rFonts w:ascii="Times New Roman" w:hAnsi="Times New Roman" w:cs="Times New Roman"/>
          <w:color w:val="000000" w:themeColor="text1"/>
        </w:rPr>
        <w:t>контроль за</w:t>
      </w:r>
      <w:proofErr w:type="gramEnd"/>
      <w:r w:rsidRPr="00430857">
        <w:rPr>
          <w:rFonts w:ascii="Times New Roman" w:hAnsi="Times New Roman" w:cs="Times New Roman"/>
          <w:color w:val="000000" w:themeColor="text1"/>
        </w:rPr>
        <w:t xml:space="preserve"> использованием по назначению и сохранностью объектов муниципальной собственности.</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11) организует конкурсы и аукционы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пользования в отношении муниципального имущества.</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12) готовит проекты НПА, договоры купли-продажи, аренды, безвозмездного пользования, оперативного управления.</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13) осуществляет работу в информационной системе Государственные и муниципальные платежи.</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000000" w:themeColor="text1"/>
        </w:rPr>
        <w:t>14)</w:t>
      </w:r>
      <w:r w:rsidRPr="00430857">
        <w:rPr>
          <w:rFonts w:ascii="Times New Roman" w:hAnsi="Times New Roman" w:cs="Times New Roman"/>
          <w:color w:val="2D2D2D"/>
          <w:spacing w:val="2"/>
          <w:shd w:val="clear" w:color="auto" w:fill="FFFFFF"/>
        </w:rPr>
        <w:t xml:space="preserve"> предоставляет служебные жилые помещения из казны района для государственных и муниципальных служащих края, работников государственных учреждений края. Заключает договоры социального найма.</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2D2D2D"/>
          <w:spacing w:val="2"/>
          <w:shd w:val="clear" w:color="auto" w:fill="FFFFFF"/>
        </w:rPr>
        <w:t>15) готовит документы на осуществление регистрации прав собственности, оперативного управления и др.</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В области земельных отношений:</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16) осуществляет резервирование, изъятие земельных участков для муниципальных ну</w:t>
      </w:r>
      <w:proofErr w:type="gramStart"/>
      <w:r w:rsidRPr="00430857">
        <w:rPr>
          <w:rFonts w:ascii="Times New Roman" w:hAnsi="Times New Roman" w:cs="Times New Roman"/>
          <w:color w:val="2D2D2D"/>
          <w:spacing w:val="2"/>
          <w:shd w:val="clear" w:color="auto" w:fill="FFFFFF"/>
        </w:rPr>
        <w:t>жд в сл</w:t>
      </w:r>
      <w:proofErr w:type="gramEnd"/>
      <w:r w:rsidRPr="00430857">
        <w:rPr>
          <w:rFonts w:ascii="Times New Roman" w:hAnsi="Times New Roman" w:cs="Times New Roman"/>
          <w:color w:val="2D2D2D"/>
          <w:spacing w:val="2"/>
          <w:shd w:val="clear" w:color="auto" w:fill="FFFFFF"/>
        </w:rPr>
        <w:t>учаях, предусмотренных </w:t>
      </w:r>
      <w:hyperlink r:id="rId5" w:history="1">
        <w:r w:rsidRPr="00430857">
          <w:rPr>
            <w:rStyle w:val="a3"/>
            <w:rFonts w:ascii="Times New Roman" w:hAnsi="Times New Roman" w:cs="Times New Roman"/>
            <w:color w:val="00466E"/>
            <w:spacing w:val="2"/>
            <w:shd w:val="clear" w:color="auto" w:fill="FFFFFF"/>
          </w:rPr>
          <w:t>Земельным кодексом Российской Федерации</w:t>
        </w:r>
      </w:hyperlink>
      <w:r w:rsidRPr="00430857">
        <w:rPr>
          <w:rFonts w:ascii="Times New Roman" w:hAnsi="Times New Roman" w:cs="Times New Roman"/>
          <w:color w:val="2D2D2D"/>
          <w:spacing w:val="2"/>
          <w:shd w:val="clear" w:color="auto" w:fill="FFFFFF"/>
        </w:rPr>
        <w:t>, за исключением изъятия земельных участков, необходимых для ведения работ, связанных с пользованием участками недр местного значения.</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17) разрабатывает и реализует муниципальную программу использования и охраны земель, находящихся в границах муниципального района.</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18) управляет и распоряжается земельными участками, находящимися в собственности муниципального района, осуществляет предоставление земельных участков, находящихся в собственности района.</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19) организует и проводит аукционы по продаже земельных участков, находящихся в собственности муниципального района, земельных участков государственная собственность на которые не разграничена, или права на заключение договоров аренды таких земельных участков.</w:t>
      </w:r>
    </w:p>
    <w:p w:rsidR="00430857" w:rsidRPr="00430857" w:rsidRDefault="00430857" w:rsidP="00430857">
      <w:pPr>
        <w:shd w:val="clear" w:color="auto" w:fill="FFFFFF"/>
        <w:tabs>
          <w:tab w:val="left" w:pos="931"/>
        </w:tabs>
        <w:spacing w:after="0" w:line="240" w:lineRule="auto"/>
        <w:ind w:right="22" w:firstLine="567"/>
        <w:jc w:val="both"/>
        <w:rPr>
          <w:rFonts w:ascii="Times New Roman" w:hAnsi="Times New Roman" w:cs="Times New Roman"/>
        </w:rPr>
      </w:pPr>
      <w:r w:rsidRPr="00430857">
        <w:rPr>
          <w:rFonts w:ascii="Times New Roman" w:hAnsi="Times New Roman" w:cs="Times New Roman"/>
          <w:color w:val="2D2D2D"/>
          <w:spacing w:val="2"/>
          <w:shd w:val="clear" w:color="auto" w:fill="FFFFFF"/>
        </w:rPr>
        <w:t xml:space="preserve">20) принимает решения о предварительном согласовании предоставления земельных участков, находящихся в собственности муниципального района "Чернышевский район", и государственная собственность </w:t>
      </w:r>
      <w:proofErr w:type="gramStart"/>
      <w:r w:rsidRPr="00430857">
        <w:rPr>
          <w:rFonts w:ascii="Times New Roman" w:hAnsi="Times New Roman" w:cs="Times New Roman"/>
          <w:color w:val="2D2D2D"/>
          <w:spacing w:val="2"/>
          <w:shd w:val="clear" w:color="auto" w:fill="FFFFFF"/>
        </w:rPr>
        <w:t>на</w:t>
      </w:r>
      <w:proofErr w:type="gramEnd"/>
      <w:r w:rsidRPr="00430857">
        <w:rPr>
          <w:rFonts w:ascii="Times New Roman" w:hAnsi="Times New Roman" w:cs="Times New Roman"/>
          <w:color w:val="2D2D2D"/>
          <w:spacing w:val="2"/>
          <w:shd w:val="clear" w:color="auto" w:fill="FFFFFF"/>
        </w:rPr>
        <w:t xml:space="preserve"> которые не разграничена.</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rPr>
        <w:t>21</w:t>
      </w:r>
      <w:r w:rsidRPr="00430857">
        <w:rPr>
          <w:rFonts w:ascii="Times New Roman" w:hAnsi="Times New Roman" w:cs="Times New Roman"/>
          <w:b/>
        </w:rPr>
        <w:t xml:space="preserve">) </w:t>
      </w:r>
      <w:r w:rsidRPr="00430857">
        <w:rPr>
          <w:rFonts w:ascii="Times New Roman" w:hAnsi="Times New Roman" w:cs="Times New Roman"/>
        </w:rPr>
        <w:t>г</w:t>
      </w:r>
      <w:r w:rsidRPr="00430857">
        <w:rPr>
          <w:rFonts w:ascii="Times New Roman" w:hAnsi="Times New Roman" w:cs="Times New Roman"/>
          <w:color w:val="2D2D2D"/>
          <w:spacing w:val="2"/>
          <w:shd w:val="clear" w:color="auto" w:fill="FFFFFF"/>
        </w:rPr>
        <w:t>отовит и утверждает схемы расположения земельного участка или земельных участков на кадастровом плане территории в отношении земельных участков, находящихся в муниципальной собственности и государственная собственность на которые не разграничена, в случаях, предусмотренных </w:t>
      </w:r>
      <w:hyperlink r:id="rId6" w:history="1">
        <w:r w:rsidRPr="00430857">
          <w:rPr>
            <w:rStyle w:val="a3"/>
            <w:rFonts w:ascii="Times New Roman" w:hAnsi="Times New Roman" w:cs="Times New Roman"/>
            <w:color w:val="00466E"/>
            <w:spacing w:val="2"/>
            <w:shd w:val="clear" w:color="auto" w:fill="FFFFFF"/>
          </w:rPr>
          <w:t>Земельным кодексом Российской Федерации</w:t>
        </w:r>
      </w:hyperlink>
      <w:r w:rsidRPr="00430857">
        <w:rPr>
          <w:rFonts w:ascii="Times New Roman" w:hAnsi="Times New Roman" w:cs="Times New Roman"/>
          <w:color w:val="2D2D2D"/>
          <w:spacing w:val="2"/>
          <w:shd w:val="clear" w:color="auto" w:fill="FFFFFF"/>
        </w:rPr>
        <w:t>.</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22) заключает соглашения об установлении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hd w:val="clear" w:color="auto" w:fill="FFFFFF"/>
        </w:rPr>
      </w:pPr>
      <w:r w:rsidRPr="00430857">
        <w:rPr>
          <w:rFonts w:ascii="Times New Roman" w:hAnsi="Times New Roman" w:cs="Times New Roman"/>
          <w:color w:val="2D2D2D"/>
          <w:spacing w:val="2"/>
          <w:shd w:val="clear" w:color="auto" w:fill="FFFFFF"/>
        </w:rPr>
        <w:t>23) осуществляет муниципальный земельный контроль, проводит обследования земельных участков.</w:t>
      </w:r>
    </w:p>
    <w:p w:rsidR="00430857" w:rsidRPr="00430857" w:rsidRDefault="00430857" w:rsidP="00430857">
      <w:pPr>
        <w:spacing w:after="0" w:line="240" w:lineRule="auto"/>
        <w:jc w:val="both"/>
        <w:rPr>
          <w:rFonts w:ascii="Times New Roman" w:hAnsi="Times New Roman" w:cs="Times New Roman"/>
        </w:rPr>
      </w:pPr>
    </w:p>
    <w:p w:rsidR="00430857" w:rsidRPr="00430857" w:rsidRDefault="00C22A88" w:rsidP="00430857">
      <w:pPr>
        <w:tabs>
          <w:tab w:val="left" w:pos="993"/>
        </w:tabs>
        <w:autoSpaceDE w:val="0"/>
        <w:autoSpaceDN w:val="0"/>
        <w:adjustRightInd w:val="0"/>
        <w:spacing w:after="0" w:line="240" w:lineRule="auto"/>
        <w:ind w:firstLine="567"/>
        <w:jc w:val="both"/>
        <w:rPr>
          <w:rFonts w:ascii="Times New Roman" w:hAnsi="Times New Roman" w:cs="Times New Roman"/>
          <w:b/>
        </w:rPr>
      </w:pPr>
      <w:r>
        <w:rPr>
          <w:rFonts w:ascii="Times New Roman" w:hAnsi="Times New Roman" w:cs="Times New Roman"/>
          <w:b/>
        </w:rPr>
        <w:t>11</w:t>
      </w:r>
      <w:r w:rsidR="00430857" w:rsidRPr="00430857">
        <w:rPr>
          <w:rFonts w:ascii="Times New Roman" w:hAnsi="Times New Roman" w:cs="Times New Roman"/>
          <w:b/>
        </w:rPr>
        <w:t>. Отдел экономики, труда и инвестиционной политики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Функции, выполняемые Отделом экономики, труда и инвестиционной политики администрации муниципального района «Чернышевский район»:</w:t>
      </w:r>
    </w:p>
    <w:p w:rsidR="00430857" w:rsidRPr="00430857" w:rsidRDefault="00430857" w:rsidP="00430857">
      <w:pPr>
        <w:tabs>
          <w:tab w:val="left" w:pos="702"/>
        </w:tabs>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rPr>
        <w:t xml:space="preserve">1) обеспечение </w:t>
      </w:r>
      <w:r w:rsidRPr="00430857">
        <w:rPr>
          <w:rFonts w:ascii="Times New Roman" w:hAnsi="Times New Roman" w:cs="Times New Roman"/>
          <w:color w:val="000000" w:themeColor="text1"/>
        </w:rPr>
        <w:t>осуществления стратегического планирования, в том числе разработка документов стратегического планирования, мониторинг и контроль реализации документов</w:t>
      </w:r>
      <w:r w:rsidRPr="00430857">
        <w:rPr>
          <w:rFonts w:ascii="Times New Roman" w:hAnsi="Times New Roman" w:cs="Times New Roman"/>
          <w:color w:val="000000" w:themeColor="text1"/>
          <w:spacing w:val="-1"/>
        </w:rPr>
        <w:t xml:space="preserve">,  </w:t>
      </w:r>
      <w:r w:rsidRPr="00430857">
        <w:rPr>
          <w:rFonts w:ascii="Times New Roman" w:hAnsi="Times New Roman" w:cs="Times New Roman"/>
          <w:color w:val="000000" w:themeColor="text1"/>
        </w:rPr>
        <w:t>определение приоритетов социально-экономического развития муниципального района;</w:t>
      </w:r>
    </w:p>
    <w:p w:rsidR="00430857" w:rsidRPr="00430857" w:rsidRDefault="00430857" w:rsidP="00430857">
      <w:pPr>
        <w:tabs>
          <w:tab w:val="left" w:pos="702"/>
        </w:tabs>
        <w:spacing w:after="0" w:line="240" w:lineRule="auto"/>
        <w:ind w:firstLine="567"/>
        <w:jc w:val="both"/>
        <w:rPr>
          <w:rFonts w:ascii="Times New Roman" w:hAnsi="Times New Roman" w:cs="Times New Roman"/>
        </w:rPr>
      </w:pPr>
      <w:r w:rsidRPr="00430857">
        <w:rPr>
          <w:rFonts w:ascii="Times New Roman" w:hAnsi="Times New Roman" w:cs="Times New Roman"/>
        </w:rPr>
        <w:lastRenderedPageBreak/>
        <w:t xml:space="preserve">2) обеспечение реализации Указа Президента Российской Федерации от 28 апреля 2008 года № 607 «Об оценке </w:t>
      </w:r>
      <w:proofErr w:type="gramStart"/>
      <w:r w:rsidRPr="00430857">
        <w:rPr>
          <w:rFonts w:ascii="Times New Roman" w:hAnsi="Times New Roman" w:cs="Times New Roman"/>
        </w:rPr>
        <w:t>эффективности деятельности органов местного самоуправления городских округов</w:t>
      </w:r>
      <w:proofErr w:type="gramEnd"/>
      <w:r w:rsidRPr="00430857">
        <w:rPr>
          <w:rFonts w:ascii="Times New Roman" w:hAnsi="Times New Roman" w:cs="Times New Roman"/>
        </w:rPr>
        <w:t xml:space="preserve"> и муниципальных районов»;</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333333"/>
          <w:shd w:val="clear" w:color="auto" w:fill="FFFFFF"/>
        </w:rPr>
      </w:pPr>
      <w:r w:rsidRPr="00430857">
        <w:rPr>
          <w:rFonts w:ascii="Times New Roman" w:hAnsi="Times New Roman" w:cs="Times New Roman"/>
        </w:rPr>
        <w:t>3) обеспечение содействия развитию малого и среднего предпринимательства;</w:t>
      </w:r>
      <w:r w:rsidRPr="00430857">
        <w:rPr>
          <w:rFonts w:ascii="Times New Roman" w:hAnsi="Times New Roman" w:cs="Times New Roman"/>
          <w:color w:val="333333"/>
          <w:shd w:val="clear" w:color="auto" w:fill="FFFFFF"/>
        </w:rPr>
        <w:t xml:space="preserve"> </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4) мониторинг социально-экономического развития муниципального района, проведение анализа ценовой политики;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5) обеспечение осуществления международных и внешнеэкономических связей в соответствии с федеральными законами;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 xml:space="preserve">6) обеспечение защиты прав потребителей: рассмотрение  обращений потребителей, консультирование их по вопросам защиты прав потребителей.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незамедлительное извещение об этом федеральных органов исполнительной власти, осуществляющих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качеством и безопасностью товаров (работ, услуг).</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7) </w:t>
      </w:r>
      <w:proofErr w:type="gramStart"/>
      <w:r w:rsidRPr="00430857">
        <w:rPr>
          <w:rFonts w:ascii="Times New Roman" w:hAnsi="Times New Roman" w:cs="Times New Roman"/>
          <w:color w:val="000000" w:themeColor="text1"/>
        </w:rPr>
        <w:t>контроль за</w:t>
      </w:r>
      <w:proofErr w:type="gramEnd"/>
      <w:r w:rsidRPr="00430857">
        <w:rPr>
          <w:rFonts w:ascii="Times New Roman" w:hAnsi="Times New Roman" w:cs="Times New Roman"/>
          <w:color w:val="000000" w:themeColor="text1"/>
        </w:rPr>
        <w:t xml:space="preserve"> реализацией муниципальных программ, контроль за реализацией мероприятий государственных программ, национальных проектов, </w:t>
      </w:r>
    </w:p>
    <w:p w:rsidR="00430857" w:rsidRPr="00430857" w:rsidRDefault="00430857" w:rsidP="00430857">
      <w:pPr>
        <w:shd w:val="clear" w:color="auto" w:fill="FFFFFF"/>
        <w:tabs>
          <w:tab w:val="left" w:pos="840"/>
        </w:tabs>
        <w:spacing w:after="0" w:line="240" w:lineRule="auto"/>
        <w:ind w:right="70"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8) </w:t>
      </w:r>
      <w:r w:rsidRPr="00430857">
        <w:rPr>
          <w:rFonts w:ascii="Times New Roman" w:hAnsi="Times New Roman" w:cs="Times New Roman"/>
          <w:color w:val="000000" w:themeColor="text1"/>
          <w:spacing w:val="-1"/>
        </w:rPr>
        <w:t xml:space="preserve"> </w:t>
      </w:r>
      <w:r w:rsidRPr="00430857">
        <w:rPr>
          <w:rFonts w:ascii="Times New Roman" w:hAnsi="Times New Roman" w:cs="Times New Roman"/>
          <w:color w:val="000000" w:themeColor="text1"/>
        </w:rPr>
        <w:t>создание условий для развития потребительского рынка и услуг, развития рынка труда;</w:t>
      </w:r>
    </w:p>
    <w:p w:rsidR="00430857" w:rsidRPr="00430857" w:rsidRDefault="00430857" w:rsidP="00430857">
      <w:pPr>
        <w:shd w:val="clear" w:color="auto" w:fill="FFFFFF"/>
        <w:tabs>
          <w:tab w:val="left" w:pos="823"/>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9)</w:t>
      </w:r>
      <w:r w:rsidRPr="00430857">
        <w:rPr>
          <w:rFonts w:ascii="Times New Roman" w:hAnsi="Times New Roman" w:cs="Times New Roman"/>
          <w:color w:val="000000" w:themeColor="text1"/>
          <w:spacing w:val="-1"/>
        </w:rPr>
        <w:t xml:space="preserve">  организация сбора статистических показателей, характеризующих состояние экономики и </w:t>
      </w:r>
      <w:r w:rsidRPr="00430857">
        <w:rPr>
          <w:rFonts w:ascii="Times New Roman" w:hAnsi="Times New Roman" w:cs="Times New Roman"/>
          <w:color w:val="000000" w:themeColor="text1"/>
        </w:rPr>
        <w:t>социальной сферы муниципального района, предоставление указанных данных органам государственной власти в порядке, установленном Правительством Российской Федерации;</w:t>
      </w:r>
    </w:p>
    <w:p w:rsidR="00430857" w:rsidRPr="00430857" w:rsidRDefault="00430857" w:rsidP="00430857">
      <w:pPr>
        <w:shd w:val="clear" w:color="auto" w:fill="FFFFFF"/>
        <w:tabs>
          <w:tab w:val="left" w:pos="905"/>
        </w:tabs>
        <w:spacing w:after="0" w:line="240" w:lineRule="auto"/>
        <w:ind w:right="22"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10) создание условий для обеспечения поселений, входящих в состав</w:t>
      </w:r>
      <w:r w:rsidRPr="00430857">
        <w:rPr>
          <w:rFonts w:ascii="Times New Roman" w:hAnsi="Times New Roman" w:cs="Times New Roman"/>
          <w:color w:val="000000" w:themeColor="text1"/>
        </w:rPr>
        <w:br/>
        <w:t>муниципального района, общественного питания, торговли и бытового</w:t>
      </w:r>
      <w:r w:rsidRPr="00430857">
        <w:rPr>
          <w:rFonts w:ascii="Times New Roman" w:hAnsi="Times New Roman" w:cs="Times New Roman"/>
          <w:color w:val="000000" w:themeColor="text1"/>
        </w:rPr>
        <w:br/>
        <w:t>обслуживания;</w:t>
      </w:r>
    </w:p>
    <w:p w:rsidR="00430857" w:rsidRPr="00430857" w:rsidRDefault="00430857" w:rsidP="00430857">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11) разработка мобилизационного плана экономики;</w:t>
      </w:r>
    </w:p>
    <w:p w:rsidR="00430857" w:rsidRPr="00430857" w:rsidRDefault="00430857" w:rsidP="00430857">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12) развитие инвестиционной деятельности;</w:t>
      </w:r>
    </w:p>
    <w:p w:rsidR="00430857" w:rsidRPr="00430857" w:rsidRDefault="00430857" w:rsidP="00430857">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13) развитие межмуниципального сотрудничества и </w:t>
      </w:r>
      <w:proofErr w:type="spellStart"/>
      <w:r w:rsidRPr="00430857">
        <w:rPr>
          <w:rFonts w:ascii="Times New Roman" w:hAnsi="Times New Roman" w:cs="Times New Roman"/>
          <w:color w:val="000000" w:themeColor="text1"/>
        </w:rPr>
        <w:t>муниципально-частного</w:t>
      </w:r>
      <w:proofErr w:type="spellEnd"/>
      <w:r w:rsidRPr="00430857">
        <w:rPr>
          <w:rFonts w:ascii="Times New Roman" w:hAnsi="Times New Roman" w:cs="Times New Roman"/>
          <w:color w:val="000000" w:themeColor="text1"/>
        </w:rPr>
        <w:t xml:space="preserve"> партнерства;</w:t>
      </w:r>
    </w:p>
    <w:p w:rsidR="00430857" w:rsidRPr="00430857" w:rsidRDefault="00430857" w:rsidP="00430857">
      <w:pPr>
        <w:widowControl w:val="0"/>
        <w:shd w:val="clear" w:color="auto" w:fill="FFFFFF"/>
        <w:tabs>
          <w:tab w:val="left" w:pos="830"/>
        </w:tabs>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14)развитие социально-трудовых отношений (демографическая политика, развитие трудовых ресурсов, условия и охрана труда);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 xml:space="preserve">15) обеспечение исполнения переданных государственных полномочий в части, касающейся охраны труда; организации ведомственного </w:t>
      </w:r>
      <w:proofErr w:type="gramStart"/>
      <w:r w:rsidRPr="00430857">
        <w:rPr>
          <w:rFonts w:ascii="Times New Roman" w:hAnsi="Times New Roman" w:cs="Times New Roman"/>
          <w:color w:val="000000" w:themeColor="text1"/>
        </w:rPr>
        <w:t>контроля за</w:t>
      </w:r>
      <w:proofErr w:type="gramEnd"/>
      <w:r w:rsidRPr="00430857">
        <w:rPr>
          <w:rFonts w:ascii="Times New Roman" w:hAnsi="Times New Roman" w:cs="Times New Roman"/>
          <w:color w:val="000000" w:themeColor="text1"/>
        </w:rPr>
        <w:t xml:space="preserve"> соблюдением трудового законодательства и иных нормативных правовых актов, содержащих нормы трудового права.</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16) организация предоставления  муниципальных услуг, оценка качества предоставляемых муниципальных услуг;</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17)обеспечение нормативно-правового регулирования в сфере туризма и туристской деятельности, координация туристской деятельности;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18) консультирование социально ориентированных некоммерческих организаций по вопросам  написания социальных  проектов;</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19) проведение экспертизы муниципальных нормативных правовых актов муниципального района «Чернышевский район», затрагивающих вопросы осуществления предпринимательской и инвестиционной деятельности, информационно-методическое обеспечение процедуры оценки регулирующего воздействия;</w:t>
      </w:r>
    </w:p>
    <w:p w:rsidR="00701A61" w:rsidRPr="00430857" w:rsidRDefault="00430857" w:rsidP="00701A61">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20) содействие развитию конкуренции;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color w:val="000000" w:themeColor="text1"/>
        </w:rPr>
      </w:pPr>
      <w:r w:rsidRPr="00430857">
        <w:rPr>
          <w:rFonts w:ascii="Times New Roman" w:hAnsi="Times New Roman" w:cs="Times New Roman"/>
          <w:color w:val="000000" w:themeColor="text1"/>
        </w:rPr>
        <w:t>21) иные функции в соответствии с Положением об Отделе экономики, труда и инвестиционной политики администрации муниципального района «Чернышевский район».</w:t>
      </w:r>
    </w:p>
    <w:p w:rsidR="00430857" w:rsidRPr="00430857" w:rsidRDefault="00C22A88" w:rsidP="00430857">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12</w:t>
      </w:r>
      <w:r w:rsidR="00430857" w:rsidRPr="00430857">
        <w:rPr>
          <w:rFonts w:ascii="Times New Roman" w:hAnsi="Times New Roman" w:cs="Times New Roman"/>
          <w:b/>
        </w:rPr>
        <w:t>. Отдел развития сельского хозяйства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Отделом развития сельского хозяйства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 обеспечение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осуществляет необходимые организационно-экономические и социальные мероприятия для повышения эффективности работы предприятий АПК всех форм собственности и хозяйствования на территории района;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3) участвует в установленном порядке в реализации государственной программы развития сельского хозяйства и регулирования рынков сельскохозяйственной продукции, сырья и продовольствия, выполнения программ развития агропромышленного комплекса;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4) принимает меры по финансовому оздоровлению сельскохозяйственных товаропроизводителей;</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5) участвует в разработке и реализации муниципальных целевых программ и мероприятий развития отраслей агропромышленного комплекса;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lastRenderedPageBreak/>
        <w:t>6) принимает меры по формированию и деятельности рыночных инфраструктур в отраслях агропромышленного комплекса, эффективному переустройству сельскохозяйственного производства;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7) обеспечивает реализацию </w:t>
      </w:r>
      <w:proofErr w:type="spellStart"/>
      <w:r w:rsidRPr="00430857">
        <w:rPr>
          <w:rFonts w:ascii="Times New Roman" w:hAnsi="Times New Roman" w:cs="Times New Roman"/>
        </w:rPr>
        <w:t>ресурсо</w:t>
      </w:r>
      <w:proofErr w:type="spellEnd"/>
      <w:r w:rsidRPr="00430857">
        <w:rPr>
          <w:rFonts w:ascii="Times New Roman" w:hAnsi="Times New Roman" w:cs="Times New Roman"/>
        </w:rPr>
        <w:t>- и энергосберегающей политики в сфере агропромышленного комплекса района и мер, направленных на эффективное и рациональное использование топливно-энергетических ресурсов;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8) осуществляет сбор, обработку, анализ и представление уполномоченным органам бухгалтерской и иной отчетности, экономический анализ деятельности сельхозпредприятий района;</w:t>
      </w:r>
      <w:r w:rsidRPr="00430857">
        <w:rPr>
          <w:rFonts w:ascii="Times New Roman" w:hAnsi="Times New Roman" w:cs="Times New Roman"/>
        </w:rPr>
        <w:br/>
      </w:r>
      <w:r w:rsidRPr="00430857">
        <w:rPr>
          <w:rFonts w:ascii="Times New Roman" w:hAnsi="Times New Roman" w:cs="Times New Roman"/>
        </w:rPr>
        <w:tab/>
        <w:t>9) разрабатывает мероприятия в области обеспечения плодородия земель сельскохозяйственного назначения;</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10)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финансированием лизинговых операций, использованием средств государственной поддержки;</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11) осуществляет совместно с Министерством сельского хозяйства Забайкальского края  меры по поддержке и развитию агропромышленного комплекса,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целевым использованием выделяемых для этого бюджетных средств;</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12) содействует организации сортосмены и </w:t>
      </w:r>
      <w:proofErr w:type="spellStart"/>
      <w:r w:rsidRPr="00430857">
        <w:rPr>
          <w:rFonts w:ascii="Times New Roman" w:hAnsi="Times New Roman" w:cs="Times New Roman"/>
        </w:rPr>
        <w:t>сортообновления</w:t>
      </w:r>
      <w:proofErr w:type="spellEnd"/>
      <w:r w:rsidRPr="00430857">
        <w:rPr>
          <w:rFonts w:ascii="Times New Roman" w:hAnsi="Times New Roman" w:cs="Times New Roman"/>
        </w:rPr>
        <w:t xml:space="preserve"> сельскохозяйственных культур, осуществляет сортовой и семенной контроль;</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13) участвует в организации племенной работы на территории района;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14) организует информационное обеспечение деятельности агропромышленного комплекса;</w:t>
      </w:r>
    </w:p>
    <w:p w:rsidR="00430857" w:rsidRPr="00430857" w:rsidRDefault="00430857" w:rsidP="00430857">
      <w:pPr>
        <w:spacing w:after="0" w:line="240" w:lineRule="auto"/>
        <w:ind w:firstLine="708"/>
        <w:jc w:val="both"/>
        <w:rPr>
          <w:rFonts w:ascii="Times New Roman" w:hAnsi="Times New Roman" w:cs="Times New Roman"/>
        </w:rPr>
      </w:pPr>
      <w:r w:rsidRPr="00430857">
        <w:rPr>
          <w:rFonts w:ascii="Times New Roman" w:hAnsi="Times New Roman" w:cs="Times New Roman"/>
        </w:rPr>
        <w:t xml:space="preserve">15) участвует в деятельности </w:t>
      </w:r>
      <w:proofErr w:type="spellStart"/>
      <w:r w:rsidRPr="00430857">
        <w:rPr>
          <w:rFonts w:ascii="Times New Roman" w:hAnsi="Times New Roman" w:cs="Times New Roman"/>
        </w:rPr>
        <w:t>антинаркотической</w:t>
      </w:r>
      <w:proofErr w:type="spellEnd"/>
      <w:r w:rsidRPr="00430857">
        <w:rPr>
          <w:rFonts w:ascii="Times New Roman" w:hAnsi="Times New Roman" w:cs="Times New Roman"/>
        </w:rPr>
        <w:t xml:space="preserve"> комиссии района по выявлению и уничтожению очагов произрастания дикорастущих </w:t>
      </w:r>
      <w:proofErr w:type="spellStart"/>
      <w:r w:rsidRPr="00430857">
        <w:rPr>
          <w:rFonts w:ascii="Times New Roman" w:hAnsi="Times New Roman" w:cs="Times New Roman"/>
        </w:rPr>
        <w:t>наркотикосодержащих</w:t>
      </w:r>
      <w:proofErr w:type="spellEnd"/>
      <w:r w:rsidRPr="00430857">
        <w:rPr>
          <w:rFonts w:ascii="Times New Roman" w:hAnsi="Times New Roman" w:cs="Times New Roman"/>
        </w:rPr>
        <w:t xml:space="preserve"> растений;</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16) организации проведения на территории Забайкальского края мероприятий по содержанию безнадзорных животных;</w:t>
      </w:r>
    </w:p>
    <w:p w:rsidR="00430857" w:rsidRPr="00430857" w:rsidRDefault="00430857" w:rsidP="00430857">
      <w:pPr>
        <w:autoSpaceDE w:val="0"/>
        <w:autoSpaceDN w:val="0"/>
        <w:adjustRightInd w:val="0"/>
        <w:spacing w:after="0" w:line="240" w:lineRule="auto"/>
        <w:ind w:firstLine="708"/>
        <w:jc w:val="both"/>
        <w:rPr>
          <w:rFonts w:ascii="Times New Roman" w:hAnsi="Times New Roman" w:cs="Times New Roman"/>
        </w:rPr>
      </w:pPr>
      <w:r w:rsidRPr="00430857">
        <w:rPr>
          <w:rFonts w:ascii="Times New Roman" w:hAnsi="Times New Roman" w:cs="Times New Roman"/>
        </w:rPr>
        <w:t>17) выполняет иные функции в соответствии с Положением об Отделе развития сельского хозяйства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13</w:t>
      </w:r>
      <w:r w:rsidR="00430857" w:rsidRPr="00430857">
        <w:rPr>
          <w:rFonts w:ascii="Times New Roman" w:hAnsi="Times New Roman" w:cs="Times New Roman"/>
          <w:b/>
        </w:rPr>
        <w:t>. Отдел по делам гражданской обороны и защиты от чрезвычайных ситуаций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Отделом по делам гражданской обороны и защите от чрезвычайных ситуаций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 обеспечение участия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3) участие в осуществлении мероприятий по обеспечению безопасности людей на водных объектах, охране их жизни и здоровья;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4) обеспечение создания, содержания и организации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5)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6) участие в деятельности </w:t>
      </w:r>
      <w:proofErr w:type="spellStart"/>
      <w:r w:rsidRPr="00430857">
        <w:rPr>
          <w:rFonts w:ascii="Times New Roman" w:hAnsi="Times New Roman" w:cs="Times New Roman"/>
        </w:rPr>
        <w:t>антинаркотической</w:t>
      </w:r>
      <w:proofErr w:type="spellEnd"/>
      <w:r w:rsidRPr="00430857">
        <w:rPr>
          <w:rFonts w:ascii="Times New Roman" w:hAnsi="Times New Roman" w:cs="Times New Roman"/>
        </w:rPr>
        <w:t xml:space="preserve"> комиссии;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иные функции в соответствии с Положением об Отделе по делам гражданской обороны и защите от чрезвычайных ситуаций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i/>
        </w:rPr>
      </w:pPr>
      <w:r>
        <w:rPr>
          <w:rFonts w:ascii="Times New Roman" w:hAnsi="Times New Roman" w:cs="Times New Roman"/>
          <w:b/>
        </w:rPr>
        <w:t>14</w:t>
      </w:r>
      <w:r w:rsidR="00430857" w:rsidRPr="00430857">
        <w:rPr>
          <w:rFonts w:ascii="Times New Roman" w:hAnsi="Times New Roman" w:cs="Times New Roman"/>
          <w:b/>
        </w:rPr>
        <w:t>. Комитет образования и молодёжной политики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В состав Комитета образования и молодёжной политики администрации муниципального района «Чернышевский район» входят следующие отделы:</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14</w:t>
      </w:r>
      <w:r w:rsidR="00430857" w:rsidRPr="00430857">
        <w:rPr>
          <w:rFonts w:ascii="Times New Roman" w:hAnsi="Times New Roman" w:cs="Times New Roman"/>
          <w:b/>
        </w:rPr>
        <w:t>.1. Отдел по общему образованию, кадровой работе и правовой обеспеченности;</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14</w:t>
      </w:r>
      <w:r w:rsidR="00430857" w:rsidRPr="00430857">
        <w:rPr>
          <w:rFonts w:ascii="Times New Roman" w:hAnsi="Times New Roman" w:cs="Times New Roman"/>
          <w:b/>
        </w:rPr>
        <w:t>.2. Информационно-методический отдел;</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14</w:t>
      </w:r>
      <w:r w:rsidR="00430857" w:rsidRPr="00430857">
        <w:rPr>
          <w:rFonts w:ascii="Times New Roman" w:hAnsi="Times New Roman" w:cs="Times New Roman"/>
          <w:b/>
        </w:rPr>
        <w:t>.3. Отдел опеки и попечительства;</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14</w:t>
      </w:r>
      <w:r w:rsidR="00430857" w:rsidRPr="00430857">
        <w:rPr>
          <w:rFonts w:ascii="Times New Roman" w:hAnsi="Times New Roman" w:cs="Times New Roman"/>
          <w:b/>
        </w:rPr>
        <w:t>.4. Материально-технический отдел;</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lastRenderedPageBreak/>
        <w:t>14</w:t>
      </w:r>
      <w:r w:rsidR="00430857" w:rsidRPr="00430857">
        <w:rPr>
          <w:rFonts w:ascii="Times New Roman" w:hAnsi="Times New Roman" w:cs="Times New Roman"/>
          <w:b/>
        </w:rPr>
        <w:t>.5. Централизованная бухгалтерия.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Функции, выполняемые Комитетом образования и молодёжной политики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4) обеспечение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5) обеспечение исполнения переданных государственных полномочий в части, касающейся:</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430857" w:rsidRPr="00430857" w:rsidRDefault="00430857" w:rsidP="00430857">
      <w:pPr>
        <w:tabs>
          <w:tab w:val="left" w:pos="993"/>
        </w:tabs>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выплаты денежного вознаграждения за выполнение функций классного руководителя педагогическим работникам муниципальных образовательных учреждений Чернышевского района Забайкальского края;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организации и осуществления деятельности по опеки и попечительству над несовершеннолетними;</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обеспечения бесплатным питанием детей из малоимущих семей, обучающихся в муниципальных образовательных учреждениях Чернышевского района Забайкальского края;</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30857" w:rsidRPr="00430857" w:rsidRDefault="00430857" w:rsidP="00430857">
      <w:pPr>
        <w:autoSpaceDE w:val="0"/>
        <w:autoSpaceDN w:val="0"/>
        <w:adjustRightInd w:val="0"/>
        <w:spacing w:after="0" w:line="240" w:lineRule="auto"/>
        <w:ind w:firstLine="567"/>
        <w:jc w:val="both"/>
        <w:rPr>
          <w:rFonts w:ascii="Times New Roman" w:hAnsi="Times New Roman" w:cs="Times New Roman"/>
        </w:rPr>
      </w:pPr>
      <w:r w:rsidRPr="00430857">
        <w:rPr>
          <w:rFonts w:ascii="Times New Roman" w:hAnsi="Times New Roman" w:cs="Times New Roman"/>
        </w:rPr>
        <w:t>6) осуществление координации и регулирование деятельности по вопросам молодежной политики на территории района;</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7) выполняет функции и полномочия Учредителя муниципальных образовательных и иных подведомственных организаций;</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color w:val="FF0000"/>
        </w:rPr>
      </w:pPr>
      <w:r w:rsidRPr="00430857">
        <w:rPr>
          <w:rFonts w:ascii="Times New Roman" w:hAnsi="Times New Roman" w:cs="Times New Roman"/>
        </w:rPr>
        <w:t>8) является главным распорядителем бюджетных сре</w:t>
      </w:r>
      <w:proofErr w:type="gramStart"/>
      <w:r w:rsidRPr="00430857">
        <w:rPr>
          <w:rFonts w:ascii="Times New Roman" w:hAnsi="Times New Roman" w:cs="Times New Roman"/>
        </w:rPr>
        <w:t>дств дл</w:t>
      </w:r>
      <w:proofErr w:type="gramEnd"/>
      <w:r w:rsidRPr="00430857">
        <w:rPr>
          <w:rFonts w:ascii="Times New Roman" w:hAnsi="Times New Roman" w:cs="Times New Roman"/>
        </w:rPr>
        <w:t>я подведомственных образовательных и иных учреждений, в пределах выделяемых бюджетом района средств;</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 xml:space="preserve">разрабатывает и формирует муниципальные и отраслевые целевые программы, направляет средства, выделенные из соответствующего бюджета, на их реализацию; </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9 планирует развитие и (или) изменение сети муниципальных образовательных организаций и образовательных услуг, оказываемых муниципальными образовательными учреждениями;</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10) разрабатывает предложения по формированию местного бюджета в части расходов на образование и соответствующих фондов развития образования, участвует в разработке местных нормативов финансирования системы образования в целом и отдельных её элементов в расчёте на одного обучающегося, воспитанника по каждому типу, виду и категории образовательной организации;</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11) осуществляет расчет нормативных затрат на оказание подведомственными муниципальными бюджетными учреждениями муниципальных услуг и нормативных затрат на содержание имущества муниципальных бюджетных учреждений;</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12) разрабатывает, формирует и утверждает муниципальные задания для подведомственных муниципальных бюджетных учреждений;</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lastRenderedPageBreak/>
        <w:t xml:space="preserve">13)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выполнением муниципальных заданий подведомственными муниципальными бюджетными учреждениями;</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14) формирует заказ на строительство, ремонт, реконструкцию зданий и сооружений для нужд системы образования муниципального района «Чернышевский район»;</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color w:val="FF0000"/>
        </w:rPr>
      </w:pPr>
      <w:r w:rsidRPr="00430857">
        <w:rPr>
          <w:rFonts w:ascii="Times New Roman" w:hAnsi="Times New Roman" w:cs="Times New Roman"/>
        </w:rPr>
        <w:t>15) контролирует проведение текущего и капитального ремонта, способствует укреплению материально-технической базы Комитета и муниципальных образовательных организаций;</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color w:val="FF0000"/>
        </w:rPr>
      </w:pPr>
      <w:r w:rsidRPr="00430857">
        <w:rPr>
          <w:rFonts w:ascii="Times New Roman" w:hAnsi="Times New Roman" w:cs="Times New Roman"/>
        </w:rPr>
        <w:t>16) осуществляет предварительную экспертную оценку последствий заключения договоров аренды имущества, закрепленного за образовательными и иными учреждениями на праве оперативного управления, для обеспечения образования, воспитания, развития, отдыха и оздоровления детей;</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color w:val="FF0000"/>
        </w:rPr>
      </w:pPr>
      <w:r w:rsidRPr="00430857">
        <w:rPr>
          <w:rFonts w:ascii="Times New Roman" w:hAnsi="Times New Roman" w:cs="Times New Roman"/>
        </w:rPr>
        <w:t>17) осуществляет общее руководство подведомственными муниципальными образовательными организациями с целью сохранения единого образовательного пространства Российской Федерации;</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color w:val="FF0000"/>
        </w:rPr>
      </w:pPr>
      <w:r w:rsidRPr="00430857">
        <w:rPr>
          <w:rFonts w:ascii="Times New Roman" w:hAnsi="Times New Roman" w:cs="Times New Roman"/>
        </w:rPr>
        <w:t>18) осуществляет ведомственный контроль и координацию деятельности муниципальных образовательных и иных учреждений, в том числе контролирует соблюдение законодательства Российской Федерации и законодательства субъектов Российской Федерации в области образования несовершеннолетних в пределах своей компетенции;</w:t>
      </w:r>
    </w:p>
    <w:p w:rsidR="00430857" w:rsidRPr="00430857" w:rsidRDefault="00430857" w:rsidP="00430857">
      <w:pPr>
        <w:shd w:val="clear" w:color="auto" w:fill="FFFFFF"/>
        <w:spacing w:after="0" w:line="240" w:lineRule="auto"/>
        <w:ind w:right="86" w:firstLine="499"/>
        <w:jc w:val="both"/>
        <w:rPr>
          <w:rFonts w:ascii="Times New Roman" w:hAnsi="Times New Roman" w:cs="Times New Roman"/>
        </w:rPr>
      </w:pPr>
      <w:r w:rsidRPr="00430857">
        <w:rPr>
          <w:rFonts w:ascii="Times New Roman" w:hAnsi="Times New Roman" w:cs="Times New Roman"/>
        </w:rPr>
        <w:t xml:space="preserve">19) осуществляет учет детей, подлежащих </w:t>
      </w:r>
      <w:proofErr w:type="gramStart"/>
      <w:r w:rsidRPr="00430857">
        <w:rPr>
          <w:rFonts w:ascii="Times New Roman" w:hAnsi="Times New Roman" w:cs="Times New Roman"/>
        </w:rPr>
        <w:t>обучению по</w:t>
      </w:r>
      <w:proofErr w:type="gramEnd"/>
      <w:r w:rsidRPr="00430857">
        <w:rPr>
          <w:rFonts w:ascii="Times New Roman" w:hAnsi="Times New Roman" w:cs="Times New Roman"/>
        </w:rPr>
        <w:t xml:space="preserve"> общеобразовательным программам дошкольного, начального общего, основного общего и среднего общего образования, в том числе ведет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20) формирует муниципальный банк данных о детях, подлежащих обязательному обучению в общеобразовательных учреждениях, банк данных о детях, злостно уклоняющихся от обучения, склонных к бродяжничеству и правонарушениям, банк данных о семьях, воспитывающих детей дошкольного возраста на дому;</w:t>
      </w:r>
    </w:p>
    <w:p w:rsidR="00430857" w:rsidRPr="00430857" w:rsidRDefault="00430857" w:rsidP="00430857">
      <w:pPr>
        <w:shd w:val="clear" w:color="auto" w:fill="FFFFFF"/>
        <w:tabs>
          <w:tab w:val="left" w:pos="638"/>
        </w:tabs>
        <w:spacing w:after="0" w:line="240" w:lineRule="auto"/>
        <w:ind w:left="14" w:right="86"/>
        <w:jc w:val="both"/>
        <w:rPr>
          <w:rFonts w:ascii="Times New Roman" w:hAnsi="Times New Roman" w:cs="Times New Roman"/>
        </w:rPr>
      </w:pPr>
      <w:r w:rsidRPr="00430857">
        <w:rPr>
          <w:rFonts w:ascii="Times New Roman" w:hAnsi="Times New Roman" w:cs="Times New Roman"/>
        </w:rPr>
        <w:tab/>
        <w:t xml:space="preserve">21)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устройством на обучение несовершеннолетних, </w:t>
      </w:r>
      <w:proofErr w:type="spellStart"/>
      <w:r w:rsidRPr="00430857">
        <w:rPr>
          <w:rFonts w:ascii="Times New Roman" w:hAnsi="Times New Roman" w:cs="Times New Roman"/>
        </w:rPr>
        <w:t>не</w:t>
      </w:r>
      <w:r w:rsidRPr="00430857">
        <w:rPr>
          <w:rFonts w:ascii="Times New Roman" w:hAnsi="Times New Roman" w:cs="Times New Roman"/>
          <w:spacing w:val="-1"/>
        </w:rPr>
        <w:t>получающих</w:t>
      </w:r>
      <w:proofErr w:type="spellEnd"/>
      <w:r w:rsidRPr="00430857">
        <w:rPr>
          <w:rFonts w:ascii="Times New Roman" w:hAnsi="Times New Roman" w:cs="Times New Roman"/>
          <w:spacing w:val="-1"/>
        </w:rPr>
        <w:t xml:space="preserve"> в нарушение закона, образование соответствующего уровня;</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xml:space="preserve">22)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деятельностью муниципальных общеобразовательных </w:t>
      </w:r>
      <w:r w:rsidRPr="00430857">
        <w:rPr>
          <w:rFonts w:ascii="Times New Roman" w:hAnsi="Times New Roman" w:cs="Times New Roman"/>
          <w:spacing w:val="-1"/>
        </w:rPr>
        <w:t xml:space="preserve">организаций по учёту и движению обучающихся, ведению документации по </w:t>
      </w:r>
      <w:r w:rsidRPr="00430857">
        <w:rPr>
          <w:rFonts w:ascii="Times New Roman" w:hAnsi="Times New Roman" w:cs="Times New Roman"/>
        </w:rPr>
        <w:t>учёту и движению обучающихся;</w:t>
      </w:r>
    </w:p>
    <w:p w:rsidR="00430857" w:rsidRPr="00430857" w:rsidRDefault="00430857" w:rsidP="00430857">
      <w:pPr>
        <w:shd w:val="clear" w:color="auto" w:fill="FFFFFF"/>
        <w:spacing w:after="0" w:line="240" w:lineRule="auto"/>
        <w:ind w:firstLine="708"/>
        <w:jc w:val="both"/>
        <w:rPr>
          <w:rFonts w:ascii="Times New Roman" w:hAnsi="Times New Roman" w:cs="Times New Roman"/>
        </w:rPr>
      </w:pPr>
      <w:r w:rsidRPr="00430857">
        <w:rPr>
          <w:rFonts w:ascii="Times New Roman" w:hAnsi="Times New Roman" w:cs="Times New Roman"/>
        </w:rPr>
        <w:t>23) осуществляет координацию и поддержку деятельности молодёжных и детских организаций, защиту и реализацию конституционных прав и интересов детей и молодёжи;</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24) организует работу по разработке и внедрению в практику работы образовательных организаций программ и методик, направленных на формирование законопослушного поведения несовершеннолетних в пределах своей компетенции;</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 xml:space="preserve">25) обеспечивает проведение мероприятий по раннему выявлению незаконного потребления наркотических средств и психотропных веществ </w:t>
      </w:r>
      <w:proofErr w:type="gramStart"/>
      <w:r w:rsidRPr="00430857">
        <w:rPr>
          <w:rFonts w:ascii="Times New Roman" w:hAnsi="Times New Roman" w:cs="Times New Roman"/>
        </w:rPr>
        <w:t>обучающимися</w:t>
      </w:r>
      <w:proofErr w:type="gramEnd"/>
      <w:r w:rsidRPr="00430857">
        <w:rPr>
          <w:rFonts w:ascii="Times New Roman" w:hAnsi="Times New Roman" w:cs="Times New Roman"/>
        </w:rPr>
        <w:t xml:space="preserve"> в общеобразовательных организациях в пределах своей компетенции;</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26) организует совместно с заинтересованными организациями и ведомствами работу по профилактике беспризорности, безнадзорности, социальных патологий в детской и подростковой среде;</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 xml:space="preserve">27) разрабатывает меры по улучшению охраны труда, здоровья  и социальной зашиты обучающихся, воспитанников и работников сферы  образования,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реализацией указанных мер;</w:t>
      </w:r>
    </w:p>
    <w:p w:rsidR="00430857" w:rsidRPr="00430857" w:rsidRDefault="00430857" w:rsidP="00430857">
      <w:pPr>
        <w:shd w:val="clear" w:color="auto" w:fill="FFFFFF"/>
        <w:spacing w:after="0" w:line="240" w:lineRule="auto"/>
        <w:ind w:left="19" w:right="86" w:firstLine="689"/>
        <w:jc w:val="both"/>
        <w:rPr>
          <w:rFonts w:ascii="Times New Roman" w:hAnsi="Times New Roman" w:cs="Times New Roman"/>
        </w:rPr>
      </w:pPr>
      <w:r w:rsidRPr="00430857">
        <w:rPr>
          <w:rFonts w:ascii="Times New Roman" w:hAnsi="Times New Roman" w:cs="Times New Roman"/>
        </w:rPr>
        <w:t xml:space="preserve">28) создает в системе образования муниципального района «Чернышевский район» совместно с другими отраслевыми органами Учредителя условия для развития физической культуры и спорта, формирования у детей и подростков здорового образа жизни, гражданского самосознания, развития творческих способностей, способствует созданию в подведомственных учреждениях </w:t>
      </w:r>
      <w:proofErr w:type="spellStart"/>
      <w:r w:rsidRPr="00430857">
        <w:rPr>
          <w:rFonts w:ascii="Times New Roman" w:hAnsi="Times New Roman" w:cs="Times New Roman"/>
        </w:rPr>
        <w:t>здоровьесберегающего</w:t>
      </w:r>
      <w:proofErr w:type="spellEnd"/>
      <w:r w:rsidRPr="00430857">
        <w:rPr>
          <w:rFonts w:ascii="Times New Roman" w:hAnsi="Times New Roman" w:cs="Times New Roman"/>
        </w:rPr>
        <w:t xml:space="preserve"> пространства;</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29) обеспечивает финансовые и организационно-правовые условия по организации отдыха детей в каникулярное время, участвует в организации досуга и занятости несовершеннолетних в рамках своей компетенции;</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color w:val="FF0000"/>
        </w:rPr>
      </w:pPr>
      <w:r w:rsidRPr="00430857">
        <w:rPr>
          <w:rFonts w:ascii="Times New Roman" w:hAnsi="Times New Roman" w:cs="Times New Roman"/>
        </w:rPr>
        <w:t>30) осуществляет меры по охране прав детей и социальной защите обучающихся и воспитанников муниципальных образовательных учреждений в пределах своей компетенции;</w:t>
      </w:r>
    </w:p>
    <w:p w:rsidR="00430857" w:rsidRPr="00430857" w:rsidRDefault="00430857" w:rsidP="00430857">
      <w:pPr>
        <w:shd w:val="clear" w:color="auto" w:fill="FFFFFF"/>
        <w:spacing w:after="0" w:line="240" w:lineRule="auto"/>
        <w:ind w:left="14" w:right="86" w:firstLine="694"/>
        <w:jc w:val="both"/>
        <w:rPr>
          <w:rFonts w:ascii="Times New Roman" w:hAnsi="Times New Roman" w:cs="Times New Roman"/>
        </w:rPr>
      </w:pPr>
      <w:r w:rsidRPr="00430857">
        <w:rPr>
          <w:rFonts w:ascii="Times New Roman" w:hAnsi="Times New Roman" w:cs="Times New Roman"/>
        </w:rPr>
        <w:t>31) согласовывает   уставы   муниципальных   образовательных   организаций района;</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32) назначает и освобождает от должности руководителей муниципальных образовательных организаций;</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spacing w:val="-4"/>
        </w:rPr>
      </w:pPr>
      <w:r w:rsidRPr="00430857">
        <w:rPr>
          <w:rFonts w:ascii="Times New Roman" w:hAnsi="Times New Roman" w:cs="Times New Roman"/>
        </w:rPr>
        <w:t xml:space="preserve">33) проводит мониторинг и анализ потребностей и запросов населения в сфере </w:t>
      </w:r>
      <w:r w:rsidRPr="00430857">
        <w:rPr>
          <w:rFonts w:ascii="Times New Roman" w:hAnsi="Times New Roman" w:cs="Times New Roman"/>
          <w:spacing w:val="-4"/>
        </w:rPr>
        <w:t>образования на территории муниципального района;</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spacing w:val="-4"/>
        </w:rPr>
        <w:lastRenderedPageBreak/>
        <w:t xml:space="preserve">34) проводит </w:t>
      </w:r>
      <w:r w:rsidRPr="00430857">
        <w:rPr>
          <w:rFonts w:ascii="Times New Roman" w:hAnsi="Times New Roman" w:cs="Times New Roman"/>
          <w:spacing w:val="-2"/>
        </w:rPr>
        <w:t xml:space="preserve">ежегодный анализ отчётов муниципальных образовательных учреждений о </w:t>
      </w:r>
      <w:r w:rsidRPr="00430857">
        <w:rPr>
          <w:rFonts w:ascii="Times New Roman" w:hAnsi="Times New Roman" w:cs="Times New Roman"/>
          <w:spacing w:val="-1"/>
        </w:rPr>
        <w:t xml:space="preserve">поступлении и расходовании финансовых и материальных средств, </w:t>
      </w:r>
      <w:proofErr w:type="gramStart"/>
      <w:r w:rsidRPr="00430857">
        <w:rPr>
          <w:rFonts w:ascii="Times New Roman" w:hAnsi="Times New Roman" w:cs="Times New Roman"/>
          <w:spacing w:val="-1"/>
        </w:rPr>
        <w:t xml:space="preserve">контроль </w:t>
      </w:r>
      <w:r w:rsidRPr="00430857">
        <w:rPr>
          <w:rFonts w:ascii="Times New Roman" w:hAnsi="Times New Roman" w:cs="Times New Roman"/>
        </w:rPr>
        <w:t>за</w:t>
      </w:r>
      <w:proofErr w:type="gramEnd"/>
      <w:r w:rsidRPr="00430857">
        <w:rPr>
          <w:rFonts w:ascii="Times New Roman" w:hAnsi="Times New Roman" w:cs="Times New Roman"/>
        </w:rPr>
        <w:t xml:space="preserve"> целевым расходованием средств, выделяемых из бюджетов разных уровней;</w:t>
      </w:r>
    </w:p>
    <w:p w:rsidR="00430857" w:rsidRPr="00430857" w:rsidRDefault="00430857" w:rsidP="00430857">
      <w:pPr>
        <w:shd w:val="clear" w:color="auto" w:fill="FFFFFF"/>
        <w:spacing w:after="0" w:line="240" w:lineRule="auto"/>
        <w:ind w:left="10" w:right="86" w:firstLine="698"/>
        <w:jc w:val="both"/>
        <w:rPr>
          <w:rFonts w:ascii="Times New Roman" w:hAnsi="Times New Roman" w:cs="Times New Roman"/>
        </w:rPr>
      </w:pPr>
      <w:r w:rsidRPr="00430857">
        <w:rPr>
          <w:rFonts w:ascii="Times New Roman" w:hAnsi="Times New Roman" w:cs="Times New Roman"/>
        </w:rPr>
        <w:t>35) участвует наряду с Учредителем в создании, реорганизации и ликвидации муниципальных образовательных учреждений;</w:t>
      </w:r>
    </w:p>
    <w:p w:rsidR="00430857" w:rsidRPr="00430857" w:rsidRDefault="00430857" w:rsidP="00430857">
      <w:pPr>
        <w:shd w:val="clear" w:color="auto" w:fill="FFFFFF"/>
        <w:spacing w:after="0" w:line="240" w:lineRule="auto"/>
        <w:ind w:left="5" w:right="86" w:firstLine="703"/>
        <w:jc w:val="both"/>
        <w:rPr>
          <w:rFonts w:ascii="Times New Roman" w:hAnsi="Times New Roman" w:cs="Times New Roman"/>
        </w:rPr>
      </w:pPr>
      <w:r w:rsidRPr="00430857">
        <w:rPr>
          <w:rFonts w:ascii="Times New Roman" w:hAnsi="Times New Roman" w:cs="Times New Roman"/>
        </w:rPr>
        <w:t xml:space="preserve">36) </w:t>
      </w:r>
      <w:r w:rsidRPr="00430857">
        <w:rPr>
          <w:rFonts w:ascii="Times New Roman" w:hAnsi="Times New Roman" w:cs="Times New Roman"/>
          <w:spacing w:val="-1"/>
        </w:rPr>
        <w:t xml:space="preserve">организует и проводит конференции, совещания, выставки, </w:t>
      </w:r>
      <w:r w:rsidRPr="00430857">
        <w:rPr>
          <w:rFonts w:ascii="Times New Roman" w:hAnsi="Times New Roman" w:cs="Times New Roman"/>
        </w:rPr>
        <w:t>конкурсы, олимпиады в сфере образования;</w:t>
      </w:r>
    </w:p>
    <w:p w:rsidR="00430857" w:rsidRPr="00430857" w:rsidRDefault="00430857" w:rsidP="00430857">
      <w:pPr>
        <w:shd w:val="clear" w:color="auto" w:fill="FFFFFF"/>
        <w:spacing w:after="0" w:line="240" w:lineRule="auto"/>
        <w:ind w:left="5" w:right="86" w:firstLine="703"/>
        <w:jc w:val="both"/>
        <w:rPr>
          <w:rFonts w:ascii="Times New Roman" w:hAnsi="Times New Roman" w:cs="Times New Roman"/>
          <w:spacing w:val="-1"/>
        </w:rPr>
      </w:pPr>
      <w:r w:rsidRPr="00430857">
        <w:rPr>
          <w:rFonts w:ascii="Times New Roman" w:hAnsi="Times New Roman" w:cs="Times New Roman"/>
        </w:rPr>
        <w:t xml:space="preserve">37) разрабатывает и реализует целевые программы в области образования, </w:t>
      </w:r>
      <w:r w:rsidRPr="00430857">
        <w:rPr>
          <w:rFonts w:ascii="Times New Roman" w:hAnsi="Times New Roman" w:cs="Times New Roman"/>
          <w:spacing w:val="-1"/>
        </w:rPr>
        <w:t>организации и стимулирования инновационных и экспериментальных работ;</w:t>
      </w:r>
    </w:p>
    <w:p w:rsidR="00430857" w:rsidRPr="00430857" w:rsidRDefault="00430857" w:rsidP="00430857">
      <w:pPr>
        <w:shd w:val="clear" w:color="auto" w:fill="FFFFFF"/>
        <w:spacing w:after="0" w:line="240" w:lineRule="auto"/>
        <w:ind w:left="10" w:right="86" w:firstLine="698"/>
        <w:jc w:val="both"/>
        <w:rPr>
          <w:rFonts w:ascii="Times New Roman" w:hAnsi="Times New Roman" w:cs="Times New Roman"/>
        </w:rPr>
      </w:pPr>
      <w:r w:rsidRPr="00430857">
        <w:rPr>
          <w:rFonts w:ascii="Times New Roman" w:hAnsi="Times New Roman" w:cs="Times New Roman"/>
          <w:spacing w:val="-1"/>
        </w:rPr>
        <w:t xml:space="preserve">38) </w:t>
      </w:r>
      <w:r w:rsidRPr="00430857">
        <w:rPr>
          <w:rFonts w:ascii="Times New Roman" w:hAnsi="Times New Roman" w:cs="Times New Roman"/>
        </w:rPr>
        <w:t xml:space="preserve">организует снабжение муниципальных образовательных учреждений </w:t>
      </w:r>
      <w:r w:rsidRPr="00430857">
        <w:rPr>
          <w:rFonts w:ascii="Times New Roman" w:hAnsi="Times New Roman" w:cs="Times New Roman"/>
          <w:spacing w:val="-2"/>
        </w:rPr>
        <w:t xml:space="preserve">учебниками, учебными пособиями, классными журналами, бланками строгой </w:t>
      </w:r>
      <w:r w:rsidRPr="00430857">
        <w:rPr>
          <w:rFonts w:ascii="Times New Roman" w:hAnsi="Times New Roman" w:cs="Times New Roman"/>
        </w:rPr>
        <w:t>отчётности, в том числе бланками документов государственного образца об уровне образования, техническими средствами обучения;</w:t>
      </w:r>
    </w:p>
    <w:p w:rsidR="00430857" w:rsidRPr="00430857" w:rsidRDefault="00430857" w:rsidP="00430857">
      <w:pPr>
        <w:shd w:val="clear" w:color="auto" w:fill="FFFFFF"/>
        <w:spacing w:after="0" w:line="240" w:lineRule="auto"/>
        <w:ind w:left="10" w:right="86" w:firstLine="698"/>
        <w:jc w:val="both"/>
        <w:rPr>
          <w:rFonts w:ascii="Times New Roman" w:hAnsi="Times New Roman" w:cs="Times New Roman"/>
        </w:rPr>
      </w:pPr>
      <w:r w:rsidRPr="00430857">
        <w:rPr>
          <w:rFonts w:ascii="Times New Roman" w:hAnsi="Times New Roman" w:cs="Times New Roman"/>
        </w:rPr>
        <w:t>39) создает банк данных о кадровом составе муниципальных образовательных организаций района, формирует на основе их заявок план на подготовку и переподготовку специалистов;</w:t>
      </w:r>
    </w:p>
    <w:p w:rsidR="00430857" w:rsidRPr="00430857" w:rsidRDefault="00430857" w:rsidP="00430857">
      <w:pPr>
        <w:shd w:val="clear" w:color="auto" w:fill="FFFFFF"/>
        <w:spacing w:after="0" w:line="240" w:lineRule="auto"/>
        <w:ind w:left="14" w:right="86" w:firstLine="694"/>
        <w:jc w:val="both"/>
        <w:rPr>
          <w:rFonts w:ascii="Times New Roman" w:hAnsi="Times New Roman" w:cs="Times New Roman"/>
        </w:rPr>
      </w:pPr>
      <w:r w:rsidRPr="00430857">
        <w:rPr>
          <w:rFonts w:ascii="Times New Roman" w:hAnsi="Times New Roman" w:cs="Times New Roman"/>
        </w:rPr>
        <w:t xml:space="preserve">40) организует повышение квалификации педагогических, руководящих и других работников, действующих в системе образования района; </w:t>
      </w:r>
    </w:p>
    <w:p w:rsidR="00430857" w:rsidRPr="00430857" w:rsidRDefault="00430857" w:rsidP="00430857">
      <w:pPr>
        <w:shd w:val="clear" w:color="auto" w:fill="FFFFFF"/>
        <w:spacing w:after="0" w:line="240" w:lineRule="auto"/>
        <w:ind w:left="14" w:right="86" w:firstLine="694"/>
        <w:jc w:val="both"/>
        <w:rPr>
          <w:rFonts w:ascii="Times New Roman" w:hAnsi="Times New Roman" w:cs="Times New Roman"/>
        </w:rPr>
      </w:pPr>
      <w:r w:rsidRPr="00430857">
        <w:rPr>
          <w:rFonts w:ascii="Times New Roman" w:hAnsi="Times New Roman" w:cs="Times New Roman"/>
        </w:rPr>
        <w:t>41) координирует организацию воспитательной работы в подведомственных муниципальных образовательных учреждениях;</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xml:space="preserve">42) осуществляет функции муниципального заказчика по размещению заказов на поставку товаров, выполнение работ, оказание услуг для нужд </w:t>
      </w:r>
      <w:r w:rsidRPr="00430857">
        <w:rPr>
          <w:rFonts w:ascii="Times New Roman" w:hAnsi="Times New Roman" w:cs="Times New Roman"/>
          <w:spacing w:val="-1"/>
        </w:rPr>
        <w:t>Комитета и подведомственных муниципальных образовательных организаций, в соответствии с действующим законодательством;</w:t>
      </w:r>
    </w:p>
    <w:p w:rsidR="00430857" w:rsidRPr="00430857" w:rsidRDefault="00430857" w:rsidP="00430857">
      <w:pPr>
        <w:shd w:val="clear" w:color="auto" w:fill="FFFFFF"/>
        <w:spacing w:after="0" w:line="240" w:lineRule="auto"/>
        <w:ind w:left="19" w:right="86" w:firstLine="689"/>
        <w:jc w:val="both"/>
        <w:rPr>
          <w:rFonts w:ascii="Times New Roman" w:hAnsi="Times New Roman" w:cs="Times New Roman"/>
        </w:rPr>
      </w:pPr>
      <w:r w:rsidRPr="00430857">
        <w:rPr>
          <w:rFonts w:ascii="Times New Roman" w:hAnsi="Times New Roman" w:cs="Times New Roman"/>
        </w:rPr>
        <w:t>43) издает в пределах своей компетенции приказы и распоряжения, подлежащие обязательному исполнению работниками Комитета, а также учреждениями, подведомственными Комитету;</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xml:space="preserve">44) организует деятельность органа опеки и попечительства </w:t>
      </w:r>
      <w:proofErr w:type="gramStart"/>
      <w:r w:rsidRPr="00430857">
        <w:rPr>
          <w:rFonts w:ascii="Times New Roman" w:hAnsi="Times New Roman" w:cs="Times New Roman"/>
        </w:rPr>
        <w:t>по</w:t>
      </w:r>
      <w:proofErr w:type="gramEnd"/>
      <w:r w:rsidRPr="00430857">
        <w:rPr>
          <w:rFonts w:ascii="Times New Roman" w:hAnsi="Times New Roman" w:cs="Times New Roman"/>
        </w:rPr>
        <w:t>:</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выявлению и учёту детей-сирот и детей, оставшихся без попечения родителей,</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xml:space="preserve">- избранию </w:t>
      </w:r>
      <w:r w:rsidRPr="00430857">
        <w:rPr>
          <w:rFonts w:ascii="Times New Roman" w:hAnsi="Times New Roman" w:cs="Times New Roman"/>
          <w:bCs/>
        </w:rPr>
        <w:t xml:space="preserve">форм </w:t>
      </w:r>
      <w:r w:rsidRPr="00430857">
        <w:rPr>
          <w:rFonts w:ascii="Times New Roman" w:hAnsi="Times New Roman" w:cs="Times New Roman"/>
        </w:rPr>
        <w:t>устройства таких детей,</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xml:space="preserve">- осуществлению </w:t>
      </w:r>
      <w:proofErr w:type="gramStart"/>
      <w:r w:rsidRPr="00430857">
        <w:rPr>
          <w:rFonts w:ascii="Times New Roman" w:hAnsi="Times New Roman" w:cs="Times New Roman"/>
        </w:rPr>
        <w:t>контроля за</w:t>
      </w:r>
      <w:proofErr w:type="gramEnd"/>
      <w:r w:rsidRPr="00430857">
        <w:rPr>
          <w:rFonts w:ascii="Times New Roman" w:hAnsi="Times New Roman" w:cs="Times New Roman"/>
        </w:rPr>
        <w:t xml:space="preserve"> содержанием, воспитанием, образованием детей-сирот и детей, оставшихся без попечения родителей;</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защите личных имущественных и неимущественных прав и интересов несовершеннолетних,</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spacing w:val="-1"/>
        </w:rPr>
      </w:pPr>
      <w:r w:rsidRPr="00430857">
        <w:rPr>
          <w:rFonts w:ascii="Times New Roman" w:hAnsi="Times New Roman" w:cs="Times New Roman"/>
        </w:rPr>
        <w:t xml:space="preserve">- профилактике жестокого обращения с </w:t>
      </w:r>
      <w:r w:rsidRPr="00430857">
        <w:rPr>
          <w:rFonts w:ascii="Times New Roman" w:hAnsi="Times New Roman" w:cs="Times New Roman"/>
          <w:spacing w:val="-1"/>
        </w:rPr>
        <w:t>детьми,</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spacing w:val="-1"/>
        </w:rPr>
        <w:t xml:space="preserve">- учёту лиц, желающих усыновить (удочерить) ребёнка, взять под опеку </w:t>
      </w:r>
      <w:r w:rsidRPr="00430857">
        <w:rPr>
          <w:rFonts w:ascii="Times New Roman" w:hAnsi="Times New Roman" w:cs="Times New Roman"/>
        </w:rPr>
        <w:t>(попечительство), в приёмную или патронатную семью,</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участию в судебных заседаниях при рассмотрении дел, связанных с содержанием, воспитанием и образованием детей,</w:t>
      </w:r>
    </w:p>
    <w:p w:rsidR="00430857" w:rsidRPr="00430857" w:rsidRDefault="00430857" w:rsidP="00430857">
      <w:pPr>
        <w:shd w:val="clear" w:color="auto" w:fill="FFFFFF"/>
        <w:spacing w:after="0" w:line="240" w:lineRule="auto"/>
        <w:ind w:right="86" w:firstLine="708"/>
        <w:jc w:val="both"/>
        <w:rPr>
          <w:rFonts w:ascii="Times New Roman" w:hAnsi="Times New Roman" w:cs="Times New Roman"/>
        </w:rPr>
      </w:pPr>
      <w:r w:rsidRPr="00430857">
        <w:rPr>
          <w:rFonts w:ascii="Times New Roman" w:hAnsi="Times New Roman" w:cs="Times New Roman"/>
        </w:rPr>
        <w:t>- консультированию граждан по вопросам охраны прав несовершеннолетних детей;</w:t>
      </w:r>
    </w:p>
    <w:p w:rsidR="00430857" w:rsidRPr="00430857" w:rsidRDefault="00430857" w:rsidP="00430857">
      <w:pPr>
        <w:widowControl w:val="0"/>
        <w:shd w:val="clear" w:color="auto" w:fill="FFFFFF"/>
        <w:tabs>
          <w:tab w:val="left" w:pos="461"/>
        </w:tabs>
        <w:autoSpaceDE w:val="0"/>
        <w:autoSpaceDN w:val="0"/>
        <w:adjustRightInd w:val="0"/>
        <w:spacing w:after="0" w:line="240" w:lineRule="auto"/>
        <w:ind w:right="86"/>
        <w:jc w:val="both"/>
        <w:rPr>
          <w:rFonts w:ascii="Times New Roman" w:hAnsi="Times New Roman" w:cs="Times New Roman"/>
        </w:rPr>
      </w:pPr>
      <w:r w:rsidRPr="00430857">
        <w:rPr>
          <w:rFonts w:ascii="Times New Roman" w:hAnsi="Times New Roman" w:cs="Times New Roman"/>
        </w:rPr>
        <w:tab/>
      </w:r>
      <w:r w:rsidRPr="00430857">
        <w:rPr>
          <w:rFonts w:ascii="Times New Roman" w:hAnsi="Times New Roman" w:cs="Times New Roman"/>
        </w:rPr>
        <w:tab/>
        <w:t xml:space="preserve">45) осуществляет </w:t>
      </w:r>
      <w:proofErr w:type="gramStart"/>
      <w:r w:rsidRPr="00430857">
        <w:rPr>
          <w:rFonts w:ascii="Times New Roman" w:hAnsi="Times New Roman" w:cs="Times New Roman"/>
          <w:spacing w:val="-1"/>
        </w:rPr>
        <w:t>контроль за</w:t>
      </w:r>
      <w:proofErr w:type="gramEnd"/>
      <w:r w:rsidRPr="00430857">
        <w:rPr>
          <w:rFonts w:ascii="Times New Roman" w:hAnsi="Times New Roman" w:cs="Times New Roman"/>
          <w:spacing w:val="-1"/>
        </w:rPr>
        <w:t xml:space="preserve"> работой подведомственных муниципальных образовательных организаций с детьми, имеющими </w:t>
      </w:r>
      <w:r w:rsidRPr="00430857">
        <w:rPr>
          <w:rFonts w:ascii="Times New Roman" w:hAnsi="Times New Roman" w:cs="Times New Roman"/>
        </w:rPr>
        <w:t>хронические заболевания, отклонения в физическом и психическом развитии;</w:t>
      </w:r>
    </w:p>
    <w:p w:rsidR="00430857" w:rsidRPr="00430857" w:rsidRDefault="00430857" w:rsidP="00430857">
      <w:pPr>
        <w:shd w:val="clear" w:color="auto" w:fill="FFFFFF"/>
        <w:spacing w:after="0" w:line="240" w:lineRule="auto"/>
        <w:ind w:firstLine="708"/>
        <w:jc w:val="both"/>
        <w:rPr>
          <w:rFonts w:ascii="Times New Roman" w:hAnsi="Times New Roman" w:cs="Times New Roman"/>
          <w:color w:val="000000"/>
        </w:rPr>
      </w:pPr>
      <w:r w:rsidRPr="00430857">
        <w:rPr>
          <w:rFonts w:ascii="Times New Roman" w:hAnsi="Times New Roman" w:cs="Times New Roman"/>
        </w:rPr>
        <w:t>46) организует работу по реализации Федеральных законов и иных нормативно-правовых актов Российской Федерации, законов и иных нормативно-правовых актов Забайкальского края, нормативно-правовых актов муниципального района «Чернышевский район» по вопросам образования</w:t>
      </w:r>
      <w:r w:rsidRPr="00430857">
        <w:rPr>
          <w:rFonts w:ascii="Times New Roman" w:hAnsi="Times New Roman" w:cs="Times New Roman"/>
          <w:color w:val="000000"/>
        </w:rPr>
        <w:t>;</w:t>
      </w:r>
    </w:p>
    <w:p w:rsidR="00430857" w:rsidRPr="00430857" w:rsidRDefault="00430857" w:rsidP="00430857">
      <w:pPr>
        <w:shd w:val="clear" w:color="auto" w:fill="FFFFFF"/>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47) развивает связи с общественными организациями, разрабатывает коллективные решения по проблемам образования;</w:t>
      </w:r>
    </w:p>
    <w:p w:rsidR="00430857" w:rsidRPr="00430857" w:rsidRDefault="00430857" w:rsidP="00430857">
      <w:pPr>
        <w:shd w:val="clear" w:color="auto" w:fill="FFFFFF"/>
        <w:spacing w:after="0" w:line="240" w:lineRule="auto"/>
        <w:ind w:firstLine="708"/>
        <w:jc w:val="both"/>
        <w:rPr>
          <w:rFonts w:ascii="Times New Roman" w:hAnsi="Times New Roman" w:cs="Times New Roman"/>
          <w:color w:val="000000"/>
        </w:rPr>
      </w:pPr>
      <w:r w:rsidRPr="00430857">
        <w:rPr>
          <w:rFonts w:ascii="Times New Roman" w:hAnsi="Times New Roman" w:cs="Times New Roman"/>
          <w:color w:val="000000"/>
        </w:rPr>
        <w:t>48) обеспечивает своевременное рассмотрение писем, предложений и заявлений граждан по вопросам развития образования; представление к награждению и награждение в установленном порядке отличившихся работников образования;</w:t>
      </w:r>
    </w:p>
    <w:p w:rsidR="00430857" w:rsidRPr="00430857" w:rsidRDefault="00430857" w:rsidP="00430857">
      <w:pPr>
        <w:pStyle w:val="ListParagraph1"/>
        <w:spacing w:after="0" w:line="240" w:lineRule="auto"/>
        <w:ind w:left="0" w:firstLine="567"/>
        <w:jc w:val="both"/>
        <w:rPr>
          <w:rFonts w:ascii="Times New Roman" w:hAnsi="Times New Roman" w:cs="Times New Roman"/>
          <w:sz w:val="24"/>
          <w:szCs w:val="24"/>
        </w:rPr>
      </w:pPr>
      <w:proofErr w:type="gramStart"/>
      <w:r w:rsidRPr="00430857">
        <w:rPr>
          <w:rFonts w:ascii="Times New Roman" w:hAnsi="Times New Roman" w:cs="Times New Roman"/>
          <w:sz w:val="24"/>
          <w:szCs w:val="24"/>
        </w:rPr>
        <w:t>49) организует бесплатную перевозку обучающихся в муниципальных образовательных организациях, реализующих основные общеобразовательные программы, между поселениями муниципального района «Чернышевский район»;</w:t>
      </w:r>
      <w:proofErr w:type="gramEnd"/>
    </w:p>
    <w:p w:rsidR="00430857" w:rsidRPr="00430857" w:rsidRDefault="00430857" w:rsidP="00430857">
      <w:pPr>
        <w:pStyle w:val="ListParagraph1"/>
        <w:spacing w:after="0" w:line="240" w:lineRule="auto"/>
        <w:ind w:left="0" w:firstLine="567"/>
        <w:jc w:val="both"/>
        <w:rPr>
          <w:rFonts w:ascii="Times New Roman" w:hAnsi="Times New Roman" w:cs="Times New Roman"/>
          <w:sz w:val="24"/>
          <w:szCs w:val="24"/>
        </w:rPr>
      </w:pPr>
      <w:r w:rsidRPr="00430857">
        <w:rPr>
          <w:rFonts w:ascii="Times New Roman" w:hAnsi="Times New Roman" w:cs="Times New Roman"/>
          <w:sz w:val="24"/>
          <w:szCs w:val="24"/>
        </w:rPr>
        <w:t>50) осуществляет процедуру аттестации кандидатов на должность руководителя и руководителя подведомственных муниципальных образовательных организаций;</w:t>
      </w:r>
    </w:p>
    <w:p w:rsidR="00430857" w:rsidRPr="00430857" w:rsidRDefault="00430857" w:rsidP="00430857">
      <w:pPr>
        <w:pStyle w:val="ListParagraph1"/>
        <w:spacing w:after="0" w:line="240" w:lineRule="auto"/>
        <w:ind w:left="0" w:firstLine="567"/>
        <w:jc w:val="both"/>
        <w:rPr>
          <w:rFonts w:ascii="Times New Roman" w:hAnsi="Times New Roman" w:cs="Times New Roman"/>
          <w:sz w:val="24"/>
          <w:szCs w:val="24"/>
        </w:rPr>
      </w:pPr>
      <w:proofErr w:type="gramStart"/>
      <w:r w:rsidRPr="00430857">
        <w:rPr>
          <w:rFonts w:ascii="Times New Roman" w:hAnsi="Times New Roman" w:cs="Times New Roman"/>
          <w:sz w:val="24"/>
          <w:szCs w:val="24"/>
        </w:rPr>
        <w:t xml:space="preserve">51) организует взимание платы с родителей (законных представителей) несовершеннолетних обучающихся за содержание детей в образовательной организации с </w:t>
      </w:r>
      <w:r w:rsidRPr="00430857">
        <w:rPr>
          <w:rFonts w:ascii="Times New Roman" w:hAnsi="Times New Roman" w:cs="Times New Roman"/>
          <w:sz w:val="24"/>
          <w:szCs w:val="24"/>
        </w:rPr>
        <w:lastRenderedPageBreak/>
        <w:t>наличием интерната, включающую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w:t>
      </w:r>
      <w:proofErr w:type="gramEnd"/>
      <w:r w:rsidRPr="00430857">
        <w:rPr>
          <w:rFonts w:ascii="Times New Roman" w:hAnsi="Times New Roman" w:cs="Times New Roman"/>
          <w:sz w:val="24"/>
          <w:szCs w:val="24"/>
        </w:rPr>
        <w:t xml:space="preserve"> продленного дня;</w:t>
      </w:r>
    </w:p>
    <w:p w:rsidR="00430857" w:rsidRDefault="00430857" w:rsidP="00430857">
      <w:pPr>
        <w:pStyle w:val="ListParagraph1"/>
        <w:spacing w:after="0" w:line="240" w:lineRule="auto"/>
        <w:ind w:left="0" w:firstLine="567"/>
        <w:jc w:val="both"/>
        <w:rPr>
          <w:rFonts w:ascii="Times New Roman" w:hAnsi="Times New Roman" w:cs="Times New Roman"/>
          <w:sz w:val="24"/>
          <w:szCs w:val="24"/>
        </w:rPr>
      </w:pPr>
      <w:r w:rsidRPr="00430857">
        <w:rPr>
          <w:rFonts w:ascii="Times New Roman" w:hAnsi="Times New Roman" w:cs="Times New Roman"/>
          <w:sz w:val="24"/>
          <w:szCs w:val="24"/>
        </w:rPr>
        <w:t xml:space="preserve"> 52) решает вопросы об устройстве ребенка в другую муниципальную образовательную организацию в случае получения отказа в предоставлении места в муниципальной образовательной организации по причине отсутствия в ней свободных мест;</w:t>
      </w:r>
    </w:p>
    <w:p w:rsidR="00701A61" w:rsidRPr="00430857" w:rsidRDefault="00701A61" w:rsidP="00701A6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53) </w:t>
      </w:r>
      <w:r>
        <w:rPr>
          <w:rFonts w:ascii="Times New Roman" w:hAnsi="Times New Roman" w:cs="Times New Roman"/>
        </w:rPr>
        <w:t>принимает участие в  патриотическом воспитании молодежи</w:t>
      </w:r>
    </w:p>
    <w:p w:rsidR="00430857" w:rsidRPr="00430857" w:rsidRDefault="00701A61"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rPr>
        <w:t>54</w:t>
      </w:r>
      <w:r w:rsidR="00430857" w:rsidRPr="00430857">
        <w:rPr>
          <w:rFonts w:ascii="Times New Roman" w:hAnsi="Times New Roman" w:cs="Times New Roman"/>
        </w:rPr>
        <w:t>) иные функции  в соответствии с Положением о Комитете образования и молодёжной политики администрации муниципального района «Чернышевский район»</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b/>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15</w:t>
      </w:r>
      <w:r w:rsidR="00430857" w:rsidRPr="00430857">
        <w:rPr>
          <w:rFonts w:ascii="Times New Roman" w:hAnsi="Times New Roman" w:cs="Times New Roman"/>
          <w:b/>
        </w:rPr>
        <w:t xml:space="preserve">. Комитет культуры и спорта администрации муниципального района «Чернышевский район» </w:t>
      </w:r>
    </w:p>
    <w:p w:rsidR="00430857" w:rsidRPr="00430857" w:rsidRDefault="00430857" w:rsidP="00430857">
      <w:pPr>
        <w:tabs>
          <w:tab w:val="left" w:pos="993"/>
        </w:tabs>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В состав Комитета культуры и спорта администрации муниципального района «Чернышевский район» входят следующие отделы:</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15</w:t>
      </w:r>
      <w:r w:rsidR="00430857" w:rsidRPr="00430857">
        <w:rPr>
          <w:rFonts w:ascii="Times New Roman" w:hAnsi="Times New Roman" w:cs="Times New Roman"/>
          <w:b/>
        </w:rPr>
        <w:t>.1. Административно-производственный отдел;</w:t>
      </w: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15</w:t>
      </w:r>
      <w:r w:rsidR="00430857" w:rsidRPr="00430857">
        <w:rPr>
          <w:rFonts w:ascii="Times New Roman" w:hAnsi="Times New Roman" w:cs="Times New Roman"/>
          <w:b/>
        </w:rPr>
        <w:t>.2. Централизованная бухгалтерия.</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Функции, выполняемые Комитетом культуры и спорта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 реализация единой государственной политики в области культуры и искусства, физической культуры и спорта, кинематографии, музейного дела, дополнительного образования детей на территории Чернышевского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2) осуществление координации и регулирование деятельности учреждений культуры, деятельности по физической культуре и спорту на территории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3) реализация деятельности направленной на укрепление здоровья и организации активного отдыха населения, формирования потребности в физическом совершенствовании, культурном и гармоничном развитии личности;</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4) анализ состояния сферы культуры, прогнозирование, изучение, обобщение и распространение положительного опыта работы учреждений культуры и искусства, информационное и методическое обеспечение;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5) обеспечение организации библиотечного обслуживания населения, в том числе </w:t>
      </w:r>
      <w:proofErr w:type="spellStart"/>
      <w:r w:rsidRPr="00430857">
        <w:rPr>
          <w:rFonts w:ascii="Times New Roman" w:hAnsi="Times New Roman" w:cs="Times New Roman"/>
        </w:rPr>
        <w:t>межпоселенческими</w:t>
      </w:r>
      <w:proofErr w:type="spellEnd"/>
      <w:r w:rsidRPr="00430857">
        <w:rPr>
          <w:rFonts w:ascii="Times New Roman" w:hAnsi="Times New Roman" w:cs="Times New Roman"/>
        </w:rPr>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6)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7)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входящих в состав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8) обеспечение сохранения, использования и популяризация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9) обеспечение условий для развития на территории муниципального района физической культуры,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 xml:space="preserve">10) обеспечение организации и осуществления мероприятий </w:t>
      </w:r>
      <w:proofErr w:type="spellStart"/>
      <w:r w:rsidRPr="00430857">
        <w:rPr>
          <w:rFonts w:ascii="Times New Roman" w:hAnsi="Times New Roman" w:cs="Times New Roman"/>
        </w:rPr>
        <w:t>межпоселенческого</w:t>
      </w:r>
      <w:proofErr w:type="spellEnd"/>
      <w:r w:rsidRPr="00430857">
        <w:rPr>
          <w:rFonts w:ascii="Times New Roman" w:hAnsi="Times New Roman" w:cs="Times New Roman"/>
        </w:rPr>
        <w:t xml:space="preserve"> характера по работе с детьми и молодежью;</w:t>
      </w:r>
    </w:p>
    <w:p w:rsid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t>11) участвует в развитии туризма на территории Чернышевского района.</w:t>
      </w:r>
    </w:p>
    <w:p w:rsidR="00701A61" w:rsidRPr="00430857" w:rsidRDefault="00701A61" w:rsidP="0043085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 принимает  участие в  патриотическом воспитании молодежи</w:t>
      </w:r>
    </w:p>
    <w:p w:rsidR="00430857" w:rsidRPr="00430857" w:rsidRDefault="00701A61" w:rsidP="0043085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13</w:t>
      </w:r>
      <w:r w:rsidR="00430857" w:rsidRPr="00430857">
        <w:rPr>
          <w:rFonts w:ascii="Times New Roman" w:hAnsi="Times New Roman" w:cs="Times New Roman"/>
        </w:rPr>
        <w:t>) иные функции в соответствии с Положением о Комитете культуры и спорта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p>
    <w:p w:rsidR="00430857" w:rsidRPr="00430857" w:rsidRDefault="00C22A88" w:rsidP="00430857">
      <w:pPr>
        <w:tabs>
          <w:tab w:val="left" w:pos="993"/>
        </w:tabs>
        <w:autoSpaceDE w:val="0"/>
        <w:autoSpaceDN w:val="0"/>
        <w:adjustRightInd w:val="0"/>
        <w:spacing w:after="0" w:line="240" w:lineRule="auto"/>
        <w:ind w:firstLine="709"/>
        <w:jc w:val="both"/>
        <w:rPr>
          <w:rFonts w:ascii="Times New Roman" w:hAnsi="Times New Roman" w:cs="Times New Roman"/>
          <w:b/>
          <w:i/>
        </w:rPr>
      </w:pPr>
      <w:r>
        <w:rPr>
          <w:rFonts w:ascii="Times New Roman" w:hAnsi="Times New Roman" w:cs="Times New Roman"/>
          <w:b/>
        </w:rPr>
        <w:t>16</w:t>
      </w:r>
      <w:r w:rsidR="00430857" w:rsidRPr="00430857">
        <w:rPr>
          <w:rFonts w:ascii="Times New Roman" w:hAnsi="Times New Roman" w:cs="Times New Roman"/>
          <w:b/>
        </w:rPr>
        <w:t>. Комиссия по делам несовершеннолетних и защите их прав администрации муниципального района «Чернышевский район»</w:t>
      </w:r>
      <w:r w:rsidR="00430857" w:rsidRPr="00430857">
        <w:rPr>
          <w:rFonts w:ascii="Times New Roman" w:hAnsi="Times New Roman" w:cs="Times New Roman"/>
          <w:b/>
          <w:i/>
        </w:rPr>
        <w:t xml:space="preserve"> </w:t>
      </w:r>
    </w:p>
    <w:p w:rsidR="00430857" w:rsidRPr="00430857" w:rsidRDefault="00430857" w:rsidP="00430857">
      <w:pPr>
        <w:autoSpaceDE w:val="0"/>
        <w:autoSpaceDN w:val="0"/>
        <w:adjustRightInd w:val="0"/>
        <w:spacing w:after="0" w:line="240" w:lineRule="auto"/>
        <w:ind w:firstLine="709"/>
        <w:jc w:val="both"/>
        <w:rPr>
          <w:rFonts w:ascii="Times New Roman" w:hAnsi="Times New Roman" w:cs="Times New Roman"/>
        </w:rPr>
      </w:pPr>
      <w:r w:rsidRPr="00430857">
        <w:rPr>
          <w:rFonts w:ascii="Times New Roman" w:hAnsi="Times New Roman" w:cs="Times New Roman"/>
        </w:rPr>
        <w:lastRenderedPageBreak/>
        <w:t>Функции, выполняемые Комиссией по делам несовершеннолетних и защите их прав администрации муниципального района «Чернышевский район»:</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1) осуществляет меры, предусмотренные федеральными законами и законами Забайкальского края по координации и контролю деятельности органов и учреждений системы профилактики безнадзорности и правонарушений несовершеннолетних;</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 xml:space="preserve">2) разрабатывает проекты, и осуществляет </w:t>
      </w:r>
      <w:proofErr w:type="gramStart"/>
      <w:r w:rsidRPr="00430857">
        <w:rPr>
          <w:rFonts w:ascii="Times New Roman" w:hAnsi="Times New Roman" w:cs="Times New Roman"/>
        </w:rPr>
        <w:t>контроль за</w:t>
      </w:r>
      <w:proofErr w:type="gramEnd"/>
      <w:r w:rsidRPr="00430857">
        <w:rPr>
          <w:rFonts w:ascii="Times New Roman" w:hAnsi="Times New Roman" w:cs="Times New Roman"/>
        </w:rPr>
        <w:t xml:space="preserve"> реализацией муниципальных программ в сфере профилактики безнадзорности и правонарушений несовершеннолетних;</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3) организует работу по выявлению и социальной реабилитации несовершеннолетних, находящихся в социально опасном положении;</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4) осуществляет меры по выявлению родителей или иных законных представителей несовершеннолетних, которые  не исполняют обязанности по их воспитанию, обучению, содержанию, охране их жизни и здоровья, а также отрицательно влияют на поведение несовершеннолетних или жестоко обращаются с ними;</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5) рассматривает жалобы и заявления  несовершеннолетних, их родителей или иных законных представителей и других лиц, связанных с нарушением или ограничением  прав и законных интересов несовершеннолетних;</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 xml:space="preserve">6) организует в пределах своих полномочий контроль, обследование и проверку условий содержания, воспитания, обучения несовершеннолетних в организациях независимо от организационно-правовых форм собственности; </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7) обращается в суд за защитой прав и законных интересов несовершеннолетних;</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 xml:space="preserve">8) 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Забайкальского края; </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9) вносит предложения в органы опеки и попечительства по защите прав несовершеннолетних, нуждающихся в помощи государства;</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10) 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11) осуществляет полномочия, по административному производству в соответствии с Кодексом Российской Федерации об административных  правонарушениях и законами Забайкальского края;</w:t>
      </w:r>
    </w:p>
    <w:p w:rsidR="00430857" w:rsidRPr="00430857" w:rsidRDefault="00430857" w:rsidP="00430857">
      <w:pPr>
        <w:spacing w:after="0" w:line="240" w:lineRule="auto"/>
        <w:ind w:right="-185" w:firstLine="708"/>
        <w:jc w:val="both"/>
        <w:rPr>
          <w:rFonts w:ascii="Times New Roman" w:hAnsi="Times New Roman" w:cs="Times New Roman"/>
        </w:rPr>
      </w:pPr>
      <w:r w:rsidRPr="00430857">
        <w:rPr>
          <w:rFonts w:ascii="Times New Roman" w:hAnsi="Times New Roman" w:cs="Times New Roman"/>
        </w:rPr>
        <w:t>12) осуществляет иные полномочия, установленные в соответствии с Положением о Комиссии по делам несовершеннолетних и защите их прав администрации муниципального района «Чернышевский район».</w:t>
      </w:r>
    </w:p>
    <w:p w:rsidR="00430857" w:rsidRPr="00430857" w:rsidRDefault="00430857" w:rsidP="00430857">
      <w:pPr>
        <w:autoSpaceDE w:val="0"/>
        <w:autoSpaceDN w:val="0"/>
        <w:adjustRightInd w:val="0"/>
        <w:spacing w:after="0" w:line="240" w:lineRule="auto"/>
        <w:jc w:val="center"/>
        <w:rPr>
          <w:rFonts w:ascii="Times New Roman" w:hAnsi="Times New Roman" w:cs="Times New Roman"/>
        </w:rPr>
      </w:pPr>
      <w:r w:rsidRPr="00430857">
        <w:rPr>
          <w:rFonts w:ascii="Times New Roman" w:hAnsi="Times New Roman" w:cs="Times New Roman"/>
        </w:rPr>
        <w:t>____________________________________</w:t>
      </w:r>
    </w:p>
    <w:p w:rsidR="00430857" w:rsidRPr="00430857" w:rsidRDefault="00430857" w:rsidP="00430857">
      <w:pPr>
        <w:autoSpaceDE w:val="0"/>
        <w:autoSpaceDN w:val="0"/>
        <w:adjustRightInd w:val="0"/>
        <w:spacing w:after="0" w:line="240" w:lineRule="auto"/>
        <w:rPr>
          <w:rFonts w:ascii="Times New Roman" w:eastAsia="TimesNewRomanPSMT" w:hAnsi="Times New Roman" w:cs="Times New Roman"/>
          <w:b/>
        </w:rPr>
      </w:pPr>
    </w:p>
    <w:p w:rsidR="00430857" w:rsidRPr="00430857" w:rsidRDefault="00430857" w:rsidP="00430857">
      <w:pPr>
        <w:spacing w:after="0" w:line="240" w:lineRule="auto"/>
        <w:rPr>
          <w:rFonts w:ascii="Times New Roman" w:hAnsi="Times New Roman" w:cs="Times New Roman"/>
          <w:sz w:val="28"/>
          <w:szCs w:val="28"/>
        </w:rPr>
        <w:sectPr w:rsidR="00430857" w:rsidRPr="00430857" w:rsidSect="00430857">
          <w:pgSz w:w="11906" w:h="16838"/>
          <w:pgMar w:top="1134" w:right="850" w:bottom="426" w:left="1701" w:header="708" w:footer="708" w:gutter="0"/>
          <w:cols w:space="708"/>
          <w:docGrid w:linePitch="360"/>
        </w:sectPr>
      </w:pPr>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lastRenderedPageBreak/>
        <w:t>Приложение № 2</w:t>
      </w:r>
    </w:p>
    <w:p w:rsidR="00430857" w:rsidRPr="00430857" w:rsidRDefault="00430857" w:rsidP="00430857">
      <w:pPr>
        <w:spacing w:after="0" w:line="240" w:lineRule="auto"/>
        <w:jc w:val="right"/>
        <w:rPr>
          <w:rFonts w:ascii="Times New Roman" w:hAnsi="Times New Roman" w:cs="Times New Roman"/>
        </w:rPr>
      </w:pPr>
      <w:r w:rsidRPr="00430857">
        <w:rPr>
          <w:rFonts w:ascii="Times New Roman" w:hAnsi="Times New Roman" w:cs="Times New Roman"/>
        </w:rPr>
        <w:t>к решению Совета МР «Чернышевский  от 15.11.2019 года  № 188</w:t>
      </w:r>
    </w:p>
    <w:p w:rsidR="00430857" w:rsidRPr="00430857" w:rsidRDefault="00430857" w:rsidP="00430857">
      <w:pPr>
        <w:spacing w:after="0" w:line="240" w:lineRule="auto"/>
        <w:ind w:firstLine="142"/>
        <w:jc w:val="right"/>
        <w:rPr>
          <w:rFonts w:ascii="Times New Roman" w:hAnsi="Times New Roman" w:cs="Times New Roman"/>
        </w:rPr>
      </w:pPr>
      <w:r w:rsidRPr="00430857">
        <w:rPr>
          <w:rFonts w:ascii="Times New Roman" w:hAnsi="Times New Roman" w:cs="Times New Roman"/>
        </w:rPr>
        <w:t>(в редакции решения Совета от 2</w:t>
      </w:r>
      <w:r w:rsidR="00491BF2">
        <w:rPr>
          <w:rFonts w:ascii="Times New Roman" w:hAnsi="Times New Roman" w:cs="Times New Roman"/>
        </w:rPr>
        <w:t>9</w:t>
      </w:r>
      <w:r w:rsidRPr="00430857">
        <w:rPr>
          <w:rFonts w:ascii="Times New Roman" w:hAnsi="Times New Roman" w:cs="Times New Roman"/>
        </w:rPr>
        <w:t>.1</w:t>
      </w:r>
      <w:r w:rsidR="00A35EEE">
        <w:rPr>
          <w:rFonts w:ascii="Times New Roman" w:hAnsi="Times New Roman" w:cs="Times New Roman"/>
        </w:rPr>
        <w:t>0</w:t>
      </w:r>
      <w:r w:rsidRPr="00430857">
        <w:rPr>
          <w:rFonts w:ascii="Times New Roman" w:hAnsi="Times New Roman" w:cs="Times New Roman"/>
        </w:rPr>
        <w:t>.20</w:t>
      </w:r>
      <w:r w:rsidR="00491BF2">
        <w:rPr>
          <w:rFonts w:ascii="Times New Roman" w:hAnsi="Times New Roman" w:cs="Times New Roman"/>
        </w:rPr>
        <w:t>21</w:t>
      </w:r>
      <w:r w:rsidRPr="00430857">
        <w:rPr>
          <w:rFonts w:ascii="Times New Roman" w:hAnsi="Times New Roman" w:cs="Times New Roman"/>
        </w:rPr>
        <w:t xml:space="preserve"> года № 2</w:t>
      </w:r>
      <w:r w:rsidR="00491BF2">
        <w:rPr>
          <w:rFonts w:ascii="Times New Roman" w:hAnsi="Times New Roman" w:cs="Times New Roman"/>
        </w:rPr>
        <w:t>95</w:t>
      </w:r>
      <w:r w:rsidRPr="00430857">
        <w:rPr>
          <w:rFonts w:ascii="Times New Roman" w:hAnsi="Times New Roman" w:cs="Times New Roman"/>
        </w:rPr>
        <w:t>)</w:t>
      </w:r>
    </w:p>
    <w:p w:rsidR="00430857" w:rsidRPr="00430857" w:rsidRDefault="00430857" w:rsidP="00430857">
      <w:pPr>
        <w:spacing w:after="0" w:line="240" w:lineRule="auto"/>
        <w:jc w:val="center"/>
        <w:rPr>
          <w:rFonts w:ascii="Times New Roman" w:hAnsi="Times New Roman" w:cs="Times New Roman"/>
          <w:b/>
          <w:sz w:val="26"/>
          <w:szCs w:val="26"/>
        </w:rPr>
      </w:pPr>
      <w:r w:rsidRPr="00430857">
        <w:rPr>
          <w:rFonts w:ascii="Times New Roman" w:hAnsi="Times New Roman" w:cs="Times New Roman"/>
          <w:b/>
          <w:sz w:val="26"/>
          <w:szCs w:val="26"/>
        </w:rPr>
        <w:t>СХЕМА</w:t>
      </w:r>
    </w:p>
    <w:p w:rsidR="00430857" w:rsidRPr="00430857" w:rsidRDefault="00430857" w:rsidP="00430857">
      <w:pPr>
        <w:spacing w:after="0" w:line="240" w:lineRule="auto"/>
        <w:jc w:val="center"/>
        <w:rPr>
          <w:rFonts w:ascii="Times New Roman" w:hAnsi="Times New Roman" w:cs="Times New Roman"/>
          <w:b/>
          <w:sz w:val="26"/>
          <w:szCs w:val="26"/>
        </w:rPr>
      </w:pPr>
      <w:r w:rsidRPr="00430857">
        <w:rPr>
          <w:rFonts w:ascii="Times New Roman" w:hAnsi="Times New Roman" w:cs="Times New Roman"/>
          <w:b/>
          <w:sz w:val="26"/>
          <w:szCs w:val="26"/>
        </w:rPr>
        <w:t>управления администрации муниципального района «Чернышевский район»</w:t>
      </w:r>
    </w:p>
    <w:p w:rsidR="00430857" w:rsidRPr="00430857" w:rsidRDefault="002D261B" w:rsidP="00430857">
      <w:pPr>
        <w:spacing w:after="0" w:line="240" w:lineRule="auto"/>
        <w:jc w:val="center"/>
        <w:rPr>
          <w:rFonts w:ascii="Times New Roman" w:hAnsi="Times New Roman" w:cs="Times New Roman"/>
          <w:b/>
          <w:sz w:val="26"/>
          <w:szCs w:val="26"/>
        </w:rPr>
      </w:pPr>
      <w:r w:rsidRPr="002D261B">
        <w:rPr>
          <w:rFonts w:ascii="Times New Roman" w:hAnsi="Times New Roman" w:cs="Times New Roman"/>
          <w:noProof/>
          <w:sz w:val="26"/>
          <w:szCs w:val="26"/>
        </w:rPr>
        <w:pict>
          <v:rect id="_x0000_s1084" style="position:absolute;left:0;text-align:left;margin-left:239pt;margin-top:12.15pt;width:261.9pt;height:43.75pt;z-index:251719680">
            <v:fill color2="fill darken(118)" rotate="t" method="linear sigma" focus="-50%" type="gradient"/>
            <v:textbox style="mso-next-textbox:#_x0000_s1084">
              <w:txbxContent>
                <w:p w:rsidR="00E3095F" w:rsidRDefault="00E3095F" w:rsidP="00430857">
                  <w:pPr>
                    <w:autoSpaceDE w:val="0"/>
                    <w:autoSpaceDN w:val="0"/>
                    <w:adjustRightInd w:val="0"/>
                    <w:jc w:val="center"/>
                    <w:rPr>
                      <w:b/>
                    </w:rPr>
                  </w:pPr>
                  <w:r>
                    <w:rPr>
                      <w:b/>
                    </w:rPr>
                    <w:t xml:space="preserve">Глава муниципального района </w:t>
                  </w:r>
                </w:p>
                <w:p w:rsidR="00E3095F" w:rsidRDefault="00E3095F" w:rsidP="00430857">
                  <w:pPr>
                    <w:autoSpaceDE w:val="0"/>
                    <w:autoSpaceDN w:val="0"/>
                    <w:adjustRightInd w:val="0"/>
                    <w:jc w:val="center"/>
                    <w:rPr>
                      <w:b/>
                    </w:rPr>
                  </w:pPr>
                  <w:r>
                    <w:rPr>
                      <w:b/>
                    </w:rPr>
                    <w:t>«Чернышевский район»</w:t>
                  </w:r>
                </w:p>
              </w:txbxContent>
            </v:textbox>
          </v:rect>
        </w:pict>
      </w: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margin-left:365.9pt;margin-top:11.05pt;width:0;height:19.75pt;z-index:251660288" o:connectortype="straight">
            <v:stroke endarrow="block"/>
          </v:shape>
        </w:pict>
      </w: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34" style="position:absolute;margin-left:107.2pt;margin-top:11.6pt;width:369.7pt;height:64.65pt;z-index:251668480">
            <v:fill color2="fill darken(118)" rotate="t" method="linear sigma" focus="-50%" type="gradient"/>
            <v:textbox style="mso-next-textbox:#_x0000_s1034">
              <w:txbxContent>
                <w:p w:rsidR="00E3095F" w:rsidRDefault="00E3095F" w:rsidP="00430857">
                  <w:pPr>
                    <w:jc w:val="center"/>
                  </w:pPr>
                  <w:r w:rsidRPr="00C22A88">
                    <w:rPr>
                      <w:rFonts w:ascii="Times New Roman" w:hAnsi="Times New Roman" w:cs="Times New Roman"/>
                      <w:b/>
                      <w:color w:val="000000"/>
                      <w:sz w:val="20"/>
                      <w:szCs w:val="20"/>
                    </w:rPr>
                    <w:t>Заместитель руководителя администрации муниципального района «Чернышевский район» по внутренней и инвестиционной политике, развитию инфраструктуры и взаимодействию</w:t>
                  </w:r>
                  <w:r>
                    <w:rPr>
                      <w:rFonts w:ascii="Times New Roman" w:hAnsi="Times New Roman" w:cs="Times New Roman"/>
                      <w:b/>
                      <w:color w:val="000000"/>
                    </w:rPr>
                    <w:t xml:space="preserve"> с </w:t>
                  </w:r>
                  <w:r w:rsidRPr="00430857">
                    <w:rPr>
                      <w:rFonts w:ascii="Times New Roman" w:hAnsi="Times New Roman" w:cs="Times New Roman"/>
                      <w:b/>
                      <w:color w:val="000000"/>
                    </w:rPr>
                    <w:t>органами местного самоуправления муниципального района</w:t>
                  </w:r>
                </w:p>
              </w:txbxContent>
            </v:textbox>
          </v:rect>
        </w:pict>
      </w:r>
      <w:r>
        <w:rPr>
          <w:rFonts w:ascii="Times New Roman" w:hAnsi="Times New Roman" w:cs="Times New Roman"/>
          <w:noProof/>
          <w:sz w:val="26"/>
          <w:szCs w:val="26"/>
        </w:rPr>
        <w:pict>
          <v:shape id="_x0000_s1027" type="#_x0000_t32" style="position:absolute;margin-left:54.85pt;margin-top:.9pt;width:671.8pt;height:0;z-index:251661312" o:connectortype="straight"/>
        </w:pict>
      </w:r>
      <w:r>
        <w:rPr>
          <w:rFonts w:ascii="Times New Roman" w:hAnsi="Times New Roman" w:cs="Times New Roman"/>
          <w:noProof/>
          <w:sz w:val="26"/>
          <w:szCs w:val="26"/>
        </w:rPr>
        <w:pict>
          <v:shape id="_x0000_s1028" type="#_x0000_t32" style="position:absolute;margin-left:726.65pt;margin-top:.9pt;width:0;height:10.7pt;z-index:251662336" o:connectortype="straight">
            <v:stroke endarrow="block"/>
          </v:shape>
        </w:pict>
      </w:r>
      <w:r>
        <w:rPr>
          <w:rFonts w:ascii="Times New Roman" w:hAnsi="Times New Roman" w:cs="Times New Roman"/>
          <w:noProof/>
          <w:sz w:val="26"/>
          <w:szCs w:val="26"/>
        </w:rPr>
        <w:pict>
          <v:shape id="_x0000_s1029" type="#_x0000_t32" style="position:absolute;margin-left:567.65pt;margin-top:.9pt;width:0;height:10.7pt;z-index:251663360" o:connectortype="straight">
            <v:stroke endarrow="block"/>
          </v:shape>
        </w:pict>
      </w:r>
      <w:r>
        <w:rPr>
          <w:rFonts w:ascii="Times New Roman" w:hAnsi="Times New Roman" w:cs="Times New Roman"/>
          <w:noProof/>
          <w:sz w:val="26"/>
          <w:szCs w:val="26"/>
        </w:rPr>
        <w:pict>
          <v:shape id="_x0000_s1031" type="#_x0000_t32" style="position:absolute;margin-left:199.4pt;margin-top:.9pt;width:0;height:10.7pt;z-index:251665408" o:connectortype="straight">
            <v:stroke endarrow="block"/>
          </v:shape>
        </w:pict>
      </w:r>
      <w:r>
        <w:rPr>
          <w:rFonts w:ascii="Times New Roman" w:hAnsi="Times New Roman" w:cs="Times New Roman"/>
          <w:noProof/>
          <w:sz w:val="26"/>
          <w:szCs w:val="26"/>
        </w:rPr>
        <w:pict>
          <v:shape id="_x0000_s1032" type="#_x0000_t32" style="position:absolute;margin-left:54.85pt;margin-top:.9pt;width:0;height:9.4pt;z-index:251666432" o:connectortype="straight">
            <v:stroke endarrow="block"/>
          </v:shape>
        </w:pict>
      </w:r>
      <w:r>
        <w:rPr>
          <w:rFonts w:ascii="Times New Roman" w:hAnsi="Times New Roman" w:cs="Times New Roman"/>
          <w:noProof/>
          <w:sz w:val="26"/>
          <w:szCs w:val="26"/>
        </w:rPr>
        <w:pict>
          <v:rect id="_x0000_s1033" style="position:absolute;margin-left:479.9pt;margin-top:11.6pt;width:186.65pt;height:48.35pt;z-index:251667456">
            <v:fill color2="fill darken(118)" rotate="t" method="linear sigma" focus="-50%" type="gradient"/>
            <v:textbox style="mso-next-textbox:#_x0000_s1033">
              <w:txbxContent>
                <w:p w:rsidR="00E3095F" w:rsidRDefault="00E3095F" w:rsidP="00430857">
                  <w:pPr>
                    <w:jc w:val="center"/>
                  </w:pPr>
                  <w:r w:rsidRPr="00451164">
                    <w:t xml:space="preserve">Заместитель руководителя </w:t>
                  </w:r>
                  <w:r>
                    <w:t>администрации</w:t>
                  </w:r>
                </w:p>
                <w:p w:rsidR="00E3095F" w:rsidRPr="00451164" w:rsidRDefault="00E3095F" w:rsidP="00430857">
                  <w:pPr>
                    <w:jc w:val="center"/>
                  </w:pPr>
                  <w:r w:rsidRPr="00451164">
                    <w:t>по социальным вопросам</w:t>
                  </w:r>
                </w:p>
              </w:txbxContent>
            </v:textbox>
          </v:rect>
        </w:pict>
      </w:r>
      <w:r>
        <w:rPr>
          <w:rFonts w:ascii="Times New Roman" w:hAnsi="Times New Roman" w:cs="Times New Roman"/>
          <w:noProof/>
          <w:sz w:val="26"/>
          <w:szCs w:val="26"/>
        </w:rPr>
        <w:pict>
          <v:rect id="_x0000_s1035" style="position:absolute;margin-left:-17.65pt;margin-top:10.3pt;width:106.8pt;height:36.85pt;z-index:251669504">
            <v:fill color2="fill darken(118)" rotate="t" method="linear sigma" focus="-50%" type="gradient"/>
            <v:textbox style="mso-next-textbox:#_x0000_s1035">
              <w:txbxContent>
                <w:p w:rsidR="00E3095F" w:rsidRPr="00C22A88" w:rsidRDefault="00E3095F" w:rsidP="00430857">
                  <w:pPr>
                    <w:jc w:val="center"/>
                    <w:rPr>
                      <w:rFonts w:ascii="Times New Roman" w:hAnsi="Times New Roman" w:cs="Times New Roman"/>
                      <w:b/>
                    </w:rPr>
                  </w:pPr>
                  <w:r w:rsidRPr="00C22A88">
                    <w:rPr>
                      <w:rFonts w:ascii="Times New Roman" w:hAnsi="Times New Roman" w:cs="Times New Roman"/>
                      <w:b/>
                    </w:rPr>
                    <w:t>Комитет по финансам</w:t>
                  </w:r>
                </w:p>
              </w:txbxContent>
            </v:textbox>
          </v:rect>
        </w:pict>
      </w:r>
      <w:r>
        <w:rPr>
          <w:rFonts w:ascii="Times New Roman" w:hAnsi="Times New Roman" w:cs="Times New Roman"/>
          <w:noProof/>
          <w:sz w:val="26"/>
          <w:szCs w:val="26"/>
        </w:rPr>
        <w:pict>
          <v:rect id="_x0000_s1036" style="position:absolute;margin-left:677.15pt;margin-top:11.6pt;width:118.35pt;height:43.7pt;z-index:251670528">
            <v:fill color2="fill darken(118)" rotate="t" method="linear sigma" focus="-50%" type="gradient"/>
            <v:textbox style="mso-next-textbox:#_x0000_s1036">
              <w:txbxContent>
                <w:p w:rsidR="00E3095F" w:rsidRPr="00E20F42" w:rsidRDefault="00E3095F" w:rsidP="00430857">
                  <w:pPr>
                    <w:jc w:val="center"/>
                  </w:pPr>
                  <w:r w:rsidRPr="00E20F42">
                    <w:t>Управл</w:t>
                  </w:r>
                  <w:r>
                    <w:t>яющий</w:t>
                  </w:r>
                  <w:r w:rsidRPr="00E20F42">
                    <w:t xml:space="preserve"> делами</w:t>
                  </w:r>
                </w:p>
                <w:p w:rsidR="00E3095F" w:rsidRPr="00E20F42" w:rsidRDefault="00E3095F" w:rsidP="00430857">
                  <w:pPr>
                    <w:jc w:val="center"/>
                  </w:pPr>
                  <w:r w:rsidRPr="00E20F42">
                    <w:t>администрации</w:t>
                  </w:r>
                </w:p>
              </w:txbxContent>
            </v:textbox>
          </v:rect>
        </w:pict>
      </w: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38" type="#_x0000_t32" style="position:absolute;margin-left:-17.65pt;margin-top:2.3pt;width:.05pt;height:240.5pt;z-index:251672576" o:connectortype="straigh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39" type="#_x0000_t32" style="position:absolute;margin-left:484.4pt;margin-top:.1pt;width:0;height:330.75pt;z-index:251673600" o:connectortype="straight"/>
        </w:pict>
      </w:r>
      <w:r>
        <w:rPr>
          <w:rFonts w:ascii="Times New Roman" w:hAnsi="Times New Roman" w:cs="Times New Roman"/>
          <w:noProof/>
          <w:sz w:val="26"/>
          <w:szCs w:val="26"/>
        </w:rPr>
        <w:pict>
          <v:shape id="_x0000_s1040" type="#_x0000_t32" style="position:absolute;margin-left:782.15pt;margin-top:.1pt;width:.05pt;height:276pt;z-index:251674624" o:connectortype="straight"/>
        </w:pict>
      </w:r>
      <w:r>
        <w:rPr>
          <w:rFonts w:ascii="Times New Roman" w:hAnsi="Times New Roman" w:cs="Times New Roman"/>
          <w:noProof/>
          <w:sz w:val="26"/>
          <w:szCs w:val="26"/>
        </w:rPr>
        <w:pict>
          <v:rect id="_x0000_s1041" style="position:absolute;margin-left:-6.55pt;margin-top:7pt;width:95.7pt;height:39.55pt;z-index:251675648">
            <v:textbox style="mso-next-textbox:#_x0000_s1041">
              <w:txbxContent>
                <w:p w:rsidR="00E3095F" w:rsidRPr="003C6DD3" w:rsidRDefault="00E3095F" w:rsidP="00430857">
                  <w:pPr>
                    <w:jc w:val="center"/>
                    <w:rPr>
                      <w:rFonts w:ascii="Times New Roman" w:hAnsi="Times New Roman" w:cs="Times New Roman"/>
                    </w:rPr>
                  </w:pPr>
                  <w:r w:rsidRPr="003C6DD3">
                    <w:rPr>
                      <w:rFonts w:ascii="Times New Roman" w:hAnsi="Times New Roman" w:cs="Times New Roman"/>
                    </w:rPr>
                    <w:t>Бюджетный отдел</w:t>
                  </w:r>
                </w:p>
              </w:txbxContent>
            </v:textbox>
          </v:rect>
        </w:pict>
      </w:r>
      <w:r>
        <w:rPr>
          <w:rFonts w:ascii="Times New Roman" w:hAnsi="Times New Roman" w:cs="Times New Roman"/>
          <w:noProof/>
          <w:sz w:val="26"/>
          <w:szCs w:val="26"/>
        </w:rPr>
        <w:pict>
          <v:rect id="_x0000_s1042" style="position:absolute;margin-left:500.9pt;margin-top:7pt;width:147.7pt;height:34.05pt;z-index:251676672">
            <v:textbox style="mso-next-textbox:#_x0000_s1042">
              <w:txbxContent>
                <w:p w:rsidR="00E3095F" w:rsidRPr="00451164" w:rsidRDefault="00E3095F" w:rsidP="00430857">
                  <w:pPr>
                    <w:jc w:val="center"/>
                  </w:pPr>
                  <w:r>
                    <w:t>Комитет</w:t>
                  </w:r>
                  <w:r w:rsidRPr="00451164">
                    <w:t xml:space="preserve"> образования</w:t>
                  </w:r>
                  <w:r>
                    <w:t xml:space="preserve"> и молодёжной политики </w:t>
                  </w:r>
                </w:p>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44" type="#_x0000_t32" style="position:absolute;margin-left:280.5pt;margin-top:2.65pt;width:.05pt;height:191.05pt;z-index:251678720" o:connectortype="straight"/>
        </w:pict>
      </w:r>
      <w:r>
        <w:rPr>
          <w:rFonts w:ascii="Times New Roman" w:hAnsi="Times New Roman" w:cs="Times New Roman"/>
          <w:noProof/>
          <w:sz w:val="26"/>
          <w:szCs w:val="26"/>
        </w:rPr>
        <w:pict>
          <v:shape id="_x0000_s1047" type="#_x0000_t32" style="position:absolute;margin-left:251.15pt;margin-top:1.5pt;width:1.5pt;height:283.05pt;z-index:251681792" o:connectortype="straight"/>
        </w:pict>
      </w:r>
      <w:r>
        <w:rPr>
          <w:rFonts w:ascii="Times New Roman" w:hAnsi="Times New Roman" w:cs="Times New Roman"/>
          <w:noProof/>
          <w:sz w:val="26"/>
          <w:szCs w:val="26"/>
        </w:rPr>
        <w:pict>
          <v:shape id="_x0000_s1043" type="#_x0000_t32" style="position:absolute;margin-left:-17.65pt;margin-top:11pt;width:11.1pt;height:0;z-index:251677696" o:connectortype="straight">
            <v:stroke endarrow="block"/>
          </v:shape>
        </w:pict>
      </w:r>
      <w:r>
        <w:rPr>
          <w:rFonts w:ascii="Times New Roman" w:hAnsi="Times New Roman" w:cs="Times New Roman"/>
          <w:noProof/>
          <w:sz w:val="26"/>
          <w:szCs w:val="26"/>
        </w:rPr>
        <w:pict>
          <v:shape id="_x0000_s1045" type="#_x0000_t32" style="position:absolute;margin-left:484.4pt;margin-top:11pt;width:16.5pt;height:0;z-index:251679744" o:connectortype="straight">
            <v:stroke endarrow="block"/>
          </v:shape>
        </w:pict>
      </w:r>
      <w:r>
        <w:rPr>
          <w:rFonts w:ascii="Times New Roman" w:hAnsi="Times New Roman" w:cs="Times New Roman"/>
          <w:noProof/>
          <w:sz w:val="26"/>
          <w:szCs w:val="26"/>
        </w:rPr>
        <w:pict>
          <v:rect id="_x0000_s1046" style="position:absolute;margin-left:657.65pt;margin-top:11pt;width:105pt;height:38.95pt;z-index:251680768">
            <v:textbox style="mso-next-textbox:#_x0000_s1046">
              <w:txbxContent>
                <w:p w:rsidR="00E3095F" w:rsidRPr="00451164" w:rsidRDefault="00E3095F" w:rsidP="00430857">
                  <w:pPr>
                    <w:ind w:right="8"/>
                    <w:jc w:val="center"/>
                  </w:pPr>
                  <w:r>
                    <w:t>Отдел правовой и кадровой работы</w:t>
                  </w:r>
                </w:p>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51" style="position:absolute;margin-left:107.2pt;margin-top:11.15pt;width:131.8pt;height:62.3pt;z-index:251685888">
            <v:textbox style="mso-next-textbox:#_x0000_s1051">
              <w:txbxContent>
                <w:p w:rsidR="00E3095F" w:rsidRPr="003C6DD3" w:rsidRDefault="00E3095F" w:rsidP="00430857">
                  <w:pPr>
                    <w:jc w:val="center"/>
                    <w:rPr>
                      <w:rFonts w:ascii="Times New Roman" w:hAnsi="Times New Roman" w:cs="Times New Roman"/>
                    </w:rPr>
                  </w:pPr>
                  <w:r w:rsidRPr="003C6DD3">
                    <w:rPr>
                      <w:rFonts w:ascii="Times New Roman" w:hAnsi="Times New Roman" w:cs="Times New Roman"/>
                    </w:rPr>
                    <w:t>Отдел экономики, труда и инвестиционной политики</w:t>
                  </w:r>
                </w:p>
              </w:txbxContent>
            </v:textbox>
          </v:rect>
        </w:pict>
      </w:r>
      <w:r>
        <w:rPr>
          <w:rFonts w:ascii="Times New Roman" w:hAnsi="Times New Roman" w:cs="Times New Roman"/>
          <w:noProof/>
          <w:sz w:val="26"/>
          <w:szCs w:val="26"/>
        </w:rPr>
        <w:pict>
          <v:shape id="_x0000_s1048" type="#_x0000_t32" style="position:absolute;margin-left:566.9pt;margin-top:12.75pt;width:.75pt;height:20.7pt;z-index:251682816" o:connectortype="straight">
            <v:stroke endarrow="block"/>
          </v:shape>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49" style="position:absolute;margin-left:308.5pt;margin-top:1.7pt;width:140.4pt;height:50.55pt;z-index:251683840">
            <v:textbox style="mso-next-textbox:#_x0000_s1049">
              <w:txbxContent>
                <w:p w:rsidR="00E3095F" w:rsidRPr="003C6DD3" w:rsidRDefault="00E3095F" w:rsidP="00430857">
                  <w:pPr>
                    <w:jc w:val="center"/>
                    <w:rPr>
                      <w:rFonts w:ascii="Times New Roman" w:hAnsi="Times New Roman" w:cs="Times New Roman"/>
                    </w:rPr>
                  </w:pPr>
                  <w:r w:rsidRPr="003C6DD3">
                    <w:rPr>
                      <w:rFonts w:ascii="Times New Roman" w:hAnsi="Times New Roman" w:cs="Times New Roman"/>
                    </w:rPr>
                    <w:t>Отдел муниципального имущества и земельных отношений</w:t>
                  </w:r>
                </w:p>
              </w:txbxContent>
            </v:textbox>
          </v:rect>
        </w:pict>
      </w:r>
      <w:r>
        <w:rPr>
          <w:rFonts w:ascii="Times New Roman" w:hAnsi="Times New Roman" w:cs="Times New Roman"/>
          <w:noProof/>
          <w:sz w:val="26"/>
          <w:szCs w:val="26"/>
        </w:rPr>
        <w:pict>
          <v:shape id="_x0000_s1050" type="#_x0000_t32" style="position:absolute;margin-left:762.65pt;margin-top:1.7pt;width:19.55pt;height:0;flip:x;z-index:251684864" o:connectortype="straight">
            <v:stroke endarrow="block"/>
          </v:shape>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52" type="#_x0000_t32" style="position:absolute;margin-left:280.55pt;margin-top:3.55pt;width:27.95pt;height:0;z-index:251686912" o:connectortype="straight">
            <v:stroke endarrow="block"/>
          </v:shape>
        </w:pict>
      </w:r>
      <w:r>
        <w:rPr>
          <w:rFonts w:ascii="Times New Roman" w:hAnsi="Times New Roman" w:cs="Times New Roman"/>
          <w:noProof/>
          <w:sz w:val="26"/>
          <w:szCs w:val="26"/>
        </w:rPr>
        <w:pict>
          <v:rect id="_x0000_s1053" style="position:absolute;margin-left:-6.55pt;margin-top:4.7pt;width:95.7pt;height:59.95pt;z-index:251687936">
            <v:textbox style="mso-next-textbox:#_x0000_s1053">
              <w:txbxContent>
                <w:p w:rsidR="00E3095F" w:rsidRPr="003C6DD3" w:rsidRDefault="00E3095F" w:rsidP="00430857">
                  <w:pPr>
                    <w:ind w:right="21"/>
                    <w:jc w:val="center"/>
                    <w:rPr>
                      <w:rFonts w:ascii="Times New Roman" w:hAnsi="Times New Roman" w:cs="Times New Roman"/>
                    </w:rPr>
                  </w:pPr>
                  <w:r w:rsidRPr="003C6DD3">
                    <w:rPr>
                      <w:rFonts w:ascii="Times New Roman" w:hAnsi="Times New Roman" w:cs="Times New Roman"/>
                    </w:rPr>
                    <w:t xml:space="preserve">Отдел </w:t>
                  </w:r>
                  <w:proofErr w:type="gramStart"/>
                  <w:r w:rsidRPr="003C6DD3">
                    <w:rPr>
                      <w:rFonts w:ascii="Times New Roman" w:hAnsi="Times New Roman" w:cs="Times New Roman"/>
                    </w:rPr>
                    <w:t>бухгалтерского</w:t>
                  </w:r>
                  <w:proofErr w:type="gramEnd"/>
                </w:p>
                <w:p w:rsidR="00E3095F" w:rsidRPr="00451164" w:rsidRDefault="00E3095F" w:rsidP="00430857">
                  <w:pPr>
                    <w:ind w:right="21"/>
                    <w:jc w:val="center"/>
                  </w:pPr>
                  <w:r w:rsidRPr="003C6DD3">
                    <w:rPr>
                      <w:rFonts w:ascii="Times New Roman" w:hAnsi="Times New Roman" w:cs="Times New Roman"/>
                    </w:rPr>
                    <w:t>учета и</w:t>
                  </w:r>
                  <w:r w:rsidRPr="00451164">
                    <w:t xml:space="preserve"> отчетности</w:t>
                  </w:r>
                </w:p>
                <w:p w:rsidR="00E3095F" w:rsidRPr="00AF2797" w:rsidRDefault="00E3095F" w:rsidP="00430857"/>
              </w:txbxContent>
            </v:textbox>
          </v:rect>
        </w:pict>
      </w:r>
      <w:r>
        <w:rPr>
          <w:rFonts w:ascii="Times New Roman" w:hAnsi="Times New Roman" w:cs="Times New Roman"/>
          <w:noProof/>
          <w:sz w:val="26"/>
          <w:szCs w:val="26"/>
        </w:rPr>
        <w:pict>
          <v:rect id="_x0000_s1054" style="position:absolute;margin-left:500.95pt;margin-top:3.55pt;width:147.65pt;height:112.8pt;z-index:251688960">
            <v:textbox style="mso-next-textbox:#_x0000_s1054">
              <w:txbxContent>
                <w:p w:rsidR="00E3095F" w:rsidRPr="004E6467" w:rsidRDefault="00E3095F" w:rsidP="00430857">
                  <w:pPr>
                    <w:tabs>
                      <w:tab w:val="left" w:pos="993"/>
                    </w:tabs>
                    <w:autoSpaceDE w:val="0"/>
                    <w:autoSpaceDN w:val="0"/>
                    <w:adjustRightInd w:val="0"/>
                    <w:rPr>
                      <w:sz w:val="20"/>
                      <w:szCs w:val="20"/>
                    </w:rPr>
                  </w:pPr>
                  <w:r>
                    <w:rPr>
                      <w:sz w:val="20"/>
                      <w:szCs w:val="20"/>
                    </w:rPr>
                    <w:t xml:space="preserve">- </w:t>
                  </w:r>
                  <w:r w:rsidRPr="004E6467">
                    <w:rPr>
                      <w:sz w:val="20"/>
                      <w:szCs w:val="20"/>
                    </w:rPr>
                    <w:t>Отдел по общему образованию, кадровой работе и правовой обеспеченности;</w:t>
                  </w:r>
                </w:p>
                <w:p w:rsidR="00E3095F" w:rsidRPr="004E6467" w:rsidRDefault="00E3095F" w:rsidP="00430857">
                  <w:pPr>
                    <w:tabs>
                      <w:tab w:val="left" w:pos="993"/>
                    </w:tabs>
                    <w:autoSpaceDE w:val="0"/>
                    <w:autoSpaceDN w:val="0"/>
                    <w:adjustRightInd w:val="0"/>
                    <w:rPr>
                      <w:sz w:val="20"/>
                      <w:szCs w:val="20"/>
                    </w:rPr>
                  </w:pPr>
                  <w:r>
                    <w:rPr>
                      <w:sz w:val="20"/>
                      <w:szCs w:val="20"/>
                    </w:rPr>
                    <w:t xml:space="preserve">- </w:t>
                  </w:r>
                  <w:r w:rsidRPr="004E6467">
                    <w:rPr>
                      <w:sz w:val="20"/>
                      <w:szCs w:val="20"/>
                    </w:rPr>
                    <w:t>Информационно-методический отдел;</w:t>
                  </w:r>
                </w:p>
                <w:p w:rsidR="00E3095F" w:rsidRPr="004E6467" w:rsidRDefault="00E3095F" w:rsidP="00430857">
                  <w:pPr>
                    <w:tabs>
                      <w:tab w:val="left" w:pos="993"/>
                    </w:tabs>
                    <w:autoSpaceDE w:val="0"/>
                    <w:autoSpaceDN w:val="0"/>
                    <w:adjustRightInd w:val="0"/>
                    <w:rPr>
                      <w:sz w:val="20"/>
                      <w:szCs w:val="20"/>
                    </w:rPr>
                  </w:pPr>
                  <w:r>
                    <w:rPr>
                      <w:sz w:val="20"/>
                      <w:szCs w:val="20"/>
                    </w:rPr>
                    <w:t xml:space="preserve">- </w:t>
                  </w:r>
                  <w:r w:rsidRPr="004E6467">
                    <w:rPr>
                      <w:sz w:val="20"/>
                      <w:szCs w:val="20"/>
                    </w:rPr>
                    <w:t>Отдел опеки и попечительства;</w:t>
                  </w:r>
                </w:p>
                <w:p w:rsidR="00E3095F" w:rsidRPr="00BA2D3E" w:rsidRDefault="00E3095F" w:rsidP="00430857">
                  <w:pPr>
                    <w:tabs>
                      <w:tab w:val="left" w:pos="993"/>
                    </w:tabs>
                    <w:autoSpaceDE w:val="0"/>
                    <w:autoSpaceDN w:val="0"/>
                    <w:adjustRightInd w:val="0"/>
                    <w:rPr>
                      <w:b/>
                      <w:sz w:val="20"/>
                      <w:szCs w:val="20"/>
                    </w:rPr>
                  </w:pPr>
                  <w:r>
                    <w:rPr>
                      <w:sz w:val="20"/>
                      <w:szCs w:val="20"/>
                    </w:rPr>
                    <w:t xml:space="preserve">- </w:t>
                  </w:r>
                  <w:r w:rsidRPr="004E6467">
                    <w:rPr>
                      <w:sz w:val="20"/>
                      <w:szCs w:val="20"/>
                    </w:rPr>
                    <w:t xml:space="preserve">Материально-технический </w:t>
                  </w:r>
                  <w:r w:rsidRPr="00BA2D3E">
                    <w:rPr>
                      <w:sz w:val="20"/>
                      <w:szCs w:val="20"/>
                    </w:rPr>
                    <w:t>отдел</w:t>
                  </w:r>
                  <w:r w:rsidRPr="00BA2D3E">
                    <w:rPr>
                      <w:b/>
                      <w:sz w:val="20"/>
                      <w:szCs w:val="20"/>
                    </w:rPr>
                    <w:t>;</w:t>
                  </w:r>
                </w:p>
                <w:p w:rsidR="00E3095F" w:rsidRPr="004E6467" w:rsidRDefault="00E3095F" w:rsidP="00430857">
                  <w:pPr>
                    <w:tabs>
                      <w:tab w:val="left" w:pos="993"/>
                    </w:tabs>
                    <w:autoSpaceDE w:val="0"/>
                    <w:autoSpaceDN w:val="0"/>
                    <w:adjustRightInd w:val="0"/>
                    <w:rPr>
                      <w:sz w:val="20"/>
                      <w:szCs w:val="20"/>
                    </w:rPr>
                  </w:pPr>
                  <w:r>
                    <w:rPr>
                      <w:sz w:val="20"/>
                      <w:szCs w:val="20"/>
                    </w:rPr>
                    <w:t>- Централизованная бухгалтерия</w:t>
                  </w:r>
                </w:p>
                <w:p w:rsidR="00E3095F" w:rsidRPr="004E6467" w:rsidRDefault="00E3095F" w:rsidP="00430857"/>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55" type="#_x0000_t32" style="position:absolute;margin-left:239pt;margin-top:3.8pt;width:15.15pt;height:0;flip:x;z-index:251689984" o:connectortype="straight">
            <v:stroke endarrow="block"/>
          </v:shape>
        </w:pict>
      </w:r>
      <w:r>
        <w:rPr>
          <w:rFonts w:ascii="Times New Roman" w:hAnsi="Times New Roman" w:cs="Times New Roman"/>
          <w:noProof/>
          <w:sz w:val="26"/>
          <w:szCs w:val="26"/>
        </w:rPr>
        <w:pict>
          <v:rect id="_x0000_s1056" style="position:absolute;margin-left:657.65pt;margin-top:-.15pt;width:108.75pt;height:49.85pt;z-index:251691008">
            <v:textbox style="mso-next-textbox:#_x0000_s1056">
              <w:txbxContent>
                <w:p w:rsidR="00E3095F" w:rsidRPr="00423639" w:rsidRDefault="00E3095F" w:rsidP="00430857">
                  <w:pPr>
                    <w:ind w:right="8"/>
                    <w:jc w:val="center"/>
                  </w:pPr>
                  <w:r w:rsidRPr="00423639">
                    <w:t xml:space="preserve">Отдел бухгалтерского обслуживания </w:t>
                  </w:r>
                </w:p>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57" type="#_x0000_t32" style="position:absolute;margin-left:-17.65pt;margin-top:1.25pt;width:11.1pt;height:0;z-index:251692032" o:connectortype="straight">
            <v:stroke endarrow="block"/>
          </v:shape>
        </w:pict>
      </w:r>
      <w:r>
        <w:rPr>
          <w:rFonts w:ascii="Times New Roman" w:hAnsi="Times New Roman" w:cs="Times New Roman"/>
          <w:noProof/>
          <w:sz w:val="26"/>
          <w:szCs w:val="26"/>
        </w:rPr>
        <w:pict>
          <v:shape id="_x0000_s1058" type="#_x0000_t32" style="position:absolute;margin-left:766.4pt;margin-top:1.25pt;width:15.8pt;height:0;flip:x;z-index:251693056" o:connectortype="straight">
            <v:stroke endarrow="block"/>
          </v:shape>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59" style="position:absolute;margin-left:308.5pt;margin-top:12.35pt;width:163.9pt;height:43.25pt;z-index:251694080">
            <v:textbox style="mso-next-textbox:#_x0000_s1059">
              <w:txbxContent>
                <w:p w:rsidR="00E3095F" w:rsidRPr="00C50494" w:rsidRDefault="00E3095F" w:rsidP="00430857">
                  <w:pPr>
                    <w:jc w:val="center"/>
                    <w:rPr>
                      <w:sz w:val="18"/>
                      <w:szCs w:val="18"/>
                    </w:rPr>
                  </w:pPr>
                  <w:r w:rsidRPr="00C50494">
                    <w:rPr>
                      <w:sz w:val="18"/>
                      <w:szCs w:val="18"/>
                    </w:rPr>
                    <w:t xml:space="preserve">Отдел </w:t>
                  </w:r>
                  <w:r w:rsidRPr="00C50494">
                    <w:rPr>
                      <w:sz w:val="18"/>
                      <w:szCs w:val="18"/>
                    </w:rPr>
                    <w:br/>
                  </w:r>
                  <w:r w:rsidRPr="00C50494">
                    <w:rPr>
                      <w:color w:val="282828"/>
                      <w:sz w:val="18"/>
                      <w:szCs w:val="18"/>
                      <w:shd w:val="clear" w:color="auto" w:fill="FFFFFF"/>
                    </w:rPr>
                    <w:t>ЖКХ, энергетики, </w:t>
                  </w:r>
                  <w:r w:rsidRPr="00C50494">
                    <w:rPr>
                      <w:color w:val="282828"/>
                      <w:sz w:val="18"/>
                      <w:szCs w:val="18"/>
                    </w:rPr>
                    <w:br/>
                  </w:r>
                  <w:proofErr w:type="spellStart"/>
                  <w:r w:rsidRPr="00C50494">
                    <w:rPr>
                      <w:color w:val="282828"/>
                      <w:sz w:val="18"/>
                      <w:szCs w:val="18"/>
                      <w:shd w:val="clear" w:color="auto" w:fill="FFFFFF"/>
                    </w:rPr>
                    <w:t>цифровизации</w:t>
                  </w:r>
                  <w:proofErr w:type="spellEnd"/>
                  <w:r w:rsidRPr="00C50494">
                    <w:rPr>
                      <w:color w:val="282828"/>
                      <w:sz w:val="18"/>
                      <w:szCs w:val="18"/>
                      <w:shd w:val="clear" w:color="auto" w:fill="FFFFFF"/>
                    </w:rPr>
                    <w:t xml:space="preserve"> и связи </w:t>
                  </w:r>
                  <w:r w:rsidRPr="00C50494">
                    <w:rPr>
                      <w:color w:val="282828"/>
                      <w:sz w:val="18"/>
                      <w:szCs w:val="18"/>
                    </w:rPr>
                    <w:br/>
                  </w:r>
                </w:p>
              </w:txbxContent>
            </v:textbox>
          </v:rect>
        </w:pict>
      </w:r>
      <w:r>
        <w:rPr>
          <w:rFonts w:ascii="Times New Roman" w:hAnsi="Times New Roman" w:cs="Times New Roman"/>
          <w:noProof/>
          <w:sz w:val="26"/>
          <w:szCs w:val="26"/>
        </w:rPr>
        <w:pict>
          <v:rect id="_x0000_s1060" style="position:absolute;margin-left:107.2pt;margin-top:12.35pt;width:131.8pt;height:43.25pt;z-index:251695104">
            <v:textbox style="mso-next-textbox:#_x0000_s1060">
              <w:txbxContent>
                <w:p w:rsidR="00E3095F" w:rsidRPr="003C6DD3" w:rsidRDefault="00E3095F" w:rsidP="00430857">
                  <w:pPr>
                    <w:jc w:val="center"/>
                    <w:rPr>
                      <w:rFonts w:ascii="Times New Roman" w:hAnsi="Times New Roman" w:cs="Times New Roman"/>
                    </w:rPr>
                  </w:pPr>
                  <w:r w:rsidRPr="003C6DD3">
                    <w:rPr>
                      <w:rFonts w:ascii="Times New Roman" w:hAnsi="Times New Roman" w:cs="Times New Roman"/>
                    </w:rPr>
                    <w:t>Отдел развития сельского хозяйства</w:t>
                  </w:r>
                </w:p>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61" style="position:absolute;margin-left:-6.55pt;margin-top:12.8pt;width:103.95pt;height:70.5pt;z-index:251696128">
            <v:textbox style="mso-next-textbox:#_x0000_s1061">
              <w:txbxContent>
                <w:p w:rsidR="00E3095F" w:rsidRPr="00BB2318" w:rsidRDefault="00E3095F" w:rsidP="00430857">
                  <w:pPr>
                    <w:jc w:val="center"/>
                  </w:pPr>
                  <w:r w:rsidRPr="003C6DD3">
                    <w:rPr>
                      <w:rFonts w:ascii="Times New Roman" w:hAnsi="Times New Roman" w:cs="Times New Roman"/>
                    </w:rPr>
                    <w:t>Отдел планирования доходов и местной</w:t>
                  </w:r>
                  <w:r>
                    <w:t xml:space="preserve"> </w:t>
                  </w:r>
                  <w:r w:rsidRPr="003C6DD3">
                    <w:rPr>
                      <w:rFonts w:ascii="Times New Roman" w:hAnsi="Times New Roman" w:cs="Times New Roman"/>
                    </w:rPr>
                    <w:t>промышленности</w:t>
                  </w:r>
                </w:p>
              </w:txbxContent>
            </v:textbox>
          </v:rec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63" type="#_x0000_t32" style="position:absolute;margin-left:280.55pt;margin-top:7.2pt;width:27.95pt;height:0;z-index:251698176" o:connectortype="straight">
            <v:stroke endarrow="block"/>
          </v:shape>
        </w:pict>
      </w:r>
      <w:r>
        <w:rPr>
          <w:rFonts w:ascii="Times New Roman" w:hAnsi="Times New Roman" w:cs="Times New Roman"/>
          <w:noProof/>
          <w:sz w:val="26"/>
          <w:szCs w:val="26"/>
        </w:rPr>
        <w:pict>
          <v:shape id="_x0000_s1062" type="#_x0000_t32" style="position:absolute;margin-left:239pt;margin-top:7.25pt;width:13.65pt;height:0;flip:x;z-index:251697152" o:connectortype="straight">
            <v:stroke endarrow="block"/>
          </v:shape>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65" style="position:absolute;margin-left:657.65pt;margin-top:1.6pt;width:108.75pt;height:41.1pt;z-index:251700224">
            <v:textbox style="mso-next-textbox:#_x0000_s1065">
              <w:txbxContent>
                <w:p w:rsidR="00E3095F" w:rsidRPr="007F77E5" w:rsidRDefault="00E3095F" w:rsidP="00430857">
                  <w:pPr>
                    <w:ind w:right="8"/>
                    <w:jc w:val="center"/>
                  </w:pPr>
                  <w:r>
                    <w:t>Муниципальный архив</w:t>
                  </w:r>
                </w:p>
              </w:txbxContent>
            </v:textbox>
          </v:rect>
        </w:pict>
      </w:r>
      <w:r>
        <w:rPr>
          <w:rFonts w:ascii="Times New Roman" w:hAnsi="Times New Roman" w:cs="Times New Roman"/>
          <w:noProof/>
          <w:sz w:val="26"/>
          <w:szCs w:val="26"/>
        </w:rPr>
        <w:pict>
          <v:shape id="_x0000_s1064" type="#_x0000_t32" style="position:absolute;margin-left:-17.65pt;margin-top:10.75pt;width:11.1pt;height:0;z-index:251699200" o:connectortype="straight">
            <v:stroke endarrow="block"/>
          </v:shape>
        </w:pict>
      </w:r>
      <w:r>
        <w:rPr>
          <w:rFonts w:ascii="Times New Roman" w:hAnsi="Times New Roman" w:cs="Times New Roman"/>
          <w:noProof/>
          <w:sz w:val="26"/>
          <w:szCs w:val="26"/>
        </w:rPr>
        <w:pict>
          <v:shape id="_x0000_s1066" type="#_x0000_t32" style="position:absolute;margin-left:720.7pt;margin-top:14.2pt;width:18.25pt;height:0;flip:x;z-index:251701248" o:connectortype="straight"/>
        </w:pict>
      </w:r>
    </w:p>
    <w:p w:rsidR="00430857" w:rsidRPr="00430857" w:rsidRDefault="002D261B" w:rsidP="00430857">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68" type="#_x0000_t202" style="position:absolute;margin-left:308.5pt;margin-top:8.9pt;width:163.9pt;height:57pt;z-index:251703296">
            <v:textbox>
              <w:txbxContent>
                <w:p w:rsidR="00E3095F" w:rsidRPr="00C50494" w:rsidRDefault="00E3095F" w:rsidP="00430857">
                  <w:pPr>
                    <w:jc w:val="center"/>
                    <w:rPr>
                      <w:sz w:val="18"/>
                      <w:szCs w:val="18"/>
                    </w:rPr>
                  </w:pPr>
                  <w:r w:rsidRPr="00C50494">
                    <w:rPr>
                      <w:sz w:val="18"/>
                      <w:szCs w:val="18"/>
                    </w:rPr>
                    <w:t xml:space="preserve">Отдел </w:t>
                  </w:r>
                  <w:r w:rsidRPr="00C50494">
                    <w:rPr>
                      <w:sz w:val="18"/>
                      <w:szCs w:val="18"/>
                    </w:rPr>
                    <w:br/>
                  </w:r>
                  <w:r w:rsidRPr="00C50494">
                    <w:rPr>
                      <w:color w:val="282828"/>
                      <w:sz w:val="18"/>
                      <w:szCs w:val="18"/>
                      <w:shd w:val="clear" w:color="auto" w:fill="FFFFFF"/>
                    </w:rPr>
                    <w:t>строительства, </w:t>
                  </w:r>
                  <w:r>
                    <w:rPr>
                      <w:color w:val="282828"/>
                      <w:sz w:val="18"/>
                      <w:szCs w:val="18"/>
                      <w:shd w:val="clear" w:color="auto" w:fill="FFFFFF"/>
                    </w:rPr>
                    <w:t>архитектуры,</w:t>
                  </w:r>
                  <w:r w:rsidRPr="00C50494">
                    <w:rPr>
                      <w:color w:val="282828"/>
                      <w:sz w:val="18"/>
                      <w:szCs w:val="18"/>
                    </w:rPr>
                    <w:br/>
                  </w:r>
                  <w:r w:rsidRPr="00C50494">
                    <w:rPr>
                      <w:color w:val="282828"/>
                      <w:sz w:val="18"/>
                      <w:szCs w:val="18"/>
                      <w:shd w:val="clear" w:color="auto" w:fill="FFFFFF"/>
                    </w:rPr>
                    <w:t>дорожного хозяйства и транспорта</w:t>
                  </w:r>
                </w:p>
              </w:txbxContent>
            </v:textbox>
          </v:shape>
        </w:pict>
      </w:r>
      <w:r>
        <w:rPr>
          <w:rFonts w:ascii="Times New Roman" w:hAnsi="Times New Roman" w:cs="Times New Roman"/>
          <w:noProof/>
          <w:sz w:val="26"/>
          <w:szCs w:val="26"/>
        </w:rPr>
        <w:pict>
          <v:shape id="_x0000_s1067" type="#_x0000_t32" style="position:absolute;margin-left:766.4pt;margin-top:3.4pt;width:15.75pt;height:0;flip:x;z-index:251702272" o:connectortype="straight">
            <v:stroke endarrow="block"/>
          </v:shape>
        </w:pict>
      </w:r>
    </w:p>
    <w:p w:rsidR="00430857" w:rsidRPr="00430857" w:rsidRDefault="00430857" w:rsidP="00430857">
      <w:pPr>
        <w:spacing w:after="0" w:line="240" w:lineRule="auto"/>
        <w:rPr>
          <w:rFonts w:ascii="Times New Roman" w:hAnsi="Times New Roman" w:cs="Times New Roman"/>
          <w:sz w:val="26"/>
          <w:szCs w:val="26"/>
        </w:rPr>
      </w:pPr>
    </w:p>
    <w:p w:rsidR="00430857" w:rsidRPr="00430857" w:rsidRDefault="002D261B" w:rsidP="00430857">
      <w:pPr>
        <w:autoSpaceDE w:val="0"/>
        <w:autoSpaceDN w:val="0"/>
        <w:adjustRightInd w:val="0"/>
        <w:spacing w:after="0" w:line="240" w:lineRule="auto"/>
        <w:ind w:firstLine="709"/>
        <w:jc w:val="center"/>
        <w:rPr>
          <w:rFonts w:ascii="Times New Roman" w:eastAsia="TimesNewRomanPSMT" w:hAnsi="Times New Roman" w:cs="Times New Roman"/>
          <w:b/>
          <w:sz w:val="26"/>
          <w:szCs w:val="26"/>
        </w:rPr>
      </w:pPr>
      <w:r w:rsidRPr="002D261B">
        <w:rPr>
          <w:rFonts w:ascii="Times New Roman" w:eastAsia="Times New Roman" w:hAnsi="Times New Roman" w:cs="Times New Roman"/>
          <w:noProof/>
          <w:sz w:val="26"/>
          <w:szCs w:val="26"/>
        </w:rPr>
        <w:pict>
          <v:shape id="_x0000_s1070" type="#_x0000_t32" style="position:absolute;left:0;text-align:left;margin-left:280.55pt;margin-top:13.2pt;width:27.95pt;height:.05pt;z-index:251705344" o:connectortype="straight">
            <v:stroke endarrow="block"/>
          </v:shape>
        </w:pict>
      </w:r>
      <w:r w:rsidRPr="002D261B">
        <w:rPr>
          <w:rFonts w:ascii="Times New Roman" w:eastAsia="Times New Roman" w:hAnsi="Times New Roman" w:cs="Times New Roman"/>
          <w:noProof/>
          <w:sz w:val="26"/>
          <w:szCs w:val="26"/>
        </w:rPr>
        <w:pict>
          <v:shape id="_x0000_s1071" type="#_x0000_t32" style="position:absolute;left:0;text-align:left;margin-left:484.35pt;margin-top:14.35pt;width:16.55pt;height:0;z-index:251706368" o:connectortype="straight">
            <v:stroke endarrow="block"/>
          </v:shape>
        </w:pict>
      </w:r>
      <w:r w:rsidRPr="002D261B">
        <w:rPr>
          <w:rFonts w:ascii="Times New Roman" w:eastAsia="Times New Roman" w:hAnsi="Times New Roman" w:cs="Times New Roman"/>
          <w:noProof/>
          <w:sz w:val="26"/>
          <w:szCs w:val="26"/>
        </w:rPr>
        <w:pict>
          <v:rect id="_x0000_s1072" style="position:absolute;left:0;text-align:left;margin-left:500.95pt;margin-top:117.8pt;width:117.7pt;height:48.75pt;z-index:251707392">
            <v:textbox style="mso-next-textbox:#_x0000_s1072">
              <w:txbxContent>
                <w:p w:rsidR="00E3095F" w:rsidRPr="00AA18C9" w:rsidRDefault="00E3095F" w:rsidP="00430857">
                  <w:pPr>
                    <w:jc w:val="center"/>
                    <w:rPr>
                      <w:sz w:val="20"/>
                      <w:szCs w:val="20"/>
                    </w:rPr>
                  </w:pPr>
                  <w:r w:rsidRPr="00AA18C9">
                    <w:rPr>
                      <w:sz w:val="20"/>
                      <w:szCs w:val="20"/>
                    </w:rPr>
                    <w:t>Комиссия по делам несовершеннолетних</w:t>
                  </w:r>
                </w:p>
                <w:p w:rsidR="00E3095F" w:rsidRPr="00AA18C9" w:rsidRDefault="00E3095F" w:rsidP="00430857">
                  <w:pPr>
                    <w:jc w:val="center"/>
                    <w:rPr>
                      <w:sz w:val="20"/>
                      <w:szCs w:val="20"/>
                    </w:rPr>
                  </w:pPr>
                  <w:r w:rsidRPr="00AA18C9">
                    <w:rPr>
                      <w:sz w:val="20"/>
                      <w:szCs w:val="20"/>
                    </w:rPr>
                    <w:t>и защите их прав</w:t>
                  </w:r>
                </w:p>
              </w:txbxContent>
            </v:textbox>
          </v:rect>
        </w:pict>
      </w:r>
      <w:r w:rsidRPr="002D261B">
        <w:rPr>
          <w:rFonts w:ascii="Times New Roman" w:eastAsia="Times New Roman" w:hAnsi="Times New Roman" w:cs="Times New Roman"/>
          <w:noProof/>
          <w:sz w:val="26"/>
          <w:szCs w:val="26"/>
        </w:rPr>
        <w:pict>
          <v:rect id="_x0000_s1073" style="position:absolute;left:0;text-align:left;margin-left:497.55pt;margin-top:46.7pt;width:126.35pt;height:58.4pt;z-index:251708416">
            <v:textbox style="mso-next-textbox:#_x0000_s1073">
              <w:txbxContent>
                <w:p w:rsidR="00E3095F" w:rsidRDefault="00E3095F" w:rsidP="00430857">
                  <w:pPr>
                    <w:rPr>
                      <w:sz w:val="20"/>
                      <w:szCs w:val="20"/>
                    </w:rPr>
                  </w:pPr>
                  <w:r>
                    <w:rPr>
                      <w:sz w:val="20"/>
                      <w:szCs w:val="20"/>
                    </w:rPr>
                    <w:t>-Административно-производственный отдел;</w:t>
                  </w:r>
                </w:p>
                <w:p w:rsidR="00E3095F" w:rsidRPr="00404B16" w:rsidRDefault="00E3095F" w:rsidP="00430857">
                  <w:pPr>
                    <w:rPr>
                      <w:sz w:val="20"/>
                      <w:szCs w:val="20"/>
                    </w:rPr>
                  </w:pPr>
                  <w:r>
                    <w:rPr>
                      <w:sz w:val="20"/>
                      <w:szCs w:val="20"/>
                    </w:rPr>
                    <w:t>- Централизованная бухгалтерия</w:t>
                  </w:r>
                </w:p>
              </w:txbxContent>
            </v:textbox>
          </v:rect>
        </w:pict>
      </w:r>
      <w:r w:rsidRPr="002D261B">
        <w:rPr>
          <w:rFonts w:ascii="Times New Roman" w:eastAsia="Times New Roman" w:hAnsi="Times New Roman" w:cs="Times New Roman"/>
          <w:noProof/>
          <w:sz w:val="26"/>
          <w:szCs w:val="26"/>
        </w:rPr>
        <w:pict>
          <v:rect id="_x0000_s1074" style="position:absolute;left:0;text-align:left;margin-left:-6.55pt;margin-top:14.35pt;width:103.95pt;height:36.15pt;z-index:251709440">
            <v:textbox style="mso-next-textbox:#_x0000_s1074">
              <w:txbxContent>
                <w:p w:rsidR="00E3095F" w:rsidRPr="003C6DD3" w:rsidRDefault="00E3095F" w:rsidP="00430857">
                  <w:pPr>
                    <w:jc w:val="center"/>
                    <w:rPr>
                      <w:rFonts w:ascii="Times New Roman" w:hAnsi="Times New Roman" w:cs="Times New Roman"/>
                    </w:rPr>
                  </w:pPr>
                  <w:r w:rsidRPr="003C6DD3">
                    <w:rPr>
                      <w:rFonts w:ascii="Times New Roman" w:hAnsi="Times New Roman" w:cs="Times New Roman"/>
                    </w:rPr>
                    <w:t>Централизованная бухгалтерия</w:t>
                  </w:r>
                </w:p>
              </w:txbxContent>
            </v:textbox>
          </v:rect>
        </w:pict>
      </w:r>
      <w:r w:rsidRPr="002D261B">
        <w:rPr>
          <w:rFonts w:ascii="Times New Roman" w:eastAsia="Times New Roman" w:hAnsi="Times New Roman" w:cs="Times New Roman"/>
          <w:noProof/>
          <w:sz w:val="26"/>
          <w:szCs w:val="26"/>
        </w:rPr>
        <w:pict>
          <v:rect id="_x0000_s1075" style="position:absolute;left:0;text-align:left;margin-left:500.9pt;margin-top:-.2pt;width:147.7pt;height:33.75pt;z-index:251710464">
            <v:textbox style="mso-next-textbox:#_x0000_s1075">
              <w:txbxContent>
                <w:p w:rsidR="00E3095F" w:rsidRDefault="00E3095F" w:rsidP="00430857">
                  <w:pPr>
                    <w:jc w:val="center"/>
                  </w:pPr>
                  <w:r>
                    <w:t>Комитет</w:t>
                  </w:r>
                  <w:r w:rsidRPr="00451164">
                    <w:t xml:space="preserve"> культуры</w:t>
                  </w:r>
                </w:p>
                <w:p w:rsidR="00E3095F" w:rsidRPr="00451164" w:rsidRDefault="00E3095F" w:rsidP="00430857">
                  <w:pPr>
                    <w:jc w:val="center"/>
                  </w:pPr>
                  <w:r>
                    <w:t>и</w:t>
                  </w:r>
                  <w:r w:rsidRPr="00451164">
                    <w:t xml:space="preserve"> спорта </w:t>
                  </w:r>
                </w:p>
              </w:txbxContent>
            </v:textbox>
          </v:rect>
        </w:pict>
      </w:r>
    </w:p>
    <w:p w:rsidR="00430857" w:rsidRPr="00430857" w:rsidRDefault="002D261B" w:rsidP="00430857">
      <w:pPr>
        <w:autoSpaceDE w:val="0"/>
        <w:autoSpaceDN w:val="0"/>
        <w:adjustRightInd w:val="0"/>
        <w:spacing w:after="0" w:line="240" w:lineRule="auto"/>
        <w:ind w:firstLine="709"/>
        <w:jc w:val="center"/>
        <w:rPr>
          <w:rFonts w:ascii="Times New Roman" w:eastAsia="TimesNewRomanPSMT" w:hAnsi="Times New Roman" w:cs="Times New Roman"/>
          <w:b/>
        </w:rPr>
      </w:pPr>
      <w:r w:rsidRPr="002D261B">
        <w:rPr>
          <w:rFonts w:ascii="Times New Roman" w:eastAsia="Times New Roman" w:hAnsi="Times New Roman" w:cs="Times New Roman"/>
          <w:noProof/>
          <w:sz w:val="26"/>
          <w:szCs w:val="26"/>
        </w:rPr>
        <w:pict>
          <v:shape id="_x0000_s1077" type="#_x0000_t32" style="position:absolute;left:0;text-align:left;margin-left:239pt;margin-top:90.15pt;width:13.65pt;height:0;flip:x;z-index:251712512" o:connectortype="straight">
            <v:stroke endarrow="block"/>
          </v:shape>
        </w:pict>
      </w:r>
      <w:r w:rsidRPr="002D261B">
        <w:rPr>
          <w:rFonts w:ascii="Times New Roman" w:eastAsia="Times New Roman" w:hAnsi="Times New Roman" w:cs="Times New Roman"/>
          <w:noProof/>
          <w:sz w:val="26"/>
          <w:szCs w:val="26"/>
        </w:rPr>
        <w:pict>
          <v:shape id="_x0000_s1078" type="#_x0000_t32" style="position:absolute;left:0;text-align:left;margin-left:-17.65pt;margin-top:18.6pt;width:11.1pt;height:0;z-index:251713536" o:connectortype="straight">
            <v:stroke endarrow="block"/>
          </v:shape>
        </w:pict>
      </w:r>
      <w:r w:rsidRPr="002D261B">
        <w:rPr>
          <w:rFonts w:ascii="Times New Roman" w:eastAsia="Times New Roman" w:hAnsi="Times New Roman" w:cs="Times New Roman"/>
          <w:noProof/>
          <w:sz w:val="26"/>
          <w:szCs w:val="26"/>
        </w:rPr>
        <w:pict>
          <v:shape id="_x0000_s1079" type="#_x0000_t32" style="position:absolute;left:0;text-align:left;margin-left:766.4pt;margin-top:66.85pt;width:15.8pt;height:0;flip:x;z-index:251714560" o:connectortype="straight">
            <v:stroke endarrow="block"/>
          </v:shape>
        </w:pict>
      </w:r>
      <w:r w:rsidRPr="002D261B">
        <w:rPr>
          <w:rFonts w:ascii="Times New Roman" w:eastAsia="Times New Roman" w:hAnsi="Times New Roman" w:cs="Times New Roman"/>
          <w:noProof/>
          <w:sz w:val="26"/>
          <w:szCs w:val="26"/>
        </w:rPr>
        <w:pict>
          <v:rect id="_x0000_s1080" style="position:absolute;left:0;text-align:left;margin-left:648.6pt;margin-top:35.55pt;width:117.8pt;height:78.55pt;z-index:251715584">
            <v:textbox style="mso-next-textbox:#_x0000_s1080">
              <w:txbxContent>
                <w:p w:rsidR="00E3095F" w:rsidRPr="00250492" w:rsidRDefault="00E3095F" w:rsidP="00430857">
                  <w:pPr>
                    <w:ind w:right="8"/>
                    <w:jc w:val="center"/>
                    <w:rPr>
                      <w:sz w:val="20"/>
                      <w:szCs w:val="20"/>
                    </w:rPr>
                  </w:pPr>
                  <w:r w:rsidRPr="00250492">
                    <w:rPr>
                      <w:sz w:val="20"/>
                      <w:szCs w:val="20"/>
                    </w:rPr>
                    <w:t>МКУ «</w:t>
                  </w:r>
                  <w:r>
                    <w:rPr>
                      <w:sz w:val="20"/>
                      <w:szCs w:val="20"/>
                    </w:rPr>
                    <w:t xml:space="preserve"> Центр материально-технического обеспечения </w:t>
                  </w:r>
                  <w:r w:rsidRPr="00250492">
                    <w:rPr>
                      <w:sz w:val="20"/>
                      <w:szCs w:val="20"/>
                    </w:rPr>
                    <w:t>муниципального района «Чернышевский район»</w:t>
                  </w:r>
                </w:p>
                <w:p w:rsidR="00E3095F" w:rsidRPr="00250492" w:rsidRDefault="00E3095F" w:rsidP="00430857">
                  <w:pPr>
                    <w:rPr>
                      <w:sz w:val="20"/>
                      <w:szCs w:val="20"/>
                    </w:rPr>
                  </w:pPr>
                </w:p>
              </w:txbxContent>
            </v:textbox>
          </v:rect>
        </w:pict>
      </w:r>
      <w:r w:rsidRPr="002D261B">
        <w:rPr>
          <w:rFonts w:ascii="Times New Roman" w:eastAsia="Times New Roman" w:hAnsi="Times New Roman" w:cs="Times New Roman"/>
          <w:noProof/>
          <w:sz w:val="26"/>
          <w:szCs w:val="26"/>
        </w:rPr>
        <w:pict>
          <v:shape id="_x0000_s1081" type="#_x0000_t32" style="position:absolute;left:0;text-align:left;margin-left:484.4pt;margin-top:121.6pt;width:16.5pt;height:0;z-index:251716608" o:connectortype="straight">
            <v:stroke endarrow="block"/>
          </v:shape>
        </w:pict>
      </w:r>
      <w:r w:rsidRPr="002D261B">
        <w:rPr>
          <w:rFonts w:ascii="Times New Roman" w:eastAsia="Times New Roman" w:hAnsi="Times New Roman" w:cs="Times New Roman"/>
          <w:noProof/>
          <w:sz w:val="26"/>
          <w:szCs w:val="26"/>
        </w:rPr>
        <w:pict>
          <v:shape id="_x0000_s1082" type="#_x0000_t32" style="position:absolute;left:0;text-align:left;margin-left:566.9pt;margin-top:18.6pt;width:0;height:13.15pt;z-index:251717632" o:connectortype="straight">
            <v:stroke endarrow="block"/>
          </v:shape>
        </w:pict>
      </w:r>
      <w:r w:rsidRPr="002D261B">
        <w:rPr>
          <w:rFonts w:ascii="Times New Roman" w:eastAsia="Times New Roman" w:hAnsi="Times New Roman" w:cs="Times New Roman"/>
          <w:noProof/>
          <w:sz w:val="26"/>
          <w:szCs w:val="26"/>
        </w:rPr>
        <w:pict>
          <v:shape id="_x0000_s1083" type="#_x0000_t202" style="position:absolute;left:0;text-align:left;margin-left:121.4pt;margin-top:62.35pt;width:117.6pt;height:59.25pt;z-index:251718656">
            <v:textbox style="mso-next-textbox:#_x0000_s1083">
              <w:txbxContent>
                <w:p w:rsidR="00E3095F" w:rsidRPr="0040484E" w:rsidRDefault="00E3095F" w:rsidP="00430857">
                  <w:r w:rsidRPr="0040484E">
                    <w:t>Специалисты</w:t>
                  </w:r>
                  <w:r>
                    <w:t>,</w:t>
                  </w:r>
                  <w:r w:rsidRPr="0040484E">
                    <w:t xml:space="preserve"> обеспечивающие деятельность администрации</w:t>
                  </w:r>
                </w:p>
                <w:p w:rsidR="00E3095F" w:rsidRPr="0040484E" w:rsidRDefault="00E3095F" w:rsidP="00430857"/>
              </w:txbxContent>
            </v:textbox>
          </v:shape>
        </w:pict>
      </w:r>
    </w:p>
    <w:p w:rsidR="00430857" w:rsidRPr="00430857" w:rsidRDefault="00430857" w:rsidP="00430857">
      <w:pPr>
        <w:spacing w:after="0" w:line="240" w:lineRule="auto"/>
        <w:jc w:val="right"/>
        <w:rPr>
          <w:rFonts w:ascii="Times New Roman" w:hAnsi="Times New Roman" w:cs="Times New Roman"/>
        </w:rPr>
      </w:pPr>
    </w:p>
    <w:p w:rsidR="00430857" w:rsidRPr="00430857" w:rsidRDefault="002D261B" w:rsidP="00430857">
      <w:pPr>
        <w:spacing w:after="0" w:line="240" w:lineRule="auto"/>
        <w:jc w:val="center"/>
        <w:rPr>
          <w:rFonts w:ascii="Times New Roman" w:eastAsia="TimesNewRomanPSMT" w:hAnsi="Times New Roman" w:cs="Times New Roman"/>
          <w:b/>
        </w:rPr>
      </w:pPr>
      <w:r>
        <w:rPr>
          <w:rFonts w:ascii="Times New Roman" w:eastAsia="TimesNewRomanPSMT" w:hAnsi="Times New Roman" w:cs="Times New Roman"/>
          <w:b/>
          <w:noProof/>
        </w:rPr>
        <w:pict>
          <v:shape id="_x0000_s1091" type="#_x0000_t32" style="position:absolute;left:0;text-align:left;margin-left:452.5pt;margin-top:64.95pt;width:31.9pt;height:0;flip:x;z-index:251721728" o:connectortype="straight">
            <v:stroke endarrow="block"/>
          </v:shape>
        </w:pict>
      </w:r>
      <w:r>
        <w:rPr>
          <w:rFonts w:ascii="Times New Roman" w:eastAsia="TimesNewRomanPSMT" w:hAnsi="Times New Roman" w:cs="Times New Roman"/>
          <w:b/>
          <w:noProof/>
        </w:rPr>
        <w:pict>
          <v:rect id="_x0000_s1090" style="position:absolute;left:0;text-align:left;margin-left:313.25pt;margin-top:28pt;width:139.25pt;height:75.55pt;z-index:251720704">
            <v:textbox>
              <w:txbxContent>
                <w:p w:rsidR="00E3095F" w:rsidRPr="00F746C8" w:rsidRDefault="00E3095F" w:rsidP="00F746C8">
                  <w:pPr>
                    <w:jc w:val="center"/>
                    <w:rPr>
                      <w:rFonts w:ascii="Times New Roman" w:hAnsi="Times New Roman" w:cs="Times New Roman"/>
                    </w:rPr>
                  </w:pPr>
                  <w:r w:rsidRPr="00F746C8">
                    <w:rPr>
                      <w:rFonts w:ascii="Times New Roman" w:hAnsi="Times New Roman" w:cs="Times New Roman"/>
                    </w:rPr>
                    <w:t>Отдел по делам гражданской обороны и защиты от чрезвычайных ситуаций</w:t>
                  </w:r>
                </w:p>
              </w:txbxContent>
            </v:textbox>
          </v:rect>
        </w:pict>
      </w:r>
    </w:p>
    <w:sectPr w:rsidR="00430857" w:rsidRPr="00430857" w:rsidSect="00430857">
      <w:pgSz w:w="16838" w:h="11906" w:orient="landscape"/>
      <w:pgMar w:top="567"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430857"/>
    <w:rsid w:val="00080A8E"/>
    <w:rsid w:val="000B14DE"/>
    <w:rsid w:val="000D2B68"/>
    <w:rsid w:val="001A262D"/>
    <w:rsid w:val="002D261B"/>
    <w:rsid w:val="002F2288"/>
    <w:rsid w:val="00321DEA"/>
    <w:rsid w:val="0032519C"/>
    <w:rsid w:val="003C6DD3"/>
    <w:rsid w:val="003D37BC"/>
    <w:rsid w:val="00430857"/>
    <w:rsid w:val="00491BF2"/>
    <w:rsid w:val="006F04C4"/>
    <w:rsid w:val="00701A61"/>
    <w:rsid w:val="0073563F"/>
    <w:rsid w:val="007D0281"/>
    <w:rsid w:val="0085754E"/>
    <w:rsid w:val="0099603E"/>
    <w:rsid w:val="00A35EEE"/>
    <w:rsid w:val="00BD74E4"/>
    <w:rsid w:val="00C22A88"/>
    <w:rsid w:val="00C32936"/>
    <w:rsid w:val="00DA263D"/>
    <w:rsid w:val="00E3095F"/>
    <w:rsid w:val="00EB056C"/>
    <w:rsid w:val="00F7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3" type="connector" idref="#_x0000_s1058"/>
        <o:r id="V:Rule34" type="connector" idref="#_x0000_s1071"/>
        <o:r id="V:Rule35" type="connector" idref="#_x0000_s1043"/>
        <o:r id="V:Rule36" type="connector" idref="#_x0000_s1047"/>
        <o:r id="V:Rule37" type="connector" idref="#_x0000_s1032"/>
        <o:r id="V:Rule38" type="connector" idref="#_x0000_s1026"/>
        <o:r id="V:Rule39" type="connector" idref="#_x0000_s1028"/>
        <o:r id="V:Rule40" type="connector" idref="#_x0000_s1045"/>
        <o:r id="V:Rule41" type="connector" idref="#_x0000_s1082"/>
        <o:r id="V:Rule42" type="connector" idref="#_x0000_s1062"/>
        <o:r id="V:Rule43" type="connector" idref="#_x0000_s1029"/>
        <o:r id="V:Rule44" type="connector" idref="#_x0000_s1055"/>
        <o:r id="V:Rule45" type="connector" idref="#_x0000_s1027"/>
        <o:r id="V:Rule46" type="connector" idref="#_x0000_s1066"/>
        <o:r id="V:Rule47" type="connector" idref="#_x0000_s1077"/>
        <o:r id="V:Rule48" type="connector" idref="#_x0000_s1040"/>
        <o:r id="V:Rule49" type="connector" idref="#_x0000_s1057"/>
        <o:r id="V:Rule50" type="connector" idref="#_x0000_s1078"/>
        <o:r id="V:Rule51" type="connector" idref="#_x0000_s1050"/>
        <o:r id="V:Rule52" type="connector" idref="#_x0000_s1081"/>
        <o:r id="V:Rule53" type="connector" idref="#_x0000_s1039"/>
        <o:r id="V:Rule54" type="connector" idref="#_x0000_s1064"/>
        <o:r id="V:Rule55" type="connector" idref="#_x0000_s1038"/>
        <o:r id="V:Rule56" type="connector" idref="#_x0000_s1079"/>
        <o:r id="V:Rule57" type="connector" idref="#_x0000_s1067"/>
        <o:r id="V:Rule58" type="connector" idref="#_x0000_s1063"/>
        <o:r id="V:Rule59" type="connector" idref="#_x0000_s1052"/>
        <o:r id="V:Rule60" type="connector" idref="#_x0000_s1031"/>
        <o:r id="V:Rule61" type="connector" idref="#_x0000_s1044"/>
        <o:r id="V:Rule62" type="connector" idref="#_x0000_s1091"/>
        <o:r id="V:Rule63" type="connector" idref="#_x0000_s1070"/>
        <o:r id="V:Rule6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0857"/>
    <w:rPr>
      <w:color w:val="0000FF"/>
      <w:u w:val="single"/>
    </w:rPr>
  </w:style>
  <w:style w:type="paragraph" w:customStyle="1" w:styleId="ConsNormal">
    <w:name w:val="ConsNormal"/>
    <w:rsid w:val="004308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430857"/>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430857"/>
    <w:pPr>
      <w:ind w:left="720"/>
      <w:contextualSpacing/>
    </w:pPr>
    <w:rPr>
      <w:rFonts w:ascii="Calibri" w:eastAsia="Calibri" w:hAnsi="Calibri" w:cs="Times New Roman"/>
      <w:lang w:eastAsia="en-US"/>
    </w:rPr>
  </w:style>
  <w:style w:type="paragraph" w:customStyle="1" w:styleId="ListParagraph1">
    <w:name w:val="List Paragraph1"/>
    <w:basedOn w:val="a"/>
    <w:uiPriority w:val="99"/>
    <w:rsid w:val="00430857"/>
    <w:pPr>
      <w:ind w:left="720"/>
    </w:pPr>
    <w:rPr>
      <w:rFonts w:ascii="Calibri" w:eastAsia="Times New Roman" w:hAnsi="Calibri" w:cs="Calibri"/>
      <w:lang w:eastAsia="en-US"/>
    </w:rPr>
  </w:style>
  <w:style w:type="paragraph" w:styleId="a5">
    <w:name w:val="Balloon Text"/>
    <w:basedOn w:val="a"/>
    <w:link w:val="a6"/>
    <w:uiPriority w:val="99"/>
    <w:semiHidden/>
    <w:unhideWhenUsed/>
    <w:rsid w:val="00857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744100004" TargetMode="External"/><Relationship Id="rId5" Type="http://schemas.openxmlformats.org/officeDocument/2006/relationships/hyperlink" Target="http://docs.cntd.ru/document/744100004" TargetMode="External"/><Relationship Id="rId4" Type="http://schemas.openxmlformats.org/officeDocument/2006/relationships/hyperlink" Target="http://www.&#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1</Pages>
  <Words>12740</Words>
  <Characters>72620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14</cp:revision>
  <cp:lastPrinted>2022-01-11T01:48:00Z</cp:lastPrinted>
  <dcterms:created xsi:type="dcterms:W3CDTF">2021-10-27T05:44:00Z</dcterms:created>
  <dcterms:modified xsi:type="dcterms:W3CDTF">2022-01-11T01:48:00Z</dcterms:modified>
</cp:coreProperties>
</file>