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«СОГЛАСОВАНО»</w:t>
      </w:r>
    </w:p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</w:p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Читинский межрайонный природоохранный прокурор</w:t>
      </w:r>
    </w:p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</w:p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советник юстиции</w:t>
      </w:r>
    </w:p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</w:p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_________________Александрова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Е.В.</w:t>
      </w:r>
    </w:p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</w:p>
    <w:p w:rsidR="00D15DC3" w:rsidRDefault="00D15DC3" w:rsidP="00D15DC3">
      <w:pPr>
        <w:spacing w:after="0" w:line="240" w:lineRule="auto"/>
        <w:ind w:left="48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.09.2019</w:t>
      </w:r>
    </w:p>
    <w:p w:rsidR="00D15DC3" w:rsidRDefault="00D15DC3" w:rsidP="00D1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4AD8" w:rsidRDefault="00D15DC3" w:rsidP="007E4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«</w:t>
      </w:r>
      <w:r w:rsidR="007E4AD8" w:rsidRPr="007E4AD8">
        <w:rPr>
          <w:rFonts w:ascii="Times New Roman" w:hAnsi="Times New Roman" w:cs="Times New Roman"/>
          <w:b/>
          <w:sz w:val="32"/>
          <w:szCs w:val="32"/>
        </w:rPr>
        <w:t xml:space="preserve">Порядок заготовки гражданами </w:t>
      </w:r>
      <w:proofErr w:type="spellStart"/>
      <w:r w:rsidR="007E4AD8" w:rsidRPr="007E4AD8">
        <w:rPr>
          <w:rFonts w:ascii="Times New Roman" w:hAnsi="Times New Roman" w:cs="Times New Roman"/>
          <w:b/>
          <w:sz w:val="32"/>
          <w:szCs w:val="32"/>
        </w:rPr>
        <w:t>недревесных</w:t>
      </w:r>
      <w:proofErr w:type="spellEnd"/>
      <w:r w:rsidR="007E4AD8" w:rsidRPr="007E4AD8">
        <w:rPr>
          <w:rFonts w:ascii="Times New Roman" w:hAnsi="Times New Roman" w:cs="Times New Roman"/>
          <w:b/>
          <w:sz w:val="32"/>
          <w:szCs w:val="32"/>
        </w:rPr>
        <w:t xml:space="preserve"> лесных ресурсов</w:t>
      </w:r>
      <w:r w:rsidR="003F68C3">
        <w:rPr>
          <w:rFonts w:ascii="Times New Roman" w:hAnsi="Times New Roman" w:cs="Times New Roman"/>
          <w:b/>
          <w:sz w:val="32"/>
          <w:szCs w:val="32"/>
        </w:rPr>
        <w:t xml:space="preserve"> для собственных нужд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7E4AD8" w:rsidRPr="007E4AD8">
        <w:rPr>
          <w:rFonts w:ascii="Times New Roman" w:hAnsi="Times New Roman" w:cs="Times New Roman"/>
          <w:b/>
          <w:sz w:val="32"/>
          <w:szCs w:val="32"/>
        </w:rPr>
        <w:t>.</w:t>
      </w:r>
    </w:p>
    <w:p w:rsidR="007E4AD8" w:rsidRPr="00A44C85" w:rsidRDefault="007E4AD8" w:rsidP="00A4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AD8" w:rsidRDefault="001C20A1" w:rsidP="007E4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7B52FC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2FC">
        <w:rPr>
          <w:rFonts w:ascii="Times New Roman" w:hAnsi="Times New Roman" w:cs="Times New Roman"/>
          <w:sz w:val="28"/>
          <w:szCs w:val="28"/>
        </w:rPr>
        <w:t>Лесного кодекса Российской Федерации граждане имеют права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 ресурсов, кроме в</w:t>
      </w:r>
      <w:r w:rsidR="007E4AD8">
        <w:rPr>
          <w:rFonts w:ascii="Times New Roman" w:hAnsi="Times New Roman" w:cs="Times New Roman"/>
          <w:sz w:val="28"/>
          <w:szCs w:val="28"/>
        </w:rPr>
        <w:t>идов, занесенных в Красную книгу</w:t>
      </w:r>
      <w:r w:rsidR="00C82380">
        <w:rPr>
          <w:rFonts w:ascii="Times New Roman" w:hAnsi="Times New Roman" w:cs="Times New Roman"/>
          <w:sz w:val="28"/>
          <w:szCs w:val="28"/>
        </w:rPr>
        <w:t xml:space="preserve"> </w:t>
      </w:r>
      <w:r w:rsidR="007E4AD8">
        <w:rPr>
          <w:rFonts w:ascii="Times New Roman" w:hAnsi="Times New Roman" w:cs="Times New Roman"/>
          <w:sz w:val="28"/>
          <w:szCs w:val="28"/>
        </w:rPr>
        <w:t>Российской Федерации и Красную</w:t>
      </w:r>
      <w:proofErr w:type="gramEnd"/>
      <w:r w:rsidR="007E4AD8">
        <w:rPr>
          <w:rFonts w:ascii="Times New Roman" w:hAnsi="Times New Roman" w:cs="Times New Roman"/>
          <w:sz w:val="28"/>
          <w:szCs w:val="28"/>
        </w:rPr>
        <w:t xml:space="preserve"> книгу Забайкальского края.</w:t>
      </w:r>
    </w:p>
    <w:p w:rsidR="0005038E" w:rsidRDefault="007E4AD8" w:rsidP="007E4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лесным ресурсам </w:t>
      </w:r>
      <w:r w:rsidR="0005038E" w:rsidRPr="00C82380">
        <w:rPr>
          <w:rFonts w:ascii="Times New Roman" w:hAnsi="Times New Roman" w:cs="Times New Roman"/>
          <w:sz w:val="28"/>
          <w:szCs w:val="28"/>
        </w:rPr>
        <w:t>относятся</w:t>
      </w:r>
      <w:r w:rsidR="0005038E" w:rsidRPr="00C82380">
        <w:rPr>
          <w:rFonts w:ascii="Arial" w:hAnsi="Arial" w:cs="Arial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валежники </w:t>
      </w:r>
      <w:hyperlink r:id="rId4" w:tooltip="Пень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пни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tooltip="Береста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берёста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Кора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кора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 деревьев и кустарников, </w:t>
      </w:r>
      <w:hyperlink r:id="rId7" w:tooltip="Хворост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хворост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веточный корм, еловая, пихтовая, сосновая лапы, </w:t>
      </w:r>
      <w:hyperlink r:id="rId8" w:tooltip="Мох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мох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, лесная подстилка, </w:t>
      </w:r>
      <w:hyperlink r:id="rId9" w:tooltip="Камыш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камыш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Тростник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тростник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подобные лесные ресурсы.</w:t>
      </w:r>
      <w:r w:rsidR="0005038E" w:rsidRPr="00C82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2380" w:rsidRDefault="001C20A1" w:rsidP="00C8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</w:t>
      </w:r>
      <w:r w:rsidR="00C82380">
        <w:rPr>
          <w:rFonts w:ascii="Times New Roman" w:hAnsi="Times New Roman" w:cs="Times New Roman"/>
          <w:sz w:val="28"/>
          <w:szCs w:val="28"/>
        </w:rPr>
        <w:t xml:space="preserve"> со ст.</w:t>
      </w:r>
      <w:r w:rsidR="007E4AD8">
        <w:rPr>
          <w:rFonts w:ascii="Times New Roman" w:hAnsi="Times New Roman" w:cs="Times New Roman"/>
          <w:sz w:val="28"/>
          <w:szCs w:val="28"/>
        </w:rPr>
        <w:t xml:space="preserve"> </w:t>
      </w:r>
      <w:r w:rsidR="00C82380">
        <w:rPr>
          <w:rFonts w:ascii="Times New Roman" w:hAnsi="Times New Roman" w:cs="Times New Roman"/>
          <w:sz w:val="28"/>
          <w:szCs w:val="28"/>
        </w:rPr>
        <w:t xml:space="preserve">4 </w:t>
      </w:r>
      <w:r w:rsidR="007E4AD8" w:rsidRPr="007E4AD8">
        <w:rPr>
          <w:rFonts w:ascii="Times New Roman" w:hAnsi="Times New Roman" w:cs="Times New Roman"/>
          <w:sz w:val="28"/>
          <w:szCs w:val="28"/>
        </w:rPr>
        <w:t>Закон</w:t>
      </w:r>
      <w:r w:rsidR="007E4AD8">
        <w:rPr>
          <w:rFonts w:ascii="Times New Roman" w:hAnsi="Times New Roman" w:cs="Times New Roman"/>
          <w:sz w:val="28"/>
          <w:szCs w:val="28"/>
        </w:rPr>
        <w:t>а</w:t>
      </w:r>
      <w:r w:rsidR="007E4AD8" w:rsidRPr="007E4AD8">
        <w:rPr>
          <w:rFonts w:ascii="Times New Roman" w:hAnsi="Times New Roman" w:cs="Times New Roman"/>
          <w:sz w:val="28"/>
          <w:szCs w:val="28"/>
        </w:rPr>
        <w:t xml:space="preserve"> Забайкальского края от 16.10.2008 N 59-ЗЗК </w:t>
      </w:r>
      <w:r w:rsidR="007E4AD8">
        <w:rPr>
          <w:rFonts w:ascii="Times New Roman" w:hAnsi="Times New Roman" w:cs="Times New Roman"/>
          <w:sz w:val="28"/>
          <w:szCs w:val="28"/>
        </w:rPr>
        <w:t xml:space="preserve"> «</w:t>
      </w:r>
      <w:r w:rsidR="007E4AD8" w:rsidRPr="007E4AD8">
        <w:rPr>
          <w:rFonts w:ascii="Times New Roman" w:hAnsi="Times New Roman" w:cs="Times New Roman"/>
          <w:sz w:val="28"/>
          <w:szCs w:val="28"/>
        </w:rPr>
        <w:t>О реализации на территории Забайкальского края отдельных положений Лесно</w:t>
      </w:r>
      <w:r w:rsidR="007E4AD8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7E4AD8" w:rsidRPr="007E4AD8">
        <w:rPr>
          <w:rFonts w:ascii="Times New Roman" w:hAnsi="Times New Roman" w:cs="Times New Roman"/>
          <w:sz w:val="28"/>
          <w:szCs w:val="28"/>
        </w:rPr>
        <w:t xml:space="preserve"> </w:t>
      </w:r>
      <w:r w:rsidR="00C82380">
        <w:rPr>
          <w:rFonts w:ascii="Times New Roman" w:hAnsi="Times New Roman" w:cs="Times New Roman"/>
          <w:sz w:val="28"/>
          <w:szCs w:val="28"/>
        </w:rPr>
        <w:t xml:space="preserve">граждане имеют право осуществлять заготовку и сбор </w:t>
      </w:r>
      <w:proofErr w:type="spellStart"/>
      <w:r w:rsidR="00C82380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="00C82380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r w:rsidR="007E4AD8">
        <w:rPr>
          <w:rFonts w:ascii="Times New Roman" w:hAnsi="Times New Roman" w:cs="Times New Roman"/>
          <w:sz w:val="28"/>
          <w:szCs w:val="28"/>
        </w:rPr>
        <w:t>.</w:t>
      </w:r>
    </w:p>
    <w:p w:rsidR="00A47E5B" w:rsidRDefault="00A47E5B" w:rsidP="00A4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A1">
        <w:rPr>
          <w:rFonts w:ascii="Times New Roman" w:hAnsi="Times New Roman" w:cs="Times New Roman"/>
          <w:sz w:val="28"/>
          <w:szCs w:val="28"/>
        </w:rPr>
        <w:t xml:space="preserve">Граждане обязаны соблюдать </w:t>
      </w:r>
      <w:hyperlink r:id="rId11" w:history="1">
        <w:r w:rsidRPr="001C20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C20A1"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лесах, </w:t>
      </w:r>
      <w:hyperlink r:id="rId12" w:history="1">
        <w:r w:rsidRPr="001C20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C20A1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лесах, </w:t>
      </w:r>
      <w:hyperlink r:id="rId13" w:history="1">
        <w:r w:rsidRPr="001C20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C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A1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1C20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C20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C20A1">
        <w:rPr>
          <w:rFonts w:ascii="Times New Roman" w:hAnsi="Times New Roman" w:cs="Times New Roman"/>
          <w:sz w:val="28"/>
          <w:szCs w:val="28"/>
        </w:rPr>
        <w:t xml:space="preserve"> ухода за лесами.</w:t>
      </w:r>
    </w:p>
    <w:p w:rsidR="007E4AD8" w:rsidRDefault="00340CC9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п.6(1) ст. 4</w:t>
      </w:r>
      <w:r w:rsidRPr="00340CC9">
        <w:t xml:space="preserve">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байкальского края от</w:t>
      </w:r>
      <w:r w:rsidR="007E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4AD8" w:rsidRPr="007E4AD8">
        <w:rPr>
          <w:rFonts w:ascii="Times New Roman" w:hAnsi="Times New Roman" w:cs="Times New Roman"/>
          <w:sz w:val="28"/>
          <w:szCs w:val="28"/>
        </w:rPr>
        <w:t xml:space="preserve">16.10.2008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59-ЗЗК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реализации на территории Забайкальского края отдельных положений Лесно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кодекса Российской Федерации»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заготовке валежника собирают лежащие на поверхности земли остатки стволов деревьев, сучьев, не являющиеся порубочными остатками в местах проведения лесосечных работ, и (или) образовавшиеся вследствие естественного отмирания деревьев, при их повреждении вредными организмами, буреломе, снеговале.</w:t>
      </w:r>
      <w:proofErr w:type="gramEnd"/>
    </w:p>
    <w:p w:rsidR="00340CC9" w:rsidRDefault="00340CC9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алежник нельзя путать с сухостоем. К </w:t>
      </w:r>
      <w:proofErr w:type="gramStart"/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сухостойным</w:t>
      </w:r>
      <w:proofErr w:type="gramEnd"/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относятся прекратившие жизнедеятельность, засохшие, </w:t>
      </w:r>
      <w:r w:rsidRPr="00340C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 еще стоящие на корню деревья</w:t>
      </w:r>
      <w:r w:rsidR="007E4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E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спиливание, срубание или срезание,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отделение ствола от корня запрещено</w:t>
      </w:r>
    </w:p>
    <w:p w:rsidR="00340CC9" w:rsidRDefault="00340CC9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Гражданам разрешено заготавливать и собирать части стволов деревьев, лежащих на земле, </w:t>
      </w:r>
      <w:r w:rsidRPr="00340C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течение всего года</w:t>
      </w:r>
      <w:r w:rsidRPr="00C57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</w:t>
      </w:r>
      <w:r w:rsidR="00C57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дно и бесплатно, без оформления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правоустанавливающих докумен</w:t>
      </w:r>
      <w:r w:rsidR="00C57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тов, но способами, исключающими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нанесение вреда окружающей среде. Применение механизмов и других подручных средств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разделении лежащих на земле частей стволов, отделенных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корня, при заготовке валежника</w:t>
      </w:r>
      <w:r w:rsidR="00C57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законодательно не запрещено.</w:t>
      </w:r>
    </w:p>
    <w:p w:rsidR="00A44C85" w:rsidRDefault="00340CC9" w:rsidP="00A4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различать «сбор валежника для собственных нужд» и «рубку лесных насаждений», под которой понимается их спиливание, срубание или срезание, то есть отделение ствола от корня. Незаконная рубка леса влечет как административную, так и уголовную ответственность. Обращаем внимание на то, что заготовка и сбор гражданами валежника для собственных нужд исключает пр</w:t>
      </w:r>
      <w:r w:rsidR="00A44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едпринимательскую деятельность.</w:t>
      </w:r>
    </w:p>
    <w:p w:rsidR="00A44C85" w:rsidRDefault="00A44C85" w:rsidP="00A4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необходимо отметить, что в соответствии с ч.8 ст.11 Лесного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 ресурсов, за исключением случаев, когда ограничения пребывания гражданам в лесах установлено на основании закона.</w:t>
      </w:r>
      <w:proofErr w:type="gramEnd"/>
    </w:p>
    <w:p w:rsidR="00A44C85" w:rsidRDefault="00A44C85" w:rsidP="00A4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85" w:rsidRDefault="00A44C85" w:rsidP="00A4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85" w:rsidRPr="00A44C85" w:rsidRDefault="00A44C85" w:rsidP="00A4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К.В.Логутенкова</w:t>
      </w:r>
      <w:proofErr w:type="spellEnd"/>
    </w:p>
    <w:p w:rsidR="00A44C85" w:rsidRPr="00340CC9" w:rsidRDefault="00A44C85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DB0" w:rsidRPr="007B52FC" w:rsidRDefault="00563DB0">
      <w:pPr>
        <w:rPr>
          <w:rFonts w:ascii="Times New Roman" w:hAnsi="Times New Roman" w:cs="Times New Roman"/>
          <w:sz w:val="28"/>
          <w:szCs w:val="28"/>
        </w:rPr>
      </w:pPr>
    </w:p>
    <w:sectPr w:rsidR="00563DB0" w:rsidRPr="007B52FC" w:rsidSect="0056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2FC"/>
    <w:rsid w:val="00024924"/>
    <w:rsid w:val="0005038E"/>
    <w:rsid w:val="00053955"/>
    <w:rsid w:val="00143F11"/>
    <w:rsid w:val="001466AD"/>
    <w:rsid w:val="001C20A1"/>
    <w:rsid w:val="002C73A3"/>
    <w:rsid w:val="00340CC9"/>
    <w:rsid w:val="003E7927"/>
    <w:rsid w:val="003F68C3"/>
    <w:rsid w:val="00563DB0"/>
    <w:rsid w:val="0059017A"/>
    <w:rsid w:val="007465D9"/>
    <w:rsid w:val="007968B2"/>
    <w:rsid w:val="007B52FC"/>
    <w:rsid w:val="007E4AD8"/>
    <w:rsid w:val="00867F68"/>
    <w:rsid w:val="00881CD4"/>
    <w:rsid w:val="008E7345"/>
    <w:rsid w:val="009764F1"/>
    <w:rsid w:val="009C79BB"/>
    <w:rsid w:val="009E7E19"/>
    <w:rsid w:val="00A44C85"/>
    <w:rsid w:val="00A47E5B"/>
    <w:rsid w:val="00B14015"/>
    <w:rsid w:val="00B4612D"/>
    <w:rsid w:val="00BD0650"/>
    <w:rsid w:val="00C5794A"/>
    <w:rsid w:val="00C82380"/>
    <w:rsid w:val="00CA11D6"/>
    <w:rsid w:val="00CC7470"/>
    <w:rsid w:val="00D04E86"/>
    <w:rsid w:val="00D11AFC"/>
    <w:rsid w:val="00D15DC3"/>
    <w:rsid w:val="00E7755C"/>
    <w:rsid w:val="00F138F4"/>
    <w:rsid w:val="00F9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5" TargetMode="External"/><Relationship Id="rId13" Type="http://schemas.openxmlformats.org/officeDocument/2006/relationships/hyperlink" Target="consultantplus://offline/ref=0A171FE3B0535236DFA05090F7A99E65C5E0A87C79BD54A06E3B49DB160CCC20E3B6734741155DED1F075C63C81ADFC8BEFCE0C5AF06CE6CPF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5%D0%B2%D0%BE%D1%80%D0%BE%D1%81%D1%82" TargetMode="External"/><Relationship Id="rId12" Type="http://schemas.openxmlformats.org/officeDocument/2006/relationships/hyperlink" Target="consultantplus://offline/ref=0A171FE3B0535236DFA05090F7A99E65C4E3AB797AB954A06E3B49DB160CCC20E3B6734741155DED19075C63C81ADFC8BEFCE0C5AF06CE6CPFrB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1%80%D0%B0" TargetMode="External"/><Relationship Id="rId11" Type="http://schemas.openxmlformats.org/officeDocument/2006/relationships/hyperlink" Target="consultantplus://offline/ref=0A171FE3B0535236DFA05090F7A99E65C5E0AF7A7FB554A06E3B49DB160CCC20E3B6734741155DED19075C63C81ADFC8BEFCE0C5AF06CE6CPFrBI" TargetMode="External"/><Relationship Id="rId5" Type="http://schemas.openxmlformats.org/officeDocument/2006/relationships/hyperlink" Target="https://ru.wikipedia.org/wiki/%D0%91%D0%B5%D1%80%D0%B5%D1%81%D1%82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2%D1%80%D0%BE%D1%81%D1%82%D0%BD%D0%B8%D0%BA" TargetMode="External"/><Relationship Id="rId4" Type="http://schemas.openxmlformats.org/officeDocument/2006/relationships/hyperlink" Target="https://ru.wikipedia.org/wiki/%D0%9F%D0%B5%D0%BD%D1%8C" TargetMode="External"/><Relationship Id="rId9" Type="http://schemas.openxmlformats.org/officeDocument/2006/relationships/hyperlink" Target="https://ru.wikipedia.org/wiki/%D0%9A%D0%B0%D0%BC%D1%8B%D1%88" TargetMode="External"/><Relationship Id="rId14" Type="http://schemas.openxmlformats.org/officeDocument/2006/relationships/hyperlink" Target="consultantplus://offline/ref=0A171FE3B0535236DFA05090F7A99E65C5E3AE7B7CB854A06E3B49DB160CCC20E3B6734741155DED18075C63C81ADFC8BEFCE0C5AF06CE6CPF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12</cp:revision>
  <cp:lastPrinted>2019-09-25T08:09:00Z</cp:lastPrinted>
  <dcterms:created xsi:type="dcterms:W3CDTF">2019-09-24T08:31:00Z</dcterms:created>
  <dcterms:modified xsi:type="dcterms:W3CDTF">2019-09-26T07:02:00Z</dcterms:modified>
</cp:coreProperties>
</file>