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92" w:rsidRPr="00A43B92" w:rsidRDefault="00A43B92" w:rsidP="00A43B92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B92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A43B92" w:rsidRPr="00A43B92" w:rsidRDefault="00A43B92" w:rsidP="00A43B92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B92"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A43B92" w:rsidRPr="00A43B92" w:rsidRDefault="00A43B92" w:rsidP="00A43B92">
      <w:pPr>
        <w:spacing w:line="3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43B92" w:rsidRPr="00A43B92" w:rsidRDefault="00A43B92" w:rsidP="00A43B92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B9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43B92" w:rsidRPr="00A43B92" w:rsidRDefault="00A43B92" w:rsidP="00A43B92">
      <w:pPr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A43B92">
        <w:rPr>
          <w:rFonts w:ascii="Times New Roman" w:hAnsi="Times New Roman" w:cs="Times New Roman"/>
          <w:sz w:val="28"/>
          <w:szCs w:val="28"/>
        </w:rPr>
        <w:t>«15» июня 2020 года</w:t>
      </w:r>
      <w:r w:rsidRPr="00A43B92">
        <w:rPr>
          <w:rFonts w:ascii="Times New Roman" w:hAnsi="Times New Roman" w:cs="Times New Roman"/>
          <w:sz w:val="28"/>
          <w:szCs w:val="28"/>
        </w:rPr>
        <w:tab/>
      </w:r>
      <w:r w:rsidRPr="00A43B92">
        <w:rPr>
          <w:rFonts w:ascii="Times New Roman" w:hAnsi="Times New Roman" w:cs="Times New Roman"/>
          <w:sz w:val="28"/>
          <w:szCs w:val="28"/>
        </w:rPr>
        <w:tab/>
      </w:r>
      <w:r w:rsidRPr="00A43B92">
        <w:rPr>
          <w:rFonts w:ascii="Times New Roman" w:hAnsi="Times New Roman" w:cs="Times New Roman"/>
          <w:sz w:val="28"/>
          <w:szCs w:val="28"/>
        </w:rPr>
        <w:tab/>
      </w:r>
      <w:r w:rsidRPr="00A43B92">
        <w:rPr>
          <w:rFonts w:ascii="Times New Roman" w:hAnsi="Times New Roman" w:cs="Times New Roman"/>
          <w:sz w:val="28"/>
          <w:szCs w:val="28"/>
        </w:rPr>
        <w:tab/>
      </w:r>
      <w:r w:rsidRPr="00A43B92">
        <w:rPr>
          <w:rFonts w:ascii="Times New Roman" w:hAnsi="Times New Roman" w:cs="Times New Roman"/>
          <w:sz w:val="28"/>
          <w:szCs w:val="28"/>
        </w:rPr>
        <w:tab/>
      </w:r>
      <w:r w:rsidRPr="00A43B92">
        <w:rPr>
          <w:rFonts w:ascii="Times New Roman" w:hAnsi="Times New Roman" w:cs="Times New Roman"/>
          <w:sz w:val="28"/>
          <w:szCs w:val="28"/>
        </w:rPr>
        <w:tab/>
      </w:r>
      <w:r w:rsidRPr="00A43B92">
        <w:rPr>
          <w:rFonts w:ascii="Times New Roman" w:hAnsi="Times New Roman" w:cs="Times New Roman"/>
          <w:sz w:val="28"/>
          <w:szCs w:val="28"/>
        </w:rPr>
        <w:tab/>
      </w:r>
      <w:r w:rsidRPr="00A43B92">
        <w:rPr>
          <w:rFonts w:ascii="Times New Roman" w:hAnsi="Times New Roman" w:cs="Times New Roman"/>
          <w:sz w:val="28"/>
          <w:szCs w:val="28"/>
        </w:rPr>
        <w:tab/>
        <w:t>№ 36</w:t>
      </w:r>
    </w:p>
    <w:p w:rsidR="00A43B92" w:rsidRPr="00A43B92" w:rsidRDefault="00A43B92" w:rsidP="00A43B92">
      <w:pPr>
        <w:spacing w:line="3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43B92">
        <w:rPr>
          <w:rFonts w:ascii="Times New Roman" w:hAnsi="Times New Roman" w:cs="Times New Roman"/>
          <w:sz w:val="28"/>
          <w:szCs w:val="28"/>
        </w:rPr>
        <w:t>с. Алеур</w:t>
      </w:r>
    </w:p>
    <w:p w:rsidR="00A43B92" w:rsidRPr="00A43B92" w:rsidRDefault="00A43B92" w:rsidP="00A43B92">
      <w:pPr>
        <w:spacing w:line="3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43B92" w:rsidRPr="00C96C6A" w:rsidRDefault="00A43B92" w:rsidP="00A43B92">
      <w:pPr>
        <w:shd w:val="clear" w:color="auto" w:fill="FFFFFF"/>
        <w:spacing w:line="300" w:lineRule="exact"/>
        <w:jc w:val="center"/>
        <w:outlineLvl w:val="0"/>
        <w:rPr>
          <w:rFonts w:ascii="Times New Roman" w:hAnsi="Times New Roman" w:cs="Times New Roman"/>
          <w:b/>
          <w:color w:val="5C98CA"/>
          <w:kern w:val="36"/>
          <w:sz w:val="28"/>
          <w:szCs w:val="28"/>
        </w:rPr>
      </w:pPr>
      <w:r w:rsidRPr="00A43B92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96C6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 создании единой комиссии</w:t>
      </w:r>
      <w:r w:rsidRPr="00C96C6A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 w:rsidRPr="00C96C6A">
        <w:rPr>
          <w:rFonts w:ascii="Times New Roman" w:hAnsi="Times New Roman" w:cs="Times New Roman"/>
          <w:kern w:val="36"/>
          <w:sz w:val="28"/>
          <w:szCs w:val="28"/>
        </w:rPr>
        <w:t>и утверждении Положения о Единой комиссии</w:t>
      </w:r>
      <w:r w:rsidRPr="00C96C6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 проведению конкурсов </w:t>
      </w:r>
      <w:r w:rsidRPr="00C96C6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96C6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или аукционов на право заключения договоров аренды, </w:t>
      </w:r>
      <w:r w:rsidRPr="00C96C6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96C6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договоров безвозмездного пользования, договоров</w:t>
      </w:r>
      <w:r w:rsidRPr="00C96C6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96C6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доверительного управления имуществом, иных договоров, </w:t>
      </w:r>
      <w:r w:rsidRPr="00C96C6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96C6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предусматривающих переход прав владения и (или) пользования </w:t>
      </w:r>
      <w:r w:rsidRPr="00C96C6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96C6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отношении муниципального имущества»</w:t>
      </w:r>
    </w:p>
    <w:p w:rsidR="00A43B92" w:rsidRPr="00A43B92" w:rsidRDefault="00A43B92" w:rsidP="00A43B92">
      <w:pPr>
        <w:shd w:val="clear" w:color="auto" w:fill="FFFFFF"/>
        <w:spacing w:line="300" w:lineRule="exact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A43B92" w:rsidRPr="00A43B92" w:rsidRDefault="00A43B92" w:rsidP="00A43B92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3B9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A43B9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21 декабря 2001 года № 178-ФЗ «О приватизации государственного и муниципального имущества», </w:t>
      </w:r>
      <w:r w:rsidRPr="00A43B92">
        <w:rPr>
          <w:rFonts w:ascii="Times New Roman" w:hAnsi="Times New Roman" w:cs="Times New Roman"/>
          <w:color w:val="000000"/>
          <w:sz w:val="28"/>
          <w:szCs w:val="28"/>
        </w:rPr>
        <w:t>приказом ФАС РФ от 10 февраля 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</w:t>
      </w:r>
      <w:r w:rsidRPr="00A43B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bookmarkStart w:id="0" w:name="YANDEX_35"/>
      <w:bookmarkEnd w:id="0"/>
      <w:r w:rsidRPr="00A43B92">
        <w:rPr>
          <w:rFonts w:ascii="Times New Roman" w:hAnsi="Times New Roman" w:cs="Times New Roman"/>
          <w:color w:val="000000"/>
          <w:sz w:val="28"/>
          <w:szCs w:val="28"/>
        </w:rPr>
        <w:t xml:space="preserve">иных договоров, предусматривающих переход прав в отношении государственного или муниципального имущества, и перечне видов в отношении которого заключение указанных договоров может осуществляться путем проведения торгов в форме конкурса», федеральным законом от 26.07.2006 года № 135-ФЗ «О защите конкуренции», Уставом сельского поселения «Алеурское», </w:t>
      </w:r>
      <w:r w:rsidRPr="00A43B92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Pr="00A43B9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«Алеурское»</w:t>
      </w:r>
      <w:r w:rsidRPr="00A43B9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A43B9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A43B92"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Pr="00A43B92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A43B92">
        <w:rPr>
          <w:rFonts w:ascii="Times New Roman" w:hAnsi="Times New Roman" w:cs="Times New Roman"/>
          <w:b/>
          <w:bCs/>
          <w:sz w:val="28"/>
          <w:szCs w:val="28"/>
        </w:rPr>
        <w:t xml:space="preserve"> о в л я е </w:t>
      </w:r>
      <w:proofErr w:type="gramStart"/>
      <w:r w:rsidRPr="00A43B92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Pr="00A43B9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43B92" w:rsidRPr="00A43B92" w:rsidRDefault="00A43B92" w:rsidP="00A43B92">
      <w:pPr>
        <w:shd w:val="clear" w:color="auto" w:fill="FFFFFF"/>
        <w:spacing w:line="300" w:lineRule="exact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3B92" w:rsidRPr="00A43B92" w:rsidRDefault="00A43B92" w:rsidP="00A43B92">
      <w:pPr>
        <w:shd w:val="clear" w:color="auto" w:fill="FFFFFF"/>
        <w:ind w:firstLine="708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3B92">
        <w:rPr>
          <w:rFonts w:ascii="Times New Roman" w:hAnsi="Times New Roman" w:cs="Times New Roman"/>
          <w:color w:val="000000"/>
          <w:sz w:val="28"/>
          <w:szCs w:val="28"/>
        </w:rPr>
        <w:t xml:space="preserve">1. Создать Единую комиссию </w:t>
      </w:r>
      <w:r w:rsidRPr="00A43B9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 проведению конкурсов </w:t>
      </w:r>
      <w:r w:rsidRPr="00A43B9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43B9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или аукционов на право заключения договоров аренды, </w:t>
      </w:r>
      <w:r w:rsidRPr="00A43B9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43B9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договоров безвозмездного пользования, договоров</w:t>
      </w:r>
      <w:r w:rsidRPr="00A43B9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43B9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доверительного управления имуществом, иных договоров, </w:t>
      </w:r>
      <w:r w:rsidRPr="00A43B9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43B9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предусматривающих переход прав владения и (или) пользования </w:t>
      </w:r>
      <w:r w:rsidRPr="00A43B9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43B9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отношении муниципального имущества»</w:t>
      </w:r>
      <w:r w:rsidRPr="00A43B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43B92">
        <w:rPr>
          <w:rFonts w:ascii="Times New Roman" w:hAnsi="Times New Roman" w:cs="Times New Roman"/>
          <w:color w:val="000000"/>
          <w:sz w:val="28"/>
          <w:szCs w:val="28"/>
        </w:rPr>
        <w:t>(далее - Комиссия) (приложение 1).</w:t>
      </w:r>
    </w:p>
    <w:p w:rsidR="00A43B92" w:rsidRPr="00A43B92" w:rsidRDefault="00A43B92" w:rsidP="00A43B92">
      <w:pPr>
        <w:shd w:val="clear" w:color="auto" w:fill="FFFFFF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43B92">
        <w:rPr>
          <w:rFonts w:ascii="Times New Roman" w:hAnsi="Times New Roman" w:cs="Times New Roman"/>
          <w:color w:val="000000"/>
          <w:sz w:val="28"/>
          <w:szCs w:val="28"/>
        </w:rPr>
        <w:t>2.  Утвердить Положение о Комиссии</w:t>
      </w:r>
      <w:r w:rsidRPr="00A43B92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A43B92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2).</w:t>
      </w:r>
    </w:p>
    <w:p w:rsidR="00A43B92" w:rsidRPr="00A43B92" w:rsidRDefault="00A43B92" w:rsidP="00A43B92">
      <w:pPr>
        <w:shd w:val="clear" w:color="auto" w:fill="FFFFFF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3B92">
        <w:rPr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 w:rsidRPr="00A43B92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(обнародовать) на информационных стендах и разместить на официальном сайте: </w:t>
      </w:r>
      <w:proofErr w:type="spellStart"/>
      <w:r w:rsidRPr="00A43B92">
        <w:rPr>
          <w:rFonts w:ascii="Times New Roman" w:hAnsi="Times New Roman" w:cs="Times New Roman"/>
          <w:sz w:val="28"/>
          <w:szCs w:val="28"/>
        </w:rPr>
        <w:t>спалеурское.чернышевск.забайкальскийкрай.РФ</w:t>
      </w:r>
      <w:proofErr w:type="spellEnd"/>
      <w:r w:rsidRPr="00A43B92">
        <w:rPr>
          <w:rFonts w:ascii="Times New Roman" w:hAnsi="Times New Roman" w:cs="Times New Roman"/>
          <w:sz w:val="28"/>
          <w:szCs w:val="28"/>
        </w:rPr>
        <w:t>.</w:t>
      </w:r>
    </w:p>
    <w:p w:rsidR="00A43B92" w:rsidRPr="00A43B92" w:rsidRDefault="00A43B92" w:rsidP="00A43B92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3B92" w:rsidRPr="00A43B92" w:rsidRDefault="00A43B92" w:rsidP="00A43B92">
      <w:pPr>
        <w:rPr>
          <w:rFonts w:ascii="Times New Roman" w:hAnsi="Times New Roman" w:cs="Times New Roman"/>
          <w:bCs/>
          <w:sz w:val="28"/>
          <w:szCs w:val="28"/>
        </w:rPr>
      </w:pPr>
    </w:p>
    <w:p w:rsidR="00A43B92" w:rsidRPr="00A43B92" w:rsidRDefault="00A43B92" w:rsidP="00A43B92">
      <w:pPr>
        <w:rPr>
          <w:rFonts w:ascii="Times New Roman" w:hAnsi="Times New Roman" w:cs="Times New Roman"/>
          <w:bCs/>
          <w:sz w:val="28"/>
          <w:szCs w:val="28"/>
        </w:rPr>
      </w:pPr>
      <w:r w:rsidRPr="00A43B92">
        <w:rPr>
          <w:rFonts w:ascii="Times New Roman" w:hAnsi="Times New Roman" w:cs="Times New Roman"/>
          <w:bCs/>
          <w:sz w:val="28"/>
          <w:szCs w:val="28"/>
        </w:rPr>
        <w:t>Руководитель администрации</w:t>
      </w:r>
    </w:p>
    <w:p w:rsidR="00A43B92" w:rsidRPr="00A43B92" w:rsidRDefault="00A43B92" w:rsidP="00A43B92">
      <w:pPr>
        <w:rPr>
          <w:rFonts w:ascii="Times New Roman" w:hAnsi="Times New Roman" w:cs="Times New Roman"/>
          <w:spacing w:val="-1"/>
          <w:sz w:val="28"/>
          <w:szCs w:val="28"/>
        </w:rPr>
      </w:pPr>
      <w:r w:rsidRPr="00A43B92">
        <w:rPr>
          <w:rFonts w:ascii="Times New Roman" w:hAnsi="Times New Roman" w:cs="Times New Roman"/>
          <w:bCs/>
          <w:sz w:val="28"/>
          <w:szCs w:val="28"/>
        </w:rPr>
        <w:t>сельского поселения «Алеурское»</w:t>
      </w:r>
      <w:r w:rsidRPr="00A43B92">
        <w:rPr>
          <w:rFonts w:ascii="Times New Roman" w:hAnsi="Times New Roman" w:cs="Times New Roman"/>
          <w:bCs/>
          <w:sz w:val="28"/>
          <w:szCs w:val="28"/>
        </w:rPr>
        <w:tab/>
      </w:r>
      <w:r w:rsidRPr="00A43B92">
        <w:rPr>
          <w:rFonts w:ascii="Times New Roman" w:hAnsi="Times New Roman" w:cs="Times New Roman"/>
          <w:bCs/>
          <w:sz w:val="28"/>
          <w:szCs w:val="28"/>
        </w:rPr>
        <w:tab/>
      </w:r>
      <w:r w:rsidRPr="00A43B92">
        <w:rPr>
          <w:rFonts w:ascii="Times New Roman" w:hAnsi="Times New Roman" w:cs="Times New Roman"/>
          <w:bCs/>
          <w:sz w:val="28"/>
          <w:szCs w:val="28"/>
        </w:rPr>
        <w:tab/>
      </w:r>
      <w:r w:rsidRPr="00A43B92">
        <w:rPr>
          <w:rFonts w:ascii="Times New Roman" w:hAnsi="Times New Roman" w:cs="Times New Roman"/>
          <w:bCs/>
          <w:sz w:val="28"/>
          <w:szCs w:val="28"/>
        </w:rPr>
        <w:tab/>
      </w:r>
      <w:r w:rsidRPr="00A43B92">
        <w:rPr>
          <w:rFonts w:ascii="Times New Roman" w:hAnsi="Times New Roman" w:cs="Times New Roman"/>
          <w:bCs/>
          <w:sz w:val="28"/>
          <w:szCs w:val="28"/>
        </w:rPr>
        <w:tab/>
      </w:r>
      <w:r w:rsidRPr="00A43B92">
        <w:rPr>
          <w:rFonts w:ascii="Times New Roman" w:hAnsi="Times New Roman" w:cs="Times New Roman"/>
          <w:bCs/>
          <w:sz w:val="28"/>
          <w:szCs w:val="28"/>
        </w:rPr>
        <w:tab/>
        <w:t>С.А. Рожнёва</w:t>
      </w:r>
    </w:p>
    <w:p w:rsidR="00A43B92" w:rsidRPr="00A43B92" w:rsidRDefault="00A43B92" w:rsidP="00A43B92">
      <w:pPr>
        <w:rPr>
          <w:rFonts w:ascii="Times New Roman" w:hAnsi="Times New Roman" w:cs="Times New Roman"/>
          <w:spacing w:val="-1"/>
          <w:sz w:val="28"/>
          <w:szCs w:val="28"/>
        </w:rPr>
      </w:pPr>
      <w:r w:rsidRPr="00A43B92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A43B92" w:rsidRPr="00A43B92" w:rsidRDefault="00A43B92" w:rsidP="00A43B92">
      <w:pPr>
        <w:rPr>
          <w:rFonts w:ascii="Times New Roman" w:hAnsi="Times New Roman" w:cs="Times New Roman"/>
          <w:spacing w:val="-1"/>
          <w:sz w:val="28"/>
          <w:szCs w:val="28"/>
        </w:rPr>
      </w:pPr>
    </w:p>
    <w:p w:rsidR="00A43B92" w:rsidRDefault="00A43B92" w:rsidP="00A43B92">
      <w:pPr>
        <w:rPr>
          <w:rFonts w:ascii="Times New Roman" w:hAnsi="Times New Roman" w:cs="Times New Roman"/>
          <w:spacing w:val="-1"/>
          <w:sz w:val="28"/>
          <w:szCs w:val="28"/>
        </w:rPr>
      </w:pPr>
    </w:p>
    <w:p w:rsidR="00A43B92" w:rsidRDefault="00A43B92" w:rsidP="00A43B92">
      <w:pPr>
        <w:rPr>
          <w:rFonts w:ascii="Times New Roman" w:hAnsi="Times New Roman" w:cs="Times New Roman"/>
          <w:spacing w:val="-1"/>
          <w:sz w:val="28"/>
          <w:szCs w:val="28"/>
        </w:rPr>
      </w:pPr>
    </w:p>
    <w:p w:rsidR="00A43B92" w:rsidRDefault="00A43B92" w:rsidP="00A43B92">
      <w:pPr>
        <w:rPr>
          <w:rFonts w:ascii="Times New Roman" w:hAnsi="Times New Roman" w:cs="Times New Roman"/>
          <w:spacing w:val="-1"/>
          <w:sz w:val="28"/>
          <w:szCs w:val="28"/>
        </w:rPr>
      </w:pPr>
    </w:p>
    <w:p w:rsidR="00A43B92" w:rsidRDefault="00A43B92" w:rsidP="00A43B92">
      <w:pPr>
        <w:rPr>
          <w:rFonts w:ascii="Times New Roman" w:hAnsi="Times New Roman" w:cs="Times New Roman"/>
          <w:spacing w:val="-1"/>
          <w:sz w:val="28"/>
          <w:szCs w:val="28"/>
        </w:rPr>
      </w:pPr>
    </w:p>
    <w:p w:rsidR="00A43B92" w:rsidRDefault="00A43B92" w:rsidP="00A43B92">
      <w:pPr>
        <w:rPr>
          <w:rFonts w:ascii="Times New Roman" w:hAnsi="Times New Roman" w:cs="Times New Roman"/>
          <w:spacing w:val="-1"/>
          <w:sz w:val="28"/>
          <w:szCs w:val="28"/>
        </w:rPr>
      </w:pPr>
    </w:p>
    <w:p w:rsidR="00A43B92" w:rsidRDefault="00A43B92" w:rsidP="00A43B92">
      <w:pPr>
        <w:rPr>
          <w:rFonts w:ascii="Times New Roman" w:hAnsi="Times New Roman" w:cs="Times New Roman"/>
          <w:spacing w:val="-1"/>
          <w:sz w:val="28"/>
          <w:szCs w:val="28"/>
        </w:rPr>
      </w:pPr>
    </w:p>
    <w:p w:rsidR="00A43B92" w:rsidRDefault="00A43B92" w:rsidP="00A43B92">
      <w:pPr>
        <w:rPr>
          <w:rFonts w:ascii="Times New Roman" w:hAnsi="Times New Roman" w:cs="Times New Roman"/>
          <w:spacing w:val="-1"/>
          <w:sz w:val="28"/>
          <w:szCs w:val="28"/>
        </w:rPr>
      </w:pPr>
    </w:p>
    <w:p w:rsidR="00A43B92" w:rsidRDefault="00A43B92" w:rsidP="00A43B92">
      <w:pPr>
        <w:rPr>
          <w:rFonts w:ascii="Times New Roman" w:hAnsi="Times New Roman" w:cs="Times New Roman"/>
          <w:spacing w:val="-1"/>
          <w:sz w:val="28"/>
          <w:szCs w:val="28"/>
        </w:rPr>
      </w:pPr>
    </w:p>
    <w:p w:rsidR="00A43B92" w:rsidRDefault="00A43B92" w:rsidP="00A43B92">
      <w:pPr>
        <w:rPr>
          <w:rFonts w:ascii="Times New Roman" w:hAnsi="Times New Roman" w:cs="Times New Roman"/>
          <w:spacing w:val="-1"/>
          <w:sz w:val="28"/>
          <w:szCs w:val="28"/>
        </w:rPr>
      </w:pPr>
    </w:p>
    <w:p w:rsidR="00A43B92" w:rsidRDefault="00A43B92" w:rsidP="00A43B92">
      <w:pPr>
        <w:rPr>
          <w:rFonts w:ascii="Times New Roman" w:hAnsi="Times New Roman" w:cs="Times New Roman"/>
          <w:spacing w:val="-1"/>
          <w:sz w:val="28"/>
          <w:szCs w:val="28"/>
        </w:rPr>
      </w:pPr>
    </w:p>
    <w:p w:rsidR="00A43B92" w:rsidRDefault="00A43B92" w:rsidP="00A43B92">
      <w:pPr>
        <w:rPr>
          <w:rFonts w:ascii="Times New Roman" w:hAnsi="Times New Roman" w:cs="Times New Roman"/>
          <w:spacing w:val="-1"/>
          <w:sz w:val="28"/>
          <w:szCs w:val="28"/>
        </w:rPr>
      </w:pPr>
    </w:p>
    <w:p w:rsidR="00A43B92" w:rsidRDefault="00A43B92" w:rsidP="00A43B92">
      <w:pPr>
        <w:rPr>
          <w:rFonts w:ascii="Times New Roman" w:hAnsi="Times New Roman" w:cs="Times New Roman"/>
          <w:spacing w:val="-1"/>
          <w:sz w:val="28"/>
          <w:szCs w:val="28"/>
        </w:rPr>
      </w:pPr>
    </w:p>
    <w:p w:rsidR="00A43B92" w:rsidRDefault="00A43B92" w:rsidP="00A43B92">
      <w:pPr>
        <w:rPr>
          <w:rFonts w:ascii="Times New Roman" w:hAnsi="Times New Roman" w:cs="Times New Roman"/>
          <w:spacing w:val="-1"/>
          <w:sz w:val="28"/>
          <w:szCs w:val="28"/>
        </w:rPr>
      </w:pPr>
    </w:p>
    <w:p w:rsidR="00A43B92" w:rsidRDefault="00A43B92" w:rsidP="00A43B92">
      <w:pPr>
        <w:rPr>
          <w:rFonts w:ascii="Times New Roman" w:hAnsi="Times New Roman" w:cs="Times New Roman"/>
          <w:spacing w:val="-1"/>
          <w:sz w:val="28"/>
          <w:szCs w:val="28"/>
        </w:rPr>
      </w:pPr>
    </w:p>
    <w:p w:rsidR="00A43B92" w:rsidRDefault="00A43B92" w:rsidP="00A43B92">
      <w:pPr>
        <w:rPr>
          <w:rFonts w:ascii="Times New Roman" w:hAnsi="Times New Roman" w:cs="Times New Roman"/>
          <w:spacing w:val="-1"/>
          <w:sz w:val="28"/>
          <w:szCs w:val="28"/>
        </w:rPr>
      </w:pPr>
    </w:p>
    <w:p w:rsidR="00A43B92" w:rsidRDefault="00A43B92" w:rsidP="00A43B92">
      <w:pPr>
        <w:rPr>
          <w:rFonts w:ascii="Times New Roman" w:hAnsi="Times New Roman" w:cs="Times New Roman"/>
          <w:spacing w:val="-1"/>
          <w:sz w:val="28"/>
          <w:szCs w:val="28"/>
        </w:rPr>
      </w:pPr>
    </w:p>
    <w:p w:rsidR="00A43B92" w:rsidRPr="00A43B92" w:rsidRDefault="00A43B92" w:rsidP="00A43B92">
      <w:pPr>
        <w:rPr>
          <w:rFonts w:ascii="Times New Roman" w:hAnsi="Times New Roman" w:cs="Times New Roman"/>
          <w:spacing w:val="-1"/>
          <w:sz w:val="28"/>
          <w:szCs w:val="28"/>
        </w:rPr>
      </w:pPr>
    </w:p>
    <w:p w:rsidR="00A43B92" w:rsidRPr="00A43B92" w:rsidRDefault="00A43B92" w:rsidP="00A43B9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43B9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1 </w:t>
      </w:r>
    </w:p>
    <w:p w:rsidR="00A43B92" w:rsidRPr="00A43B92" w:rsidRDefault="00A43B92" w:rsidP="00A43B92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43B92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</w:t>
      </w:r>
    </w:p>
    <w:p w:rsidR="00A43B92" w:rsidRPr="00A43B92" w:rsidRDefault="00A43B92" w:rsidP="00A43B92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43B9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gramStart"/>
      <w:r w:rsidRPr="00A43B92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</w:p>
    <w:p w:rsidR="00A43B92" w:rsidRPr="00A43B92" w:rsidRDefault="00A43B92" w:rsidP="00A43B92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43B92">
        <w:rPr>
          <w:rFonts w:ascii="Times New Roman" w:hAnsi="Times New Roman" w:cs="Times New Roman"/>
          <w:color w:val="000000"/>
          <w:sz w:val="28"/>
          <w:szCs w:val="28"/>
        </w:rPr>
        <w:t>поселения «Алеурское»</w:t>
      </w:r>
    </w:p>
    <w:p w:rsidR="00A43B92" w:rsidRPr="00A43B92" w:rsidRDefault="00A43B92" w:rsidP="00A43B92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43B92">
        <w:rPr>
          <w:rFonts w:ascii="Times New Roman" w:hAnsi="Times New Roman" w:cs="Times New Roman"/>
          <w:color w:val="000000"/>
          <w:sz w:val="28"/>
          <w:szCs w:val="28"/>
        </w:rPr>
        <w:t>от «15» июня 2020 года № 36</w:t>
      </w:r>
    </w:p>
    <w:p w:rsidR="00A43B92" w:rsidRPr="00A43B92" w:rsidRDefault="00A43B92" w:rsidP="00A43B9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3B92" w:rsidRPr="00A43B92" w:rsidRDefault="00A43B92" w:rsidP="00A43B9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3B92">
        <w:rPr>
          <w:rFonts w:ascii="Times New Roman" w:hAnsi="Times New Roman" w:cs="Times New Roman"/>
          <w:b/>
          <w:color w:val="000000"/>
          <w:sz w:val="28"/>
          <w:szCs w:val="28"/>
        </w:rPr>
        <w:t>СОСТАВ</w:t>
      </w:r>
    </w:p>
    <w:p w:rsidR="00A43B92" w:rsidRPr="00A43B92" w:rsidRDefault="00A43B92" w:rsidP="00A43B92">
      <w:pPr>
        <w:shd w:val="clear" w:color="auto" w:fill="FFFFFF"/>
        <w:spacing w:line="300" w:lineRule="exact"/>
        <w:jc w:val="center"/>
        <w:outlineLvl w:val="0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3B92">
        <w:rPr>
          <w:rFonts w:ascii="Times New Roman" w:hAnsi="Times New Roman" w:cs="Times New Roman"/>
          <w:b/>
          <w:kern w:val="36"/>
          <w:sz w:val="28"/>
          <w:szCs w:val="28"/>
        </w:rPr>
        <w:t>Единой комиссии</w:t>
      </w:r>
      <w:r w:rsidRPr="00A43B92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проведению конкурсов </w:t>
      </w:r>
      <w:r w:rsidRPr="00A43B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3B92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аукционов на право заключения договоров аренды, </w:t>
      </w:r>
      <w:r w:rsidRPr="00A43B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3B92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договоров безвозмездного пользования, договоров</w:t>
      </w:r>
      <w:r w:rsidRPr="00A43B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3B92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доверительного управления имуществом, иных договоров, </w:t>
      </w:r>
      <w:r w:rsidRPr="00A43B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3B92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предусматривающих переход прав владения и (или) пользования </w:t>
      </w:r>
      <w:r w:rsidRPr="00A43B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3B92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отношении муниципального имущества»</w:t>
      </w:r>
    </w:p>
    <w:p w:rsidR="00A43B92" w:rsidRPr="00A43B92" w:rsidRDefault="00A43B92" w:rsidP="00A43B92">
      <w:pPr>
        <w:shd w:val="clear" w:color="auto" w:fill="FFFFFF"/>
        <w:spacing w:line="300" w:lineRule="exact"/>
        <w:jc w:val="center"/>
        <w:outlineLvl w:val="0"/>
        <w:rPr>
          <w:rFonts w:ascii="Times New Roman" w:hAnsi="Times New Roman" w:cs="Times New Roman"/>
          <w:color w:val="5C98CA"/>
          <w:kern w:val="36"/>
          <w:sz w:val="28"/>
          <w:szCs w:val="28"/>
        </w:rPr>
      </w:pPr>
    </w:p>
    <w:p w:rsidR="00A43B92" w:rsidRPr="00A43B92" w:rsidRDefault="00A43B92" w:rsidP="00A43B9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B92">
        <w:rPr>
          <w:rFonts w:ascii="Times New Roman" w:hAnsi="Times New Roman" w:cs="Times New Roman"/>
          <w:color w:val="000000"/>
          <w:sz w:val="28"/>
          <w:szCs w:val="28"/>
        </w:rPr>
        <w:t>Председатель Комиссии – Рожнёва С.А. – руководитель администрации сельского поселения «Алеурское»;</w:t>
      </w:r>
    </w:p>
    <w:p w:rsidR="00A43B92" w:rsidRPr="00A43B92" w:rsidRDefault="00A43B92" w:rsidP="00A43B9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B92">
        <w:rPr>
          <w:rFonts w:ascii="Times New Roman" w:hAnsi="Times New Roman" w:cs="Times New Roman"/>
          <w:color w:val="000000"/>
          <w:sz w:val="28"/>
          <w:szCs w:val="28"/>
        </w:rPr>
        <w:t>Зам. председателя Комиссии – Рожнева Н.В. – экономист по финансовой работе администрации сельского поселения «Алеурское»;</w:t>
      </w:r>
    </w:p>
    <w:p w:rsidR="00A43B92" w:rsidRPr="00A43B92" w:rsidRDefault="00A43B92" w:rsidP="00A43B9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B92">
        <w:rPr>
          <w:rFonts w:ascii="Times New Roman" w:hAnsi="Times New Roman" w:cs="Times New Roman"/>
          <w:color w:val="000000"/>
          <w:sz w:val="28"/>
          <w:szCs w:val="28"/>
        </w:rPr>
        <w:t>Секретарь Комиссии – Истомина И.С. – специалист по земельно-имущественным отношениям администрации сельского поселения «Алеурское»</w:t>
      </w:r>
    </w:p>
    <w:p w:rsidR="00A43B92" w:rsidRPr="00A43B92" w:rsidRDefault="00A43B92" w:rsidP="00A43B9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3B92" w:rsidRPr="00A43B92" w:rsidRDefault="00A43B92" w:rsidP="00A43B9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B92"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</w:p>
    <w:p w:rsidR="00A43B92" w:rsidRPr="00A43B92" w:rsidRDefault="00A43B92" w:rsidP="00A43B9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B92">
        <w:rPr>
          <w:rFonts w:ascii="Times New Roman" w:hAnsi="Times New Roman" w:cs="Times New Roman"/>
          <w:color w:val="000000"/>
          <w:sz w:val="28"/>
          <w:szCs w:val="28"/>
        </w:rPr>
        <w:t>- Шемелина Е.С. – специалист администрации сельского поселения «Алеурское»;</w:t>
      </w:r>
    </w:p>
    <w:p w:rsidR="00A43B92" w:rsidRPr="00A43B92" w:rsidRDefault="00A43B92" w:rsidP="00A43B9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B92">
        <w:rPr>
          <w:rFonts w:ascii="Times New Roman" w:hAnsi="Times New Roman" w:cs="Times New Roman"/>
          <w:color w:val="000000"/>
          <w:sz w:val="28"/>
          <w:szCs w:val="28"/>
        </w:rPr>
        <w:t>- Баюшкина Л.В. – бухгалтер администрации сельского поселения «Алеурское»</w:t>
      </w:r>
    </w:p>
    <w:p w:rsidR="00A43B92" w:rsidRPr="00A43B92" w:rsidRDefault="00A43B92" w:rsidP="00A43B9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43B92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A43B92" w:rsidRPr="00A43B92" w:rsidRDefault="00A43B92" w:rsidP="00A43B9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43B92" w:rsidRPr="00A43B92" w:rsidRDefault="00A43B92" w:rsidP="00A43B9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43B92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A43B9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2 </w:t>
      </w:r>
    </w:p>
    <w:p w:rsidR="00A43B92" w:rsidRPr="00A43B92" w:rsidRDefault="00A43B92" w:rsidP="00A43B92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43B92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:rsidR="00A43B92" w:rsidRPr="00A43B92" w:rsidRDefault="00A43B92" w:rsidP="00A43B92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43B9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«Алеурское»</w:t>
      </w:r>
    </w:p>
    <w:p w:rsidR="00A43B92" w:rsidRPr="00A43B92" w:rsidRDefault="00A43B92" w:rsidP="00A43B92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43B92">
        <w:rPr>
          <w:rFonts w:ascii="Times New Roman" w:hAnsi="Times New Roman" w:cs="Times New Roman"/>
          <w:color w:val="000000"/>
          <w:sz w:val="28"/>
          <w:szCs w:val="28"/>
        </w:rPr>
        <w:t>от «15» июня 2020 года № 36</w:t>
      </w:r>
    </w:p>
    <w:p w:rsidR="00A43B92" w:rsidRPr="00A43B92" w:rsidRDefault="00A43B92" w:rsidP="00A43B9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3B92" w:rsidRPr="00A43B92" w:rsidRDefault="00A43B92" w:rsidP="00A43B9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3B92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A43B92" w:rsidRPr="00A43B92" w:rsidRDefault="00A43B92" w:rsidP="00A43B92">
      <w:pPr>
        <w:shd w:val="clear" w:color="auto" w:fill="FFFFFF"/>
        <w:spacing w:line="300" w:lineRule="exact"/>
        <w:jc w:val="center"/>
        <w:outlineLvl w:val="0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3B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 </w:t>
      </w:r>
      <w:r w:rsidRPr="00A43B92">
        <w:rPr>
          <w:rFonts w:ascii="Times New Roman" w:hAnsi="Times New Roman" w:cs="Times New Roman"/>
          <w:b/>
          <w:kern w:val="36"/>
          <w:sz w:val="28"/>
          <w:szCs w:val="28"/>
        </w:rPr>
        <w:t>Единой комиссии</w:t>
      </w:r>
      <w:r w:rsidRPr="00A43B92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проведению конкурсов </w:t>
      </w:r>
      <w:r w:rsidRPr="00A43B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3B92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аукционов на право заключения договоров аренды, </w:t>
      </w:r>
      <w:r w:rsidRPr="00A43B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3B92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договоров безвозмездного пользования, договоров</w:t>
      </w:r>
      <w:r w:rsidRPr="00A43B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3B92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доверительного управления имуществом, иных договоров, </w:t>
      </w:r>
      <w:r w:rsidRPr="00A43B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3B92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предусматривающих переход прав владения и (или) пользования </w:t>
      </w:r>
      <w:r w:rsidRPr="00A43B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3B92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отношении муниципального имущества»</w:t>
      </w:r>
    </w:p>
    <w:p w:rsidR="00A43B92" w:rsidRPr="00A43B92" w:rsidRDefault="00A43B92" w:rsidP="00A43B9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A43B92" w:rsidRPr="00A43B92" w:rsidRDefault="00A43B92" w:rsidP="00A43B9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3B92"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</w:p>
    <w:p w:rsidR="00A43B92" w:rsidRPr="00A43B92" w:rsidRDefault="00A43B92" w:rsidP="00A43B92">
      <w:pPr>
        <w:shd w:val="clear" w:color="auto" w:fill="FFFFFF"/>
        <w:ind w:left="106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3B92" w:rsidRPr="00A43B92" w:rsidRDefault="00A43B92" w:rsidP="00A43B9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3B92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A43B92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Положение определяет цели, задачи, функции Единой комиссии по проведению конкурсов или аукционов на право 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сельского поселения «Алеурское» (далее - Комиссия), а также порядок ее работы.</w:t>
      </w:r>
    </w:p>
    <w:p w:rsidR="00A43B92" w:rsidRPr="00A43B92" w:rsidRDefault="00A43B92" w:rsidP="00A43B9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B92">
        <w:rPr>
          <w:rFonts w:ascii="Times New Roman" w:hAnsi="Times New Roman" w:cs="Times New Roman"/>
          <w:color w:val="000000"/>
          <w:sz w:val="28"/>
          <w:szCs w:val="28"/>
        </w:rPr>
        <w:t>1.2. Комиссия в своей деятельности руководствуется Конституцией Российской Федерации, федеральными законами, постановлениями Правительства Российской Федерации, нормативными правовыми актами Забайкальского края и нормативными правовыми актами муниципального района «Чернышевский район», а также настоящим Положением.</w:t>
      </w:r>
    </w:p>
    <w:p w:rsidR="00A43B92" w:rsidRPr="00A43B92" w:rsidRDefault="00A43B92" w:rsidP="00A43B9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B92">
        <w:rPr>
          <w:rFonts w:ascii="Times New Roman" w:hAnsi="Times New Roman" w:cs="Times New Roman"/>
          <w:color w:val="000000"/>
          <w:sz w:val="28"/>
          <w:szCs w:val="28"/>
        </w:rPr>
        <w:t>1.3. Организатором торгов является администрация сельского поселения «Алеурское».</w:t>
      </w:r>
    </w:p>
    <w:p w:rsidR="00A43B92" w:rsidRPr="00A43B92" w:rsidRDefault="00A43B92" w:rsidP="00A43B9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43B92" w:rsidRPr="00A43B92" w:rsidRDefault="00A43B92" w:rsidP="00A43B9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3B9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 Порядок формирования Комиссии</w:t>
      </w:r>
    </w:p>
    <w:p w:rsidR="00A43B92" w:rsidRPr="00A43B92" w:rsidRDefault="00A43B92" w:rsidP="00A43B9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B92" w:rsidRPr="00A43B92" w:rsidRDefault="00A43B92" w:rsidP="00A43B92">
      <w:pPr>
        <w:shd w:val="clear" w:color="auto" w:fill="FFFFFF"/>
        <w:spacing w:line="273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43B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43B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  <w:t>2.1. Число членов комиссии должно быть не менее пяти человек.</w:t>
      </w:r>
    </w:p>
    <w:p w:rsidR="00A43B92" w:rsidRPr="00A43B92" w:rsidRDefault="00A43B92" w:rsidP="00A43B92">
      <w:p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3B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</w:t>
      </w:r>
      <w:proofErr w:type="gramStart"/>
      <w:r w:rsidRPr="00A43B92">
        <w:rPr>
          <w:rFonts w:ascii="Times New Roman" w:hAnsi="Times New Roman" w:cs="Times New Roman"/>
          <w:sz w:val="28"/>
          <w:szCs w:val="28"/>
        </w:rPr>
        <w:t>Членами комиссии не могут быть физические лица, лично заинтересованные в результатах конкурсов или аукционов (в том числе физические лица, подавшие заявки на участие в конкурсе или аукционе либо состоящие в штате организаций, подавших указанные заявки), либо физические лица, на которых способны оказывать влияние участники конкурсов или аукционов и лица, подавшие заявки на участие в конкурсе или аукционе (в том числе</w:t>
      </w:r>
      <w:proofErr w:type="gramEnd"/>
      <w:r w:rsidRPr="00A43B92">
        <w:rPr>
          <w:rFonts w:ascii="Times New Roman" w:hAnsi="Times New Roman" w:cs="Times New Roman"/>
          <w:sz w:val="28"/>
          <w:szCs w:val="28"/>
        </w:rPr>
        <w:t xml:space="preserve"> физические лица, являющиеся участниками (акционерами) этих организаций, членами их органов управления, кредиторами участников конкурсов или аукционов). В случае выявления в составе комиссии указанных лиц организатор конкурса или аукциона, принявший решение о создании комиссии, обязан незамедлительно заменить их иными физическими лицами.</w:t>
      </w:r>
      <w:bookmarkStart w:id="1" w:name="l506"/>
      <w:bookmarkStart w:id="2" w:name="l800"/>
      <w:bookmarkStart w:id="3" w:name="l36"/>
      <w:bookmarkStart w:id="4" w:name="l38"/>
      <w:bookmarkStart w:id="5" w:name="l37"/>
      <w:bookmarkEnd w:id="1"/>
      <w:bookmarkEnd w:id="2"/>
      <w:bookmarkEnd w:id="3"/>
      <w:bookmarkEnd w:id="4"/>
      <w:bookmarkEnd w:id="5"/>
    </w:p>
    <w:p w:rsidR="00A43B92" w:rsidRPr="00A43B92" w:rsidRDefault="00A43B92" w:rsidP="00A43B92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3B92">
        <w:rPr>
          <w:rFonts w:ascii="Times New Roman" w:hAnsi="Times New Roman" w:cs="Times New Roman"/>
          <w:sz w:val="28"/>
          <w:szCs w:val="28"/>
        </w:rPr>
        <w:t>2.2.Замена члена комиссии допускается только по решению организатора конкурса или аукциона.</w:t>
      </w:r>
      <w:bookmarkStart w:id="6" w:name="l507"/>
      <w:bookmarkEnd w:id="6"/>
    </w:p>
    <w:p w:rsidR="00A43B92" w:rsidRPr="00A43B92" w:rsidRDefault="00A43B92" w:rsidP="00A43B92">
      <w:pPr>
        <w:shd w:val="clear" w:color="auto" w:fill="FFFFFF"/>
        <w:spacing w:line="273" w:lineRule="atLeast"/>
        <w:jc w:val="center"/>
        <w:textAlignment w:val="top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43B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 w:rsidRPr="00A43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A43B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Функции Комиссии</w:t>
      </w:r>
    </w:p>
    <w:p w:rsidR="00A43B92" w:rsidRPr="00A43B92" w:rsidRDefault="00A43B92" w:rsidP="00A43B92">
      <w:p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3B92">
        <w:rPr>
          <w:rFonts w:ascii="Times New Roman" w:hAnsi="Times New Roman" w:cs="Times New Roman"/>
          <w:sz w:val="28"/>
          <w:szCs w:val="28"/>
        </w:rPr>
        <w:t>3.1.Конкурсной комиссией осуществляются:</w:t>
      </w:r>
    </w:p>
    <w:p w:rsidR="00A43B92" w:rsidRPr="00A43B92" w:rsidRDefault="00A43B92" w:rsidP="00A43B92">
      <w:p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3B92">
        <w:rPr>
          <w:rFonts w:ascii="Times New Roman" w:hAnsi="Times New Roman" w:cs="Times New Roman"/>
          <w:sz w:val="28"/>
          <w:szCs w:val="28"/>
        </w:rPr>
        <w:t>-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(далее - вскрытие конвертов с заявками на участие в конкурсе),</w:t>
      </w:r>
    </w:p>
    <w:p w:rsidR="00A43B92" w:rsidRPr="00A43B92" w:rsidRDefault="00A43B92" w:rsidP="00A43B92">
      <w:p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3B92">
        <w:rPr>
          <w:rFonts w:ascii="Times New Roman" w:hAnsi="Times New Roman" w:cs="Times New Roman"/>
          <w:sz w:val="28"/>
          <w:szCs w:val="28"/>
        </w:rPr>
        <w:t>- определение участников конкурса,</w:t>
      </w:r>
    </w:p>
    <w:p w:rsidR="00A43B92" w:rsidRPr="00A43B92" w:rsidRDefault="00A43B92" w:rsidP="00A43B92">
      <w:p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3B92">
        <w:rPr>
          <w:rFonts w:ascii="Times New Roman" w:hAnsi="Times New Roman" w:cs="Times New Roman"/>
          <w:sz w:val="28"/>
          <w:szCs w:val="28"/>
        </w:rPr>
        <w:t xml:space="preserve">- рассмотрение, оценка и сопоставление заявок на участие в конкурсе, </w:t>
      </w:r>
    </w:p>
    <w:p w:rsidR="00A43B92" w:rsidRPr="00A43B92" w:rsidRDefault="00A43B92" w:rsidP="00A43B92">
      <w:p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3B92">
        <w:rPr>
          <w:rFonts w:ascii="Times New Roman" w:hAnsi="Times New Roman" w:cs="Times New Roman"/>
          <w:sz w:val="28"/>
          <w:szCs w:val="28"/>
        </w:rPr>
        <w:t xml:space="preserve">- определение победителя конкурса, </w:t>
      </w:r>
    </w:p>
    <w:p w:rsidR="00A43B92" w:rsidRPr="00A43B92" w:rsidRDefault="00A43B92" w:rsidP="00A43B92">
      <w:p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3B92">
        <w:rPr>
          <w:rFonts w:ascii="Times New Roman" w:hAnsi="Times New Roman" w:cs="Times New Roman"/>
          <w:sz w:val="28"/>
          <w:szCs w:val="28"/>
        </w:rPr>
        <w:t xml:space="preserve">-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конкурсе, </w:t>
      </w:r>
    </w:p>
    <w:p w:rsidR="00A43B92" w:rsidRPr="00A43B92" w:rsidRDefault="00A43B92" w:rsidP="00A43B92">
      <w:p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3B92">
        <w:rPr>
          <w:rFonts w:ascii="Times New Roman" w:hAnsi="Times New Roman" w:cs="Times New Roman"/>
          <w:sz w:val="28"/>
          <w:szCs w:val="28"/>
        </w:rPr>
        <w:t xml:space="preserve">- ведение протокола рассмотрения заявок на участие в конкурсе, </w:t>
      </w:r>
    </w:p>
    <w:p w:rsidR="00A43B92" w:rsidRPr="00A43B92" w:rsidRDefault="00A43B92" w:rsidP="00A43B92">
      <w:p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3B92">
        <w:rPr>
          <w:rFonts w:ascii="Times New Roman" w:hAnsi="Times New Roman" w:cs="Times New Roman"/>
          <w:sz w:val="28"/>
          <w:szCs w:val="28"/>
        </w:rPr>
        <w:t>- ведение протокола оценки и сопоставления заявок на участие в конкурсе, протокола об отказе от заключения договора,</w:t>
      </w:r>
    </w:p>
    <w:p w:rsidR="00A43B92" w:rsidRPr="00A43B92" w:rsidRDefault="00A43B92" w:rsidP="00A43B92">
      <w:p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3B92">
        <w:rPr>
          <w:rFonts w:ascii="Times New Roman" w:hAnsi="Times New Roman" w:cs="Times New Roman"/>
          <w:sz w:val="28"/>
          <w:szCs w:val="28"/>
        </w:rPr>
        <w:t>- ведение протокола об отстранении заявителя или участника конкурса от участия в конкурсе.</w:t>
      </w:r>
      <w:bookmarkStart w:id="7" w:name="l508"/>
      <w:bookmarkStart w:id="8" w:name="l801"/>
      <w:bookmarkStart w:id="9" w:name="l39"/>
      <w:bookmarkStart w:id="10" w:name="l41"/>
      <w:bookmarkStart w:id="11" w:name="l40"/>
      <w:bookmarkEnd w:id="7"/>
      <w:bookmarkEnd w:id="8"/>
      <w:bookmarkEnd w:id="9"/>
      <w:bookmarkEnd w:id="10"/>
      <w:bookmarkEnd w:id="11"/>
      <w:r w:rsidRPr="00A43B92">
        <w:rPr>
          <w:rFonts w:ascii="Times New Roman" w:hAnsi="Times New Roman" w:cs="Times New Roman"/>
          <w:sz w:val="28"/>
          <w:szCs w:val="28"/>
        </w:rPr>
        <w:t> </w:t>
      </w:r>
    </w:p>
    <w:p w:rsidR="00A43B92" w:rsidRPr="00A43B92" w:rsidRDefault="00A43B92" w:rsidP="00A43B92">
      <w:pPr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A43B9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A43B92" w:rsidRPr="00A43B92" w:rsidRDefault="00A43B92" w:rsidP="00A43B92">
      <w:pPr>
        <w:jc w:val="both"/>
        <w:rPr>
          <w:rFonts w:ascii="Times New Roman" w:hAnsi="Times New Roman" w:cs="Times New Roman"/>
          <w:sz w:val="28"/>
          <w:szCs w:val="28"/>
        </w:rPr>
      </w:pPr>
      <w:r w:rsidRPr="00A43B92">
        <w:rPr>
          <w:rFonts w:ascii="Times New Roman" w:hAnsi="Times New Roman" w:cs="Times New Roman"/>
          <w:sz w:val="28"/>
          <w:szCs w:val="28"/>
        </w:rPr>
        <w:t xml:space="preserve">      </w:t>
      </w:r>
      <w:r w:rsidRPr="00A43B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При проведен</w:t>
      </w:r>
      <w:proofErr w:type="gramStart"/>
      <w:r w:rsidRPr="00A43B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ии ау</w:t>
      </w:r>
      <w:proofErr w:type="gramEnd"/>
      <w:r w:rsidRPr="00A43B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кционов</w:t>
      </w:r>
      <w:r w:rsidRPr="00A43B92">
        <w:rPr>
          <w:rFonts w:ascii="Times New Roman" w:hAnsi="Times New Roman" w:cs="Times New Roman"/>
          <w:sz w:val="28"/>
          <w:szCs w:val="28"/>
        </w:rPr>
        <w:t> </w:t>
      </w:r>
    </w:p>
    <w:p w:rsidR="00A43B92" w:rsidRPr="00A43B92" w:rsidRDefault="00A43B92" w:rsidP="00A43B92">
      <w:pPr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A43B92">
        <w:rPr>
          <w:rFonts w:ascii="Times New Roman" w:hAnsi="Times New Roman" w:cs="Times New Roman"/>
          <w:sz w:val="28"/>
          <w:szCs w:val="28"/>
        </w:rPr>
        <w:lastRenderedPageBreak/>
        <w:t>3.2.  Аукционной комиссией осуществляются:</w:t>
      </w:r>
    </w:p>
    <w:p w:rsidR="00A43B92" w:rsidRPr="00A43B92" w:rsidRDefault="00A43B92" w:rsidP="00A43B92">
      <w:pPr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A43B92">
        <w:rPr>
          <w:rFonts w:ascii="Times New Roman" w:hAnsi="Times New Roman" w:cs="Times New Roman"/>
          <w:sz w:val="28"/>
          <w:szCs w:val="28"/>
        </w:rPr>
        <w:t>- рассмотрение заявок на участие в аукционе и отбор участников аукциона,</w:t>
      </w:r>
    </w:p>
    <w:p w:rsidR="00A43B92" w:rsidRPr="00A43B92" w:rsidRDefault="00A43B92" w:rsidP="00A43B92">
      <w:pPr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A43B92">
        <w:rPr>
          <w:rFonts w:ascii="Times New Roman" w:hAnsi="Times New Roman" w:cs="Times New Roman"/>
          <w:sz w:val="28"/>
          <w:szCs w:val="28"/>
        </w:rPr>
        <w:t>- ведение протокола рассмотрения заявок на участие в аукционе,</w:t>
      </w:r>
    </w:p>
    <w:p w:rsidR="00A43B92" w:rsidRPr="00A43B92" w:rsidRDefault="00A43B92" w:rsidP="00A43B92">
      <w:pPr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A43B92">
        <w:rPr>
          <w:rFonts w:ascii="Times New Roman" w:hAnsi="Times New Roman" w:cs="Times New Roman"/>
          <w:sz w:val="28"/>
          <w:szCs w:val="28"/>
        </w:rPr>
        <w:t xml:space="preserve">- ведение протокола аукциона, </w:t>
      </w:r>
    </w:p>
    <w:p w:rsidR="00A43B92" w:rsidRPr="00A43B92" w:rsidRDefault="00A43B92" w:rsidP="00A43B92">
      <w:pPr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A43B92">
        <w:rPr>
          <w:rFonts w:ascii="Times New Roman" w:hAnsi="Times New Roman" w:cs="Times New Roman"/>
          <w:sz w:val="28"/>
          <w:szCs w:val="28"/>
        </w:rPr>
        <w:t xml:space="preserve">- ведение протокола об отказе от заключения договора, </w:t>
      </w:r>
    </w:p>
    <w:p w:rsidR="00A43B92" w:rsidRPr="00A43B92" w:rsidRDefault="00A43B92" w:rsidP="00A43B92">
      <w:pPr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A43B92">
        <w:rPr>
          <w:rFonts w:ascii="Times New Roman" w:hAnsi="Times New Roman" w:cs="Times New Roman"/>
          <w:sz w:val="28"/>
          <w:szCs w:val="28"/>
        </w:rPr>
        <w:t>- ведение протокола об отстранении заявителя или участника аукциона от участия в аукционе.</w:t>
      </w:r>
    </w:p>
    <w:p w:rsidR="00A43B92" w:rsidRPr="00A43B92" w:rsidRDefault="00A43B92" w:rsidP="00A43B9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43B92">
        <w:rPr>
          <w:color w:val="000000"/>
          <w:sz w:val="28"/>
          <w:szCs w:val="28"/>
        </w:rPr>
        <w:t>.</w:t>
      </w:r>
    </w:p>
    <w:p w:rsidR="00A43B92" w:rsidRPr="00A43B92" w:rsidRDefault="00A43B92" w:rsidP="00A43B9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3B92">
        <w:rPr>
          <w:rFonts w:ascii="Times New Roman" w:hAnsi="Times New Roman" w:cs="Times New Roman"/>
          <w:b/>
          <w:color w:val="000000"/>
          <w:sz w:val="28"/>
          <w:szCs w:val="28"/>
        </w:rPr>
        <w:t>4. Права и обязанности Комиссии</w:t>
      </w:r>
    </w:p>
    <w:p w:rsidR="00A43B92" w:rsidRPr="00A43B92" w:rsidRDefault="00A43B92" w:rsidP="00A43B92">
      <w:pPr>
        <w:shd w:val="clear" w:color="auto" w:fill="FFFFFF"/>
        <w:spacing w:line="273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43B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4.1. Комиссия обязана:</w:t>
      </w:r>
    </w:p>
    <w:p w:rsidR="00A43B92" w:rsidRPr="00A43B92" w:rsidRDefault="00A43B92" w:rsidP="00A43B92">
      <w:pPr>
        <w:shd w:val="clear" w:color="auto" w:fill="FFFFFF"/>
        <w:spacing w:line="273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43B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проверять соответствие участников конкурсов или аукционов предъявляемым к ним требованиям, установленным законодательством Российской Федерации о защите конкуренции;</w:t>
      </w:r>
    </w:p>
    <w:p w:rsidR="00A43B92" w:rsidRPr="00A43B92" w:rsidRDefault="00A43B92" w:rsidP="00A43B92">
      <w:pPr>
        <w:shd w:val="clear" w:color="auto" w:fill="FFFFFF"/>
        <w:spacing w:line="273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43B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не проводить переговоры с участниками размещения конкурсов или аукционов до проведения и (или) во время проведения торгов, кроме случаев обмена информацией;</w:t>
      </w:r>
    </w:p>
    <w:p w:rsidR="00A43B92" w:rsidRPr="00A43B92" w:rsidRDefault="00A43B92" w:rsidP="00A43B92">
      <w:pPr>
        <w:shd w:val="clear" w:color="auto" w:fill="FFFFFF"/>
        <w:spacing w:line="273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43B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4.2.  Комиссия вправе:</w:t>
      </w:r>
    </w:p>
    <w:p w:rsidR="00A43B92" w:rsidRPr="00A43B92" w:rsidRDefault="00A43B92" w:rsidP="00A43B92">
      <w:pPr>
        <w:shd w:val="clear" w:color="auto" w:fill="FFFFFF"/>
        <w:spacing w:line="273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A43B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запрашивать информацию и документы в целях проверки соответствия участника конкурса или аукциона требованиям, установленным законодательством Российской Федерации к таким участникам, у органов власти в соответствии с их компетенцией и иных лиц, за исключением лиц, подавших заявку на участие в соответствующем конкурсе или аукционе (При этом комиссия не вправе возлагать на участников конкурсов или аукционов обязанность подтверждать соответствие данным требованиям).</w:t>
      </w:r>
      <w:proofErr w:type="gramEnd"/>
    </w:p>
    <w:p w:rsidR="00A43B92" w:rsidRPr="00A43B92" w:rsidRDefault="00A43B92" w:rsidP="00A43B92">
      <w:pPr>
        <w:shd w:val="clear" w:color="auto" w:fill="FFFFFF"/>
        <w:spacing w:line="273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43B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4.3.  Члены Комиссии обязаны:</w:t>
      </w:r>
    </w:p>
    <w:p w:rsidR="00A43B92" w:rsidRPr="00A43B92" w:rsidRDefault="00A43B92" w:rsidP="00A43B92">
      <w:pPr>
        <w:shd w:val="clear" w:color="auto" w:fill="FFFFFF"/>
        <w:spacing w:line="273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43B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руководствоваться в своей деятельности требованиями законодательства Российской Федерации;</w:t>
      </w:r>
    </w:p>
    <w:p w:rsidR="00A43B92" w:rsidRPr="00A43B92" w:rsidRDefault="00A43B92" w:rsidP="00A43B92">
      <w:pPr>
        <w:shd w:val="clear" w:color="auto" w:fill="FFFFFF"/>
        <w:spacing w:line="273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43B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лично присутствовать на заседаниях  комиссии, отсутствие на заседании комиссии допускается только по уважительным причинам;</w:t>
      </w:r>
    </w:p>
    <w:p w:rsidR="00A43B92" w:rsidRPr="00A43B92" w:rsidRDefault="00A43B92" w:rsidP="00A43B92">
      <w:pPr>
        <w:shd w:val="clear" w:color="auto" w:fill="FFFFFF"/>
        <w:spacing w:line="273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43B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не допускать разглашения сведений, ставших им известными в ходе проведения торгов, кроме случаев прямо предусмотренных законодательством Российской Федерации;</w:t>
      </w:r>
    </w:p>
    <w:p w:rsidR="00A43B92" w:rsidRPr="00A43B92" w:rsidRDefault="00A43B92" w:rsidP="00A43B92">
      <w:pPr>
        <w:shd w:val="clear" w:color="auto" w:fill="FFFFFF"/>
        <w:spacing w:line="273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43B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подписывать протоколы, оформляемые при проведении процедуры торгов.</w:t>
      </w:r>
    </w:p>
    <w:p w:rsidR="00A43B92" w:rsidRPr="00A43B92" w:rsidRDefault="00A43B92" w:rsidP="00A43B92">
      <w:pPr>
        <w:shd w:val="clear" w:color="auto" w:fill="FFFFFF"/>
        <w:spacing w:line="273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43B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     4.4. Члены комиссии вправе:</w:t>
      </w:r>
    </w:p>
    <w:p w:rsidR="00A43B92" w:rsidRPr="00A43B92" w:rsidRDefault="00A43B92" w:rsidP="00A43B92">
      <w:pPr>
        <w:shd w:val="clear" w:color="auto" w:fill="FFFFFF"/>
        <w:spacing w:line="273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43B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знакомиться со всеми представленными на рассмотрение документами и сведениями, составляющими заявку на участие в конкурсе или аукционе;</w:t>
      </w:r>
    </w:p>
    <w:p w:rsidR="00A43B92" w:rsidRPr="00A43B92" w:rsidRDefault="00A43B92" w:rsidP="00A43B92">
      <w:pPr>
        <w:shd w:val="clear" w:color="auto" w:fill="FFFFFF"/>
        <w:spacing w:line="273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43B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выступать по вопросам повестки дня на заседаниях комиссии;</w:t>
      </w:r>
    </w:p>
    <w:p w:rsidR="00A43B92" w:rsidRPr="00A43B92" w:rsidRDefault="00A43B92" w:rsidP="00A43B92">
      <w:pPr>
        <w:shd w:val="clear" w:color="auto" w:fill="FFFFFF"/>
        <w:spacing w:line="273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43B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проверять правильность содержания протоколов, оформляемых при проведении процедуры торгов, в том числе правильность отражения в этих протоколах своего выступления;</w:t>
      </w:r>
    </w:p>
    <w:p w:rsidR="00A43B92" w:rsidRPr="00A43B92" w:rsidRDefault="00A43B92" w:rsidP="00A43B92">
      <w:pPr>
        <w:shd w:val="clear" w:color="auto" w:fill="FFFFFF"/>
        <w:spacing w:line="273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43B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письменно излагать свое особое мнение.</w:t>
      </w:r>
    </w:p>
    <w:p w:rsidR="00A43B92" w:rsidRPr="00A43B92" w:rsidRDefault="00A43B92" w:rsidP="00A43B92">
      <w:pPr>
        <w:shd w:val="clear" w:color="auto" w:fill="FFFFFF"/>
        <w:spacing w:line="273" w:lineRule="atLeast"/>
        <w:jc w:val="both"/>
        <w:textAlignment w:val="top"/>
        <w:rPr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</w:pPr>
      <w:r w:rsidRPr="00A43B92">
        <w:rPr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 xml:space="preserve">             </w:t>
      </w:r>
    </w:p>
    <w:p w:rsidR="00A43B92" w:rsidRPr="00A43B92" w:rsidRDefault="00A43B92" w:rsidP="00A43B92">
      <w:pPr>
        <w:shd w:val="clear" w:color="auto" w:fill="FFFFFF"/>
        <w:spacing w:line="273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43B9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5. Ответственность членов Комиссии</w:t>
      </w:r>
    </w:p>
    <w:p w:rsidR="00A43B92" w:rsidRPr="00A43B92" w:rsidRDefault="00A43B92" w:rsidP="00A43B92">
      <w:pPr>
        <w:shd w:val="clear" w:color="auto" w:fill="FFFFFF"/>
        <w:spacing w:line="273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43B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5.1. Члены Комиссии не вправе распространять сведения, составляющие государственную, служебную или коммерческую тайну, ставшие известными им в ходе проведения конкурсов или аукционов. </w:t>
      </w:r>
    </w:p>
    <w:p w:rsidR="00A43B92" w:rsidRPr="00A43B92" w:rsidRDefault="00A43B92" w:rsidP="00A43B9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3B92" w:rsidRPr="00A43B92" w:rsidRDefault="00A43B92" w:rsidP="00A43B9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3B92" w:rsidRPr="00A43B92" w:rsidRDefault="00A43B92" w:rsidP="00A43B9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3B92" w:rsidRPr="00A43B92" w:rsidRDefault="00A43B92" w:rsidP="00A43B9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3B92" w:rsidRPr="00A43B92" w:rsidRDefault="00A43B92" w:rsidP="00A43B9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3B92" w:rsidRPr="00A43B92" w:rsidRDefault="00A43B92" w:rsidP="00A43B9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3B92" w:rsidRPr="00A43B92" w:rsidRDefault="00A43B92" w:rsidP="00A43B9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3B92" w:rsidRPr="00A43B92" w:rsidRDefault="00A43B92" w:rsidP="00A43B9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3B92" w:rsidRPr="00A43B92" w:rsidRDefault="00A43B92" w:rsidP="00A43B9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3B92" w:rsidRPr="00A43B92" w:rsidRDefault="00A43B92" w:rsidP="00A43B9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4E84" w:rsidRPr="00A43B92" w:rsidRDefault="00D04E84">
      <w:pPr>
        <w:rPr>
          <w:rFonts w:ascii="Times New Roman" w:hAnsi="Times New Roman" w:cs="Times New Roman"/>
          <w:sz w:val="28"/>
          <w:szCs w:val="28"/>
        </w:rPr>
      </w:pPr>
    </w:p>
    <w:sectPr w:rsidR="00D04E84" w:rsidRPr="00A43B92" w:rsidSect="00A43B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D6EDE"/>
    <w:multiLevelType w:val="hybridMultilevel"/>
    <w:tmpl w:val="C2DABAAA"/>
    <w:lvl w:ilvl="0" w:tplc="02AE383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43B92"/>
    <w:rsid w:val="0019536B"/>
    <w:rsid w:val="00A43B92"/>
    <w:rsid w:val="00C96C6A"/>
    <w:rsid w:val="00D0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B9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link w:val="a5"/>
    <w:unhideWhenUsed/>
    <w:rsid w:val="00A4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43B92"/>
  </w:style>
  <w:style w:type="character" w:styleId="a6">
    <w:name w:val="Strong"/>
    <w:basedOn w:val="a0"/>
    <w:qFormat/>
    <w:rsid w:val="00A43B92"/>
    <w:rPr>
      <w:b/>
      <w:bCs/>
    </w:rPr>
  </w:style>
  <w:style w:type="character" w:customStyle="1" w:styleId="a5">
    <w:name w:val="Обычный (веб) Знак"/>
    <w:link w:val="a4"/>
    <w:locked/>
    <w:rsid w:val="00A43B9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1280</Words>
  <Characters>7299</Characters>
  <Application>Microsoft Office Word</Application>
  <DocSecurity>0</DocSecurity>
  <Lines>60</Lines>
  <Paragraphs>17</Paragraphs>
  <ScaleCrop>false</ScaleCrop>
  <Company/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2022-07-05T02:09:00Z</dcterms:created>
  <dcterms:modified xsi:type="dcterms:W3CDTF">2022-07-06T00:46:00Z</dcterms:modified>
</cp:coreProperties>
</file>