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5D" w:rsidRDefault="00D0295D" w:rsidP="00D0295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 ПОСЕЛЕНИЯ </w:t>
      </w:r>
    </w:p>
    <w:p w:rsidR="00D0295D" w:rsidRDefault="00D0295D" w:rsidP="00D0295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«АЛЕУРСКОЕ»</w:t>
      </w:r>
    </w:p>
    <w:p w:rsidR="00D0295D" w:rsidRDefault="00D0295D" w:rsidP="00D0295D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</w:p>
    <w:p w:rsidR="00D0295D" w:rsidRDefault="00D0295D" w:rsidP="00D0295D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D0295D" w:rsidRDefault="00D0295D" w:rsidP="00D0295D">
      <w:pPr>
        <w:pStyle w:val="a3"/>
        <w:tabs>
          <w:tab w:val="left" w:pos="708"/>
        </w:tabs>
        <w:jc w:val="center"/>
        <w:rPr>
          <w:b/>
        </w:rPr>
      </w:pPr>
    </w:p>
    <w:p w:rsidR="00D0295D" w:rsidRDefault="00D0295D" w:rsidP="00D0295D">
      <w:pPr>
        <w:pStyle w:val="a3"/>
        <w:tabs>
          <w:tab w:val="left" w:pos="708"/>
        </w:tabs>
        <w:jc w:val="center"/>
        <w:rPr>
          <w:b/>
        </w:rPr>
      </w:pPr>
    </w:p>
    <w:p w:rsidR="00D0295D" w:rsidRDefault="00D0295D" w:rsidP="00D0295D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30  декабря  2020  года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леур</w:t>
      </w:r>
      <w:proofErr w:type="spellEnd"/>
      <w:r>
        <w:rPr>
          <w:sz w:val="28"/>
          <w:szCs w:val="28"/>
        </w:rPr>
        <w:t xml:space="preserve">                                           №  54  </w:t>
      </w:r>
    </w:p>
    <w:p w:rsidR="00D0295D" w:rsidRDefault="00D0295D" w:rsidP="00D0295D">
      <w:pPr>
        <w:pStyle w:val="a3"/>
        <w:tabs>
          <w:tab w:val="left" w:pos="708"/>
        </w:tabs>
        <w:jc w:val="both"/>
        <w:rPr>
          <w:b/>
        </w:rPr>
      </w:pPr>
    </w:p>
    <w:p w:rsidR="00D0295D" w:rsidRPr="00D0295D" w:rsidRDefault="00D0295D" w:rsidP="00D029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295D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</w:t>
      </w:r>
      <w:proofErr w:type="gramStart"/>
      <w:r w:rsidRPr="00D0295D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D0295D" w:rsidRPr="00D0295D" w:rsidRDefault="00D0295D" w:rsidP="00D0295D">
      <w:pPr>
        <w:pStyle w:val="a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0295D">
        <w:rPr>
          <w:rFonts w:ascii="Times New Roman" w:hAnsi="Times New Roman" w:cs="Times New Roman"/>
          <w:sz w:val="28"/>
          <w:szCs w:val="28"/>
        </w:rPr>
        <w:t xml:space="preserve">и налоговой политики  сельского </w:t>
      </w:r>
      <w:r w:rsidRPr="00D0295D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 «Алеурское»</w:t>
      </w:r>
    </w:p>
    <w:p w:rsidR="00D0295D" w:rsidRPr="00D0295D" w:rsidRDefault="00D0295D" w:rsidP="00D029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295D">
        <w:rPr>
          <w:rFonts w:ascii="Times New Roman" w:hAnsi="Times New Roman" w:cs="Times New Roman"/>
          <w:sz w:val="28"/>
          <w:szCs w:val="28"/>
        </w:rPr>
        <w:t>на 2021 год</w:t>
      </w:r>
    </w:p>
    <w:p w:rsidR="00D0295D" w:rsidRDefault="00D0295D" w:rsidP="00D0295D">
      <w:pPr>
        <w:pStyle w:val="a3"/>
        <w:tabs>
          <w:tab w:val="left" w:pos="708"/>
        </w:tabs>
        <w:ind w:left="60"/>
        <w:jc w:val="both"/>
        <w:rPr>
          <w:b/>
          <w:sz w:val="28"/>
          <w:szCs w:val="28"/>
        </w:rPr>
      </w:pPr>
    </w:p>
    <w:p w:rsidR="00D0295D" w:rsidRDefault="00D0295D" w:rsidP="00D0295D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4" w:history="1"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ст.ст. 172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5" w:history="1"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184.2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ст.1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4 Федерального закона "Об общих принципах организации местного самоуправления в Российской Федерации", Решением Совета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«Алеурское» от 18.06.2013г. № 29  «Об утверждении  Положения о бюджетном процессе в сельском поселении «Алеурское» администрация сельского поселения «Алеурское» </w:t>
      </w:r>
    </w:p>
    <w:p w:rsidR="00D0295D" w:rsidRDefault="00D0295D" w:rsidP="00D0295D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0295D" w:rsidRDefault="00D0295D" w:rsidP="00D0295D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Я Е Т:</w:t>
      </w:r>
    </w:p>
    <w:p w:rsidR="00D0295D" w:rsidRDefault="00D0295D" w:rsidP="00D0295D">
      <w:pPr>
        <w:jc w:val="center"/>
        <w:rPr>
          <w:sz w:val="28"/>
          <w:szCs w:val="28"/>
        </w:rPr>
      </w:pPr>
    </w:p>
    <w:p w:rsidR="00D0295D" w:rsidRDefault="00D0295D" w:rsidP="00D0295D">
      <w:pPr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основные направления бюджетной и налоговой политики на  2021 год (</w:t>
      </w:r>
      <w:hyperlink r:id="rId7" w:anchor="sub_9991" w:history="1">
        <w:r>
          <w:rPr>
            <w:rStyle w:val="a7"/>
            <w:color w:val="auto"/>
            <w:sz w:val="28"/>
            <w:szCs w:val="28"/>
            <w:u w:val="none"/>
          </w:rPr>
          <w:t>Приложение № 1</w:t>
        </w:r>
      </w:hyperlink>
      <w:r>
        <w:rPr>
          <w:sz w:val="28"/>
          <w:szCs w:val="28"/>
        </w:rPr>
        <w:t>).</w:t>
      </w:r>
    </w:p>
    <w:p w:rsidR="00D0295D" w:rsidRDefault="00D0295D" w:rsidP="00D0295D">
      <w:pPr>
        <w:ind w:firstLine="720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tabs>
          <w:tab w:val="left" w:pos="773"/>
          <w:tab w:val="left" w:pos="1080"/>
        </w:tabs>
        <w:ind w:firstLine="720"/>
        <w:jc w:val="both"/>
        <w:rPr>
          <w:rStyle w:val="a8"/>
          <w:b w:val="0"/>
          <w:bCs w:val="0"/>
        </w:rPr>
      </w:pPr>
      <w:bookmarkStart w:id="1" w:name="sub_2"/>
      <w:bookmarkEnd w:id="0"/>
      <w:r>
        <w:rPr>
          <w:sz w:val="28"/>
          <w:szCs w:val="28"/>
        </w:rPr>
        <w:t>2. Структурным подразделениям а</w:t>
      </w:r>
      <w:r>
        <w:rPr>
          <w:rStyle w:val="a8"/>
          <w:b w:val="0"/>
          <w:bCs w:val="0"/>
          <w:sz w:val="28"/>
          <w:szCs w:val="28"/>
        </w:rPr>
        <w:t xml:space="preserve">дминистрации сельского поселения «Алеурское» при формировании бюджета сельского  поселения «Алеурское» руководствоваться </w:t>
      </w:r>
      <w:r>
        <w:rPr>
          <w:sz w:val="28"/>
          <w:szCs w:val="28"/>
        </w:rPr>
        <w:t xml:space="preserve">основными направлениями бюджетной и налоговой политики  сельского поселения «Алеурское» </w:t>
      </w:r>
      <w:r>
        <w:rPr>
          <w:rStyle w:val="a8"/>
          <w:b w:val="0"/>
          <w:bCs w:val="0"/>
          <w:sz w:val="28"/>
          <w:szCs w:val="28"/>
        </w:rPr>
        <w:t>на 2021 год.</w:t>
      </w:r>
    </w:p>
    <w:p w:rsidR="00D0295D" w:rsidRDefault="00D0295D" w:rsidP="00D0295D">
      <w:pPr>
        <w:shd w:val="clear" w:color="auto" w:fill="FFFFFF"/>
        <w:tabs>
          <w:tab w:val="left" w:pos="773"/>
          <w:tab w:val="left" w:pos="1080"/>
        </w:tabs>
        <w:ind w:firstLine="720"/>
        <w:jc w:val="both"/>
      </w:pPr>
    </w:p>
    <w:p w:rsidR="00D0295D" w:rsidRDefault="00D0295D" w:rsidP="00D0295D">
      <w:pPr>
        <w:jc w:val="both"/>
        <w:rPr>
          <w:rStyle w:val="a8"/>
          <w:b w:val="0"/>
          <w:bCs w:val="0"/>
        </w:rPr>
      </w:pPr>
      <w:bookmarkStart w:id="2" w:name="sub_3"/>
      <w:bookmarkEnd w:id="1"/>
      <w:r>
        <w:rPr>
          <w:sz w:val="28"/>
          <w:szCs w:val="28"/>
        </w:rPr>
        <w:t xml:space="preserve">          3. </w:t>
      </w:r>
      <w:bookmarkStart w:id="3" w:name="sub_4"/>
      <w:bookmarkEnd w:id="2"/>
      <w:r>
        <w:rPr>
          <w:rStyle w:val="a8"/>
          <w:b w:val="0"/>
          <w:bCs w:val="0"/>
          <w:sz w:val="28"/>
          <w:szCs w:val="28"/>
        </w:rPr>
        <w:t>Настоящее постановление опубликовать (обнародовать) на стенде  в администрации сельского поселения «Алеурское».</w:t>
      </w:r>
    </w:p>
    <w:p w:rsidR="00D0295D" w:rsidRDefault="00D0295D" w:rsidP="00D0295D">
      <w:pPr>
        <w:shd w:val="clear" w:color="auto" w:fill="FFFFFF"/>
        <w:tabs>
          <w:tab w:val="left" w:pos="0"/>
          <w:tab w:val="left" w:pos="773"/>
        </w:tabs>
        <w:jc w:val="both"/>
      </w:pPr>
    </w:p>
    <w:p w:rsidR="00D0295D" w:rsidRDefault="00D0295D" w:rsidP="00D0295D">
      <w:pPr>
        <w:shd w:val="clear" w:color="auto" w:fill="FFFFFF"/>
        <w:tabs>
          <w:tab w:val="left" w:pos="0"/>
          <w:tab w:val="left" w:pos="773"/>
        </w:tabs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0295D" w:rsidRDefault="00D0295D" w:rsidP="00D0295D">
      <w:pPr>
        <w:ind w:firstLine="720"/>
        <w:jc w:val="both"/>
        <w:rPr>
          <w:sz w:val="28"/>
          <w:szCs w:val="28"/>
        </w:rPr>
      </w:pPr>
    </w:p>
    <w:bookmarkEnd w:id="3"/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«Алеурское»                                                   С.А.Рожнёва</w:t>
      </w: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jc w:val="both"/>
        <w:rPr>
          <w:sz w:val="28"/>
          <w:szCs w:val="28"/>
        </w:rPr>
      </w:pPr>
    </w:p>
    <w:p w:rsidR="00D0295D" w:rsidRDefault="00D0295D" w:rsidP="00D0295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0295D" w:rsidRDefault="00D0295D" w:rsidP="00D0295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0295D" w:rsidRDefault="00D0295D" w:rsidP="00D029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0295D" w:rsidRDefault="00D0295D" w:rsidP="00D0295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«Алеурское»</w:t>
      </w:r>
    </w:p>
    <w:p w:rsidR="00D0295D" w:rsidRDefault="00D0295D" w:rsidP="00D0295D">
      <w:pPr>
        <w:tabs>
          <w:tab w:val="left" w:pos="66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30.12 .2020г. №  54 </w:t>
      </w:r>
    </w:p>
    <w:p w:rsidR="00D0295D" w:rsidRDefault="00D0295D" w:rsidP="00D0295D">
      <w:pPr>
        <w:shd w:val="clear" w:color="auto" w:fill="FFFFFF"/>
        <w:tabs>
          <w:tab w:val="left" w:pos="5580"/>
        </w:tabs>
        <w:ind w:left="6120" w:hanging="180"/>
        <w:rPr>
          <w:spacing w:val="-2"/>
          <w:sz w:val="28"/>
          <w:szCs w:val="28"/>
        </w:rPr>
      </w:pPr>
    </w:p>
    <w:p w:rsidR="00D0295D" w:rsidRDefault="00D0295D" w:rsidP="00D0295D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D0295D" w:rsidRDefault="00D0295D" w:rsidP="00D0295D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D0295D" w:rsidRDefault="00D0295D" w:rsidP="00D029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Основные направления бюджетной и налоговой политики</w:t>
      </w:r>
    </w:p>
    <w:p w:rsidR="00D0295D" w:rsidRDefault="00D0295D" w:rsidP="00D0295D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сельского поселения  «Алеурское»</w:t>
      </w:r>
      <w:r>
        <w:rPr>
          <w:b/>
          <w:bCs/>
          <w:sz w:val="28"/>
          <w:szCs w:val="28"/>
        </w:rPr>
        <w:t xml:space="preserve"> на 2020 год </w:t>
      </w:r>
    </w:p>
    <w:p w:rsidR="00D0295D" w:rsidRDefault="00D0295D" w:rsidP="00D0295D">
      <w:pPr>
        <w:shd w:val="clear" w:color="auto" w:fill="FFFFFF"/>
        <w:jc w:val="center"/>
        <w:rPr>
          <w:sz w:val="28"/>
          <w:szCs w:val="28"/>
        </w:rPr>
      </w:pPr>
    </w:p>
    <w:p w:rsidR="00D0295D" w:rsidRDefault="00D0295D" w:rsidP="00D0295D">
      <w:pPr>
        <w:spacing w:before="60" w:after="60"/>
        <w:ind w:firstLine="900"/>
        <w:jc w:val="both"/>
        <w:rPr>
          <w:sz w:val="28"/>
          <w:szCs w:val="28"/>
        </w:rPr>
      </w:pPr>
      <w:r>
        <w:rPr>
          <w:b/>
          <w:spacing w:val="10"/>
        </w:rPr>
        <w:lastRenderedPageBreak/>
        <w:t xml:space="preserve">  </w:t>
      </w:r>
      <w:r>
        <w:rPr>
          <w:spacing w:val="10"/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 сельского  поселения «Алеурское»  </w:t>
      </w:r>
      <w:r>
        <w:rPr>
          <w:spacing w:val="-2"/>
          <w:sz w:val="28"/>
          <w:szCs w:val="28"/>
        </w:rPr>
        <w:t xml:space="preserve">на 2020 год разработаны в соответствии с требованиями  статьи 172 Бюджетного кодекса Российской Федерации, Положением о бюджетном процессе, утвержденным решением  Совета сельского поселения «Алеурское» от 08.09.2014г №11. 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Бюджетная и налоговая политика сельского поселения «Алеурское» на 2021 год является основой бюджетного планирования, обеспечения рационального и эффективного использования бюджетных средств и направлена на </w:t>
      </w:r>
      <w:r>
        <w:rPr>
          <w:bCs/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выполнения расходных полномочий, определенных статьей  14 Федерального закона от 06.10.2003г. № 131-ФЗ «Об общих принципах организации местного самоуправления в Российской Федерации». 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Задачами, поставленными  в основных направлениях бюджетной и налоговой политики сельского поселения «Алеурское» являются: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сохранение и развитие налогового потенциала  территории;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эффективное расходование бюджетных средств, выявление и использование резервов для достижения планируемых результатов;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создание условий для исполнения органами местного самоуправления поселений закрепленных за ними полномочий;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стимулов для повышения качества управления муниципальными финансами;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повышение качества финансового контроля в управлении бюджетным процессом, в том числе внутреннего финансового контроля;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реализация принципов открытости и прозрачности управления муниципальными финансами.</w:t>
      </w: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ind w:firstLine="720"/>
        <w:jc w:val="both"/>
        <w:rPr>
          <w:bCs/>
          <w:color w:val="000000"/>
          <w:spacing w:val="-2"/>
          <w:sz w:val="28"/>
          <w:szCs w:val="28"/>
        </w:rPr>
      </w:pPr>
    </w:p>
    <w:p w:rsidR="00D0295D" w:rsidRDefault="00D0295D" w:rsidP="00D0295D">
      <w:pPr>
        <w:shd w:val="clear" w:color="auto" w:fill="FFFFFF"/>
        <w:spacing w:before="29"/>
        <w:ind w:left="7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1. Основные направления налоговой политики на 2021 год</w:t>
      </w:r>
    </w:p>
    <w:p w:rsidR="00D0295D" w:rsidRDefault="00D0295D" w:rsidP="00D0295D">
      <w:pPr>
        <w:shd w:val="clear" w:color="auto" w:fill="FFFFFF"/>
        <w:spacing w:before="221"/>
        <w:ind w:right="9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Налоговая политика на 2021 год отражает преемственность ранее поставленных целей и задач налоговой политики  сельского поселения </w:t>
      </w:r>
      <w:r>
        <w:rPr>
          <w:color w:val="000000"/>
          <w:sz w:val="28"/>
          <w:szCs w:val="28"/>
        </w:rPr>
        <w:lastRenderedPageBreak/>
        <w:t>«Алеурское» в области доходов и будет направлена на сохранение и развитие налоговой базы в сложившихся экономических условиях.</w:t>
      </w:r>
    </w:p>
    <w:p w:rsidR="00D0295D" w:rsidRDefault="00D0295D" w:rsidP="00D0295D">
      <w:pPr>
        <w:shd w:val="clear" w:color="auto" w:fill="FFFFFF"/>
        <w:spacing w:before="221"/>
        <w:ind w:left="62" w:right="91" w:firstLine="83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Основными целями   налоговой  политики  являются расширение налогооблагаемой базы, увеличение доходов, создание условий для повышения налогового потенциала территории, повышение эффективности использования собственности сельского поселения «Алеурское». С учетом необходимости  обеспечения бюджетной сбалансированности следует принимать  усилия, направленные  на увеличение доходов  бюджета сельского поселения  «Алеурское». Основными направлениями повышения эффективности в области </w:t>
      </w:r>
      <w:r>
        <w:rPr>
          <w:color w:val="000000"/>
          <w:spacing w:val="4"/>
          <w:sz w:val="28"/>
          <w:szCs w:val="28"/>
        </w:rPr>
        <w:t>формирования доходов бюджета сельского поселения «Алеурское»</w:t>
      </w:r>
      <w:r>
        <w:rPr>
          <w:color w:val="000000"/>
          <w:spacing w:val="-1"/>
          <w:sz w:val="28"/>
          <w:szCs w:val="28"/>
        </w:rPr>
        <w:t xml:space="preserve"> являются: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приближение прогнозов поступления доходов бюджета к реально сложившейся  ситуации в экономике;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взаимодействия с администраторами доходов по вопросам администрирования доходов, определяющих доходную базу местного бюджета (увеличение собираемости, обеспечение своевременного поступления платежей);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 мониторинг применяемых налоговых льгот и оценка их эффективности, отмена неэффективных налоговых льгот;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за счет повышения эффективности управления муниципальной собственностью;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претензионной работы по взысканию задолженности по неналоговым доходам;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  проведение инвентаризации имущества, находящегося в муниципальной собственности;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ведение реестра муниципальной собственности, содержащего необходимые сведения по земельным участкам и объектам недвижимости; 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проверок и анализ исполнения условий договоров аренды на предмет своевременности уплаты в бюджет текущих платежей за аренду имущества и земельных участков, находящихся в муниципальной собственности;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систематических мероприятий по осуществлению муниципального земельного контроля.</w:t>
      </w:r>
    </w:p>
    <w:p w:rsidR="00D0295D" w:rsidRDefault="00D0295D" w:rsidP="00D0295D">
      <w:pPr>
        <w:shd w:val="clear" w:color="auto" w:fill="FFFFFF"/>
        <w:spacing w:before="221"/>
        <w:ind w:right="91"/>
        <w:jc w:val="both"/>
        <w:rPr>
          <w:sz w:val="28"/>
          <w:szCs w:val="28"/>
        </w:rPr>
      </w:pPr>
    </w:p>
    <w:p w:rsidR="00D0295D" w:rsidRDefault="00D0295D" w:rsidP="00D0295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Бюджетная политика в области расходов</w:t>
      </w:r>
    </w:p>
    <w:p w:rsidR="00D0295D" w:rsidRDefault="00D0295D" w:rsidP="00D0295D">
      <w:pPr>
        <w:shd w:val="clear" w:color="auto" w:fill="FFFFFF"/>
        <w:spacing w:before="134"/>
        <w:ind w:left="24" w:right="130" w:firstLine="87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Исходя  из сложившейся экономической ситуации, бюджетная политика в </w:t>
      </w:r>
      <w:r>
        <w:rPr>
          <w:color w:val="000000"/>
          <w:spacing w:val="6"/>
          <w:sz w:val="28"/>
          <w:szCs w:val="28"/>
        </w:rPr>
        <w:t xml:space="preserve">области расходов будет направлена на оптимизацию и повышение </w:t>
      </w:r>
      <w:r>
        <w:rPr>
          <w:color w:val="000000"/>
          <w:spacing w:val="-2"/>
          <w:sz w:val="28"/>
          <w:szCs w:val="28"/>
        </w:rPr>
        <w:t>эффективности бюджетных расходов за счет:</w:t>
      </w:r>
    </w:p>
    <w:p w:rsidR="00D0295D" w:rsidRDefault="00D0295D" w:rsidP="00D0295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- повышения качества бюджетного планирования на основе муниципальных программ  сельского  поселения «Алеурское» исходя из планируемых и достигаемых результатов;</w:t>
      </w:r>
    </w:p>
    <w:p w:rsidR="00D0295D" w:rsidRDefault="00D0295D" w:rsidP="00D02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увязки муниципальных заданий на оказание муниципальных услуг с целями муниципальных программ, усиление контроля и ответственности за выполнение муниципальных заданий; 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безусловного исполнения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D0295D" w:rsidRDefault="00D0295D" w:rsidP="00D0295D">
      <w:pPr>
        <w:shd w:val="clear" w:color="auto" w:fill="FFFFFF"/>
        <w:tabs>
          <w:tab w:val="left" w:pos="442"/>
        </w:tabs>
        <w:spacing w:before="10"/>
        <w:jc w:val="both"/>
        <w:rPr>
          <w:sz w:val="28"/>
          <w:szCs w:val="28"/>
        </w:rPr>
      </w:pPr>
      <w:r>
        <w:rPr>
          <w:rFonts w:ascii="Arial" w:hAnsi="Arial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 сокращения расходов, не связанных с обеспечением социальных выплат и </w:t>
      </w:r>
      <w:r>
        <w:rPr>
          <w:color w:val="000000"/>
          <w:spacing w:val="-2"/>
          <w:sz w:val="28"/>
          <w:szCs w:val="28"/>
        </w:rPr>
        <w:t>деятельностью объектов социальной инфраструктуры;</w:t>
      </w:r>
    </w:p>
    <w:p w:rsidR="00D0295D" w:rsidRDefault="00D0295D" w:rsidP="00D0295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обеспечения </w:t>
      </w:r>
      <w:proofErr w:type="spellStart"/>
      <w:r>
        <w:rPr>
          <w:color w:val="000000"/>
          <w:spacing w:val="-2"/>
          <w:sz w:val="28"/>
          <w:szCs w:val="28"/>
        </w:rPr>
        <w:t>адресности</w:t>
      </w:r>
      <w:proofErr w:type="spellEnd"/>
      <w:r>
        <w:rPr>
          <w:color w:val="000000"/>
          <w:spacing w:val="-2"/>
          <w:sz w:val="28"/>
          <w:szCs w:val="28"/>
        </w:rPr>
        <w:t xml:space="preserve"> оказания мер социальной поддержки жителям муниципального образования; </w:t>
      </w:r>
    </w:p>
    <w:p w:rsidR="00D0295D" w:rsidRDefault="00D0295D" w:rsidP="00D0295D">
      <w:pPr>
        <w:shd w:val="clear" w:color="auto" w:fill="FFFFFF"/>
        <w:tabs>
          <w:tab w:val="left" w:pos="379"/>
        </w:tabs>
        <w:spacing w:before="10"/>
        <w:ind w:firstLine="25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>
        <w:rPr>
          <w:color w:val="000000"/>
          <w:spacing w:val="-2"/>
          <w:sz w:val="28"/>
          <w:szCs w:val="28"/>
        </w:rPr>
        <w:t xml:space="preserve">усиления контроля и проведения анализа результативности использования </w:t>
      </w:r>
      <w:r>
        <w:rPr>
          <w:color w:val="000000"/>
          <w:spacing w:val="-5"/>
          <w:sz w:val="28"/>
          <w:szCs w:val="28"/>
        </w:rPr>
        <w:t>средств.</w:t>
      </w:r>
    </w:p>
    <w:p w:rsidR="00D0295D" w:rsidRDefault="00D0295D" w:rsidP="00D0295D">
      <w:pPr>
        <w:shd w:val="clear" w:color="auto" w:fill="FFFFFF"/>
        <w:spacing w:before="82"/>
        <w:ind w:left="528" w:hanging="178"/>
        <w:jc w:val="center"/>
        <w:rPr>
          <w:bCs/>
          <w:color w:val="000000"/>
          <w:spacing w:val="-4"/>
          <w:sz w:val="28"/>
          <w:szCs w:val="28"/>
        </w:rPr>
      </w:pPr>
    </w:p>
    <w:p w:rsidR="00D0295D" w:rsidRDefault="00D0295D" w:rsidP="00D0295D">
      <w:pPr>
        <w:shd w:val="clear" w:color="auto" w:fill="FFFFFF"/>
        <w:spacing w:before="82"/>
        <w:ind w:left="528" w:hanging="178"/>
        <w:jc w:val="center"/>
        <w:rPr>
          <w:bCs/>
          <w:color w:val="000000"/>
          <w:spacing w:val="-4"/>
          <w:sz w:val="28"/>
          <w:szCs w:val="28"/>
        </w:rPr>
      </w:pPr>
    </w:p>
    <w:p w:rsidR="00D0295D" w:rsidRDefault="00D0295D" w:rsidP="00D0295D">
      <w:pPr>
        <w:shd w:val="clear" w:color="auto" w:fill="FFFFFF"/>
        <w:spacing w:before="82"/>
        <w:ind w:left="528" w:hanging="178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3. Особенности формирования отдельных направлений расходов бюджета </w:t>
      </w:r>
      <w:r>
        <w:rPr>
          <w:b/>
          <w:bCs/>
          <w:color w:val="000000"/>
          <w:spacing w:val="-3"/>
          <w:sz w:val="28"/>
          <w:szCs w:val="28"/>
        </w:rPr>
        <w:t xml:space="preserve">  сельского поселения «Алеурское» </w:t>
      </w:r>
      <w:r>
        <w:rPr>
          <w:b/>
          <w:bCs/>
          <w:color w:val="000000"/>
          <w:spacing w:val="-2"/>
          <w:sz w:val="28"/>
          <w:szCs w:val="28"/>
        </w:rPr>
        <w:t xml:space="preserve"> и приоритеты бюджетных расходов.</w:t>
      </w:r>
    </w:p>
    <w:p w:rsidR="00D0295D" w:rsidRDefault="00D0295D" w:rsidP="00D0295D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b/>
          <w:sz w:val="28"/>
          <w:szCs w:val="28"/>
          <w:highlight w:val="yellow"/>
        </w:rPr>
      </w:pPr>
    </w:p>
    <w:p w:rsidR="00D0295D" w:rsidRDefault="00D0295D" w:rsidP="00D0295D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в расходовании средств  бюджета сельского  поселения  на 2020 год становятся: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ab/>
        <w:t xml:space="preserve"> концентрация ресурсов на решение вопросов, связанных с обеспечением жизнедеятельности объектов социальной и коммунальной инфраструктуры сельского поселения «Алеурское».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обеспечение своевременности и полноты выплаты заработной платы работникам бюджетной сферы.</w:t>
      </w: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режима экономного и рационального использования средств бюджета сельского поселения «Алеурское».</w:t>
      </w:r>
    </w:p>
    <w:p w:rsidR="00D0295D" w:rsidRDefault="00D0295D" w:rsidP="00D0295D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взвешенный подход </w:t>
      </w:r>
      <w:r>
        <w:rPr>
          <w:bCs/>
          <w:color w:val="000000"/>
          <w:spacing w:val="-2"/>
          <w:sz w:val="28"/>
          <w:szCs w:val="28"/>
        </w:rPr>
        <w:t xml:space="preserve">к </w:t>
      </w:r>
      <w:r>
        <w:rPr>
          <w:color w:val="000000"/>
          <w:spacing w:val="-2"/>
          <w:sz w:val="28"/>
          <w:szCs w:val="28"/>
        </w:rPr>
        <w:t xml:space="preserve">увеличению и принятию новых  расходных обязательств. </w:t>
      </w:r>
    </w:p>
    <w:p w:rsidR="00D0295D" w:rsidRDefault="00D0295D" w:rsidP="00D0295D">
      <w:pPr>
        <w:shd w:val="clear" w:color="auto" w:fill="FFFFFF"/>
        <w:tabs>
          <w:tab w:val="left" w:pos="557"/>
        </w:tabs>
        <w:spacing w:before="5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pacing w:val="-2"/>
          <w:sz w:val="28"/>
          <w:szCs w:val="28"/>
        </w:rPr>
        <w:t xml:space="preserve">Принятие решений по увеличению действующих и (или) </w:t>
      </w:r>
      <w:r>
        <w:rPr>
          <w:color w:val="000000"/>
          <w:spacing w:val="-1"/>
          <w:sz w:val="28"/>
          <w:szCs w:val="28"/>
        </w:rPr>
        <w:t xml:space="preserve">установлению новых расходных обязательств должно производиться только в </w:t>
      </w:r>
      <w:proofErr w:type="gramStart"/>
      <w:r>
        <w:rPr>
          <w:color w:val="000000"/>
          <w:spacing w:val="-3"/>
          <w:sz w:val="28"/>
          <w:szCs w:val="28"/>
        </w:rPr>
        <w:t>пределах</w:t>
      </w:r>
      <w:proofErr w:type="gramEnd"/>
      <w:r>
        <w:rPr>
          <w:color w:val="000000"/>
          <w:spacing w:val="-3"/>
          <w:sz w:val="28"/>
          <w:szCs w:val="28"/>
        </w:rPr>
        <w:t xml:space="preserve"> имеющихся для их реализации финансовых ресурсов, при этом запрещается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образование необоснованной кредиторской задолженности. </w:t>
      </w:r>
    </w:p>
    <w:p w:rsidR="00D0295D" w:rsidRDefault="00D0295D" w:rsidP="00D0295D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Исполнение бюджета  сельского  поселения «Алеурское» должно осуществляться в рамках действующего </w:t>
      </w:r>
      <w:r>
        <w:rPr>
          <w:color w:val="000000"/>
          <w:spacing w:val="3"/>
          <w:sz w:val="28"/>
          <w:szCs w:val="28"/>
        </w:rPr>
        <w:t xml:space="preserve">законодательства Российской Федерации и в соответствии </w:t>
      </w:r>
      <w:r>
        <w:rPr>
          <w:bCs/>
          <w:color w:val="000000"/>
          <w:spacing w:val="3"/>
          <w:sz w:val="28"/>
          <w:szCs w:val="28"/>
        </w:rPr>
        <w:t>с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Положением о бюджетном процессе в сельском  поселении </w:t>
      </w:r>
      <w:r>
        <w:rPr>
          <w:color w:val="000000"/>
          <w:spacing w:val="-1"/>
          <w:sz w:val="28"/>
          <w:szCs w:val="28"/>
        </w:rPr>
        <w:t>«Алеурское»</w:t>
      </w:r>
      <w:r>
        <w:rPr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сводной бюджетной росписью, кассовым планом исполнения бюджета сельского </w:t>
      </w:r>
      <w:r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pacing w:val="-1"/>
          <w:sz w:val="28"/>
          <w:szCs w:val="28"/>
        </w:rPr>
        <w:t>«Алеурское» н</w:t>
      </w:r>
      <w:r>
        <w:rPr>
          <w:color w:val="000000"/>
          <w:spacing w:val="-3"/>
          <w:sz w:val="28"/>
          <w:szCs w:val="28"/>
        </w:rPr>
        <w:t>а основе казначейской системы исполнения бюджета.</w:t>
      </w:r>
    </w:p>
    <w:p w:rsidR="00D0295D" w:rsidRDefault="00D0295D" w:rsidP="00D0295D">
      <w:pPr>
        <w:shd w:val="clear" w:color="auto" w:fill="FFFFFF"/>
        <w:spacing w:before="226"/>
        <w:ind w:left="79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4. Политика в области управления муниципальным долгом</w:t>
      </w:r>
    </w:p>
    <w:p w:rsidR="00D0295D" w:rsidRDefault="00D0295D" w:rsidP="00D0295D">
      <w:pPr>
        <w:shd w:val="clear" w:color="auto" w:fill="FFFFFF"/>
        <w:spacing w:before="125"/>
        <w:ind w:right="96"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Бюджетная политика в области управления муниципальным долгом нацелена на оптимизацию муниципального долга сельского поселения «Алеурское»</w:t>
      </w:r>
      <w:r>
        <w:rPr>
          <w:color w:val="000000"/>
          <w:spacing w:val="-4"/>
          <w:sz w:val="28"/>
          <w:szCs w:val="28"/>
        </w:rPr>
        <w:t>.</w:t>
      </w:r>
    </w:p>
    <w:p w:rsidR="00D0295D" w:rsidRDefault="00D0295D" w:rsidP="00D0295D">
      <w:pPr>
        <w:shd w:val="clear" w:color="auto" w:fill="FFFFFF"/>
        <w:spacing w:before="125"/>
        <w:ind w:right="101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Основным направлением бюджетной политики поселения является обеспечение поддержания объема муниципального долга в пределах, установленных бюджетным законодательством Российской Федерации и в соответствии с решением Совета сельского поселения о бюджете на текущий финансовый год</w:t>
      </w:r>
      <w:r>
        <w:rPr>
          <w:color w:val="000000"/>
          <w:spacing w:val="-2"/>
          <w:sz w:val="28"/>
          <w:szCs w:val="28"/>
        </w:rPr>
        <w:t>. В этих целях необходимо вести постоянную работу по мониторингу потребности сельского бюджета в кредитных ресурсах, оценке рисков, связанных с осуществлением муниципальных заимствований.</w:t>
      </w:r>
    </w:p>
    <w:p w:rsidR="00D0295D" w:rsidRDefault="00D0295D" w:rsidP="00D0295D">
      <w:pPr>
        <w:shd w:val="clear" w:color="auto" w:fill="FFFFFF"/>
        <w:spacing w:before="125"/>
        <w:ind w:right="101" w:firstLine="540"/>
        <w:jc w:val="both"/>
        <w:rPr>
          <w:sz w:val="28"/>
          <w:szCs w:val="28"/>
        </w:rPr>
      </w:pPr>
    </w:p>
    <w:p w:rsidR="00D0295D" w:rsidRDefault="00D0295D" w:rsidP="00D0295D">
      <w:pPr>
        <w:shd w:val="clear" w:color="auto" w:fill="FFFFFF"/>
        <w:spacing w:before="125"/>
        <w:ind w:left="55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5. Политика в области формирования межбюджетных отношений</w:t>
      </w:r>
    </w:p>
    <w:p w:rsidR="00D0295D" w:rsidRDefault="00D0295D" w:rsidP="00D0295D">
      <w:pPr>
        <w:shd w:val="clear" w:color="auto" w:fill="FFFFFF"/>
        <w:spacing w:before="125"/>
        <w:ind w:left="10" w:firstLine="53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Формирование межбюджетных отношений будет </w:t>
      </w:r>
      <w:r>
        <w:rPr>
          <w:color w:val="000000"/>
          <w:spacing w:val="-1"/>
          <w:sz w:val="28"/>
          <w:szCs w:val="28"/>
        </w:rPr>
        <w:t>проводиться в соответствии с законом Забайкальского края  «О межбюджетных отношениях в Забайкальском крае</w:t>
      </w:r>
      <w:r>
        <w:rPr>
          <w:color w:val="000000"/>
          <w:spacing w:val="-2"/>
          <w:sz w:val="28"/>
          <w:szCs w:val="28"/>
        </w:rPr>
        <w:t>» и  Главой 16 Бюджетного Кодекса РФ.</w:t>
      </w:r>
    </w:p>
    <w:p w:rsidR="00D0295D" w:rsidRDefault="00D0295D" w:rsidP="00D0295D">
      <w:pPr>
        <w:shd w:val="clear" w:color="auto" w:fill="FFFFFF"/>
        <w:spacing w:before="134"/>
        <w:ind w:left="5" w:right="5" w:firstLine="5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местного самоуправления сельского  поселения «Алеурское» формируют </w:t>
      </w:r>
      <w:r>
        <w:rPr>
          <w:color w:val="000000"/>
          <w:spacing w:val="-1"/>
          <w:sz w:val="28"/>
          <w:szCs w:val="28"/>
        </w:rPr>
        <w:t xml:space="preserve">межбюджетные отношения с органами местного самоуправления муниципального </w:t>
      </w:r>
      <w:r>
        <w:rPr>
          <w:color w:val="000000"/>
          <w:spacing w:val="-5"/>
          <w:sz w:val="28"/>
          <w:szCs w:val="28"/>
        </w:rPr>
        <w:t xml:space="preserve">района «Чернышевский район». </w:t>
      </w:r>
      <w:r>
        <w:rPr>
          <w:color w:val="000000"/>
          <w:spacing w:val="-2"/>
          <w:sz w:val="28"/>
          <w:szCs w:val="28"/>
        </w:rPr>
        <w:t xml:space="preserve">В целях повышения бюджетной дисциплины </w:t>
      </w:r>
      <w:r>
        <w:rPr>
          <w:color w:val="000000"/>
          <w:sz w:val="28"/>
          <w:szCs w:val="28"/>
        </w:rPr>
        <w:t xml:space="preserve">будут усилен контроль  соблюдения требований Бюджетного кодекса </w:t>
      </w:r>
      <w:r>
        <w:rPr>
          <w:color w:val="000000"/>
          <w:spacing w:val="-2"/>
          <w:sz w:val="28"/>
          <w:szCs w:val="28"/>
        </w:rPr>
        <w:t xml:space="preserve">РФ при формировании и исполнении бюджета поселения. </w:t>
      </w: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95D" w:rsidRDefault="00D0295D" w:rsidP="00D0295D">
      <w:pPr>
        <w:pStyle w:val="ConsPlusTitle"/>
        <w:rPr>
          <w:sz w:val="24"/>
          <w:szCs w:val="24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D0295D" w:rsidRDefault="00D0295D" w:rsidP="00D0295D">
      <w:pPr>
        <w:jc w:val="both"/>
        <w:rPr>
          <w:sz w:val="28"/>
          <w:szCs w:val="28"/>
        </w:rPr>
      </w:pPr>
    </w:p>
    <w:p w:rsidR="004F73D6" w:rsidRDefault="004F73D6"/>
    <w:sectPr w:rsidR="004F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295D"/>
    <w:rsid w:val="004F73D6"/>
    <w:rsid w:val="00D0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029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D0295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D0295D"/>
    <w:rPr>
      <w:rFonts w:ascii="Calibri" w:hAnsi="Calibri"/>
    </w:rPr>
  </w:style>
  <w:style w:type="paragraph" w:styleId="a6">
    <w:name w:val="No Spacing"/>
    <w:link w:val="a5"/>
    <w:uiPriority w:val="1"/>
    <w:qFormat/>
    <w:rsid w:val="00D0295D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D02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D02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7">
    <w:name w:val="Hyperlink"/>
    <w:basedOn w:val="a0"/>
    <w:uiPriority w:val="99"/>
    <w:semiHidden/>
    <w:unhideWhenUsed/>
    <w:rsid w:val="00D0295D"/>
    <w:rPr>
      <w:color w:val="0000FF"/>
      <w:u w:val="single"/>
    </w:rPr>
  </w:style>
  <w:style w:type="character" w:styleId="a8">
    <w:name w:val="Strong"/>
    <w:basedOn w:val="a0"/>
    <w:qFormat/>
    <w:rsid w:val="00D02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\Desktop\&#1042;&#1057;&#1045;%20&#1055;&#1054;&#1057;&#1058;&#1040;&#1053;&#1054;&#1042;&#1051;&#1045;&#1053;&#1048;&#1071;\2020%20&#1075;&#1086;&#1076;\&#1055;&#1086;&#1089;&#1090;&#1072;&#1085;&#1086;&#1074;&#1083;&#1077;&#1085;&#1080;&#1103;%20202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6/" TargetMode="External"/><Relationship Id="rId5" Type="http://schemas.openxmlformats.org/officeDocument/2006/relationships/hyperlink" Target="garantf1://12012604.1842/" TargetMode="External"/><Relationship Id="rId4" Type="http://schemas.openxmlformats.org/officeDocument/2006/relationships/hyperlink" Target="garantf1://12012604.1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2022-07-05T04:29:00Z</dcterms:created>
  <dcterms:modified xsi:type="dcterms:W3CDTF">2022-07-05T04:29:00Z</dcterms:modified>
</cp:coreProperties>
</file>