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C" w:rsidRDefault="000D630C" w:rsidP="000D630C">
      <w:pPr>
        <w:rPr>
          <w:szCs w:val="28"/>
        </w:rPr>
      </w:pPr>
    </w:p>
    <w:p w:rsidR="000D630C" w:rsidRDefault="000D630C" w:rsidP="000D630C">
      <w:pPr>
        <w:pStyle w:val="ConsPlusTitle"/>
        <w:jc w:val="center"/>
        <w:outlineLvl w:val="0"/>
        <w:rPr>
          <w:bCs w:val="0"/>
        </w:rPr>
      </w:pPr>
      <w:r w:rsidRPr="00025DD0">
        <w:rPr>
          <w:bCs w:val="0"/>
        </w:rPr>
        <w:t xml:space="preserve">АДМИНИСТРАЦИЯ СЕЛЬСКОГО ПОСЕЛЕНИЯ </w:t>
      </w:r>
    </w:p>
    <w:p w:rsidR="000D630C" w:rsidRPr="00025DD0" w:rsidRDefault="000D630C" w:rsidP="000D630C">
      <w:pPr>
        <w:pStyle w:val="ConsPlusTitle"/>
        <w:jc w:val="center"/>
        <w:outlineLvl w:val="0"/>
        <w:rPr>
          <w:bCs w:val="0"/>
        </w:rPr>
      </w:pPr>
      <w:r w:rsidRPr="00025DD0">
        <w:rPr>
          <w:bCs w:val="0"/>
        </w:rPr>
        <w:t>«АЛЕУРСКОЕ»</w:t>
      </w:r>
    </w:p>
    <w:p w:rsidR="000D630C" w:rsidRPr="00025DD0" w:rsidRDefault="000D630C" w:rsidP="000D630C">
      <w:pPr>
        <w:pStyle w:val="ConsPlusTitle"/>
        <w:jc w:val="center"/>
        <w:rPr>
          <w:b w:val="0"/>
          <w:bCs w:val="0"/>
        </w:rPr>
      </w:pPr>
    </w:p>
    <w:p w:rsidR="000D630C" w:rsidRPr="00025DD0" w:rsidRDefault="000D630C" w:rsidP="000D630C">
      <w:pPr>
        <w:pStyle w:val="ConsPlusTitle"/>
        <w:jc w:val="center"/>
        <w:rPr>
          <w:bCs w:val="0"/>
          <w:sz w:val="32"/>
          <w:szCs w:val="32"/>
        </w:rPr>
      </w:pPr>
      <w:r w:rsidRPr="00025DD0">
        <w:rPr>
          <w:bCs w:val="0"/>
          <w:sz w:val="32"/>
          <w:szCs w:val="32"/>
        </w:rPr>
        <w:t>ПОСТАНОВЛЕНИЕ</w:t>
      </w:r>
    </w:p>
    <w:p w:rsidR="000D630C" w:rsidRPr="00025DD0" w:rsidRDefault="000D630C" w:rsidP="000D630C">
      <w:pPr>
        <w:pStyle w:val="ConsPlusTitle"/>
        <w:rPr>
          <w:b w:val="0"/>
          <w:bCs w:val="0"/>
        </w:rPr>
      </w:pPr>
    </w:p>
    <w:p w:rsidR="000D630C" w:rsidRPr="00025DD0" w:rsidRDefault="000D630C" w:rsidP="000D630C">
      <w:pPr>
        <w:pStyle w:val="ConsPlusTitle"/>
        <w:rPr>
          <w:b w:val="0"/>
          <w:bCs w:val="0"/>
        </w:rPr>
      </w:pPr>
      <w:r w:rsidRPr="00025DD0">
        <w:rPr>
          <w:b w:val="0"/>
          <w:bCs w:val="0"/>
        </w:rPr>
        <w:t>«</w:t>
      </w:r>
      <w:r>
        <w:rPr>
          <w:b w:val="0"/>
          <w:bCs w:val="0"/>
        </w:rPr>
        <w:t>09</w:t>
      </w:r>
      <w:r w:rsidRPr="00025DD0">
        <w:rPr>
          <w:b w:val="0"/>
          <w:bCs w:val="0"/>
        </w:rPr>
        <w:t xml:space="preserve">» </w:t>
      </w:r>
      <w:r>
        <w:rPr>
          <w:b w:val="0"/>
          <w:bCs w:val="0"/>
        </w:rPr>
        <w:t>марта</w:t>
      </w:r>
      <w:r w:rsidRPr="00025DD0">
        <w:rPr>
          <w:b w:val="0"/>
          <w:bCs w:val="0"/>
        </w:rPr>
        <w:t xml:space="preserve">  2021 год</w:t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</w:r>
      <w:r w:rsidRPr="00025DD0">
        <w:rPr>
          <w:b w:val="0"/>
          <w:bCs w:val="0"/>
        </w:rPr>
        <w:tab/>
        <w:t xml:space="preserve"> </w:t>
      </w:r>
      <w:r w:rsidRPr="00025DD0">
        <w:rPr>
          <w:b w:val="0"/>
          <w:bCs w:val="0"/>
        </w:rPr>
        <w:tab/>
        <w:t xml:space="preserve">  №</w:t>
      </w:r>
      <w:r>
        <w:rPr>
          <w:b w:val="0"/>
          <w:bCs w:val="0"/>
        </w:rPr>
        <w:t xml:space="preserve"> 12</w:t>
      </w:r>
    </w:p>
    <w:p w:rsidR="000D630C" w:rsidRPr="00025DD0" w:rsidRDefault="000D630C" w:rsidP="000D630C">
      <w:pPr>
        <w:pStyle w:val="ConsPlusTitle"/>
        <w:jc w:val="center"/>
        <w:rPr>
          <w:b w:val="0"/>
          <w:bCs w:val="0"/>
        </w:rPr>
      </w:pPr>
      <w:r w:rsidRPr="00025DD0">
        <w:rPr>
          <w:b w:val="0"/>
          <w:bCs w:val="0"/>
        </w:rPr>
        <w:t>с. Алеур</w:t>
      </w:r>
    </w:p>
    <w:p w:rsidR="000D630C" w:rsidRPr="00025DD0" w:rsidRDefault="000D630C" w:rsidP="000D630C">
      <w:pPr>
        <w:pStyle w:val="ConsPlusTitle"/>
        <w:rPr>
          <w:b w:val="0"/>
          <w:bCs w:val="0"/>
          <w:i/>
        </w:rPr>
      </w:pPr>
    </w:p>
    <w:p w:rsidR="000D630C" w:rsidRPr="00B81F80" w:rsidRDefault="000D630C" w:rsidP="000D630C">
      <w:pPr>
        <w:pStyle w:val="ConsPlusTitle"/>
        <w:jc w:val="center"/>
        <w:rPr>
          <w:b w:val="0"/>
          <w:bCs w:val="0"/>
        </w:rPr>
      </w:pPr>
      <w:r w:rsidRPr="00B81F80">
        <w:rPr>
          <w:b w:val="0"/>
          <w:bCs w:val="0"/>
        </w:rPr>
        <w:t>Об утверждении административного регламента</w:t>
      </w:r>
    </w:p>
    <w:p w:rsidR="000D630C" w:rsidRPr="00B81F80" w:rsidRDefault="000D630C" w:rsidP="000D630C">
      <w:pPr>
        <w:pStyle w:val="ConsPlusNormal"/>
        <w:ind w:firstLine="540"/>
        <w:jc w:val="center"/>
        <w:rPr>
          <w:bCs/>
        </w:rPr>
      </w:pPr>
      <w:r w:rsidRPr="00B81F80">
        <w:rPr>
          <w:bCs/>
          <w:sz w:val="28"/>
          <w:szCs w:val="28"/>
        </w:rPr>
        <w:t>по предоставлению муниципальной услуги</w:t>
      </w:r>
    </w:p>
    <w:p w:rsidR="000D630C" w:rsidRPr="00B81F80" w:rsidRDefault="000D630C" w:rsidP="000D630C">
      <w:pPr>
        <w:pStyle w:val="ConsPlusNormal"/>
        <w:ind w:firstLine="540"/>
        <w:jc w:val="center"/>
        <w:rPr>
          <w:sz w:val="28"/>
          <w:szCs w:val="28"/>
        </w:rPr>
      </w:pPr>
      <w:r w:rsidRPr="00B81F80">
        <w:rPr>
          <w:bCs/>
        </w:rPr>
        <w:t>«</w:t>
      </w:r>
      <w:r w:rsidRPr="00B81F80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собственности,</w:t>
      </w:r>
      <w:r w:rsidRPr="00B81F80">
        <w:rPr>
          <w:sz w:val="28"/>
          <w:szCs w:val="28"/>
        </w:rPr>
        <w:t xml:space="preserve"> без предоставления земельных участков и установления сервитута»</w:t>
      </w:r>
    </w:p>
    <w:p w:rsidR="000D630C" w:rsidRPr="00025DD0" w:rsidRDefault="000D630C" w:rsidP="000D630C">
      <w:pPr>
        <w:pStyle w:val="ConsPlusTitle"/>
        <w:rPr>
          <w:bCs w:val="0"/>
        </w:rPr>
      </w:pPr>
    </w:p>
    <w:p w:rsidR="000D630C" w:rsidRPr="00E35DA1" w:rsidRDefault="000D630C" w:rsidP="000D63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E35DA1">
        <w:rPr>
          <w:rFonts w:ascii="Times New Roman" w:hAnsi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E35DA1">
        <w:rPr>
          <w:rFonts w:ascii="Times New Roman" w:hAnsi="Times New Roman"/>
          <w:sz w:val="28"/>
          <w:szCs w:val="28"/>
        </w:rPr>
        <w:t xml:space="preserve"> Федеральным </w:t>
      </w:r>
      <w:hyperlink r:id="rId4" w:history="1">
        <w:r w:rsidRPr="00E35DA1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E35DA1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Уставом сельского поселения «Алеурское», администрации сельского поселения «Алеурское» </w:t>
      </w:r>
      <w:r w:rsidRPr="00E35DA1">
        <w:rPr>
          <w:rFonts w:ascii="Times New Roman" w:hAnsi="Times New Roman"/>
          <w:b/>
          <w:sz w:val="28"/>
          <w:szCs w:val="28"/>
        </w:rPr>
        <w:t>постановляет:</w:t>
      </w:r>
    </w:p>
    <w:p w:rsidR="000D630C" w:rsidRPr="00E35DA1" w:rsidRDefault="000D630C" w:rsidP="000D630C">
      <w:pPr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5" w:history="1">
        <w:r w:rsidRPr="00E35DA1">
          <w:rPr>
            <w:rStyle w:val="a3"/>
            <w:rFonts w:ascii="Times New Roman" w:hAnsi="Times New Roman"/>
            <w:sz w:val="28"/>
            <w:szCs w:val="28"/>
          </w:rPr>
          <w:t>регламент</w:t>
        </w:r>
      </w:hyperlink>
      <w:r w:rsidRPr="00E35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5DA1">
        <w:rPr>
          <w:rFonts w:ascii="Times New Roman" w:hAnsi="Times New Roman"/>
          <w:sz w:val="28"/>
          <w:szCs w:val="28"/>
        </w:rPr>
        <w:t>по</w:t>
      </w:r>
      <w:proofErr w:type="gramEnd"/>
      <w:r w:rsidRPr="00E35DA1">
        <w:rPr>
          <w:rFonts w:ascii="Times New Roman" w:hAnsi="Times New Roman"/>
          <w:sz w:val="28"/>
          <w:szCs w:val="28"/>
        </w:rPr>
        <w:t xml:space="preserve"> предоставлению муниципальной услуги «</w:t>
      </w:r>
      <w:r w:rsidRPr="00E35DA1">
        <w:rPr>
          <w:rFonts w:ascii="Times New Roman" w:hAnsi="Times New Roman"/>
          <w:bCs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E35DA1">
        <w:rPr>
          <w:rFonts w:ascii="Times New Roman" w:hAnsi="Times New Roman"/>
          <w:sz w:val="28"/>
          <w:szCs w:val="28"/>
        </w:rPr>
        <w:t xml:space="preserve"> без предоставления земельных участков и установления сервитута»</w:t>
      </w:r>
    </w:p>
    <w:p w:rsidR="000D630C" w:rsidRPr="00E35DA1" w:rsidRDefault="000D630C" w:rsidP="000D630C">
      <w:pPr>
        <w:pStyle w:val="ConsPlusTitle"/>
        <w:widowControl/>
        <w:ind w:firstLine="708"/>
        <w:jc w:val="both"/>
        <w:rPr>
          <w:b w:val="0"/>
        </w:rPr>
      </w:pPr>
      <w:r w:rsidRPr="00E35DA1">
        <w:rPr>
          <w:b w:val="0"/>
        </w:rPr>
        <w:t>2.Настоящее постановление вступает в силу на следующий день после его официального обнародования согласно Уставу сельского поселения «Алеурское».</w:t>
      </w:r>
    </w:p>
    <w:p w:rsidR="000D630C" w:rsidRPr="00E35DA1" w:rsidRDefault="000D630C" w:rsidP="000D630C">
      <w:pPr>
        <w:pStyle w:val="ConsPlusTitle"/>
        <w:widowControl/>
        <w:ind w:firstLine="708"/>
        <w:jc w:val="both"/>
        <w:rPr>
          <w:b w:val="0"/>
        </w:rPr>
      </w:pPr>
      <w:r w:rsidRPr="00E35DA1">
        <w:rPr>
          <w:b w:val="0"/>
        </w:rPr>
        <w:t>3.Настоящее постановление обнародовать согласно Уставу сельского поселения «Алеурское».</w:t>
      </w:r>
    </w:p>
    <w:p w:rsidR="000D630C" w:rsidRPr="00E35DA1" w:rsidRDefault="000D630C" w:rsidP="000D630C">
      <w:pPr>
        <w:pStyle w:val="ConsPlusTitle"/>
        <w:widowControl/>
        <w:jc w:val="both"/>
        <w:rPr>
          <w:b w:val="0"/>
        </w:rPr>
      </w:pPr>
    </w:p>
    <w:p w:rsidR="000D630C" w:rsidRPr="00E35DA1" w:rsidRDefault="000D630C" w:rsidP="000D630C">
      <w:pPr>
        <w:widowControl w:val="0"/>
        <w:tabs>
          <w:tab w:val="left" w:pos="1140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D630C" w:rsidRPr="00E35DA1" w:rsidRDefault="000D630C" w:rsidP="000D630C">
      <w:pPr>
        <w:widowControl w:val="0"/>
        <w:tabs>
          <w:tab w:val="left" w:pos="1140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>И.о. руководителя администрации</w:t>
      </w:r>
    </w:p>
    <w:p w:rsidR="000D630C" w:rsidRPr="00E35DA1" w:rsidRDefault="000D630C" w:rsidP="000D630C">
      <w:pPr>
        <w:widowControl w:val="0"/>
        <w:tabs>
          <w:tab w:val="left" w:pos="1140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 xml:space="preserve">сельского поселения «Алеурское»                               </w:t>
      </w:r>
      <w:r w:rsidRPr="00E35DA1">
        <w:rPr>
          <w:rFonts w:ascii="Times New Roman" w:hAnsi="Times New Roman"/>
          <w:sz w:val="28"/>
          <w:szCs w:val="28"/>
        </w:rPr>
        <w:tab/>
      </w:r>
      <w:r w:rsidRPr="00E35DA1">
        <w:rPr>
          <w:rFonts w:ascii="Times New Roman" w:hAnsi="Times New Roman"/>
          <w:sz w:val="28"/>
          <w:szCs w:val="28"/>
        </w:rPr>
        <w:tab/>
      </w:r>
      <w:r w:rsidRPr="00E35DA1">
        <w:rPr>
          <w:rFonts w:ascii="Times New Roman" w:hAnsi="Times New Roman"/>
          <w:sz w:val="28"/>
          <w:szCs w:val="28"/>
        </w:rPr>
        <w:tab/>
        <w:t xml:space="preserve"> Е.С. Шемелина</w:t>
      </w:r>
    </w:p>
    <w:p w:rsidR="000D630C" w:rsidRPr="00025DD0" w:rsidRDefault="000D630C" w:rsidP="000D630C">
      <w:pPr>
        <w:widowControl w:val="0"/>
        <w:tabs>
          <w:tab w:val="left" w:pos="11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 xml:space="preserve">                                            </w:t>
      </w:r>
    </w:p>
    <w:p w:rsidR="000D630C" w:rsidRPr="00025DD0" w:rsidRDefault="000D630C" w:rsidP="000D630C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D630C" w:rsidRDefault="000D630C" w:rsidP="000D630C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 xml:space="preserve">Приложение </w:t>
      </w:r>
    </w:p>
    <w:p w:rsidR="000D630C" w:rsidRPr="00025DD0" w:rsidRDefault="000D630C" w:rsidP="000D630C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 xml:space="preserve">к Постановлению Администрации </w:t>
      </w:r>
    </w:p>
    <w:p w:rsidR="000D630C" w:rsidRPr="00025DD0" w:rsidRDefault="000D630C" w:rsidP="000D630C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>сельского поселения «Алеурское»</w:t>
      </w:r>
    </w:p>
    <w:p w:rsidR="000D630C" w:rsidRPr="00025DD0" w:rsidRDefault="000D630C" w:rsidP="000D630C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«09</w:t>
      </w:r>
      <w:r w:rsidRPr="00025DD0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2021 года № 12</w:t>
      </w:r>
    </w:p>
    <w:p w:rsidR="000D630C" w:rsidRPr="00025DD0" w:rsidRDefault="000D630C" w:rsidP="000D630C">
      <w:pPr>
        <w:pStyle w:val="ConsPlusNormal"/>
        <w:ind w:firstLine="540"/>
        <w:jc w:val="right"/>
        <w:rPr>
          <w:bCs/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center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0D630C" w:rsidRPr="00025DD0" w:rsidRDefault="000D630C" w:rsidP="000D630C">
      <w:pPr>
        <w:pStyle w:val="ConsPlusNormal"/>
        <w:ind w:firstLine="540"/>
        <w:jc w:val="center"/>
        <w:rPr>
          <w:sz w:val="28"/>
          <w:szCs w:val="28"/>
        </w:rPr>
      </w:pPr>
      <w:r w:rsidRPr="00025DD0">
        <w:rPr>
          <w:b/>
          <w:bCs/>
          <w:sz w:val="28"/>
          <w:szCs w:val="28"/>
        </w:rPr>
        <w:t xml:space="preserve"> «</w:t>
      </w:r>
      <w:r w:rsidRPr="00025DD0">
        <w:rPr>
          <w:bCs/>
          <w:sz w:val="28"/>
          <w:szCs w:val="28"/>
        </w:rPr>
        <w:t xml:space="preserve">Выдача разрешений на использование земель или земельных участков, находящихся в муниципальной собственности, </w:t>
      </w:r>
      <w:r w:rsidRPr="00025DD0">
        <w:rPr>
          <w:sz w:val="28"/>
          <w:szCs w:val="28"/>
        </w:rPr>
        <w:t>без предоставления земельных участков и установления сервитута»</w:t>
      </w:r>
    </w:p>
    <w:p w:rsidR="000D630C" w:rsidRPr="00025DD0" w:rsidRDefault="000D630C" w:rsidP="000D630C">
      <w:pPr>
        <w:pStyle w:val="ConsPlusNormal"/>
        <w:jc w:val="center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>I. Общие положения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1.1. </w:t>
      </w:r>
      <w:proofErr w:type="gramStart"/>
      <w:r w:rsidRPr="00025DD0">
        <w:rPr>
          <w:sz w:val="28"/>
          <w:szCs w:val="28"/>
        </w:rPr>
        <w:t>Административный регламент (далее – регламент) предоставления муниципальной услуги «</w:t>
      </w:r>
      <w:r w:rsidRPr="00025DD0">
        <w:rPr>
          <w:bCs/>
          <w:sz w:val="28"/>
          <w:szCs w:val="28"/>
        </w:rPr>
        <w:t xml:space="preserve">Выдача разрешений на использование земель или земельных участков, находящихся в муниципальной собственности, </w:t>
      </w:r>
      <w:r w:rsidRPr="00025DD0">
        <w:rPr>
          <w:sz w:val="28"/>
          <w:szCs w:val="28"/>
        </w:rPr>
        <w:t>без предоставления земельных участков и установления сервитута» устанавливает порядок и стандарт предоставления муниципальной услуги по выдаче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</w:r>
      <w:proofErr w:type="gramEnd"/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center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>II. Стандарт предоставления муниципальной услуги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bookmarkStart w:id="0" w:name="Par16"/>
      <w:bookmarkEnd w:id="0"/>
      <w:r w:rsidRPr="00025DD0">
        <w:rPr>
          <w:sz w:val="28"/>
          <w:szCs w:val="28"/>
        </w:rPr>
        <w:t>2.1. Наименование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Наименование муниципальной услуги – «</w:t>
      </w:r>
      <w:r w:rsidRPr="00025DD0">
        <w:rPr>
          <w:bCs/>
          <w:sz w:val="28"/>
          <w:szCs w:val="28"/>
        </w:rPr>
        <w:t xml:space="preserve">Выдача разрешений на использование земель или земельных участков, находящихся в муниципальной собственности, </w:t>
      </w:r>
      <w:r w:rsidRPr="00025DD0">
        <w:rPr>
          <w:sz w:val="28"/>
          <w:szCs w:val="28"/>
        </w:rPr>
        <w:t>без предоставления земельных участков и установления сервитута» (далее – муниципальная услуга).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Заявителями муниципальной услуги являются физические и юридические лица, имеющие намерение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(далее – заявитель).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От имени заявителя могут выступать его уполномоченные представители.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2.2. Наименование органа, предоставляющего муниципальную услугу.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Муниципальная услуга предоставляется администрацией сельского поселения «Алеурское » (далее – администрация) 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График работы: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- понедельник - пятница - с 8.00 до 16.00 ч.ч.;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lastRenderedPageBreak/>
        <w:t>- перерыв с 12.00 до 13.00 ч.ч.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Справочные телефоны: 8(30265)68-1-37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Электронная почта – </w:t>
      </w:r>
      <w:proofErr w:type="spellStart"/>
      <w:r w:rsidRPr="00025DD0">
        <w:rPr>
          <w:sz w:val="28"/>
          <w:szCs w:val="28"/>
          <w:lang w:val="en-US"/>
        </w:rPr>
        <w:t>aleur</w:t>
      </w:r>
      <w:proofErr w:type="spellEnd"/>
      <w:r w:rsidRPr="00025DD0">
        <w:rPr>
          <w:sz w:val="28"/>
          <w:szCs w:val="28"/>
        </w:rPr>
        <w:t>2009@</w:t>
      </w:r>
      <w:proofErr w:type="spellStart"/>
      <w:r w:rsidRPr="00025DD0">
        <w:rPr>
          <w:sz w:val="28"/>
          <w:szCs w:val="28"/>
          <w:lang w:val="en-US"/>
        </w:rPr>
        <w:t>yandex</w:t>
      </w:r>
      <w:proofErr w:type="spellEnd"/>
      <w:r w:rsidRPr="00025DD0">
        <w:rPr>
          <w:sz w:val="28"/>
          <w:szCs w:val="28"/>
        </w:rPr>
        <w:t>.</w:t>
      </w:r>
      <w:proofErr w:type="spellStart"/>
      <w:r w:rsidRPr="00025DD0">
        <w:rPr>
          <w:sz w:val="28"/>
          <w:szCs w:val="28"/>
          <w:lang w:val="en-US"/>
        </w:rPr>
        <w:t>ru</w:t>
      </w:r>
      <w:proofErr w:type="spellEnd"/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2.3. Результат 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Результатом предоставления муниципальной услуги является выдача разрешения на использование земель или земельного участка, находящихся в муниципальной собственности (далее – разрешение).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2.4. Срок 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Срок предоставления муниципальной услуги составляет 30 календарных дней со дня обращения заявителя.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2.5. Правовые основания для 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Земельным </w:t>
      </w:r>
      <w:hyperlink r:id="rId6" w:history="1">
        <w:r w:rsidRPr="00025DD0">
          <w:rPr>
            <w:sz w:val="28"/>
            <w:szCs w:val="28"/>
          </w:rPr>
          <w:t>кодексом</w:t>
        </w:r>
      </w:hyperlink>
      <w:r w:rsidRPr="00025DD0">
        <w:rPr>
          <w:sz w:val="28"/>
          <w:szCs w:val="28"/>
        </w:rPr>
        <w:t xml:space="preserve"> Российской Федерации от 25.10.2001 № 136-ФЗ;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Градостроительным </w:t>
      </w:r>
      <w:hyperlink r:id="rId7" w:history="1">
        <w:r w:rsidRPr="00025DD0">
          <w:rPr>
            <w:sz w:val="28"/>
            <w:szCs w:val="28"/>
          </w:rPr>
          <w:t>кодексом</w:t>
        </w:r>
      </w:hyperlink>
      <w:r w:rsidRPr="00025DD0">
        <w:rPr>
          <w:sz w:val="28"/>
          <w:szCs w:val="28"/>
        </w:rPr>
        <w:t xml:space="preserve"> Российской Федерации от 29.12.2004 № 190-ФЗ;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Федеральным </w:t>
      </w:r>
      <w:hyperlink r:id="rId8" w:history="1">
        <w:r w:rsidRPr="00025DD0">
          <w:rPr>
            <w:sz w:val="28"/>
            <w:szCs w:val="28"/>
          </w:rPr>
          <w:t>законом</w:t>
        </w:r>
      </w:hyperlink>
      <w:r w:rsidRPr="00025DD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Федеральным </w:t>
      </w:r>
      <w:hyperlink r:id="rId9" w:history="1">
        <w:r w:rsidRPr="00025DD0">
          <w:rPr>
            <w:sz w:val="28"/>
            <w:szCs w:val="28"/>
          </w:rPr>
          <w:t>законом</w:t>
        </w:r>
      </w:hyperlink>
      <w:r w:rsidRPr="00025DD0">
        <w:rPr>
          <w:sz w:val="28"/>
          <w:szCs w:val="28"/>
        </w:rPr>
        <w:t xml:space="preserve"> от 27.07.2006 № 152-ФЗ «О персональных данных»;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Федеральным </w:t>
      </w:r>
      <w:hyperlink r:id="rId10" w:history="1">
        <w:r w:rsidRPr="00025DD0">
          <w:rPr>
            <w:sz w:val="28"/>
            <w:szCs w:val="28"/>
          </w:rPr>
          <w:t>законом</w:t>
        </w:r>
      </w:hyperlink>
      <w:r w:rsidRPr="00025DD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bookmarkStart w:id="1" w:name="Par87"/>
      <w:bookmarkEnd w:id="1"/>
      <w:r w:rsidRPr="00025DD0">
        <w:rPr>
          <w:sz w:val="28"/>
          <w:szCs w:val="28"/>
        </w:rPr>
        <w:t xml:space="preserve">2.6.1. Заявители представляют в комитет </w:t>
      </w:r>
      <w:hyperlink w:anchor="Par298" w:history="1">
        <w:r w:rsidRPr="00025DD0">
          <w:rPr>
            <w:sz w:val="28"/>
            <w:szCs w:val="28"/>
          </w:rPr>
          <w:t>заявление</w:t>
        </w:r>
      </w:hyperlink>
      <w:r w:rsidRPr="00025DD0">
        <w:rPr>
          <w:sz w:val="28"/>
          <w:szCs w:val="28"/>
        </w:rPr>
        <w:t xml:space="preserve"> о выдаче разрешения (далее – заявление) (приложение № 1 к регламенту). 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2.6.2. К заявлению прилагаются следующие документы: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bookmarkStart w:id="2" w:name="Par95"/>
      <w:bookmarkStart w:id="3" w:name="Par100"/>
      <w:bookmarkEnd w:id="2"/>
      <w:bookmarkEnd w:id="3"/>
      <w:r w:rsidRPr="00025DD0">
        <w:rPr>
          <w:sz w:val="28"/>
          <w:szCs w:val="28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sz w:val="28"/>
          <w:szCs w:val="28"/>
        </w:rPr>
        <w:t>2.6.2.2. Документ</w:t>
      </w:r>
      <w:r w:rsidRPr="00025DD0">
        <w:rPr>
          <w:bCs/>
          <w:sz w:val="28"/>
          <w:szCs w:val="28"/>
        </w:rPr>
        <w:t>, предусмотренный частью 3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2.6.2.3.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2.6.2.4. Кадастровая выписка о земельном участке или кадастровый </w:t>
      </w:r>
      <w:r w:rsidRPr="00025DD0">
        <w:rPr>
          <w:sz w:val="28"/>
          <w:szCs w:val="28"/>
        </w:rPr>
        <w:lastRenderedPageBreak/>
        <w:t xml:space="preserve">паспорт земельного участка, о выдаче </w:t>
      </w:r>
      <w:proofErr w:type="gramStart"/>
      <w:r w:rsidRPr="00025DD0">
        <w:rPr>
          <w:sz w:val="28"/>
          <w:szCs w:val="28"/>
        </w:rPr>
        <w:t>разрешения</w:t>
      </w:r>
      <w:proofErr w:type="gramEnd"/>
      <w:r w:rsidRPr="00025DD0">
        <w:rPr>
          <w:sz w:val="28"/>
          <w:szCs w:val="28"/>
        </w:rPr>
        <w:t xml:space="preserve"> на использование которого обращается заявитель;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2.6.2.5. Выписка из Единого государственного реестра прав на недвижимое имущество и сделок с ним в отношении земельного участка, о выдаче </w:t>
      </w:r>
      <w:proofErr w:type="gramStart"/>
      <w:r w:rsidRPr="00025DD0">
        <w:rPr>
          <w:sz w:val="28"/>
          <w:szCs w:val="28"/>
        </w:rPr>
        <w:t>разрешения</w:t>
      </w:r>
      <w:proofErr w:type="gramEnd"/>
      <w:r w:rsidRPr="00025DD0">
        <w:rPr>
          <w:sz w:val="28"/>
          <w:szCs w:val="28"/>
        </w:rPr>
        <w:t xml:space="preserve"> на использование которого обращается заявитель;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2.6.2.6. Копия лицензии, удостоверяющей право проведения работ по геологическому изучению недр;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2.6.2.7. Иные документы, подтверждающие основания для использования земель или земельного участка в целях, предусмотренных </w:t>
      </w:r>
      <w:hyperlink r:id="rId11" w:history="1">
        <w:r w:rsidRPr="00025DD0">
          <w:rPr>
            <w:sz w:val="28"/>
            <w:szCs w:val="28"/>
          </w:rPr>
          <w:t>пунктом 1 статьи 39.34</w:t>
        </w:r>
      </w:hyperlink>
      <w:r w:rsidRPr="00025DD0">
        <w:rPr>
          <w:sz w:val="28"/>
          <w:szCs w:val="28"/>
        </w:rPr>
        <w:t xml:space="preserve"> Земельного кодекса Российской Федерации.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bookmarkStart w:id="4" w:name="Par101"/>
      <w:bookmarkEnd w:id="4"/>
      <w:r w:rsidRPr="00025DD0">
        <w:rPr>
          <w:sz w:val="28"/>
          <w:szCs w:val="28"/>
        </w:rPr>
        <w:t>2.6.3. Документы должны быть представлены в подлинниках (на обозрение) и копиях для заверения ответственными работниками комитета либо в копиях, удостоверенных нотариусом.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Документы должны быть написаны четко и разборчиво;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2.6.4. Заявитель вправе не представлять (не направлять) самостоятельно документы, предусмотренные пунктами 2.6.2.4 – 2.6.2.7 регламента.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bookmarkStart w:id="5" w:name="Par102"/>
      <w:bookmarkStart w:id="6" w:name="Par114"/>
      <w:bookmarkStart w:id="7" w:name="Par118"/>
      <w:bookmarkStart w:id="8" w:name="Par122"/>
      <w:bookmarkEnd w:id="5"/>
      <w:bookmarkEnd w:id="6"/>
      <w:bookmarkEnd w:id="7"/>
      <w:bookmarkEnd w:id="8"/>
      <w:r w:rsidRPr="00025DD0">
        <w:rPr>
          <w:sz w:val="28"/>
          <w:szCs w:val="28"/>
        </w:rPr>
        <w:t>2.7. Исчерпывающий перечень оснований для отказа заявителю в приеме  документов: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- непредставление документов, предусмотренных пунктами 2.6.2.1 – 2.6.2.2 регламента;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представление документов, не отвечающих требованиям </w:t>
      </w:r>
      <w:hyperlink w:anchor="Par114" w:history="1">
        <w:r w:rsidRPr="00025DD0">
          <w:rPr>
            <w:sz w:val="28"/>
            <w:szCs w:val="28"/>
          </w:rPr>
          <w:t>пункта 2.6.</w:t>
        </w:r>
      </w:hyperlink>
      <w:r w:rsidRPr="00025DD0">
        <w:rPr>
          <w:sz w:val="28"/>
          <w:szCs w:val="28"/>
        </w:rPr>
        <w:t>3 регламента.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поступление в администрацию поселения ответа на межведомственный запрос, свидетельствующий об отсутствии документа и (или) информации, необходимых для предоставления муниципальной услуги, в отношении документов, предусмотренных </w:t>
      </w:r>
      <w:hyperlink w:anchor="Par91" w:history="1">
        <w:r w:rsidRPr="00025DD0">
          <w:rPr>
            <w:sz w:val="28"/>
            <w:szCs w:val="28"/>
          </w:rPr>
          <w:t xml:space="preserve">подпунктами </w:t>
        </w:r>
      </w:hyperlink>
      <w:r w:rsidRPr="00025DD0">
        <w:rPr>
          <w:sz w:val="28"/>
          <w:szCs w:val="28"/>
        </w:rPr>
        <w:t>2.6.2.4 – 2.6.2.7 регламента;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заявление подано с нарушением требований, установленных </w:t>
      </w:r>
      <w:hyperlink r:id="rId12" w:history="1">
        <w:r w:rsidRPr="00025DD0">
          <w:rPr>
            <w:sz w:val="28"/>
            <w:szCs w:val="28"/>
          </w:rPr>
          <w:t xml:space="preserve">пунктами </w:t>
        </w:r>
      </w:hyperlink>
      <w:r w:rsidRPr="00025DD0">
        <w:rPr>
          <w:sz w:val="28"/>
          <w:szCs w:val="28"/>
        </w:rPr>
        <w:t>2.6.1, 2.6.2 регламента с учетом положений пункта 2.6.4 регламента;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-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3" w:history="1">
        <w:r w:rsidRPr="00025DD0">
          <w:rPr>
            <w:sz w:val="28"/>
            <w:szCs w:val="28"/>
          </w:rPr>
          <w:t>пунктом 1 статьи 39.34</w:t>
        </w:r>
      </w:hyperlink>
      <w:r w:rsidRPr="00025DD0">
        <w:rPr>
          <w:sz w:val="28"/>
          <w:szCs w:val="28"/>
        </w:rPr>
        <w:t xml:space="preserve"> Земельного кодекса Российской Федерации;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Муниципальная услуга предоставляется безвозмездно.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sz w:val="28"/>
          <w:szCs w:val="28"/>
        </w:rPr>
        <w:t xml:space="preserve">2.10. </w:t>
      </w:r>
      <w:r w:rsidRPr="00025DD0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Pr="00025DD0">
        <w:rPr>
          <w:bCs/>
          <w:sz w:val="28"/>
          <w:szCs w:val="28"/>
        </w:rPr>
        <w:lastRenderedPageBreak/>
        <w:t>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Срок регистрации заявлений о предоставлении муниципальной услуги не должен превышать одного дня со дня поступления заявления в администрацию сельского поселения «Алеурское».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 xml:space="preserve">Места для приема и выдачи документов в администрации поселения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сигнализации. 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Места ожидания оборудуются информационными стендами, оснащаются столами, стульями.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На стендах, расположенных в администрации поселения, размещается следующая информация: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полное наименование и месторасположение администрация сельского поселения «Алеурское»,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извлечения из текста регламента (процедуры предоставления муниципальной услуги в текстовом виде);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proofErr w:type="gramStart"/>
      <w:r w:rsidRPr="00025DD0">
        <w:rPr>
          <w:bCs/>
          <w:sz w:val="28"/>
          <w:szCs w:val="28"/>
        </w:rPr>
        <w:t>- порядок обжалования решений, действий (бездействия) администрации, комитета, должностных лиц администрации, комитета, предоставляющих муниципальную услугу.</w:t>
      </w:r>
      <w:proofErr w:type="gramEnd"/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2.12. Показатели доступности и качества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в устной форме на личном приеме или посредством телефонной связи;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в письменной форме по письменному запросу заявителя в адрес администрации поселения;</w:t>
      </w:r>
    </w:p>
    <w:p w:rsidR="000D630C" w:rsidRPr="00E35DA1" w:rsidRDefault="000D630C" w:rsidP="000D630C">
      <w:pPr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025DD0">
        <w:rPr>
          <w:sz w:val="28"/>
          <w:szCs w:val="28"/>
        </w:rPr>
        <w:t xml:space="preserve">- </w:t>
      </w:r>
      <w:r w:rsidRPr="00E35DA1">
        <w:rPr>
          <w:rFonts w:ascii="Times New Roman" w:hAnsi="Times New Roman"/>
          <w:sz w:val="28"/>
          <w:szCs w:val="28"/>
        </w:rPr>
        <w:t xml:space="preserve">посредством размещения информации в информационно-телекоммуникационной сети «Интернет» на официальном сайте </w:t>
      </w:r>
      <w:r w:rsidRPr="00E35DA1">
        <w:rPr>
          <w:rFonts w:ascii="Times New Roman" w:hAnsi="Times New Roman"/>
          <w:sz w:val="28"/>
          <w:szCs w:val="28"/>
        </w:rPr>
        <w:lastRenderedPageBreak/>
        <w:t xml:space="preserve">администрации сельского поселения «Алеурское»- </w:t>
      </w:r>
      <w:r w:rsidRPr="00E35DA1">
        <w:rPr>
          <w:rFonts w:ascii="Times New Roman" w:hAnsi="Times New Roman"/>
          <w:b/>
          <w:sz w:val="28"/>
          <w:szCs w:val="28"/>
        </w:rPr>
        <w:t xml:space="preserve">спалеурское.чернышевск.забайкальскийкрай.рф </w:t>
      </w:r>
      <w:r w:rsidRPr="00E35DA1"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 поселения по всем вопросам предоставления муниципальной услуги, в том числе: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установления права заявителя на предоставление ему муниципальной услуги;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времени приема и выдачи документов;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- порядка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Письменные обращения физических лиц о порядке предоставления муниципальной услуги рассматриваются администрацией поселения в соответствии с Федеральным законом от 02 мая 2006 года № 59-ФЗ «О порядке рассмотрения обращений граждан в Российской Федерации».</w:t>
      </w:r>
    </w:p>
    <w:p w:rsidR="000D630C" w:rsidRPr="00025DD0" w:rsidRDefault="000D630C" w:rsidP="000D630C">
      <w:pPr>
        <w:pStyle w:val="ConsPlusNormal"/>
        <w:ind w:firstLine="540"/>
        <w:jc w:val="both"/>
        <w:rPr>
          <w:bCs/>
          <w:sz w:val="28"/>
          <w:szCs w:val="28"/>
        </w:rPr>
      </w:pPr>
      <w:r w:rsidRPr="00025DD0">
        <w:rPr>
          <w:bCs/>
          <w:sz w:val="28"/>
          <w:szCs w:val="28"/>
        </w:rPr>
        <w:t>Письменные обращения юридических лиц по вопросам предоставления муниципальной услуги рассматриваются в порядке, аналогичном для обращений физических лиц.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center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>III. Состав, последовательность и сроки выполнения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административных процедур, требования к порядку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их выполнения, в том числе особенности выполнения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административных процедур в электронной форме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3.1.1. Прием и регистрация заявления и документов к нему;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3.1.2. Экспертиза документов и подготовка проекта решения о выдаче (об отказе в выдаче) разрешения;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3.1.3. Принятие решения о выдаче (об отказе в выдаче) разрешения;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3.1.4. Направление (выдача) решения о выдаче (об отказе в выдаче)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 Прием и регистрация заявления и документов к нему.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3.2.1. Основанием для начала административной процедуры является </w:t>
      </w:r>
      <w:r w:rsidRPr="00025DD0">
        <w:rPr>
          <w:sz w:val="28"/>
          <w:szCs w:val="28"/>
        </w:rPr>
        <w:lastRenderedPageBreak/>
        <w:t xml:space="preserve">обращение заявителя в администрацию поселения с приложением документов, предусмотренных </w:t>
      </w:r>
      <w:hyperlink w:anchor="Par87" w:history="1">
        <w:r w:rsidRPr="00025DD0">
          <w:rPr>
            <w:sz w:val="28"/>
            <w:szCs w:val="28"/>
          </w:rPr>
          <w:t>пунктом 2.6.</w:t>
        </w:r>
      </w:hyperlink>
      <w:r w:rsidRPr="00025DD0">
        <w:rPr>
          <w:sz w:val="28"/>
          <w:szCs w:val="28"/>
        </w:rPr>
        <w:t>2 регламента.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3.2.2. Специалист администрации, уполномоченный на прием документов (далее – специалист администрации), при поступлении обращения, устанавливает наличие или отсутствие оснований для отказа в приеме документов, предусмотренных пунктом 2.7. регламента</w:t>
      </w:r>
      <w:proofErr w:type="gramStart"/>
      <w:r w:rsidRPr="00025DD0">
        <w:rPr>
          <w:sz w:val="28"/>
          <w:szCs w:val="28"/>
        </w:rPr>
        <w:t>.</w:t>
      </w:r>
      <w:proofErr w:type="gramEnd"/>
      <w:r w:rsidRPr="00025DD0">
        <w:rPr>
          <w:sz w:val="28"/>
          <w:szCs w:val="28"/>
        </w:rPr>
        <w:t xml:space="preserve"> - </w:t>
      </w:r>
      <w:proofErr w:type="gramStart"/>
      <w:r w:rsidRPr="00025DD0">
        <w:rPr>
          <w:sz w:val="28"/>
          <w:szCs w:val="28"/>
        </w:rPr>
        <w:t>п</w:t>
      </w:r>
      <w:proofErr w:type="gramEnd"/>
      <w:r w:rsidRPr="00025DD0">
        <w:rPr>
          <w:sz w:val="28"/>
          <w:szCs w:val="28"/>
        </w:rPr>
        <w:t xml:space="preserve">роверить документы на их соответствие перечню, предусмотренному </w:t>
      </w:r>
      <w:hyperlink w:anchor="Par87" w:history="1">
        <w:r w:rsidRPr="00025DD0">
          <w:rPr>
            <w:sz w:val="28"/>
            <w:szCs w:val="28"/>
          </w:rPr>
          <w:t>пунктом 2.6.</w:t>
        </w:r>
      </w:hyperlink>
      <w:r w:rsidRPr="00025DD0">
        <w:rPr>
          <w:sz w:val="28"/>
          <w:szCs w:val="28"/>
        </w:rPr>
        <w:t xml:space="preserve">2 (с учетом положений </w:t>
      </w:r>
      <w:hyperlink w:anchor="Par101" w:history="1">
        <w:r w:rsidRPr="00025DD0">
          <w:rPr>
            <w:sz w:val="28"/>
            <w:szCs w:val="28"/>
          </w:rPr>
          <w:t>пункта 2.6.</w:t>
        </w:r>
      </w:hyperlink>
      <w:r w:rsidRPr="00025DD0">
        <w:rPr>
          <w:sz w:val="28"/>
          <w:szCs w:val="28"/>
        </w:rPr>
        <w:t xml:space="preserve">4) регламента, и требованиям, предусмотренным </w:t>
      </w:r>
      <w:hyperlink w:anchor="Par114" w:history="1">
        <w:r w:rsidRPr="00025DD0">
          <w:rPr>
            <w:sz w:val="28"/>
            <w:szCs w:val="28"/>
          </w:rPr>
          <w:t>пунктом 2.6.</w:t>
        </w:r>
      </w:hyperlink>
      <w:r w:rsidRPr="00025DD0">
        <w:rPr>
          <w:sz w:val="28"/>
          <w:szCs w:val="28"/>
        </w:rPr>
        <w:t>3 регламента;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3.2.3. При наличии оснований для отказа в приеме документов специалист администрации подготавливает, подписывает и выдает (направляет) заявителю уведомление об отказе в приеме документов (приложение № 2 к регламенту) с указанием оснований принятия такого 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3.2.4. При отсутствии оснований для отказа в приеме документов специалист администрации принимает документы и выдает (направляет) заявителю копию заявления с указанием времени и даты приема документов с проставлением подписи.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3.2.5. Принятые специалистом администрации документы передаются для регистрации. Специалисты администрации перед регистрацией документа и присвоением номера дела проводят сверку с базой данных администрации о ранее поступивших обращениях заявителя.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3.2.6. Специалист администрации регистрирует документы в день их поступления и присваивает им номер дела в соответствии с текущей регистрацией.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Специалист администрации направляет зарегистрированные документы руководителю администрации для проставления резолюции с указанием исполнителя, ответственного за подготовку проекта решения о предоставлении разрешения (отказа в предоставлении разрешения), с последующей передачей документов указанному в резолюции исполнителю под подпись.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3.2.7. Срок исполнения административной процедуры составляет один день со дня подачи документов.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3.3. Экспертиза документов и подготовка проекта решения о выдаче (об отказе в выдаче)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3.3.1. Основанием для начала административной процедуры является поступление к исполнителю администрации документов, предусмотренных </w:t>
      </w:r>
      <w:hyperlink w:anchor="Par87" w:history="1">
        <w:r w:rsidRPr="00025DD0">
          <w:rPr>
            <w:sz w:val="28"/>
            <w:szCs w:val="28"/>
          </w:rPr>
          <w:t>пунктом 2.6.</w:t>
        </w:r>
      </w:hyperlink>
      <w:r w:rsidRPr="00025DD0">
        <w:rPr>
          <w:sz w:val="28"/>
          <w:szCs w:val="28"/>
        </w:rPr>
        <w:t>2 регламента.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3.3.2. Исполнитель, рассмотрев документы, при отсутствии документов, предусмотренных пунктами 2.6.2.4 – 2.6.2.7 регламента осуществляет подготовку межведомственного запроса о наличии или об отсутствии документа и (или) информации.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В случае поступления ответа на межведомственный запрос, свидетельствующего об отсутствии оснований для предоставления муниципальной услуги, специалист администрации подготавливает проект </w:t>
      </w:r>
      <w:r w:rsidRPr="00025DD0">
        <w:rPr>
          <w:sz w:val="28"/>
          <w:szCs w:val="28"/>
        </w:rPr>
        <w:lastRenderedPageBreak/>
        <w:t>решения об отказе в выдаче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3.3.3. Исполнитель администрации проводит проверку представленных документов на наличие оснований для отказа в предоставлении муниципальной услуги. При наличии оснований для отказа в предоставлении муниципальной услуги исполнитель администрации готовит проект постановления администрации об отказе в выдаче разрешения. При отсутствии оснований для отказа в предоставлении муниципальной услуги исполнитель администрации осуществляет подготовку проекта постановления администрации о выдаче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3.3.4. Срок исполнения административной процедуры составляет десять дней со дня поступления документов исполнителю администрации.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3.4. Принятие решения о выдаче (об отказе в выдаче)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3.4.1. Основанием для начала административной процедуры является подготовленный проект постановления администрации о выдаче (об отказе в выдаче)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3.4.2. Согласованный проект постановления администрации представляется на подпись главе администрации.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Подписанный главой администрации проект постановления администрации является принятым решением о выдаче (об отказе в выдаче) разрешения.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3.4.3. Срок исполнения административной процедуры составляет четырнадцать дней со дня направления проекта на согласование и подпись главе администрации.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3.5. Направление (выдача) решения о выдаче (отказе в выдаче) разрешения.</w:t>
      </w:r>
    </w:p>
    <w:p w:rsidR="000D630C" w:rsidRPr="00E35DA1" w:rsidRDefault="000D630C" w:rsidP="000D63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25DD0">
        <w:rPr>
          <w:sz w:val="28"/>
          <w:szCs w:val="28"/>
        </w:rPr>
        <w:t>3</w:t>
      </w:r>
      <w:r w:rsidRPr="00E35DA1">
        <w:rPr>
          <w:rFonts w:ascii="Times New Roman" w:hAnsi="Times New Roman"/>
          <w:sz w:val="28"/>
          <w:szCs w:val="28"/>
        </w:rPr>
        <w:t>.5.1. Специалист администрации в день поступления постановления администрации уведомляет заявителя посредством телефонной, факсимильной связи о необходимости получения постановления администрации в течение трех дней.</w:t>
      </w:r>
    </w:p>
    <w:p w:rsidR="000D630C" w:rsidRPr="00E35DA1" w:rsidRDefault="000D630C" w:rsidP="000D63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>3.5.2. Для получения постановления администрации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0D630C" w:rsidRPr="00E35DA1" w:rsidRDefault="000D630C" w:rsidP="000D63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>3.5.3. Специалист администрации проставляет регистрационный номер постановления администрации в журнале выдачи постановлений администрации, дату выдачи постановления администрации заявителю либо представителю заявителя, реквизиты документа, удостоверяющего личность заявителя либо реквизиты доверенности на представление интересов заявителя. Заявитель (представитель заявителя) расписывается в журнале выдачи постановлений администрации и получает постановление администрации.</w:t>
      </w:r>
    </w:p>
    <w:p w:rsidR="000D630C" w:rsidRPr="00E35DA1" w:rsidRDefault="000D630C" w:rsidP="000D63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lastRenderedPageBreak/>
        <w:t>3.4.5. В случае неявки заявителя (представителя заявителя) в течение трех дней специалист администрации направляет постановление заявителю заказным письмом с уведомлением о вручении.</w:t>
      </w:r>
    </w:p>
    <w:p w:rsidR="000D630C" w:rsidRPr="00E35DA1" w:rsidRDefault="000D630C" w:rsidP="000D63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35DA1">
        <w:rPr>
          <w:rFonts w:ascii="Times New Roman" w:hAnsi="Times New Roman"/>
          <w:sz w:val="28"/>
          <w:szCs w:val="28"/>
        </w:rPr>
        <w:t>3.4.6. Срок исполнения административной процедуры составляет три дня с момента поступления специалисту постановления администрации.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center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 xml:space="preserve">IV. Формы </w:t>
      </w:r>
      <w:proofErr w:type="gramStart"/>
      <w:r w:rsidRPr="00025DD0">
        <w:rPr>
          <w:sz w:val="28"/>
          <w:szCs w:val="28"/>
        </w:rPr>
        <w:t>контроля за</w:t>
      </w:r>
      <w:proofErr w:type="gramEnd"/>
      <w:r w:rsidRPr="00025DD0">
        <w:rPr>
          <w:sz w:val="28"/>
          <w:szCs w:val="28"/>
        </w:rPr>
        <w:t xml:space="preserve"> исполнением административного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регламента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Текущий </w:t>
      </w:r>
      <w:proofErr w:type="gramStart"/>
      <w:r w:rsidRPr="00025DD0">
        <w:rPr>
          <w:sz w:val="28"/>
          <w:szCs w:val="28"/>
        </w:rPr>
        <w:t>контроль за</w:t>
      </w:r>
      <w:proofErr w:type="gramEnd"/>
      <w:r w:rsidRPr="00025DD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председателем комитета.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– ежедневно.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25DD0">
        <w:rPr>
          <w:sz w:val="28"/>
          <w:szCs w:val="28"/>
        </w:rPr>
        <w:t>Контроль за</w:t>
      </w:r>
      <w:proofErr w:type="gramEnd"/>
      <w:r w:rsidRPr="00025DD0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center"/>
        <w:outlineLvl w:val="0"/>
        <w:rPr>
          <w:sz w:val="28"/>
          <w:szCs w:val="28"/>
        </w:rPr>
      </w:pPr>
      <w:r w:rsidRPr="00025DD0">
        <w:rPr>
          <w:sz w:val="28"/>
          <w:szCs w:val="28"/>
        </w:rPr>
        <w:t>V. Досудебный (внесудебный) порядок обжалования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решений и действий (бездействия) органа, предоставляющего</w:t>
      </w:r>
    </w:p>
    <w:p w:rsidR="000D630C" w:rsidRPr="00025DD0" w:rsidRDefault="000D630C" w:rsidP="000D630C">
      <w:pPr>
        <w:pStyle w:val="ConsPlusNormal"/>
        <w:jc w:val="center"/>
        <w:rPr>
          <w:sz w:val="28"/>
          <w:szCs w:val="28"/>
        </w:rPr>
      </w:pPr>
      <w:r w:rsidRPr="00025DD0">
        <w:rPr>
          <w:sz w:val="28"/>
          <w:szCs w:val="28"/>
        </w:rPr>
        <w:t>муниципальную услугу, а также должностных лиц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>Заявители имеют право на обжалование решений и действий (бездействия), принимаемых и осуществляемых при предоставлении муниципальной услуги.</w:t>
      </w:r>
    </w:p>
    <w:p w:rsidR="000D630C" w:rsidRPr="00025DD0" w:rsidRDefault="000D630C" w:rsidP="000D630C">
      <w:pPr>
        <w:pStyle w:val="ConsPlusNormal"/>
        <w:ind w:firstLine="540"/>
        <w:jc w:val="both"/>
        <w:rPr>
          <w:sz w:val="28"/>
          <w:szCs w:val="28"/>
        </w:rPr>
      </w:pPr>
      <w:r w:rsidRPr="00025DD0">
        <w:rPr>
          <w:sz w:val="28"/>
          <w:szCs w:val="28"/>
        </w:rPr>
        <w:t xml:space="preserve">Жалоба заявителей подается и рассматривается в порядке, предусмотренном Федеральным </w:t>
      </w:r>
      <w:hyperlink r:id="rId14" w:history="1">
        <w:r w:rsidRPr="00025DD0">
          <w:rPr>
            <w:sz w:val="28"/>
            <w:szCs w:val="28"/>
          </w:rPr>
          <w:t>законом</w:t>
        </w:r>
      </w:hyperlink>
      <w:r w:rsidRPr="00025DD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0D630C" w:rsidRPr="00025DD0" w:rsidRDefault="000D630C" w:rsidP="000D630C">
      <w:pPr>
        <w:pStyle w:val="ConsPlusNormal"/>
        <w:ind w:firstLine="540"/>
        <w:jc w:val="right"/>
        <w:rPr>
          <w:sz w:val="28"/>
          <w:szCs w:val="28"/>
        </w:rPr>
      </w:pPr>
      <w:r w:rsidRPr="00025DD0">
        <w:rPr>
          <w:sz w:val="28"/>
          <w:szCs w:val="28"/>
        </w:rPr>
        <w:br w:type="page"/>
      </w:r>
      <w:r w:rsidRPr="00025DD0">
        <w:rPr>
          <w:sz w:val="28"/>
          <w:szCs w:val="28"/>
        </w:rPr>
        <w:lastRenderedPageBreak/>
        <w:t>Приложение № 1</w:t>
      </w:r>
    </w:p>
    <w:p w:rsidR="000D630C" w:rsidRPr="00025DD0" w:rsidRDefault="000D630C" w:rsidP="000D630C">
      <w:pPr>
        <w:pStyle w:val="ConsPlusNormal"/>
        <w:jc w:val="right"/>
        <w:rPr>
          <w:sz w:val="28"/>
          <w:szCs w:val="28"/>
        </w:rPr>
      </w:pPr>
      <w:r w:rsidRPr="00025DD0">
        <w:rPr>
          <w:sz w:val="28"/>
          <w:szCs w:val="28"/>
        </w:rPr>
        <w:t>к регламенту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Форма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заявления для юридических лиц</w:t>
      </w:r>
    </w:p>
    <w:p w:rsidR="000D630C" w:rsidRPr="00025DD0" w:rsidRDefault="000D630C" w:rsidP="000D630C">
      <w:pPr>
        <w:pStyle w:val="1"/>
        <w:ind w:firstLine="709"/>
        <w:rPr>
          <w:sz w:val="24"/>
        </w:rPr>
      </w:pPr>
      <w:r w:rsidRPr="00025DD0">
        <w:rPr>
          <w:sz w:val="24"/>
        </w:rPr>
        <w:t>Заявление</w:t>
      </w:r>
      <w:r w:rsidRPr="00025DD0">
        <w:rPr>
          <w:sz w:val="24"/>
        </w:rPr>
        <w:br/>
        <w:t>юридического лица о выдаче разрешения на использование земель</w:t>
      </w:r>
      <w:r w:rsidRPr="00025DD0">
        <w:rPr>
          <w:sz w:val="24"/>
        </w:rPr>
        <w:br/>
        <w:t>или земельных участков, находящихся в муниципальной  собственности, без предоставления земельных участков и установления сервитута</w:t>
      </w:r>
    </w:p>
    <w:p w:rsidR="000D630C" w:rsidRPr="00025DD0" w:rsidRDefault="000D630C" w:rsidP="000D630C">
      <w:pPr>
        <w:ind w:firstLine="709"/>
        <w:jc w:val="both"/>
      </w:pP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В 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(наименование уполномоченного исполнительного органа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государственной власти Забайкальского края или органа местного самоуправления)</w:t>
      </w:r>
    </w:p>
    <w:p w:rsidR="000D630C" w:rsidRPr="00025DD0" w:rsidRDefault="000D630C" w:rsidP="000D630C">
      <w:pPr>
        <w:pStyle w:val="a4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от 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(организационно-правовая форма, наименование юридического лица)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(сведения о государственной регистрации юридического лица в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Едином государственном реестре юридических лиц)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(место нахождения юридического лица)</w:t>
      </w:r>
    </w:p>
    <w:p w:rsidR="000D630C" w:rsidRPr="00025DD0" w:rsidRDefault="000D630C" w:rsidP="000D630C">
      <w:pPr>
        <w:pStyle w:val="a4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в лице 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(фамилия, имя и отчество (при наличии)) (наименование и реквизиты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документа, подтверждающего полномочия представителя)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(адрес места жительства, адрес электронной почты, номер телефона)</w:t>
      </w:r>
    </w:p>
    <w:p w:rsidR="000D630C" w:rsidRPr="00025DD0" w:rsidRDefault="000D630C" w:rsidP="000D630C">
      <w:pPr>
        <w:jc w:val="center"/>
      </w:pPr>
    </w:p>
    <w:p w:rsidR="000D630C" w:rsidRPr="00025DD0" w:rsidRDefault="000D630C" w:rsidP="000D630C">
      <w:pPr>
        <w:pStyle w:val="a4"/>
        <w:ind w:firstLine="709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Прошу выдать разрешение на использование земель или земельного участка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(нужное подчеркнуть)</w:t>
      </w:r>
    </w:p>
    <w:p w:rsidR="000D630C" w:rsidRPr="00025DD0" w:rsidRDefault="000D630C" w:rsidP="000D630C">
      <w:pPr>
        <w:pStyle w:val="a4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для 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(цель использования земель или земельного участка, вид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размещаемых объектов в соответствии с Перечнем, установленным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Правительством Российской Федерации)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(кадастровый номер земельного участка (при наличии))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proofErr w:type="gramStart"/>
      <w:r w:rsidRPr="00025DD0">
        <w:rPr>
          <w:rFonts w:ascii="Times New Roman" w:hAnsi="Times New Roman" w:cs="Times New Roman"/>
          <w:sz w:val="22"/>
        </w:rPr>
        <w:t>(адресные ориентиры предполагаемого к использованию земельного</w:t>
      </w:r>
      <w:proofErr w:type="gramEnd"/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участка и (или) размещаемых объектов)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_____________________________________________________________________________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sz w:val="22"/>
        </w:rPr>
      </w:pPr>
      <w:r w:rsidRPr="00025DD0">
        <w:rPr>
          <w:rFonts w:ascii="Times New Roman" w:hAnsi="Times New Roman" w:cs="Times New Roman"/>
          <w:sz w:val="22"/>
        </w:rPr>
        <w:t>(предполагаемый срок использования земель или земельных участков)</w:t>
      </w:r>
    </w:p>
    <w:p w:rsidR="000D630C" w:rsidRPr="00025DD0" w:rsidRDefault="000D630C" w:rsidP="000D630C">
      <w:pPr>
        <w:pStyle w:val="a4"/>
        <w:jc w:val="right"/>
        <w:rPr>
          <w:rFonts w:ascii="Times New Roman" w:hAnsi="Times New Roman" w:cs="Times New Roman"/>
        </w:rPr>
      </w:pPr>
    </w:p>
    <w:p w:rsidR="000D630C" w:rsidRPr="00025DD0" w:rsidRDefault="000D630C" w:rsidP="000D630C">
      <w:pPr>
        <w:pStyle w:val="a4"/>
        <w:jc w:val="right"/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>_________________                                _____________</w:t>
      </w:r>
    </w:p>
    <w:p w:rsidR="000D630C" w:rsidRPr="00025DD0" w:rsidRDefault="000D630C" w:rsidP="000D630C">
      <w:pPr>
        <w:pStyle w:val="a4"/>
        <w:jc w:val="center"/>
        <w:rPr>
          <w:rFonts w:ascii="Times New Roman" w:hAnsi="Times New Roman" w:cs="Times New Roman"/>
          <w:i/>
          <w:sz w:val="22"/>
        </w:rPr>
      </w:pPr>
      <w:r w:rsidRPr="00025DD0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(подпись)                                                       (дата)</w:t>
      </w:r>
    </w:p>
    <w:p w:rsidR="000D630C" w:rsidRPr="00025DD0" w:rsidRDefault="000D630C" w:rsidP="000D630C">
      <w:pPr>
        <w:pStyle w:val="ConsPlusNonformat"/>
        <w:widowControl/>
        <w:tabs>
          <w:tab w:val="left" w:pos="6804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25DD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</w:t>
      </w:r>
    </w:p>
    <w:p w:rsidR="000D630C" w:rsidRPr="00025DD0" w:rsidRDefault="000D630C" w:rsidP="000D630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25DD0">
        <w:rPr>
          <w:rFonts w:ascii="Times New Roman" w:hAnsi="Times New Roman" w:cs="Times New Roman"/>
          <w:i/>
          <w:sz w:val="22"/>
          <w:szCs w:val="22"/>
        </w:rPr>
        <w:t>(Ф.И.О. должностного лица</w:t>
      </w:r>
      <w:proofErr w:type="gramStart"/>
      <w:r w:rsidRPr="00025DD0">
        <w:rPr>
          <w:rFonts w:ascii="Times New Roman" w:hAnsi="Times New Roman" w:cs="Times New Roman"/>
          <w:i/>
          <w:sz w:val="22"/>
          <w:szCs w:val="22"/>
        </w:rPr>
        <w:t xml:space="preserve"> ,</w:t>
      </w:r>
      <w:proofErr w:type="gramEnd"/>
      <w:r w:rsidRPr="00025DD0">
        <w:rPr>
          <w:rFonts w:ascii="Times New Roman" w:hAnsi="Times New Roman" w:cs="Times New Roman"/>
          <w:i/>
          <w:sz w:val="22"/>
          <w:szCs w:val="22"/>
        </w:rPr>
        <w:t>уполномоченного на прием заявления)</w:t>
      </w:r>
    </w:p>
    <w:p w:rsidR="000D630C" w:rsidRPr="00025DD0" w:rsidRDefault="000D630C" w:rsidP="000D630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25DD0">
        <w:rPr>
          <w:rFonts w:ascii="Times New Roman" w:hAnsi="Times New Roman" w:cs="Times New Roman"/>
          <w:sz w:val="22"/>
          <w:szCs w:val="22"/>
        </w:rPr>
        <w:t>______________________                 __________________________</w:t>
      </w:r>
    </w:p>
    <w:p w:rsidR="000D630C" w:rsidRPr="00025DD0" w:rsidRDefault="000D630C" w:rsidP="000D630C">
      <w:pPr>
        <w:ind w:firstLine="709"/>
        <w:jc w:val="right"/>
        <w:rPr>
          <w:i/>
        </w:rPr>
      </w:pPr>
      <w:r w:rsidRPr="00025DD0">
        <w:rPr>
          <w:i/>
        </w:rPr>
        <w:t xml:space="preserve">                 (подпись)                                        (расшифровка подписи).</w:t>
      </w:r>
    </w:p>
    <w:p w:rsidR="000D630C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7"/>
        <w:gridCol w:w="2310"/>
      </w:tblGrid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5D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5DD0">
              <w:rPr>
                <w:sz w:val="28"/>
                <w:szCs w:val="28"/>
              </w:rPr>
              <w:t>Количество листов</w:t>
            </w: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______________________      М.П.       _____________ /___________________/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(должность)                                      (подпись)                  (Ф.И.О.)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025DD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25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5DD0">
        <w:rPr>
          <w:rFonts w:ascii="Times New Roman" w:hAnsi="Times New Roman" w:cs="Times New Roman"/>
          <w:sz w:val="28"/>
          <w:szCs w:val="28"/>
        </w:rPr>
        <w:t>) на основании_______________________________________ __________________________________________________________________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                            (реквизиты доверенности)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"____" ___________ 20___ г.           Принял ______________ /_____________/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(подпись)            (Ф.И.О.)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/>
    <w:p w:rsidR="000D630C" w:rsidRPr="00025DD0" w:rsidRDefault="000D630C" w:rsidP="000D630C"/>
    <w:p w:rsidR="000D630C" w:rsidRPr="00025DD0" w:rsidRDefault="000D630C" w:rsidP="000D630C"/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</w:rPr>
      </w:pPr>
    </w:p>
    <w:p w:rsidR="000D630C" w:rsidRPr="00025DD0" w:rsidRDefault="000D630C" w:rsidP="000D630C">
      <w:pPr>
        <w:pStyle w:val="ConsPlusNonformat"/>
        <w:tabs>
          <w:tab w:val="left" w:pos="2390"/>
        </w:tabs>
        <w:rPr>
          <w:rFonts w:ascii="Times New Roman" w:hAnsi="Times New Roman" w:cs="Times New Roman"/>
        </w:rPr>
      </w:pPr>
      <w:r w:rsidRPr="00025DD0">
        <w:rPr>
          <w:rFonts w:ascii="Times New Roman" w:hAnsi="Times New Roman" w:cs="Times New Roman"/>
        </w:rPr>
        <w:tab/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</w:rPr>
        <w:br w:type="page"/>
      </w:r>
      <w:r w:rsidRPr="00025DD0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заявления для физических лиц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55"/>
        <w:gridCol w:w="5816"/>
      </w:tblGrid>
      <w:tr w:rsidR="000D630C" w:rsidRPr="00025DD0" w:rsidTr="004014BD">
        <w:tc>
          <w:tcPr>
            <w:tcW w:w="5211" w:type="dxa"/>
          </w:tcPr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12" w:type="dxa"/>
          </w:tcPr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                               </w:t>
            </w:r>
            <w:r w:rsidRPr="00025DD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«Алеурское»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________________________________________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(Ф.И.О. гражданина, паспортные данные)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 ________________________________________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(факс): 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 ________________________________________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________________________________________</w:t>
            </w:r>
          </w:p>
          <w:p w:rsidR="000D630C" w:rsidRPr="00025DD0" w:rsidRDefault="000D630C" w:rsidP="004014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5DD0">
              <w:rPr>
                <w:rFonts w:ascii="Times New Roman" w:hAnsi="Times New Roman" w:cs="Times New Roman"/>
                <w:sz w:val="28"/>
                <w:szCs w:val="28"/>
              </w:rPr>
              <w:t>(Ф.И.О. представителя, действующего по доверенности)</w:t>
            </w:r>
          </w:p>
          <w:p w:rsidR="000D630C" w:rsidRPr="00025DD0" w:rsidRDefault="000D630C" w:rsidP="004014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Заявление № ______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земельного участка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Прошу  Вас  выдать разрешение на использование земельного участка, согласно прилагаемой схеме (если планируется использовать земли или часть земельного участка), с кадастровым номером (если планируется использование всего земельного участка или его части) __________________________________________________________________  в целях ___________________________________________________________ ____________________________________________________________________________________________________________________________________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4"/>
          <w:szCs w:val="24"/>
        </w:rPr>
        <w:t>(предполагаемая цель использования в соответствии с пунктом 1 статьи 39.34 Земельного кодекса Российской Федерации)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на срок ___________________________________________________________.</w:t>
      </w:r>
    </w:p>
    <w:p w:rsidR="000D630C" w:rsidRPr="00025DD0" w:rsidRDefault="000D630C" w:rsidP="000D6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7"/>
        <w:gridCol w:w="2310"/>
      </w:tblGrid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5D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jc w:val="center"/>
              <w:rPr>
                <w:sz w:val="28"/>
                <w:szCs w:val="28"/>
              </w:rPr>
            </w:pPr>
            <w:r w:rsidRPr="00025DD0">
              <w:rPr>
                <w:sz w:val="28"/>
                <w:szCs w:val="28"/>
              </w:rPr>
              <w:t>Количество листов</w:t>
            </w: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630C" w:rsidRPr="00025DD0" w:rsidTr="004014BD">
        <w:trPr>
          <w:trHeight w:val="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30C" w:rsidRPr="00025DD0" w:rsidRDefault="000D630C" w:rsidP="004014B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__________________/_________________/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(подпись)                   (Ф.И.О.)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025DD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25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5DD0">
        <w:rPr>
          <w:rFonts w:ascii="Times New Roman" w:hAnsi="Times New Roman" w:cs="Times New Roman"/>
          <w:sz w:val="28"/>
          <w:szCs w:val="28"/>
        </w:rPr>
        <w:t>) на основании доверенности_______________________________________________________ __________________________________________________________________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(реквизиты доверенности)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"____" ___________ 20___ г.            Принял ______________/_____________/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(подпись)            (Ф.И.О.)</w:t>
      </w: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both"/>
        <w:rPr>
          <w:sz w:val="28"/>
          <w:szCs w:val="28"/>
        </w:rPr>
      </w:pPr>
    </w:p>
    <w:p w:rsidR="000D630C" w:rsidRPr="00025DD0" w:rsidRDefault="000D630C" w:rsidP="000D630C">
      <w:pPr>
        <w:pStyle w:val="ConsPlusNormal"/>
        <w:jc w:val="right"/>
        <w:rPr>
          <w:sz w:val="28"/>
          <w:szCs w:val="28"/>
        </w:rPr>
      </w:pPr>
      <w:r w:rsidRPr="00025DD0">
        <w:rPr>
          <w:sz w:val="28"/>
          <w:szCs w:val="28"/>
        </w:rPr>
        <w:br w:type="page"/>
      </w:r>
      <w:r w:rsidRPr="00025DD0">
        <w:rPr>
          <w:sz w:val="28"/>
          <w:szCs w:val="28"/>
        </w:rPr>
        <w:lastRenderedPageBreak/>
        <w:t>Приложение № 2</w:t>
      </w:r>
    </w:p>
    <w:p w:rsidR="000D630C" w:rsidRPr="00025DD0" w:rsidRDefault="000D630C" w:rsidP="000D630C">
      <w:pPr>
        <w:pStyle w:val="ConsPlusNormal"/>
        <w:jc w:val="right"/>
        <w:rPr>
          <w:sz w:val="28"/>
          <w:szCs w:val="28"/>
        </w:rPr>
      </w:pPr>
      <w:r w:rsidRPr="00025DD0">
        <w:rPr>
          <w:sz w:val="28"/>
          <w:szCs w:val="28"/>
        </w:rPr>
        <w:t>к регламенту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D0">
        <w:rPr>
          <w:rFonts w:ascii="Times New Roman" w:hAnsi="Times New Roman" w:cs="Times New Roman"/>
          <w:b/>
          <w:sz w:val="28"/>
          <w:szCs w:val="28"/>
        </w:rPr>
        <w:t>Форма уведомления</w:t>
      </w:r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0C" w:rsidRPr="00025DD0" w:rsidRDefault="000D630C" w:rsidP="000D630C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Исходящий номер, дата                            Ф.И.О. (наименование) заявителя:</w:t>
      </w:r>
    </w:p>
    <w:p w:rsidR="000D630C" w:rsidRPr="00025DD0" w:rsidRDefault="000D630C" w:rsidP="000D630C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630C" w:rsidRPr="00025DD0" w:rsidRDefault="000D630C" w:rsidP="000D630C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Адрес:__________________________</w:t>
      </w:r>
    </w:p>
    <w:p w:rsidR="000D630C" w:rsidRPr="00025DD0" w:rsidRDefault="000D630C" w:rsidP="000D630C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630C" w:rsidRPr="00025DD0" w:rsidRDefault="000D630C" w:rsidP="000D630C">
      <w:pPr>
        <w:pStyle w:val="ConsPlusNonformat"/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D630C" w:rsidRPr="00025DD0" w:rsidRDefault="000D630C" w:rsidP="000D630C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об отказе в приеме документов</w:t>
      </w:r>
    </w:p>
    <w:p w:rsidR="000D630C" w:rsidRPr="00025DD0" w:rsidRDefault="000D630C" w:rsidP="000D630C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DD0">
        <w:rPr>
          <w:rFonts w:ascii="Times New Roman" w:hAnsi="Times New Roman" w:cs="Times New Roman"/>
          <w:sz w:val="28"/>
          <w:szCs w:val="28"/>
        </w:rPr>
        <w:t>На основании пункта 2.7 административного регламента предоставления муниципальной услуги «Выдача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разграничена», утвержденного постановлением администрации муниципального образования «Город Саратов» от ____________№_________, Вам отказано в приеме документов, представленных для выдачи разрешения на использование земельного участка, с кадастровым номером: _____________________________________  в целях ___________________________________________________________ ____________________________________________________________________________________________________________________________________</w:t>
      </w:r>
      <w:proofErr w:type="gramEnd"/>
    </w:p>
    <w:p w:rsidR="000D630C" w:rsidRPr="00025DD0" w:rsidRDefault="000D630C" w:rsidP="000D63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DD0">
        <w:rPr>
          <w:rFonts w:ascii="Times New Roman" w:hAnsi="Times New Roman" w:cs="Times New Roman"/>
          <w:sz w:val="22"/>
          <w:szCs w:val="22"/>
        </w:rPr>
        <w:t>(предполагаемая цель использования в соответствии с пунктом 1 статьи 39.34 Земельного кодекса Российской Федерации)</w:t>
      </w: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</w:t>
      </w: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_____________________     МП         _______________/___________________/</w:t>
      </w:r>
    </w:p>
    <w:p w:rsidR="000D630C" w:rsidRPr="00025DD0" w:rsidRDefault="000D630C" w:rsidP="000D630C">
      <w:pPr>
        <w:pStyle w:val="ConsPlusNonformat"/>
        <w:tabs>
          <w:tab w:val="left" w:pos="880"/>
          <w:tab w:val="center" w:pos="4677"/>
          <w:tab w:val="left" w:pos="7330"/>
        </w:tabs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8"/>
          <w:szCs w:val="28"/>
        </w:rPr>
        <w:tab/>
      </w:r>
      <w:r w:rsidRPr="00025DD0">
        <w:rPr>
          <w:rFonts w:ascii="Times New Roman" w:hAnsi="Times New Roman" w:cs="Times New Roman"/>
          <w:sz w:val="24"/>
          <w:szCs w:val="24"/>
        </w:rPr>
        <w:t>(должность)</w:t>
      </w:r>
      <w:r w:rsidRPr="00025DD0"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</w:t>
      </w:r>
      <w:r w:rsidRPr="00025DD0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Уведомление об отказе получил</w:t>
      </w:r>
    </w:p>
    <w:p w:rsidR="000D630C" w:rsidRPr="00025DD0" w:rsidRDefault="000D630C" w:rsidP="000D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___________________/_____________________/</w:t>
      </w:r>
    </w:p>
    <w:p w:rsidR="000D630C" w:rsidRPr="00025DD0" w:rsidRDefault="000D630C" w:rsidP="000D630C">
      <w:pPr>
        <w:pStyle w:val="ConsPlusNonformat"/>
        <w:tabs>
          <w:tab w:val="left" w:pos="530"/>
          <w:tab w:val="left" w:pos="3970"/>
        </w:tabs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8"/>
          <w:szCs w:val="28"/>
        </w:rPr>
        <w:tab/>
      </w:r>
      <w:r w:rsidRPr="00025DD0">
        <w:rPr>
          <w:rFonts w:ascii="Times New Roman" w:hAnsi="Times New Roman" w:cs="Times New Roman"/>
          <w:sz w:val="24"/>
          <w:szCs w:val="24"/>
        </w:rPr>
        <w:t>(подпись)</w:t>
      </w:r>
      <w:r w:rsidRPr="00025DD0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D630C" w:rsidRPr="00025DD0" w:rsidRDefault="000D630C" w:rsidP="000D630C">
      <w:pPr>
        <w:pStyle w:val="ConsPlusNonformat"/>
        <w:tabs>
          <w:tab w:val="left" w:pos="530"/>
          <w:tab w:val="left" w:pos="3970"/>
        </w:tabs>
        <w:rPr>
          <w:rFonts w:ascii="Times New Roman" w:hAnsi="Times New Roman" w:cs="Times New Roman"/>
          <w:sz w:val="28"/>
          <w:szCs w:val="28"/>
        </w:rPr>
      </w:pPr>
      <w:r w:rsidRPr="00025DD0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025DD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25D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5DD0">
        <w:rPr>
          <w:rFonts w:ascii="Times New Roman" w:hAnsi="Times New Roman" w:cs="Times New Roman"/>
          <w:sz w:val="28"/>
          <w:szCs w:val="28"/>
        </w:rPr>
        <w:t>) на основании доверенности___________________________</w:t>
      </w:r>
    </w:p>
    <w:p w:rsidR="000D630C" w:rsidRPr="00025DD0" w:rsidRDefault="000D630C" w:rsidP="000D630C">
      <w:pPr>
        <w:pStyle w:val="ConsPlusNonformat"/>
        <w:tabs>
          <w:tab w:val="left" w:pos="530"/>
          <w:tab w:val="left" w:pos="3970"/>
        </w:tabs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(реквизиты доверенности)</w:t>
      </w:r>
    </w:p>
    <w:p w:rsidR="000D630C" w:rsidRPr="00025DD0" w:rsidRDefault="000D630C" w:rsidP="000D630C"/>
    <w:p w:rsidR="000D630C" w:rsidRPr="00025DD0" w:rsidRDefault="000D630C" w:rsidP="000D630C"/>
    <w:p w:rsidR="000D630C" w:rsidRDefault="000D630C" w:rsidP="000D630C">
      <w:pPr>
        <w:rPr>
          <w:szCs w:val="28"/>
        </w:rPr>
      </w:pPr>
    </w:p>
    <w:p w:rsidR="000D630C" w:rsidRDefault="000D630C" w:rsidP="000D630C">
      <w:pPr>
        <w:rPr>
          <w:szCs w:val="28"/>
        </w:rPr>
      </w:pPr>
    </w:p>
    <w:p w:rsidR="000D630C" w:rsidRDefault="000D630C" w:rsidP="000D630C">
      <w:pPr>
        <w:rPr>
          <w:szCs w:val="28"/>
        </w:rPr>
      </w:pPr>
    </w:p>
    <w:p w:rsidR="00571B34" w:rsidRDefault="00571B34"/>
    <w:sectPr w:rsidR="00571B34" w:rsidSect="002C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630C"/>
    <w:rsid w:val="000D630C"/>
    <w:rsid w:val="002C4E7B"/>
    <w:rsid w:val="00571B34"/>
    <w:rsid w:val="00B8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B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D6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0D630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D6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semiHidden/>
    <w:unhideWhenUsed/>
    <w:rsid w:val="000D630C"/>
    <w:rPr>
      <w:color w:val="0000FF"/>
      <w:u w:val="single"/>
    </w:rPr>
  </w:style>
  <w:style w:type="paragraph" w:customStyle="1" w:styleId="ConsPlusTitle">
    <w:name w:val="ConsPlusTitle"/>
    <w:rsid w:val="000D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0D6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630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0D6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04F09407219ABD6C3148E28E028E889A7EEC2DFC38853FA2D5A1A49rBz7K" TargetMode="External"/><Relationship Id="rId13" Type="http://schemas.openxmlformats.org/officeDocument/2006/relationships/hyperlink" Target="consultantplus://offline/ref=2BD849FE9AFBF8E72B61EECB87B10333FFECC03EE78A8548FD7C7A979C49EA20F41F18703274BCp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04F09407219ABD6C3148E28E028E889A5E3CED4C58853FA2D5A1A49rBz7K" TargetMode="External"/><Relationship Id="rId12" Type="http://schemas.openxmlformats.org/officeDocument/2006/relationships/hyperlink" Target="consultantplus://offline/ref=2BD849FE9AFBF8E72B61EECB87B10333FFEDC53DE9888548FD7C7A979C49EA20F41F1870327CCF58BDp5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04F09407219ABD6C3148E28E028E889A5E0C6DCC38853FA2D5A1A49rBz7K" TargetMode="External"/><Relationship Id="rId11" Type="http://schemas.openxmlformats.org/officeDocument/2006/relationships/hyperlink" Target="consultantplus://offline/ref=2A491A287E19A2E3E983F2191FD17D3B4C16C15C176A8C382C292DDCB3DAD24A33C517C2B08Am4j8I" TargetMode="External"/><Relationship Id="rId5" Type="http://schemas.openxmlformats.org/officeDocument/2006/relationships/hyperlink" Target="consultantplus://offline/main?base=RLAW011;n=54631;fld=134;dst=100009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D04F09407219ABD6C3148E28E028E889A5E0C7D9C28853FA2D5A1A49rBz7K" TargetMode="External"/><Relationship Id="rId4" Type="http://schemas.openxmlformats.org/officeDocument/2006/relationships/hyperlink" Target="consultantplus://offline/main?base=LAW;n=116783;fld=134;dst=100041" TargetMode="External"/><Relationship Id="rId9" Type="http://schemas.openxmlformats.org/officeDocument/2006/relationships/hyperlink" Target="consultantplus://offline/ref=75D04F09407219ABD6C3148E28E028E889A5E5CEDAC38853FA2D5A1A49rBz7K" TargetMode="External"/><Relationship Id="rId14" Type="http://schemas.openxmlformats.org/officeDocument/2006/relationships/hyperlink" Target="consultantplus://offline/ref=75D04F09407219ABD6C3148E28E028E889A5E0C7D9C28853FA2D5A1A49rB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4238</Words>
  <Characters>24160</Characters>
  <Application>Microsoft Office Word</Application>
  <DocSecurity>0</DocSecurity>
  <Lines>201</Lines>
  <Paragraphs>56</Paragraphs>
  <ScaleCrop>false</ScaleCrop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2022-07-06T02:19:00Z</dcterms:created>
  <dcterms:modified xsi:type="dcterms:W3CDTF">2022-07-06T04:27:00Z</dcterms:modified>
</cp:coreProperties>
</file>