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EA" w:rsidRPr="004F5F5E" w:rsidRDefault="00036DEA" w:rsidP="00036DEA">
      <w:pPr>
        <w:jc w:val="center"/>
        <w:rPr>
          <w:rFonts w:ascii="Times New Roman" w:hAnsi="Times New Roman"/>
          <w:b/>
          <w:sz w:val="28"/>
          <w:szCs w:val="28"/>
        </w:rPr>
      </w:pPr>
      <w:r w:rsidRPr="004F5F5E">
        <w:rPr>
          <w:rFonts w:ascii="Times New Roman" w:hAnsi="Times New Roman"/>
          <w:b/>
          <w:sz w:val="28"/>
          <w:szCs w:val="28"/>
        </w:rPr>
        <w:t>АДМИНИСТРАЦИЯ СЕЛЬСКОГО</w:t>
      </w:r>
    </w:p>
    <w:p w:rsidR="00036DEA" w:rsidRPr="004F5F5E" w:rsidRDefault="00036DEA" w:rsidP="00036DEA">
      <w:pPr>
        <w:jc w:val="center"/>
        <w:rPr>
          <w:rFonts w:ascii="Times New Roman" w:hAnsi="Times New Roman"/>
          <w:b/>
          <w:sz w:val="28"/>
          <w:szCs w:val="28"/>
        </w:rPr>
      </w:pPr>
      <w:r w:rsidRPr="004F5F5E">
        <w:rPr>
          <w:rFonts w:ascii="Times New Roman" w:hAnsi="Times New Roman"/>
          <w:b/>
          <w:sz w:val="28"/>
          <w:szCs w:val="28"/>
        </w:rPr>
        <w:t>ПОСЕЛЕНИЯ  «АЛЕУРСКОЕ»</w:t>
      </w:r>
    </w:p>
    <w:p w:rsidR="00036DEA" w:rsidRPr="004F5F5E" w:rsidRDefault="00036DEA" w:rsidP="00036DEA">
      <w:pPr>
        <w:tabs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r w:rsidRPr="004F5F5E">
        <w:rPr>
          <w:rFonts w:ascii="Times New Roman" w:hAnsi="Times New Roman"/>
          <w:b/>
          <w:sz w:val="28"/>
          <w:szCs w:val="28"/>
        </w:rPr>
        <w:t>ПОСТАНОВЛЕНИЕ</w:t>
      </w:r>
    </w:p>
    <w:p w:rsidR="00036DEA" w:rsidRPr="004F5F5E" w:rsidRDefault="00036DEA" w:rsidP="00036DEA">
      <w:pPr>
        <w:tabs>
          <w:tab w:val="left" w:pos="1665"/>
        </w:tabs>
        <w:rPr>
          <w:rFonts w:ascii="Times New Roman" w:hAnsi="Times New Roman"/>
          <w:b/>
          <w:sz w:val="28"/>
          <w:szCs w:val="28"/>
        </w:rPr>
      </w:pPr>
    </w:p>
    <w:p w:rsidR="00036DEA" w:rsidRPr="00A8093A" w:rsidRDefault="00036DEA" w:rsidP="00036DEA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b/>
          <w:sz w:val="28"/>
          <w:szCs w:val="28"/>
        </w:rPr>
        <w:t xml:space="preserve"> </w:t>
      </w:r>
      <w:r w:rsidRPr="00A8093A">
        <w:rPr>
          <w:rFonts w:ascii="Times New Roman" w:hAnsi="Times New Roman"/>
          <w:sz w:val="28"/>
          <w:szCs w:val="28"/>
        </w:rPr>
        <w:t xml:space="preserve">«09 »августа    2021 г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09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093A">
        <w:rPr>
          <w:rFonts w:ascii="Times New Roman" w:hAnsi="Times New Roman"/>
          <w:sz w:val="28"/>
          <w:szCs w:val="28"/>
        </w:rPr>
        <w:t xml:space="preserve">     </w:t>
      </w:r>
      <w:r w:rsidRPr="00A8093A">
        <w:rPr>
          <w:rFonts w:ascii="Times New Roman" w:hAnsi="Times New Roman"/>
          <w:sz w:val="28"/>
          <w:szCs w:val="28"/>
        </w:rPr>
        <w:tab/>
        <w:t xml:space="preserve">№ 34     </w:t>
      </w:r>
    </w:p>
    <w:p w:rsidR="00036DEA" w:rsidRPr="004F5F5E" w:rsidRDefault="00036DEA" w:rsidP="00036DEA">
      <w:pPr>
        <w:tabs>
          <w:tab w:val="left" w:pos="7545"/>
        </w:tabs>
        <w:jc w:val="center"/>
        <w:rPr>
          <w:rFonts w:ascii="Times New Roman" w:hAnsi="Times New Roman"/>
          <w:b/>
          <w:sz w:val="28"/>
          <w:szCs w:val="28"/>
        </w:rPr>
      </w:pPr>
      <w:r w:rsidRPr="004F5F5E">
        <w:rPr>
          <w:rFonts w:ascii="Times New Roman" w:hAnsi="Times New Roman"/>
          <w:b/>
          <w:sz w:val="28"/>
          <w:szCs w:val="28"/>
        </w:rPr>
        <w:t>с. Алеур</w:t>
      </w:r>
    </w:p>
    <w:p w:rsidR="00036DEA" w:rsidRPr="004F5F5E" w:rsidRDefault="00036DEA" w:rsidP="00036DEA">
      <w:pPr>
        <w:tabs>
          <w:tab w:val="left" w:pos="7545"/>
        </w:tabs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036DEA" w:rsidRPr="004F5F5E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 xml:space="preserve">Об  исполнении бюджета  </w:t>
      </w:r>
    </w:p>
    <w:p w:rsidR="00036DEA" w:rsidRPr="004F5F5E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>сельского поселения  «Алеурское»</w:t>
      </w:r>
    </w:p>
    <w:p w:rsidR="00036DEA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>за  2 квартал 2021  года.</w:t>
      </w:r>
    </w:p>
    <w:p w:rsidR="00036DEA" w:rsidRPr="004F5F5E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Pr="004F5F5E" w:rsidRDefault="00036DEA" w:rsidP="00036DEA">
      <w:pPr>
        <w:jc w:val="both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 xml:space="preserve">           В соответствии с пунктом  5 статьи 264.2 Бюджетного кодекса, пунктом  32 Положения  о бюджетном процессе   в сельском поселении «Алеурское», утвержденного решением Совета сельского поселения «Алеурское» от 08.09.2014 года № 11,  статьи  51  Устава сельского поселения «Алеурское», администрация сельского поселения «Алеурское» </w:t>
      </w:r>
      <w:r w:rsidRPr="004F5F5E">
        <w:rPr>
          <w:rFonts w:ascii="Times New Roman" w:hAnsi="Times New Roman"/>
          <w:b/>
          <w:sz w:val="28"/>
          <w:szCs w:val="28"/>
        </w:rPr>
        <w:t>постановляет:</w:t>
      </w:r>
    </w:p>
    <w:p w:rsidR="00036DEA" w:rsidRPr="004F5F5E" w:rsidRDefault="00036DEA" w:rsidP="00036DEA">
      <w:pPr>
        <w:jc w:val="both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 xml:space="preserve">  Утвердить исполнение  бюджета сельского поселения «Алеурское» за 2 квартал 2021 года: </w:t>
      </w:r>
    </w:p>
    <w:p w:rsidR="00036DEA" w:rsidRPr="004F5F5E" w:rsidRDefault="00036DEA" w:rsidP="00036DEA">
      <w:pPr>
        <w:jc w:val="both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 xml:space="preserve">      1. Бюджет сельского поселения  «Алеурское»  за 2 квартал 2021 года  исполнен  по доходам на  50,6% при уточненном  годовом плане  4538,4 тыс.руб, фактически поступило 2295,9 тыс. рублей. В том числе по налоговым и неналоговым  доходам уточненный  годовой план выполнен на  41,2%; при годовом плане 940,1 тыс. рублей., фактически поступило 386,9 тыс.руб. По безвозмездным поступлениям  годовой уточненный  план  выполнен на 53,1%; при годовом уточненном плане  3598,3 тыс. руб., фактически поступило 1909,0 тыс.руб. Расходы сельского поселения «Алеурское» исполнены к годовому уточненному плану на 49,9%; при уточненном годовом плане  4569,8 тыс.руб. кассовые расходы составили 2278,1 тыс.руб. Бюджетная политика  в области расходов в течение 2 квартала 2020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036DEA" w:rsidRPr="004F5F5E" w:rsidRDefault="00036DEA" w:rsidP="00036DEA">
      <w:pPr>
        <w:jc w:val="both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lastRenderedPageBreak/>
        <w:t xml:space="preserve">   2. Экономисту по финансовым     вопросам  Н. В. Рожневой,  исходя из необходимости реализации задач и приоритетов бюджетной политики   продолжить работу  по укреплению предварительного, текущего  и   последующего  контроля   за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036DEA" w:rsidRPr="004F5F5E" w:rsidRDefault="00036DEA" w:rsidP="00036DEA">
      <w:pPr>
        <w:jc w:val="both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 xml:space="preserve">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036DEA" w:rsidRPr="004F5F5E" w:rsidRDefault="00036DEA" w:rsidP="00036DEA">
      <w:pPr>
        <w:jc w:val="both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 xml:space="preserve">    4.  Настоящее  постановление вступает в силу после его  подписания  и обнародования.</w:t>
      </w:r>
    </w:p>
    <w:p w:rsidR="00036DEA" w:rsidRPr="004F5F5E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Pr="004F5F5E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 xml:space="preserve">  Глава       сельского</w:t>
      </w:r>
    </w:p>
    <w:p w:rsidR="00036DEA" w:rsidRPr="00FD4554" w:rsidRDefault="00036DEA" w:rsidP="00036DEA">
      <w:pPr>
        <w:pStyle w:val="a3"/>
      </w:pPr>
      <w:r w:rsidRPr="004F5F5E">
        <w:rPr>
          <w:rFonts w:ascii="Times New Roman" w:hAnsi="Times New Roman"/>
          <w:sz w:val="28"/>
          <w:szCs w:val="28"/>
        </w:rPr>
        <w:t xml:space="preserve"> поселения  «Алеурское» </w:t>
      </w:r>
      <w:r w:rsidRPr="004F5F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F5F5E">
        <w:rPr>
          <w:rFonts w:ascii="Times New Roman" w:hAnsi="Times New Roman"/>
          <w:sz w:val="28"/>
          <w:szCs w:val="28"/>
        </w:rPr>
        <w:t>О.М.Зверева</w:t>
      </w:r>
      <w:r w:rsidRPr="004F5F5E">
        <w:rPr>
          <w:rFonts w:ascii="Times New Roman" w:hAnsi="Times New Roman"/>
          <w:b/>
          <w:sz w:val="28"/>
          <w:szCs w:val="28"/>
        </w:rPr>
        <w:t xml:space="preserve">    </w:t>
      </w:r>
      <w:r w:rsidRPr="004F5F5E">
        <w:rPr>
          <w:b/>
        </w:rPr>
        <w:t xml:space="preserve">                                                         </w:t>
      </w: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Default="00036DEA" w:rsidP="00036DEA">
      <w:pPr>
        <w:tabs>
          <w:tab w:val="left" w:pos="5745"/>
        </w:tabs>
        <w:rPr>
          <w:sz w:val="28"/>
          <w:szCs w:val="28"/>
        </w:rPr>
      </w:pPr>
    </w:p>
    <w:p w:rsidR="00036DEA" w:rsidRPr="004F5F5E" w:rsidRDefault="00036DEA" w:rsidP="00036DEA">
      <w:pPr>
        <w:tabs>
          <w:tab w:val="left" w:pos="5745"/>
        </w:tabs>
        <w:jc w:val="center"/>
        <w:rPr>
          <w:rFonts w:ascii="Times New Roman" w:hAnsi="Times New Roman"/>
          <w:sz w:val="28"/>
          <w:szCs w:val="28"/>
        </w:rPr>
      </w:pPr>
      <w:r w:rsidRPr="004F5F5E">
        <w:rPr>
          <w:rFonts w:ascii="Times New Roman" w:hAnsi="Times New Roman"/>
          <w:sz w:val="28"/>
          <w:szCs w:val="28"/>
        </w:rPr>
        <w:t>Анализ  исполнения  бюджета сельского поселения «Алеурское»</w:t>
      </w:r>
    </w:p>
    <w:p w:rsidR="00036DEA" w:rsidRPr="004F5F5E" w:rsidRDefault="00036DEA" w:rsidP="00036DEA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</w:p>
    <w:tbl>
      <w:tblPr>
        <w:tblW w:w="106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2694"/>
        <w:gridCol w:w="1934"/>
        <w:gridCol w:w="1514"/>
        <w:gridCol w:w="1418"/>
        <w:gridCol w:w="1884"/>
        <w:gridCol w:w="1105"/>
      </w:tblGrid>
      <w:tr w:rsidR="00036DEA" w:rsidRPr="004F5F5E" w:rsidTr="004014BD">
        <w:tc>
          <w:tcPr>
            <w:tcW w:w="1083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2490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980" w:type="dxa"/>
            <w:gridSpan w:val="2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Бюджетные назначения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       на год</w:t>
            </w:r>
          </w:p>
        </w:tc>
        <w:tc>
          <w:tcPr>
            <w:tcW w:w="1293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2770" w:type="dxa"/>
            <w:gridSpan w:val="2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Процент  исполнения</w:t>
            </w:r>
          </w:p>
        </w:tc>
      </w:tr>
      <w:tr w:rsidR="00036DEA" w:rsidRPr="004F5F5E" w:rsidTr="004014BD">
        <w:tc>
          <w:tcPr>
            <w:tcW w:w="108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Утверждено.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по бюджету</w:t>
            </w:r>
          </w:p>
        </w:tc>
        <w:tc>
          <w:tcPr>
            <w:tcW w:w="1332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Уточненный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9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к годовым назначениям </w:t>
            </w:r>
          </w:p>
        </w:tc>
      </w:tr>
      <w:tr w:rsidR="00036DEA" w:rsidRPr="004F5F5E" w:rsidTr="004014BD">
        <w:tc>
          <w:tcPr>
            <w:tcW w:w="108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к утвержденному.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к уточнен.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   Доходы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4 690,8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4538.4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2 295.9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48.9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50.6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940,1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940,1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386.9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41.2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41.2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3 750,7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3598.3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1909.0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50.9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53.1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в том  числе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Дотации  бюджетам бюджетной системы российской Федерации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3 116,9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2 647,5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1577.4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50.6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59.6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387,5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387,5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311.3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80.3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80.3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2729,4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2 260,0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1266.1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46.4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56.</w:t>
            </w: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 </w:t>
            </w:r>
            <w:r w:rsidRPr="004F5F5E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первичному  воинскому  учету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150,7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150,7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61.8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41.0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41.0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483,1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800.1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269.8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55.8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F5F5E">
              <w:rPr>
                <w:rFonts w:ascii="Times New Roman" w:hAnsi="Times New Roman"/>
                <w:sz w:val="24"/>
                <w:szCs w:val="24"/>
                <w:lang w:val="en-US"/>
              </w:rPr>
              <w:t>33.7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Всего   доходов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4 690,8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4 538.4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2 295.9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48.9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50.6</w:t>
            </w:r>
          </w:p>
        </w:tc>
      </w:tr>
      <w:tr w:rsidR="00036DEA" w:rsidRPr="004F5F5E" w:rsidTr="004014BD">
        <w:trPr>
          <w:trHeight w:val="531"/>
        </w:trPr>
        <w:tc>
          <w:tcPr>
            <w:tcW w:w="1083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2490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980" w:type="dxa"/>
            <w:gridSpan w:val="2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Бюджетные назначения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       на год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2770" w:type="dxa"/>
            <w:gridSpan w:val="2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Процент  исполнения</w:t>
            </w:r>
          </w:p>
        </w:tc>
      </w:tr>
      <w:tr w:rsidR="00036DEA" w:rsidRPr="004F5F5E" w:rsidTr="004014BD">
        <w:tc>
          <w:tcPr>
            <w:tcW w:w="108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Утвержденному.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по бюджету</w:t>
            </w:r>
          </w:p>
        </w:tc>
        <w:tc>
          <w:tcPr>
            <w:tcW w:w="1332" w:type="dxa"/>
            <w:vMerge w:val="restart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Уточненный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9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к годовым назначениям </w:t>
            </w:r>
          </w:p>
        </w:tc>
      </w:tr>
      <w:tr w:rsidR="00036DEA" w:rsidRPr="004F5F5E" w:rsidTr="004014BD">
        <w:trPr>
          <w:trHeight w:val="497"/>
        </w:trPr>
        <w:tc>
          <w:tcPr>
            <w:tcW w:w="108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к утвержденному.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к уточнен.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       Расходы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Общегосударственные 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3 817,9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3 375,7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1 846,6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54,7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Глава исполнительной  власти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631,4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611,8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402,6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Органы исполнительной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власти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460,5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480,6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309,0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036DEA" w:rsidRPr="004F5F5E" w:rsidTr="004014BD">
        <w:trPr>
          <w:trHeight w:val="930"/>
        </w:trPr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0113 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2 662,8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2 220,0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1 135,0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 51,1</w:t>
            </w:r>
          </w:p>
        </w:tc>
      </w:tr>
      <w:tr w:rsidR="00036DEA" w:rsidRPr="004F5F5E" w:rsidTr="004014BD">
        <w:trPr>
          <w:trHeight w:val="305"/>
        </w:trPr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0107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Выборы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0203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Воинский учет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150,7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150,7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61,8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41,0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4F5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правоохранительная 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61,1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61,1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19,1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lastRenderedPageBreak/>
              <w:t>31,3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31,3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  19,1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DEA" w:rsidRPr="004F5F5E" w:rsidRDefault="00036DEA" w:rsidP="004014BD">
            <w:pPr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31,3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Обеспечение  противопожарной  безопасности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560,1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881,3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52,9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33,6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Кап ремонт  жилищного фонда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534,1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534,1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 xml:space="preserve">          26,0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347,2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1001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036DEA" w:rsidRPr="004F5F5E" w:rsidTr="004014BD">
        <w:trPr>
          <w:trHeight w:val="472"/>
        </w:trPr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EA" w:rsidRPr="004F5F5E" w:rsidTr="004014BD">
        <w:trPr>
          <w:trHeight w:val="472"/>
        </w:trPr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   Всего расходов 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 4 690,8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4 569,8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2 278,1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48,6</w:t>
            </w: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49,9</w:t>
            </w:r>
          </w:p>
        </w:tc>
      </w:tr>
      <w:tr w:rsidR="00036DEA" w:rsidRPr="004F5F5E" w:rsidTr="004014BD">
        <w:tc>
          <w:tcPr>
            <w:tcW w:w="1083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Результат: «-« дефицит</w:t>
            </w:r>
          </w:p>
          <w:p w:rsidR="00036DEA" w:rsidRPr="004F5F5E" w:rsidRDefault="00036DEA" w:rsidP="004014BD">
            <w:pPr>
              <w:tabs>
                <w:tab w:val="left" w:pos="57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«+» профицит</w:t>
            </w:r>
          </w:p>
        </w:tc>
        <w:tc>
          <w:tcPr>
            <w:tcW w:w="1648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3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F5E">
              <w:rPr>
                <w:rFonts w:ascii="Times New Roman" w:hAnsi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606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036DEA" w:rsidRPr="004F5F5E" w:rsidRDefault="00036DEA" w:rsidP="004014BD">
            <w:pPr>
              <w:tabs>
                <w:tab w:val="left" w:pos="57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6DEA" w:rsidRPr="004F5F5E" w:rsidRDefault="00036DEA" w:rsidP="00036DEA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</w:p>
    <w:p w:rsidR="00036DEA" w:rsidRPr="004F5F5E" w:rsidRDefault="00036DEA" w:rsidP="00036DEA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</w:p>
    <w:p w:rsidR="00036DEA" w:rsidRPr="004F5F5E" w:rsidRDefault="00036DEA" w:rsidP="00036DEA">
      <w:pPr>
        <w:rPr>
          <w:rFonts w:ascii="Times New Roman" w:hAnsi="Times New Roman"/>
          <w:sz w:val="24"/>
          <w:szCs w:val="24"/>
        </w:rPr>
      </w:pP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Пояснительная записка</w:t>
      </w: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lastRenderedPageBreak/>
        <w:t>к Решению Совета сельского поселения  «Алеурское»</w:t>
      </w: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№ 19 от 29.12.2018  года  « О  бюджете  сельского поселения  «Алеурское 2019 год»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ДОХОДЫ</w:t>
      </w:r>
    </w:p>
    <w:p w:rsidR="00036DEA" w:rsidRPr="00FB56B4" w:rsidRDefault="00036DEA" w:rsidP="00036DEA">
      <w:pPr>
        <w:pStyle w:val="a3"/>
        <w:rPr>
          <w:rFonts w:ascii="Times New Roman" w:hAnsi="Times New Roman"/>
          <w:i/>
          <w:sz w:val="28"/>
          <w:szCs w:val="28"/>
        </w:rPr>
      </w:pP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        Собственные   доходы    сельского  поселения  «Алеурское» за 1 квартал  составили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231,0 т. руб  и  выполнены   на  45%. к  утвержденному   плану. 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         Безвозмездные   перечисления    составили  702,7 т. руб.  и выполнены на 23 % к утвержденному плану.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         Таким образом, объем доходов сельского   бюджета с внутренними оборотами   за   1 квартал   2019 года с учетом изменений составил  1216,8 тыс. руб и выполнен на 31% к утвержденному плану.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РАСХОДЫ</w:t>
      </w:r>
    </w:p>
    <w:p w:rsidR="00036DEA" w:rsidRPr="00FB56B4" w:rsidRDefault="00036DEA" w:rsidP="00036DEA">
      <w:pPr>
        <w:pStyle w:val="a3"/>
        <w:rPr>
          <w:rFonts w:ascii="Times New Roman" w:hAnsi="Times New Roman"/>
          <w:i/>
          <w:sz w:val="28"/>
          <w:szCs w:val="28"/>
        </w:rPr>
      </w:pP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В Решение Совета  сельского  поселения  «Алеурское» также предлагается внести изменения, которые связаны с уточнением отдельных показателей расходов.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</w:t>
      </w: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Общегосударственные вопросы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По разделу « Общегосударственные вопросы»  исполнение  составило  936,0 тыс.руб,   что составляет 33% к утвержденному плану, 31% к уточненному плану, из них:</w:t>
      </w: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</w:t>
      </w: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- по подразделу «Глава исполнительной  власти»  бюджетные ассигнования 198,3</w:t>
      </w: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 тыс. руб,  что составило 35% к утвержденному   плану</w:t>
      </w: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- по  подразделу «Органы исполнительной власти»  исполнение  составило  139,1 тыс. руб,. что  составило 23 % к утвержденным   назначениям .</w:t>
      </w: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- по разделу  «Другие  общегосударственные  вопросы»  исполнение составило 598,6 тыс. руб, что составило 37% к утвержденному плану.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 </w:t>
      </w: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- По разделу  «Предупреждение и ликвидация последствий ЧС»  исполнения за 1 квартал составило 10, тыс.рублей , что составило 38% к утвержденному плану..</w:t>
      </w:r>
    </w:p>
    <w:p w:rsidR="00036DEA" w:rsidRPr="00FB56B4" w:rsidRDefault="00036DEA" w:rsidP="00036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ab/>
        <w:t xml:space="preserve">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                                                 Жилищно-коммунальное хозяйство</w:t>
      </w:r>
    </w:p>
    <w:p w:rsidR="00036DEA" w:rsidRPr="00FB56B4" w:rsidRDefault="00036DEA" w:rsidP="00036DEA">
      <w:pPr>
        <w:pStyle w:val="a3"/>
        <w:rPr>
          <w:rFonts w:ascii="Times New Roman" w:hAnsi="Times New Roman"/>
          <w:i/>
          <w:sz w:val="28"/>
          <w:szCs w:val="28"/>
        </w:rPr>
      </w:pP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- По разделу «Жилищно-коммунальное хозяйство бюджетные ассигнования составили  133,6 тыс.руб, что составило  27% к утвержденному плану.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lastRenderedPageBreak/>
        <w:t>- по  подразделу  «Коммунальное хозяйство»   исполнение 133,6 т. руб., что составило 28% к утвержденным  назначениям.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Pr="00FB56B4" w:rsidRDefault="00036DEA" w:rsidP="00036D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>Социальная политика.</w:t>
      </w:r>
    </w:p>
    <w:p w:rsidR="00036DEA" w:rsidRPr="00FB56B4" w:rsidRDefault="00036DEA" w:rsidP="00036DEA">
      <w:pPr>
        <w:pStyle w:val="a3"/>
        <w:rPr>
          <w:rFonts w:ascii="Times New Roman" w:hAnsi="Times New Roman"/>
          <w:i/>
          <w:sz w:val="28"/>
          <w:szCs w:val="28"/>
        </w:rPr>
      </w:pP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По разделу «Социальная политика» бюджетные ассигнования составили  81,6     тыс.руб., из них: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-  по подразделу «Пенсионное обеспечение» - 81,6  тыс. рублей, что составило 91% уточненному  плану.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  <w:r w:rsidRPr="00FB56B4">
        <w:rPr>
          <w:rFonts w:ascii="Times New Roman" w:hAnsi="Times New Roman"/>
          <w:sz w:val="28"/>
          <w:szCs w:val="28"/>
        </w:rPr>
        <w:t xml:space="preserve"> Таким образом, объем расходов  бюджета  сельского поселения  «Алеурское» с внутренними оборотами за   1 квартал   2019 года с учетом  изменений составил  1191,3 тыс.руб. что составило 34% к утвержденному плану. 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B56B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036DEA" w:rsidRPr="00FB56B4" w:rsidRDefault="00036DEA" w:rsidP="00036DEA">
      <w:pPr>
        <w:pStyle w:val="a3"/>
        <w:rPr>
          <w:rFonts w:ascii="Times New Roman" w:hAnsi="Times New Roman"/>
          <w:sz w:val="28"/>
          <w:szCs w:val="28"/>
        </w:rPr>
      </w:pPr>
    </w:p>
    <w:p w:rsidR="00036DEA" w:rsidRDefault="00036DEA" w:rsidP="00036DEA">
      <w:pPr>
        <w:jc w:val="center"/>
        <w:rPr>
          <w:rFonts w:ascii="Times New Roman" w:hAnsi="Times New Roman"/>
          <w:sz w:val="28"/>
          <w:szCs w:val="28"/>
        </w:rPr>
      </w:pPr>
    </w:p>
    <w:p w:rsidR="00036DEA" w:rsidRDefault="00036DEA" w:rsidP="00036DEA">
      <w:pPr>
        <w:jc w:val="center"/>
        <w:rPr>
          <w:rFonts w:ascii="Times New Roman" w:hAnsi="Times New Roman"/>
          <w:sz w:val="28"/>
          <w:szCs w:val="28"/>
        </w:rPr>
      </w:pPr>
    </w:p>
    <w:p w:rsidR="00036DEA" w:rsidRDefault="00036DEA" w:rsidP="00036DEA">
      <w:pPr>
        <w:jc w:val="center"/>
        <w:rPr>
          <w:rFonts w:ascii="Times New Roman" w:hAnsi="Times New Roman"/>
          <w:sz w:val="28"/>
          <w:szCs w:val="28"/>
        </w:rPr>
      </w:pPr>
    </w:p>
    <w:p w:rsidR="007A38BF" w:rsidRDefault="007A38BF"/>
    <w:sectPr w:rsidR="007A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36DEA"/>
    <w:rsid w:val="00036DEA"/>
    <w:rsid w:val="007A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6D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036DE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2022-07-06T02:26:00Z</dcterms:created>
  <dcterms:modified xsi:type="dcterms:W3CDTF">2022-07-06T02:26:00Z</dcterms:modified>
</cp:coreProperties>
</file>