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A4" w:rsidRPr="005E6CAE" w:rsidRDefault="005D7BA4" w:rsidP="005D7BA4">
      <w:pPr>
        <w:spacing w:after="0" w:line="240" w:lineRule="auto"/>
        <w:rPr>
          <w:rFonts w:ascii="Times New Roman" w:hAnsi="Times New Roman" w:cs="Times New Roman"/>
        </w:rPr>
      </w:pPr>
    </w:p>
    <w:p w:rsidR="005D7BA4" w:rsidRPr="005E6CAE" w:rsidRDefault="005D7BA4" w:rsidP="005D7BA4">
      <w:pPr>
        <w:pStyle w:val="a6"/>
        <w:jc w:val="center"/>
        <w:rPr>
          <w:rFonts w:ascii="Times New Roman" w:hAnsi="Times New Roman" w:cs="Times New Roman"/>
          <w:color w:val="auto"/>
          <w:sz w:val="28"/>
          <w:szCs w:val="28"/>
        </w:rPr>
      </w:pPr>
      <w:r w:rsidRPr="005E6CAE">
        <w:rPr>
          <w:rStyle w:val="a7"/>
          <w:rFonts w:ascii="Times New Roman" w:hAnsi="Times New Roman" w:cs="Times New Roman"/>
          <w:color w:val="auto"/>
          <w:sz w:val="28"/>
          <w:szCs w:val="28"/>
        </w:rPr>
        <w:t>АДМИНИСТРАЦИЯ СЕЛЬСКОГО ПОСЕЛЕНИЯ «АЛЕУРСКОЕ»</w:t>
      </w:r>
    </w:p>
    <w:p w:rsidR="005D7BA4" w:rsidRPr="005E6CAE" w:rsidRDefault="005D7BA4" w:rsidP="005D7BA4">
      <w:pPr>
        <w:pStyle w:val="a6"/>
        <w:jc w:val="center"/>
        <w:rPr>
          <w:rStyle w:val="a7"/>
          <w:rFonts w:ascii="Times New Roman" w:hAnsi="Times New Roman" w:cs="Times New Roman"/>
        </w:rPr>
      </w:pPr>
      <w:r w:rsidRPr="005E6CAE">
        <w:rPr>
          <w:rStyle w:val="a7"/>
          <w:rFonts w:ascii="Times New Roman" w:hAnsi="Times New Roman" w:cs="Times New Roman"/>
          <w:color w:val="auto"/>
          <w:sz w:val="28"/>
          <w:szCs w:val="28"/>
        </w:rPr>
        <w:t>ПОСТАНОВЛЕНИЕ </w:t>
      </w:r>
    </w:p>
    <w:p w:rsidR="005D7BA4" w:rsidRPr="005E6CAE" w:rsidRDefault="005D7BA4" w:rsidP="005D7BA4">
      <w:pPr>
        <w:pStyle w:val="a6"/>
        <w:jc w:val="center"/>
        <w:rPr>
          <w:rFonts w:ascii="Times New Roman" w:hAnsi="Times New Roman" w:cs="Times New Roman"/>
        </w:rPr>
      </w:pPr>
    </w:p>
    <w:p w:rsidR="005D7BA4" w:rsidRPr="005E6CAE" w:rsidRDefault="005D7BA4" w:rsidP="005D7BA4">
      <w:pPr>
        <w:pStyle w:val="a6"/>
        <w:rPr>
          <w:rStyle w:val="a7"/>
          <w:rFonts w:ascii="Times New Roman" w:hAnsi="Times New Roman" w:cs="Times New Roman"/>
        </w:rPr>
      </w:pPr>
      <w:r w:rsidRPr="005E6CAE">
        <w:rPr>
          <w:rStyle w:val="a7"/>
          <w:rFonts w:ascii="Times New Roman" w:hAnsi="Times New Roman" w:cs="Times New Roman"/>
          <w:color w:val="auto"/>
          <w:sz w:val="28"/>
          <w:szCs w:val="28"/>
        </w:rPr>
        <w:t xml:space="preserve"> 20.01.2022                                                                             </w:t>
      </w:r>
      <w:r>
        <w:rPr>
          <w:rStyle w:val="a7"/>
          <w:rFonts w:ascii="Times New Roman" w:hAnsi="Times New Roman" w:cs="Times New Roman"/>
          <w:color w:val="auto"/>
          <w:sz w:val="28"/>
          <w:szCs w:val="28"/>
        </w:rPr>
        <w:t xml:space="preserve">                              </w:t>
      </w:r>
      <w:r w:rsidRPr="005E6CAE">
        <w:rPr>
          <w:rStyle w:val="a7"/>
          <w:rFonts w:ascii="Times New Roman" w:hAnsi="Times New Roman" w:cs="Times New Roman"/>
          <w:color w:val="auto"/>
          <w:sz w:val="28"/>
          <w:szCs w:val="28"/>
        </w:rPr>
        <w:t xml:space="preserve">    № 4</w:t>
      </w:r>
    </w:p>
    <w:p w:rsidR="005D7BA4" w:rsidRPr="005E6CAE" w:rsidRDefault="005D7BA4" w:rsidP="005D7BA4">
      <w:pPr>
        <w:pStyle w:val="a6"/>
        <w:jc w:val="center"/>
        <w:rPr>
          <w:rStyle w:val="a7"/>
          <w:rFonts w:ascii="Times New Roman" w:hAnsi="Times New Roman" w:cs="Times New Roman"/>
          <w:color w:val="auto"/>
          <w:sz w:val="28"/>
          <w:szCs w:val="28"/>
        </w:rPr>
      </w:pPr>
      <w:r w:rsidRPr="005E6CAE">
        <w:rPr>
          <w:rStyle w:val="a7"/>
          <w:rFonts w:ascii="Times New Roman" w:hAnsi="Times New Roman" w:cs="Times New Roman"/>
          <w:color w:val="auto"/>
          <w:sz w:val="28"/>
          <w:szCs w:val="28"/>
        </w:rPr>
        <w:t> с. Алеур  </w:t>
      </w:r>
    </w:p>
    <w:p w:rsidR="005D7BA4" w:rsidRPr="005E6CAE" w:rsidRDefault="005D7BA4" w:rsidP="005D7BA4">
      <w:pPr>
        <w:pStyle w:val="a6"/>
        <w:jc w:val="center"/>
        <w:rPr>
          <w:rStyle w:val="a7"/>
          <w:rFonts w:ascii="Times New Roman" w:hAnsi="Times New Roman" w:cs="Times New Roman"/>
          <w:color w:val="auto"/>
          <w:sz w:val="28"/>
          <w:szCs w:val="28"/>
        </w:rPr>
      </w:pPr>
      <w:r w:rsidRPr="005E6CAE">
        <w:rPr>
          <w:rStyle w:val="a7"/>
          <w:rFonts w:ascii="Times New Roman" w:hAnsi="Times New Roman" w:cs="Times New Roman"/>
          <w:color w:val="auto"/>
          <w:sz w:val="28"/>
          <w:szCs w:val="28"/>
        </w:rPr>
        <w:t xml:space="preserve">                                                            </w:t>
      </w:r>
    </w:p>
    <w:p w:rsidR="005D7BA4" w:rsidRPr="005E6CAE" w:rsidRDefault="005D7BA4" w:rsidP="005D7BA4">
      <w:pPr>
        <w:pStyle w:val="a6"/>
        <w:jc w:val="center"/>
        <w:rPr>
          <w:rStyle w:val="a7"/>
          <w:rFonts w:ascii="Times New Roman" w:hAnsi="Times New Roman" w:cs="Times New Roman"/>
          <w:color w:val="auto"/>
          <w:sz w:val="28"/>
          <w:szCs w:val="28"/>
        </w:rPr>
      </w:pPr>
      <w:r w:rsidRPr="005E6CAE">
        <w:rPr>
          <w:rStyle w:val="a7"/>
          <w:rFonts w:ascii="Times New Roman" w:hAnsi="Times New Roman" w:cs="Times New Roman"/>
          <w:color w:val="auto"/>
          <w:sz w:val="28"/>
          <w:szCs w:val="28"/>
        </w:rPr>
        <w:t>Об утверждении Порядка осуществления   внутреннего муниципального финансового контроля</w:t>
      </w:r>
    </w:p>
    <w:p w:rsidR="005D7BA4" w:rsidRPr="005E6CAE" w:rsidRDefault="005D7BA4" w:rsidP="005D7BA4">
      <w:pPr>
        <w:pStyle w:val="a6"/>
        <w:jc w:val="center"/>
        <w:rPr>
          <w:rFonts w:ascii="Times New Roman" w:hAnsi="Times New Roman" w:cs="Times New Roman"/>
        </w:rPr>
      </w:pPr>
    </w:p>
    <w:p w:rsidR="005D7BA4" w:rsidRDefault="005D7BA4" w:rsidP="005D7BA4">
      <w:pPr>
        <w:pStyle w:val="a6"/>
        <w:spacing w:line="240" w:lineRule="atLeast"/>
        <w:jc w:val="both"/>
        <w:rPr>
          <w:rFonts w:ascii="Times New Roman" w:hAnsi="Times New Roman"/>
          <w:color w:val="auto"/>
          <w:sz w:val="28"/>
          <w:szCs w:val="28"/>
        </w:rPr>
      </w:pPr>
      <w:r>
        <w:rPr>
          <w:rStyle w:val="a7"/>
          <w:sz w:val="28"/>
          <w:szCs w:val="28"/>
        </w:rPr>
        <w:t>        </w:t>
      </w:r>
      <w:r>
        <w:rPr>
          <w:rFonts w:ascii="Times New Roman" w:hAnsi="Times New Roman"/>
          <w:color w:val="auto"/>
          <w:sz w:val="28"/>
          <w:szCs w:val="28"/>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сельского поселения «Алеурское»</w:t>
      </w:r>
    </w:p>
    <w:p w:rsidR="005D7BA4" w:rsidRDefault="005D7BA4" w:rsidP="005D7BA4">
      <w:pPr>
        <w:pStyle w:val="a6"/>
        <w:spacing w:line="240" w:lineRule="atLeast"/>
        <w:rPr>
          <w:rFonts w:ascii="Times New Roman" w:hAnsi="Times New Roman"/>
          <w:color w:val="auto"/>
          <w:sz w:val="28"/>
          <w:szCs w:val="28"/>
        </w:rPr>
      </w:pPr>
      <w:r>
        <w:rPr>
          <w:rStyle w:val="a7"/>
          <w:color w:val="auto"/>
          <w:sz w:val="28"/>
          <w:szCs w:val="28"/>
        </w:rPr>
        <w:t>ПОСТАНОВЛЯЕТ:</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Утвердить прилагаемый Порядок осуществления внутреннего муниципального финансового контроля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xml:space="preserve"> 2. Настоящее постановление разместить на официальном сайте </w:t>
      </w:r>
      <w:hyperlink r:id="rId5" w:history="1">
        <w:r>
          <w:rPr>
            <w:rStyle w:val="a4"/>
            <w:rFonts w:ascii="Times New Roman" w:hAnsi="Times New Roman"/>
            <w:color w:val="auto"/>
            <w:sz w:val="28"/>
            <w:szCs w:val="28"/>
          </w:rPr>
          <w:t>www</w:t>
        </w:r>
        <w:r w:rsidRPr="005D7BA4">
          <w:rPr>
            <w:rStyle w:val="a4"/>
            <w:rFonts w:ascii="Times New Roman" w:hAnsi="Times New Roman"/>
            <w:color w:val="auto"/>
            <w:sz w:val="28"/>
            <w:szCs w:val="28"/>
            <w:lang w:val="ru-RU"/>
          </w:rPr>
          <w:t>.чернышевск.забайкальскийкрай</w:t>
        </w:r>
      </w:hyperlink>
      <w:r>
        <w:rPr>
          <w:rFonts w:ascii="Times New Roman" w:hAnsi="Times New Roman"/>
          <w:color w:val="auto"/>
          <w:sz w:val="28"/>
          <w:szCs w:val="28"/>
        </w:rPr>
        <w:t>.рф в разделе городские и сельские поселения  сельское поселение «Алеурское».</w:t>
      </w:r>
    </w:p>
    <w:p w:rsidR="005D7BA4" w:rsidRDefault="005D7BA4" w:rsidP="005D7BA4">
      <w:pPr>
        <w:pStyle w:val="a6"/>
        <w:jc w:val="both"/>
        <w:rPr>
          <w:rFonts w:ascii="Times New Roman" w:hAnsi="Times New Roman"/>
          <w:b/>
          <w:color w:val="auto"/>
        </w:rPr>
      </w:pPr>
      <w:r>
        <w:rPr>
          <w:rFonts w:ascii="Times New Roman" w:hAnsi="Times New Roman"/>
          <w:color w:val="auto"/>
          <w:sz w:val="28"/>
          <w:szCs w:val="28"/>
        </w:rPr>
        <w:t xml:space="preserve">3. Признать утратившим силу  Постановления  № 04  </w:t>
      </w:r>
      <w:r>
        <w:rPr>
          <w:rStyle w:val="a7"/>
          <w:rFonts w:ascii="Times New Roman" w:hAnsi="Times New Roman"/>
          <w:b w:val="0"/>
          <w:color w:val="auto"/>
          <w:sz w:val="28"/>
          <w:szCs w:val="28"/>
        </w:rPr>
        <w:t>от 25.02 . 2019  «Об утверждении Порядка осуществления   внутреннего муниципального финансового контроля.»</w:t>
      </w:r>
    </w:p>
    <w:p w:rsidR="005D7BA4" w:rsidRDefault="005D7BA4" w:rsidP="005D7BA4">
      <w:pPr>
        <w:pStyle w:val="a6"/>
        <w:jc w:val="center"/>
        <w:rPr>
          <w:rStyle w:val="a7"/>
        </w:rPr>
      </w:pPr>
      <w:r>
        <w:rPr>
          <w:rStyle w:val="a7"/>
          <w:color w:val="auto"/>
          <w:sz w:val="28"/>
          <w:szCs w:val="28"/>
        </w:rPr>
        <w:t xml:space="preserve">                                    </w:t>
      </w:r>
    </w:p>
    <w:p w:rsidR="005D7BA4" w:rsidRDefault="005D7BA4" w:rsidP="005D7BA4">
      <w:pPr>
        <w:pStyle w:val="a6"/>
        <w:spacing w:line="240" w:lineRule="atLeast"/>
        <w:rPr>
          <w:rFonts w:ascii="Times New Roman" w:hAnsi="Times New Roman"/>
          <w:sz w:val="28"/>
          <w:szCs w:val="28"/>
        </w:rPr>
      </w:pPr>
      <w:r>
        <w:rPr>
          <w:rFonts w:ascii="Times New Roman" w:hAnsi="Times New Roman"/>
          <w:color w:val="auto"/>
          <w:sz w:val="28"/>
          <w:szCs w:val="28"/>
        </w:rPr>
        <w:t>4. Контроль за исполнением настоящего постановления оставляю за собой.</w:t>
      </w:r>
    </w:p>
    <w:p w:rsidR="005D7BA4" w:rsidRDefault="005D7BA4" w:rsidP="005D7BA4">
      <w:pPr>
        <w:pStyle w:val="a6"/>
        <w:spacing w:line="240" w:lineRule="atLeast"/>
        <w:rPr>
          <w:rFonts w:ascii="Times New Roman" w:hAnsi="Times New Roman"/>
          <w:color w:val="auto"/>
          <w:sz w:val="28"/>
          <w:szCs w:val="28"/>
        </w:rPr>
      </w:pPr>
    </w:p>
    <w:p w:rsidR="005D7BA4" w:rsidRDefault="005D7BA4" w:rsidP="005D7BA4">
      <w:pPr>
        <w:pStyle w:val="a6"/>
        <w:spacing w:line="240" w:lineRule="atLeast"/>
        <w:rPr>
          <w:rFonts w:ascii="Times New Roman" w:hAnsi="Times New Roman"/>
          <w:color w:val="auto"/>
          <w:sz w:val="28"/>
          <w:szCs w:val="28"/>
        </w:rPr>
      </w:pPr>
      <w:r>
        <w:rPr>
          <w:rStyle w:val="a7"/>
          <w:color w:val="auto"/>
          <w:sz w:val="28"/>
          <w:szCs w:val="28"/>
        </w:rPr>
        <w:t> </w:t>
      </w:r>
    </w:p>
    <w:p w:rsidR="005D7BA4" w:rsidRPr="005E6CAE" w:rsidRDefault="005D7BA4" w:rsidP="005D7BA4">
      <w:pPr>
        <w:pStyle w:val="a6"/>
        <w:spacing w:line="240" w:lineRule="atLeast"/>
        <w:rPr>
          <w:rStyle w:val="a7"/>
          <w:rFonts w:ascii="Times New Roman" w:hAnsi="Times New Roman" w:cs="Times New Roman"/>
          <w:b w:val="0"/>
        </w:rPr>
      </w:pPr>
      <w:r w:rsidRPr="005E6CAE">
        <w:rPr>
          <w:rStyle w:val="a7"/>
          <w:rFonts w:ascii="Times New Roman" w:hAnsi="Times New Roman" w:cs="Times New Roman"/>
          <w:b w:val="0"/>
          <w:color w:val="auto"/>
          <w:sz w:val="28"/>
          <w:szCs w:val="28"/>
        </w:rPr>
        <w:t>Глава сельского</w:t>
      </w:r>
    </w:p>
    <w:p w:rsidR="005D7BA4" w:rsidRPr="005E6CAE" w:rsidRDefault="005D7BA4" w:rsidP="005D7BA4">
      <w:pPr>
        <w:pStyle w:val="a6"/>
        <w:spacing w:line="240" w:lineRule="atLeast"/>
        <w:rPr>
          <w:rStyle w:val="a7"/>
          <w:rFonts w:ascii="Times New Roman" w:hAnsi="Times New Roman" w:cs="Times New Roman"/>
          <w:b w:val="0"/>
          <w:color w:val="auto"/>
          <w:sz w:val="28"/>
          <w:szCs w:val="28"/>
        </w:rPr>
      </w:pPr>
      <w:r w:rsidRPr="005E6CAE">
        <w:rPr>
          <w:rStyle w:val="a7"/>
          <w:rFonts w:ascii="Times New Roman" w:hAnsi="Times New Roman" w:cs="Times New Roman"/>
          <w:b w:val="0"/>
          <w:color w:val="auto"/>
          <w:sz w:val="28"/>
          <w:szCs w:val="28"/>
        </w:rPr>
        <w:t xml:space="preserve"> поселения «Алеурское»                                          </w:t>
      </w:r>
      <w:r>
        <w:rPr>
          <w:rStyle w:val="a7"/>
          <w:rFonts w:ascii="Times New Roman" w:hAnsi="Times New Roman" w:cs="Times New Roman"/>
          <w:b w:val="0"/>
          <w:color w:val="auto"/>
          <w:sz w:val="28"/>
          <w:szCs w:val="28"/>
        </w:rPr>
        <w:t xml:space="preserve">                            </w:t>
      </w:r>
      <w:r w:rsidRPr="005E6CAE">
        <w:rPr>
          <w:rStyle w:val="a7"/>
          <w:rFonts w:ascii="Times New Roman" w:hAnsi="Times New Roman" w:cs="Times New Roman"/>
          <w:b w:val="0"/>
          <w:color w:val="auto"/>
          <w:sz w:val="28"/>
          <w:szCs w:val="28"/>
        </w:rPr>
        <w:t xml:space="preserve">  А.В.Демидов</w:t>
      </w:r>
    </w:p>
    <w:p w:rsidR="005D7BA4" w:rsidRPr="005E6CAE" w:rsidRDefault="005D7BA4" w:rsidP="005D7BA4">
      <w:pPr>
        <w:pStyle w:val="a6"/>
        <w:tabs>
          <w:tab w:val="left" w:pos="6360"/>
        </w:tabs>
        <w:spacing w:line="240" w:lineRule="atLeast"/>
        <w:rPr>
          <w:rFonts w:ascii="Times New Roman" w:hAnsi="Times New Roman" w:cs="Times New Roman"/>
        </w:rPr>
      </w:pPr>
      <w:r w:rsidRPr="005E6CAE">
        <w:rPr>
          <w:rStyle w:val="a7"/>
          <w:rFonts w:ascii="Times New Roman" w:hAnsi="Times New Roman" w:cs="Times New Roman"/>
          <w:b w:val="0"/>
          <w:color w:val="auto"/>
          <w:sz w:val="28"/>
          <w:szCs w:val="28"/>
        </w:rPr>
        <w:tab/>
        <w:t xml:space="preserve">          </w:t>
      </w:r>
    </w:p>
    <w:p w:rsidR="005D7BA4" w:rsidRPr="005E6CAE" w:rsidRDefault="005D7BA4" w:rsidP="005D7BA4">
      <w:pPr>
        <w:pStyle w:val="a6"/>
        <w:spacing w:line="240" w:lineRule="atLeast"/>
        <w:rPr>
          <w:rFonts w:ascii="Times New Roman" w:hAnsi="Times New Roman" w:cs="Times New Roman"/>
          <w:color w:val="auto"/>
          <w:sz w:val="28"/>
          <w:szCs w:val="28"/>
        </w:rPr>
      </w:pPr>
      <w:r w:rsidRPr="005E6CAE">
        <w:rPr>
          <w:rFonts w:ascii="Times New Roman" w:hAnsi="Times New Roman" w:cs="Times New Roman"/>
          <w:color w:val="auto"/>
          <w:sz w:val="28"/>
          <w:szCs w:val="28"/>
        </w:rPr>
        <w:t> </w:t>
      </w:r>
    </w:p>
    <w:p w:rsidR="005D7BA4" w:rsidRDefault="005D7BA4" w:rsidP="005D7BA4">
      <w:pPr>
        <w:pStyle w:val="a6"/>
        <w:spacing w:line="240" w:lineRule="atLeast"/>
        <w:rPr>
          <w:rFonts w:ascii="Times New Roman" w:hAnsi="Times New Roman"/>
          <w:sz w:val="28"/>
          <w:szCs w:val="28"/>
        </w:rPr>
      </w:pPr>
    </w:p>
    <w:p w:rsidR="005D7BA4" w:rsidRDefault="005D7BA4" w:rsidP="005D7BA4">
      <w:pPr>
        <w:pStyle w:val="a6"/>
        <w:spacing w:line="240" w:lineRule="atLeast"/>
        <w:rPr>
          <w:rFonts w:ascii="Times New Roman" w:hAnsi="Times New Roman"/>
          <w:sz w:val="28"/>
          <w:szCs w:val="28"/>
        </w:rPr>
      </w:pPr>
    </w:p>
    <w:p w:rsidR="005D7BA4" w:rsidRDefault="005D7BA4" w:rsidP="005D7BA4">
      <w:pPr>
        <w:pStyle w:val="a6"/>
        <w:spacing w:line="240" w:lineRule="atLeast"/>
        <w:rPr>
          <w:rFonts w:ascii="Times New Roman" w:hAnsi="Times New Roman"/>
          <w:sz w:val="28"/>
          <w:szCs w:val="28"/>
        </w:rPr>
      </w:pPr>
    </w:p>
    <w:p w:rsidR="005D7BA4" w:rsidRDefault="005D7BA4" w:rsidP="005D7BA4">
      <w:pPr>
        <w:pStyle w:val="a6"/>
        <w:spacing w:line="240" w:lineRule="atLeast"/>
        <w:jc w:val="right"/>
        <w:rPr>
          <w:sz w:val="28"/>
          <w:szCs w:val="28"/>
        </w:rPr>
      </w:pPr>
      <w:r>
        <w:rPr>
          <w:sz w:val="28"/>
          <w:szCs w:val="28"/>
        </w:rPr>
        <w:t xml:space="preserve">                                                                                                                                      </w:t>
      </w: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rStyle w:val="a7"/>
          <w:color w:val="auto"/>
          <w:sz w:val="24"/>
          <w:szCs w:val="24"/>
        </w:rPr>
      </w:pPr>
    </w:p>
    <w:p w:rsidR="005D7BA4" w:rsidRDefault="005D7BA4" w:rsidP="005D7BA4">
      <w:pPr>
        <w:pStyle w:val="a6"/>
        <w:spacing w:line="240" w:lineRule="atLeast"/>
        <w:jc w:val="right"/>
        <w:rPr>
          <w:rStyle w:val="a7"/>
          <w:sz w:val="28"/>
          <w:szCs w:val="28"/>
        </w:rPr>
      </w:pPr>
    </w:p>
    <w:p w:rsidR="005D7BA4" w:rsidRDefault="005D7BA4" w:rsidP="005D7BA4">
      <w:pPr>
        <w:pStyle w:val="a6"/>
        <w:spacing w:line="240" w:lineRule="atLeast"/>
        <w:jc w:val="right"/>
        <w:rPr>
          <w:rStyle w:val="a7"/>
          <w:sz w:val="28"/>
          <w:szCs w:val="28"/>
        </w:rPr>
      </w:pPr>
    </w:p>
    <w:p w:rsidR="005D7BA4" w:rsidRDefault="005D7BA4" w:rsidP="005D7BA4">
      <w:pPr>
        <w:pStyle w:val="a6"/>
        <w:spacing w:line="240" w:lineRule="atLeast"/>
        <w:jc w:val="right"/>
        <w:rPr>
          <w:rStyle w:val="a7"/>
          <w:sz w:val="28"/>
          <w:szCs w:val="28"/>
        </w:rPr>
      </w:pPr>
    </w:p>
    <w:p w:rsidR="005D7BA4" w:rsidRDefault="005D7BA4" w:rsidP="005D7BA4">
      <w:pPr>
        <w:pStyle w:val="a6"/>
        <w:spacing w:line="240" w:lineRule="atLeast"/>
        <w:jc w:val="right"/>
        <w:rPr>
          <w:rStyle w:val="a7"/>
          <w:color w:val="auto"/>
          <w:sz w:val="28"/>
          <w:szCs w:val="28"/>
        </w:rPr>
      </w:pPr>
    </w:p>
    <w:p w:rsidR="005D7BA4" w:rsidRDefault="005D7BA4" w:rsidP="005D7BA4">
      <w:pPr>
        <w:pStyle w:val="a6"/>
        <w:spacing w:line="240" w:lineRule="atLeast"/>
        <w:jc w:val="right"/>
        <w:rPr>
          <w:rFonts w:ascii="Times New Roman" w:hAnsi="Times New Roman"/>
        </w:rPr>
      </w:pPr>
      <w:r>
        <w:rPr>
          <w:rStyle w:val="a7"/>
          <w:color w:val="auto"/>
          <w:sz w:val="28"/>
          <w:szCs w:val="28"/>
        </w:rPr>
        <w:lastRenderedPageBreak/>
        <w:t>Утверждён</w:t>
      </w:r>
    </w:p>
    <w:p w:rsidR="005D7BA4" w:rsidRDefault="005D7BA4" w:rsidP="005D7BA4">
      <w:pPr>
        <w:pStyle w:val="a6"/>
        <w:spacing w:line="240" w:lineRule="atLeast"/>
        <w:jc w:val="right"/>
        <w:rPr>
          <w:rFonts w:ascii="Times New Roman" w:hAnsi="Times New Roman"/>
          <w:color w:val="auto"/>
          <w:sz w:val="28"/>
          <w:szCs w:val="28"/>
        </w:rPr>
      </w:pPr>
      <w:r>
        <w:rPr>
          <w:rFonts w:ascii="Times New Roman" w:hAnsi="Times New Roman"/>
          <w:color w:val="auto"/>
          <w:sz w:val="28"/>
          <w:szCs w:val="28"/>
        </w:rPr>
        <w:t>постановлением администрации</w:t>
      </w:r>
    </w:p>
    <w:p w:rsidR="005D7BA4" w:rsidRDefault="005D7BA4" w:rsidP="005D7BA4">
      <w:pPr>
        <w:pStyle w:val="a6"/>
        <w:spacing w:line="240" w:lineRule="atLeast"/>
        <w:jc w:val="right"/>
        <w:rPr>
          <w:rFonts w:ascii="Times New Roman" w:hAnsi="Times New Roman"/>
          <w:color w:val="auto"/>
          <w:sz w:val="28"/>
          <w:szCs w:val="28"/>
        </w:rPr>
      </w:pPr>
      <w:r>
        <w:rPr>
          <w:rFonts w:ascii="Times New Roman" w:hAnsi="Times New Roman"/>
          <w:color w:val="auto"/>
          <w:sz w:val="28"/>
          <w:szCs w:val="28"/>
        </w:rPr>
        <w:t>сельского поселения «Алеурское»</w:t>
      </w:r>
    </w:p>
    <w:p w:rsidR="005D7BA4" w:rsidRDefault="005D7BA4" w:rsidP="005D7BA4">
      <w:pPr>
        <w:pStyle w:val="a6"/>
        <w:spacing w:line="240" w:lineRule="atLeast"/>
        <w:jc w:val="right"/>
        <w:rPr>
          <w:rFonts w:ascii="Times New Roman" w:hAnsi="Times New Roman"/>
          <w:color w:val="auto"/>
          <w:sz w:val="28"/>
          <w:szCs w:val="28"/>
        </w:rPr>
      </w:pPr>
      <w:r>
        <w:rPr>
          <w:rFonts w:ascii="Times New Roman" w:hAnsi="Times New Roman"/>
          <w:color w:val="auto"/>
          <w:sz w:val="28"/>
          <w:szCs w:val="28"/>
        </w:rPr>
        <w:t>от  20. 01.  2022 г. №  04</w:t>
      </w:r>
    </w:p>
    <w:p w:rsidR="005D7BA4" w:rsidRDefault="005D7BA4" w:rsidP="005D7BA4">
      <w:pPr>
        <w:pStyle w:val="a6"/>
        <w:spacing w:line="240" w:lineRule="atLeast"/>
        <w:rPr>
          <w:rFonts w:ascii="Times New Roman" w:hAnsi="Times New Roman"/>
          <w:color w:val="auto"/>
          <w:sz w:val="28"/>
          <w:szCs w:val="28"/>
        </w:rPr>
      </w:pPr>
      <w:r>
        <w:rPr>
          <w:rStyle w:val="a7"/>
          <w:color w:val="auto"/>
          <w:sz w:val="28"/>
          <w:szCs w:val="28"/>
        </w:rPr>
        <w:t> </w:t>
      </w:r>
    </w:p>
    <w:p w:rsidR="005D7BA4" w:rsidRDefault="005D7BA4" w:rsidP="005D7BA4">
      <w:pPr>
        <w:pStyle w:val="a6"/>
        <w:spacing w:line="240" w:lineRule="atLeast"/>
        <w:rPr>
          <w:rFonts w:ascii="Times New Roman" w:hAnsi="Times New Roman"/>
          <w:color w:val="auto"/>
          <w:sz w:val="28"/>
          <w:szCs w:val="28"/>
        </w:rPr>
      </w:pPr>
      <w:r>
        <w:rPr>
          <w:rFonts w:ascii="Times New Roman" w:hAnsi="Times New Roman"/>
          <w:color w:val="auto"/>
          <w:sz w:val="28"/>
          <w:szCs w:val="28"/>
        </w:rPr>
        <w:t> </w:t>
      </w:r>
    </w:p>
    <w:p w:rsidR="005D7BA4" w:rsidRDefault="005D7BA4" w:rsidP="005D7BA4">
      <w:pPr>
        <w:pStyle w:val="a6"/>
        <w:spacing w:line="240" w:lineRule="atLeast"/>
        <w:jc w:val="center"/>
        <w:rPr>
          <w:rFonts w:ascii="Times New Roman" w:hAnsi="Times New Roman"/>
          <w:color w:val="auto"/>
          <w:sz w:val="28"/>
          <w:szCs w:val="28"/>
        </w:rPr>
      </w:pPr>
      <w:r>
        <w:rPr>
          <w:rStyle w:val="a7"/>
          <w:color w:val="auto"/>
          <w:sz w:val="28"/>
          <w:szCs w:val="28"/>
        </w:rPr>
        <w:t>ПОРЯДОК</w:t>
      </w:r>
    </w:p>
    <w:p w:rsidR="005D7BA4" w:rsidRDefault="005D7BA4" w:rsidP="005D7BA4">
      <w:pPr>
        <w:pStyle w:val="a6"/>
        <w:spacing w:line="240" w:lineRule="atLeast"/>
        <w:jc w:val="center"/>
        <w:rPr>
          <w:rFonts w:ascii="Times New Roman" w:hAnsi="Times New Roman"/>
          <w:color w:val="auto"/>
          <w:sz w:val="28"/>
          <w:szCs w:val="28"/>
        </w:rPr>
      </w:pPr>
      <w:r>
        <w:rPr>
          <w:rStyle w:val="a7"/>
          <w:color w:val="auto"/>
          <w:sz w:val="28"/>
          <w:szCs w:val="28"/>
        </w:rPr>
        <w:t>ОСУЩЕСТВЛЕНИЯ ВНУТРЕННЕГО МУНИЦИПАЛЬНОГО    ФИНАНСОВОГО КОНТРОЛЯ АДМИНИСТРАЦИИ СЕЛЬСКОГО ПОСЕЛЕНИЯ «АЛЕУРСКОЕ» МУНИЦИПАЛЬНОГО РАЙОНА «ЧЕРНЫШЕВСКИЙ РАЙОН»</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w:t>
      </w:r>
      <w:r>
        <w:rPr>
          <w:rStyle w:val="a7"/>
          <w:rFonts w:ascii="Times New Roman" w:hAnsi="Times New Roman"/>
          <w:color w:val="auto"/>
          <w:sz w:val="28"/>
          <w:szCs w:val="28"/>
        </w:rPr>
        <w:t>I. Общие положения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Настоящий порядок осуществления органом (должностным лицом) администрации сельского поселения «Алеурское» внутреннего муниципального финансового контроля регулирует правоотношения в области планирования, организации, обеспечения и проведения внутреннего муниципального финансового контроля за использованием средств бюджета сельского поселения «Алеурское» муниципального района «Чернышевский район» Забайкальского края.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2. Внутренний муниципальный финансовый контроль осуществляется органом (должностным лицом) администрации сельского поселения «Алеурское» в соответствии с Бюджетным кодексом Российской Федерации, федеральными законами, иными нормативными правовыми актами Российской Федерации, законами и иными нормативными актами Забайкальского края, муниципальными правовыми актами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Деятельность органа (должностного лица) администрации сельского поселения «Алеурское»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и гласности.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Деятельность по осуществлению внутреннего муниципального финансового контроля (далее – контрольная деятельность) подразделяется на плановую и внеплановую. Плановая контрольная деятельность осуществляется в соответствии с Планом работы органа (должностного лица) администрации сельского поселения «Алеурское» по проведению внутреннего муниципального финансового контроля (далее – План контрольной деятельности). Внеплановая контрольная деятельность осуществляется на основании обращений (поручений, требований) главы администрации сельского поселения «Алеурское», правоохранительных органов.</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5. Объектами внутреннего муниципального финансового контроля (далее – объекты контроля) являются: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главные распорядители (распорядители, получатели) бюджетных средств сельского поселения «Алеурское», главные администраторы (администраторы) доходов бюджета сельского поселения «Алеурское», главные администраторы (администраторы) источников финансирования дефицита бюджета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xml:space="preserve">            финансовые органы (главные распорядители (распорядители) и получатели средств бюджета сельского поселения «Алеурское» которым предоставлены </w:t>
      </w:r>
      <w:r>
        <w:rPr>
          <w:rFonts w:ascii="Times New Roman" w:hAnsi="Times New Roman"/>
          <w:color w:val="auto"/>
          <w:sz w:val="28"/>
          <w:szCs w:val="28"/>
        </w:rPr>
        <w:lastRenderedPageBreak/>
        <w:t>межбюджетные трансферты в части соблюдения ими целей и условий предоставления межбюджетных трансфертов, бюджетных кредитов;</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муниципальные учреждения.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6. Полномочиями органа (должностного лица) администрации сельского поселения «Алеурское» по осуществлению внутреннего муниципального финансового контроля являются: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контроль в сфере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отношении закупок для обеспечения нужд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7. Внутренние вопросы деятельности органа (должностного лица) администрации сельского поселения «Алеурское» по осуществлению внутреннего муниципального финансового контроля, определяются административным регламентом исполнения органом (должностным лицом) администрации сельского поселения «Алеурское» муниципальной функции по осуществлению внутреннего муниципального финансового контроля органа (должностного лица) администрации сельского поселения «Алеурское», утверждаемым в порядке, установленном постановлением администрации сельского поселения «Алеурское» от 25.06.2012 г. № 24 «Об утверждении административных регламентов  муниципальных функций (предоставления муниципальных услуг) в сельском поселении «Алеурское» (далее — административный Регламент органа (должностного лица)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w:t>
      </w:r>
      <w:r>
        <w:rPr>
          <w:rStyle w:val="a7"/>
          <w:rFonts w:ascii="Times New Roman" w:hAnsi="Times New Roman"/>
          <w:color w:val="auto"/>
          <w:sz w:val="28"/>
          <w:szCs w:val="28"/>
        </w:rPr>
        <w:t>II. Виды контроля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Предварительный внутренний финансовый контроль представляет собой систему обязательных контрольных действий по документальной проверке на стадии рассмотрения и принятия решений по бюджетно-финансовым вопросам в части определения объемов бюджетных ассигнований на планируемый период, доходов, поступающих в бюджет сельского поселения «Алеурское», и их распределения.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xml:space="preserve">2. 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(распорядителя) бюджетных средств, получателей средств бюджета сельского поселения «Алеурское» в части соблюдения ими условий получения указанных средств, установленных Решением о бюджете муниципального образования «сельское поселение «Алеурское», бюджетной росписью, уведомлением о бюджетных ассигнованиях либо иным правовым основанием их получения, за кассовыми выплатами администратора источников </w:t>
      </w:r>
      <w:r>
        <w:rPr>
          <w:rFonts w:ascii="Times New Roman" w:hAnsi="Times New Roman"/>
          <w:color w:val="auto"/>
          <w:sz w:val="28"/>
          <w:szCs w:val="28"/>
        </w:rPr>
        <w:lastRenderedPageBreak/>
        <w:t>финансирования дефицита бюджета по погашению источников финансирования дефицита бюджета, за администратором источников финансирования дефицита бюджета, за администратором по осуществлению функций администрирования, а также за соблюдением получателями бюджетных кредитов, получения, целевого использования и возврата бюджетных средств.</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Последующий муниципальный финансовый контроль представляет собой систему обязательных контрольных действий по документальной проверке финансово-хозяйственной деятельности главных распорядителей (распорядителей), получателей средств бюджета сельского поселения «Алеурское», главного администратора доходов бюджета, главного администратора источников финансирования дефицита бюджета после совершения финансово-хозяйственных операций, а также в ходе рассмотрения и утверждения отчета об исполнении бюджета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Целью внутреннего финансового контроля является установление законности и достоверности финансовых операций, объективной оценки экономической эффективности финансово-хозяйственной деятельности главных распорядителей (распорядителей), получателей средств бюджета сельского поселения «Алеурское», главного администратора доходов бюджета, главного администратора источников финансирования дефицита бюджета, анализ результативности бюджетных расходов, выявление резервов по повышению эффективности использования бюджетных средств, увеличения доходных поступлений в бюджет сельского поселения «Алеурское» и сохранности муниципальной собственности.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5. Основными целями финансового контроля являются: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Организация и осуществление контроля за соблюдением установленного порядка подготовки и рассмотрения проекта бюджета сельского поселения «Алеурское», отчета о его исполнении.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 Оценка обоснованности статей доходов и расходов проекта бюджета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Организация и осуществление контроля за целевым и эффективным использованием объектами контроля средств бюджета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Осуществление контроля за фактическим и своевременным исполнением доходных и расходных статей бюджета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5) Контроль за поступлением средств в бюджет сельского поселения «Алеурское» от распоряжения и управления муниципальной собственностью.</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6) Анализ выявленных отклонений от установленных показателей бюджета сельского поселения «Алеурское» и подготовка предложений, направленных на их устранение, а также совершенствование бюджетного процесса в целом.</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7) Контроль за правильностью и обоснованностью расчетов сметных назначений получателей средств бюджета.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8. Контроль за полнотой, своевременностью и целевым назначением исполнения доходных и расходных статей, а также полноты и достоверности соответствующей отчетности.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lastRenderedPageBreak/>
        <w:t>9) Проверка соблюдения главными распорядителями (распорядителями) и получателями бюджетных средств условий выделения, распределения, получения, использования и возврата бюджетных ассигнований.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10) Контроль за кассовыми выплатами администратора источников финансирования дефицита бюджета по погашению источников финансирования дефицита бюджета.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11) Контроль за целесообразностью, полнотой, своевременностью и целевым назначением направления и использования муниципальных финансовых ресурсов (в том числе дотаций, субсидий, субвенции и т.д.) в соответствии с требованиями законодательства Российской Федерации.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12) Контроль за обоснованностью кассового исполнения объектами контроля бюджета сельского поселения «Алеурское», расчетов сметных назначений, исполнением смет расходов, использованием бюджетных средств по целевому назначению и обеспечением сохранности денежных средств и материальных ценностей.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13) Контроль за соблюдением объектами контроля финансовой дисциплины, правильностью ведения бухгалтерского учета и составлением отчетности, обоснованностью операций с денежными средствами и ценными бумагами, расчетных и кредитных операций.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14) Контроль за своевременностью расчетов объектов контроля с бюджетом, операциями с основными средствами и нематериальными активами, расчетами по оплате труда и прочими расчетами с физическими лицами, обоснованностью произведенных затрат, связанных с текущей деятельностью, и затратами капитального характера.</w:t>
      </w:r>
    </w:p>
    <w:p w:rsidR="005D7BA4" w:rsidRDefault="005D7BA4" w:rsidP="005D7BA4">
      <w:pPr>
        <w:pStyle w:val="a6"/>
        <w:spacing w:line="240" w:lineRule="atLeast"/>
        <w:jc w:val="both"/>
        <w:rPr>
          <w:rFonts w:ascii="Times New Roman" w:hAnsi="Times New Roman"/>
          <w:color w:val="auto"/>
          <w:sz w:val="28"/>
          <w:szCs w:val="28"/>
        </w:rPr>
      </w:pPr>
      <w:r>
        <w:rPr>
          <w:rStyle w:val="a7"/>
          <w:color w:val="auto"/>
          <w:sz w:val="28"/>
          <w:szCs w:val="28"/>
        </w:rPr>
        <w:t>III. Планирование контрольной деятельности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Планирование контрольной деятельности органа (должностного лица) администрации сельского поселения «Алеурское» осуществляется путем составления и утверждения Плана контрольной деятельности на следующий календарный год.</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Периодичность составления Плана контрольной деятельности – годовая.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План составляется с учетом соблюдения норматива: каждый объект контроля проверяется не реже одного раза в 2 года.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 План контрольной деятельности представляет собой перечень контрольных мероприятий (ревизий, проверок, обследований), которые планируется осуществить органом (должностным лицом) в следующем календарном году.</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В Плане контрольной деятельности по каждому контрольному мероприятию устанавливается тема контрольного мероприятия, объекты контроля, метод контроля, срок проведения контрольного мероприятия.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При составлении Плана контрольной деятельности учитываются: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нагрузка на орган (должностное лицо) администрации сельского поселения «Алеурское», осуществляющий внутренний муниципальный финансовый контроль;</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проведение иными органами государственного (муниципального) финансового контроля идентичного (аналогичного) контрольного мероприятия;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существенность и значимость (в том числе социальная) контрольного мероприятия;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lastRenderedPageBreak/>
        <w:t>           наличие коррупциогенных факторов, выявленных в ходе ранее проведенных контрольных мероприятий;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наличие данных о признаках нарушений в финансово-бюджетной сфере, полученных от отдела финансов администрации сельского поселения «Алеурское», органов государственного (муниципального) финансового контроля, главных администраторов средств бюджета сельского поселения «Алеурское», правоохранительных органов, а также из других источников;</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необходимость выделения резерва времени для выполнения внеплановых контрольных мероприятий;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иные факторы (проведение реорганизации, ликвидации, состояние кадрового потенциала объекта контроля и др.).</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5. План контрольной деятельности (внесение изменений в него) утверждается Главой сельского поселения «Алеурское» начала следующего календарного года.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6. План контрольной деятельности размещается на официальном сайте администрации сельского поселения «Алеурское» в информационно-телекоммуникационной сети «Интернет» в порядке, определяемом административным Регламентом органа (должностного лица)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w:t>
      </w:r>
      <w:r>
        <w:rPr>
          <w:rStyle w:val="a7"/>
          <w:rFonts w:ascii="Times New Roman" w:hAnsi="Times New Roman"/>
          <w:color w:val="auto"/>
          <w:sz w:val="28"/>
          <w:szCs w:val="28"/>
        </w:rPr>
        <w:t>IV. Требования к исполнению контрольных мероприятий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 реализация результатов контрольного мероприятия.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 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форму контрольного мероприятия (камеральная или выездная (встречная) проверка, ревизия, обследование), наименование объекта контроля, перечень основных вопросов, подлежащих изучению в ходе контрольного мероприятия, указание должностных лиц органа (должностного лица) администрации сельского поселения «Алеурское», осуществляющих проверку конкретных вопросов, а также информацию о привлечении экспертов (проведение экспертиз).</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 контроля.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Уполномоченный орган внутреннего муниципального финансового контроля (должностное лицо) самостоятельно на основе утвержденного плана разрабатывает и утверждает программу контрольных мероприятий.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Внесение изменений в программу контрольного мероприятия осуществляется при необходимости, с изложением причин необходимости внесения изменений.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xml:space="preserve">5. Контрольное мероприятие проводится на основании правового акта администрации сельского поселения «Алеурское» о его проведении, в котором указывается основание проведения контрольного мероприятия, наименование объекта контроля, метод контроля, тема контрольного мероприятия, проверяемый </w:t>
      </w:r>
      <w:r>
        <w:rPr>
          <w:rFonts w:ascii="Times New Roman" w:hAnsi="Times New Roman"/>
          <w:color w:val="auto"/>
          <w:sz w:val="28"/>
          <w:szCs w:val="28"/>
        </w:rPr>
        <w:lastRenderedPageBreak/>
        <w:t>период, состав должностных лиц, уполномоченных на проведение контрольного мероприятия, срок проведения контрольного мероприятия.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Правовой акт администрации сельского поселения «Алеурское» о проведении контрольного мероприятия подписывается Главой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Сроки проведения и продления контрольных мероприятий устанавливаются в соответствии с требованиями административного Регламента.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6. Должностные лица органа (должностное лицо) администрации сельского поселения «Алеурское» при осуществлении возложенных на них должностных полномочий имеют право:</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беспрепятственно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Забайкальского края, органу территориального государственного внебюджетного фонда, органов местного самоуправления и муниципальных органов, организаций;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в пределах своей компетенции требовать от руководителей и других должностных лиц объектов контроля представления письменных объяснений, а также необходимых копий документов, заверенных в установленном порядке;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знакомиться с информацией, касающейся финансово-хозяйственной деятельности проверяемых объектов контроля и хранящейся в электронной форме в базах данных проверяемых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знакомиться с технической документацией к электронным базам данных.</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7. Требования и запросы органа (должностного лица) администрации сельского поселения «Алеурское», связанные с осуществлением ими своих должностных полномочий, установленных законодательством Российской Федерации, законодательством Забайкальского края и настоящим Порядком, являются обязательными для исполнения объектами контроля.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8. Непредставление или несвоевременное представление объектами контроля в орган (должностному лицу) администрации сельского поселения «Алеурское» по запросам информации, документов и материалов, необходимых для осуществления им полномочий по внутреннему муниципальному финансовому контролю, а равно их представление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lastRenderedPageBreak/>
        <w:t>9.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10. В ходе проведения ревизии осуществляется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11. В ходе обследования проводится анализ и оценка состояния определенной сферы деятельности объекта контроля.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12. Орган (должностное лицо) администрации сельского поселения «Алеурское» в ходе проведения контрольного мероприятия не вправе вмешиваться в оперативно-хозяйственную деятельность проверяемых объектов контроля,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заключений.</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13. Орган (должностное лицо) администрации сельского поселения «Алеурское» обязан сохранять государственную, служебную, коммерческую и иную охраняемую законом тайну, ставшую ему известной при проведении в проверяемых объектах контроля контрольных мероприятий, проводить их объективно и достоверно отражать результаты в соответствующих актах и заключениях.</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14. Орган (должностное лицо) администрации сельского поселения «Алеурское»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 а также за разглашение государственной и иной охраняемой законом тайны.</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15. Проведение контрольного мероприятия подлежат документированию в порядке, определенном органом (должностным лицом)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16.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17. По результатам контрольного мероприятия объектам контроля направляются акты, заключения, представления и (или) предписания, неисполнение которых влечет установленную действующим законодательством ответственность.</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Неисполнение предписания о возмещении ущерба, причиненного объектами контроля, является основанием для обращения администрации сельского поселения «Алеурское» в суд с исковым заявлением о возмещении ущерба, причиненного бюджету муниципального образования «сельское поселение «Алеурское» нарушением бюджетного законодательства Российской Федерации и иных нормативных правовых актов, регулирующих бюджетные правоотношения.</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lastRenderedPageBreak/>
        <w:t>18. Отмена представления, предписания осуществляется по решению суда или орган (должностного лица) администрации сельского поселения «Алеурское» в порядке, установленном администрацией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19. В случае выявления бюджетного нарушения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направляется уведомление о применении бюджетных мер принуждения в установленные действующим законодательством сроки.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20.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21. В случае выявления фактов совершения объектом контроля действий (бездействий), содержащих признаки состава преступления, информация о таких фактах направляется в правоохранительные органы.</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 </w:t>
      </w:r>
      <w:r>
        <w:rPr>
          <w:rStyle w:val="a7"/>
          <w:rFonts w:ascii="Times New Roman" w:hAnsi="Times New Roman"/>
          <w:color w:val="auto"/>
          <w:sz w:val="28"/>
          <w:szCs w:val="28"/>
        </w:rPr>
        <w:t>V. Требования к составлению и представлению годовой отчетности о результатах контрольной деятельности</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1. Годовой отчет органа (должностного лица) администрации сельского поселения «Алеурское» о результатах контрольной деятельности в отчетном году (далее – Годовой отчет) составляется в целях определения полноты и своевременности выполнения Плана контрольной деятельности на отчетный календарный год, а также проведение анализа информации о выявленных нарушениях в финансово-бюджетной сфере.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2. Годовой отчет составляется на основании данных о результатах контрольной деятельности органа (должностного лица)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3. В состав Годового отчета включаются единые формы отчетности и пояснительная записка.</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4. Состав единых форм отчетности и порядок их заполнения устанавливается органом (должностным лицом) администрации сельского поселения «Алеурское».</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5. Годовой отчет подписывается органом (должностным лицом) администрации сельского поселения «Алеурское», не позднее 1 марта года, следующего за отчетным.</w:t>
      </w:r>
    </w:p>
    <w:p w:rsidR="005D7BA4" w:rsidRDefault="005D7BA4" w:rsidP="005D7BA4">
      <w:pPr>
        <w:pStyle w:val="a6"/>
        <w:spacing w:line="240" w:lineRule="atLeast"/>
        <w:jc w:val="both"/>
        <w:rPr>
          <w:rFonts w:ascii="Times New Roman" w:hAnsi="Times New Roman"/>
          <w:color w:val="auto"/>
          <w:sz w:val="28"/>
          <w:szCs w:val="28"/>
        </w:rPr>
      </w:pPr>
      <w:r>
        <w:rPr>
          <w:rFonts w:ascii="Times New Roman" w:hAnsi="Times New Roman"/>
          <w:color w:val="auto"/>
          <w:sz w:val="28"/>
          <w:szCs w:val="28"/>
        </w:rPr>
        <w:t>Сведения об исполнении Плана контрольной деятельности размещаются на официальном сайте администрации сельского поселения «Алеурское» в информационно-телекоммуникационной сети «Интернет» в порядке, определяемом административным регламентом органа (должностного лица) администрации сельского поселения «Алеурское» по осуществлению внутреннего муниципального финансового контроля.</w:t>
      </w:r>
    </w:p>
    <w:p w:rsidR="005D7BA4" w:rsidRDefault="005D7BA4" w:rsidP="005D7BA4">
      <w:pPr>
        <w:pStyle w:val="a6"/>
        <w:spacing w:line="240" w:lineRule="atLeast"/>
        <w:jc w:val="both"/>
        <w:rPr>
          <w:rFonts w:ascii="Times New Roman" w:hAnsi="Times New Roman"/>
          <w:color w:val="auto"/>
          <w:sz w:val="28"/>
          <w:szCs w:val="28"/>
        </w:rPr>
      </w:pPr>
    </w:p>
    <w:p w:rsidR="005D7BA4" w:rsidRDefault="005D7BA4" w:rsidP="005D7BA4">
      <w:pPr>
        <w:pStyle w:val="a6"/>
        <w:spacing w:line="240" w:lineRule="atLeast"/>
        <w:jc w:val="both"/>
        <w:rPr>
          <w:rFonts w:ascii="Times New Roman" w:hAnsi="Times New Roman"/>
          <w:color w:val="auto"/>
          <w:sz w:val="28"/>
          <w:szCs w:val="28"/>
        </w:rPr>
      </w:pPr>
    </w:p>
    <w:p w:rsidR="005D7BA4" w:rsidRDefault="005D7BA4" w:rsidP="005D7BA4">
      <w:pPr>
        <w:pStyle w:val="a6"/>
        <w:spacing w:line="240" w:lineRule="atLeast"/>
        <w:jc w:val="both"/>
        <w:rPr>
          <w:rFonts w:ascii="Times New Roman" w:hAnsi="Times New Roman"/>
          <w:color w:val="auto"/>
          <w:sz w:val="28"/>
          <w:szCs w:val="28"/>
        </w:rPr>
      </w:pPr>
    </w:p>
    <w:p w:rsidR="005D7BA4" w:rsidRDefault="005D7BA4" w:rsidP="005D7BA4">
      <w:pPr>
        <w:pStyle w:val="a6"/>
        <w:spacing w:line="240" w:lineRule="atLeast"/>
        <w:jc w:val="both"/>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rPr>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p>
    <w:p w:rsidR="005D7BA4" w:rsidRDefault="005D7BA4" w:rsidP="005D7BA4">
      <w:pPr>
        <w:pStyle w:val="a6"/>
        <w:spacing w:line="240" w:lineRule="atLeast"/>
        <w:jc w:val="right"/>
        <w:rPr>
          <w:rFonts w:ascii="Times New Roman" w:hAnsi="Times New Roman"/>
          <w:color w:val="auto"/>
          <w:sz w:val="28"/>
          <w:szCs w:val="28"/>
        </w:rPr>
      </w:pPr>
      <w:r>
        <w:rPr>
          <w:rFonts w:ascii="Times New Roman" w:hAnsi="Times New Roman"/>
          <w:color w:val="auto"/>
          <w:sz w:val="28"/>
          <w:szCs w:val="28"/>
        </w:rPr>
        <w:t>Приложение № 1</w:t>
      </w:r>
    </w:p>
    <w:p w:rsidR="005D7BA4" w:rsidRDefault="005D7BA4" w:rsidP="005D7BA4">
      <w:pPr>
        <w:pStyle w:val="a6"/>
        <w:jc w:val="right"/>
        <w:rPr>
          <w:rFonts w:ascii="Times New Roman" w:hAnsi="Times New Roman"/>
          <w:color w:val="auto"/>
          <w:sz w:val="28"/>
          <w:szCs w:val="28"/>
        </w:rPr>
      </w:pPr>
      <w:r>
        <w:rPr>
          <w:rFonts w:ascii="Times New Roman" w:hAnsi="Times New Roman"/>
          <w:color w:val="auto"/>
          <w:sz w:val="28"/>
          <w:szCs w:val="28"/>
        </w:rPr>
        <w:t>                                                                                         к постановлению администрации сельского поселения  «Алеурское»</w:t>
      </w:r>
    </w:p>
    <w:p w:rsidR="005D7BA4" w:rsidRDefault="005D7BA4" w:rsidP="005D7BA4">
      <w:pPr>
        <w:pStyle w:val="a6"/>
        <w:jc w:val="right"/>
        <w:rPr>
          <w:rFonts w:ascii="Times New Roman" w:hAnsi="Times New Roman"/>
          <w:color w:val="auto"/>
          <w:sz w:val="28"/>
          <w:szCs w:val="28"/>
        </w:rPr>
      </w:pPr>
      <w:r>
        <w:rPr>
          <w:rFonts w:ascii="Times New Roman" w:hAnsi="Times New Roman"/>
          <w:color w:val="auto"/>
          <w:sz w:val="28"/>
          <w:szCs w:val="28"/>
        </w:rPr>
        <w:t>от 20.01. 2022г № 04</w:t>
      </w:r>
    </w:p>
    <w:p w:rsidR="005D7BA4" w:rsidRDefault="005D7BA4" w:rsidP="005D7BA4">
      <w:pPr>
        <w:pStyle w:val="a6"/>
        <w:spacing w:line="240" w:lineRule="atLeast"/>
        <w:jc w:val="both"/>
        <w:rPr>
          <w:rFonts w:ascii="Times New Roman" w:hAnsi="Times New Roman"/>
          <w:color w:val="auto"/>
          <w:sz w:val="28"/>
          <w:szCs w:val="28"/>
        </w:rPr>
      </w:pPr>
    </w:p>
    <w:p w:rsidR="005D7BA4" w:rsidRDefault="005D7BA4" w:rsidP="005D7BA4">
      <w:pPr>
        <w:pStyle w:val="a6"/>
        <w:spacing w:line="240" w:lineRule="atLeast"/>
        <w:jc w:val="center"/>
        <w:rPr>
          <w:rFonts w:ascii="Times New Roman" w:hAnsi="Times New Roman"/>
          <w:color w:val="auto"/>
          <w:sz w:val="28"/>
          <w:szCs w:val="28"/>
        </w:rPr>
      </w:pPr>
    </w:p>
    <w:p w:rsidR="005D7BA4" w:rsidRDefault="005D7BA4" w:rsidP="005D7BA4">
      <w:pPr>
        <w:pStyle w:val="a6"/>
        <w:tabs>
          <w:tab w:val="left" w:pos="3120"/>
        </w:tabs>
        <w:spacing w:line="240" w:lineRule="atLeast"/>
        <w:jc w:val="center"/>
        <w:rPr>
          <w:rFonts w:ascii="Times New Roman" w:hAnsi="Times New Roman"/>
          <w:color w:val="auto"/>
          <w:sz w:val="28"/>
          <w:szCs w:val="28"/>
        </w:rPr>
      </w:pPr>
      <w:r>
        <w:rPr>
          <w:rFonts w:ascii="Times New Roman" w:hAnsi="Times New Roman"/>
          <w:color w:val="auto"/>
          <w:sz w:val="28"/>
          <w:szCs w:val="28"/>
        </w:rPr>
        <w:t>ПЛАН</w:t>
      </w:r>
    </w:p>
    <w:p w:rsidR="005D7BA4" w:rsidRDefault="005D7BA4" w:rsidP="005D7BA4">
      <w:pPr>
        <w:pStyle w:val="a6"/>
        <w:tabs>
          <w:tab w:val="left" w:pos="3120"/>
        </w:tabs>
        <w:spacing w:line="240" w:lineRule="atLeast"/>
        <w:jc w:val="center"/>
        <w:rPr>
          <w:rFonts w:ascii="Times New Roman" w:hAnsi="Times New Roman"/>
          <w:color w:val="auto"/>
          <w:sz w:val="28"/>
          <w:szCs w:val="28"/>
        </w:rPr>
      </w:pPr>
      <w:r>
        <w:rPr>
          <w:rFonts w:ascii="Times New Roman" w:hAnsi="Times New Roman"/>
          <w:color w:val="auto"/>
          <w:sz w:val="28"/>
          <w:szCs w:val="28"/>
        </w:rPr>
        <w:t>проведения проверок  по внутреннему  финансовому контролю  и        внутреннему  финансовому аудиту  в сельском поселении «Алеурское»</w:t>
      </w:r>
    </w:p>
    <w:p w:rsidR="005D7BA4" w:rsidRDefault="005D7BA4" w:rsidP="005D7BA4">
      <w:pPr>
        <w:pStyle w:val="a6"/>
        <w:spacing w:line="240" w:lineRule="atLeast"/>
        <w:jc w:val="both"/>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865"/>
        <w:gridCol w:w="1816"/>
        <w:gridCol w:w="1502"/>
        <w:gridCol w:w="1502"/>
        <w:gridCol w:w="1409"/>
        <w:gridCol w:w="1786"/>
      </w:tblGrid>
      <w:tr w:rsidR="005D7BA4" w:rsidTr="008A00EE">
        <w:tc>
          <w:tcPr>
            <w:tcW w:w="511"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п/п</w:t>
            </w:r>
          </w:p>
        </w:tc>
        <w:tc>
          <w:tcPr>
            <w:tcW w:w="1708"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Объект</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проверок</w:t>
            </w:r>
          </w:p>
        </w:tc>
        <w:tc>
          <w:tcPr>
            <w:tcW w:w="1663"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Тема</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проверок</w:t>
            </w:r>
          </w:p>
        </w:tc>
        <w:tc>
          <w:tcPr>
            <w:tcW w:w="1379"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Период</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проверок</w:t>
            </w:r>
          </w:p>
        </w:tc>
        <w:tc>
          <w:tcPr>
            <w:tcW w:w="1379"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Метод</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контроля</w:t>
            </w:r>
          </w:p>
        </w:tc>
        <w:tc>
          <w:tcPr>
            <w:tcW w:w="1295"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Срок</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проведения</w:t>
            </w:r>
          </w:p>
        </w:tc>
        <w:tc>
          <w:tcPr>
            <w:tcW w:w="1636"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Ответственные</w:t>
            </w:r>
          </w:p>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исполнители</w:t>
            </w:r>
          </w:p>
        </w:tc>
      </w:tr>
      <w:tr w:rsidR="005D7BA4" w:rsidTr="008A00EE">
        <w:tc>
          <w:tcPr>
            <w:tcW w:w="511"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Администрация сельского поселения «Алеурское»</w:t>
            </w:r>
          </w:p>
        </w:tc>
        <w:tc>
          <w:tcPr>
            <w:tcW w:w="1663"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Проверка финансово-хозяйственной деятельности администрац</w:t>
            </w:r>
            <w:r>
              <w:rPr>
                <w:rFonts w:ascii="Times New Roman" w:hAnsi="Times New Roman"/>
                <w:color w:val="auto"/>
                <w:sz w:val="28"/>
                <w:szCs w:val="28"/>
                <w:lang w:eastAsia="en-US"/>
              </w:rPr>
              <w:lastRenderedPageBreak/>
              <w:t xml:space="preserve">ии </w:t>
            </w:r>
          </w:p>
        </w:tc>
        <w:tc>
          <w:tcPr>
            <w:tcW w:w="1379"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lastRenderedPageBreak/>
              <w:t>Ежегодно (за прошедший финансовый год)</w:t>
            </w:r>
          </w:p>
        </w:tc>
        <w:tc>
          <w:tcPr>
            <w:tcW w:w="1379"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Внутренний финансовый контроль и аудит.</w:t>
            </w:r>
          </w:p>
        </w:tc>
        <w:tc>
          <w:tcPr>
            <w:tcW w:w="1295"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eastAsia="Times New Roman" w:hAnsi="Times New Roman"/>
                <w:color w:val="auto"/>
                <w:sz w:val="28"/>
                <w:szCs w:val="28"/>
                <w:lang w:eastAsia="en-US"/>
              </w:rPr>
              <w:t>Февраль</w:t>
            </w:r>
          </w:p>
          <w:p w:rsidR="005D7BA4" w:rsidRDefault="005D7BA4" w:rsidP="008A00EE">
            <w:pPr>
              <w:rPr>
                <w:lang w:eastAsia="en-US"/>
              </w:rPr>
            </w:pPr>
          </w:p>
          <w:p w:rsidR="005D7BA4" w:rsidRDefault="005D7BA4" w:rsidP="008A00EE">
            <w:pPr>
              <w:rPr>
                <w:sz w:val="28"/>
                <w:szCs w:val="28"/>
                <w:lang w:eastAsia="en-US"/>
              </w:rPr>
            </w:pPr>
            <w:r>
              <w:rPr>
                <w:sz w:val="28"/>
                <w:szCs w:val="28"/>
                <w:lang w:eastAsia="en-US"/>
              </w:rPr>
              <w:t>2022</w:t>
            </w:r>
          </w:p>
        </w:tc>
        <w:tc>
          <w:tcPr>
            <w:tcW w:w="1636" w:type="dxa"/>
            <w:tcBorders>
              <w:top w:val="single" w:sz="4" w:space="0" w:color="auto"/>
              <w:left w:val="single" w:sz="4" w:space="0" w:color="auto"/>
              <w:bottom w:val="single" w:sz="4" w:space="0" w:color="auto"/>
              <w:right w:val="single" w:sz="4" w:space="0" w:color="auto"/>
            </w:tcBorders>
            <w:hideMark/>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r>
              <w:rPr>
                <w:rFonts w:ascii="Times New Roman" w:hAnsi="Times New Roman"/>
                <w:color w:val="auto"/>
                <w:sz w:val="28"/>
                <w:szCs w:val="28"/>
                <w:lang w:eastAsia="en-US"/>
              </w:rPr>
              <w:t>Рабочая группа</w:t>
            </w:r>
          </w:p>
        </w:tc>
      </w:tr>
      <w:tr w:rsidR="005D7BA4" w:rsidTr="008A00EE">
        <w:tc>
          <w:tcPr>
            <w:tcW w:w="511"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c>
          <w:tcPr>
            <w:tcW w:w="1708"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c>
          <w:tcPr>
            <w:tcW w:w="1663"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c>
          <w:tcPr>
            <w:tcW w:w="1379"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c>
          <w:tcPr>
            <w:tcW w:w="1379"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c>
          <w:tcPr>
            <w:tcW w:w="1295" w:type="dxa"/>
            <w:tcBorders>
              <w:top w:val="single" w:sz="4" w:space="0" w:color="auto"/>
              <w:left w:val="single" w:sz="4" w:space="0" w:color="auto"/>
              <w:bottom w:val="single" w:sz="4" w:space="0" w:color="auto"/>
              <w:right w:val="single" w:sz="4" w:space="0" w:color="auto"/>
            </w:tcBorders>
          </w:tcPr>
          <w:p w:rsidR="005D7BA4" w:rsidRDefault="005D7BA4" w:rsidP="008A00EE">
            <w:pPr>
              <w:rPr>
                <w:sz w:val="28"/>
                <w:szCs w:val="28"/>
                <w:lang w:eastAsia="en-US"/>
              </w:rPr>
            </w:pPr>
          </w:p>
        </w:tc>
        <w:tc>
          <w:tcPr>
            <w:tcW w:w="1636" w:type="dxa"/>
            <w:tcBorders>
              <w:top w:val="single" w:sz="4" w:space="0" w:color="auto"/>
              <w:left w:val="single" w:sz="4" w:space="0" w:color="auto"/>
              <w:bottom w:val="single" w:sz="4" w:space="0" w:color="auto"/>
              <w:right w:val="single" w:sz="4" w:space="0" w:color="auto"/>
            </w:tcBorders>
          </w:tcPr>
          <w:p w:rsidR="005D7BA4" w:rsidRDefault="005D7BA4" w:rsidP="008A00EE">
            <w:pPr>
              <w:pStyle w:val="a6"/>
              <w:spacing w:line="240" w:lineRule="atLeast"/>
              <w:jc w:val="both"/>
              <w:rPr>
                <w:rFonts w:ascii="Times New Roman" w:eastAsia="Times New Roman" w:hAnsi="Times New Roman"/>
                <w:color w:val="auto"/>
                <w:sz w:val="28"/>
                <w:szCs w:val="28"/>
                <w:lang w:eastAsia="en-US"/>
              </w:rPr>
            </w:pPr>
          </w:p>
        </w:tc>
      </w:tr>
    </w:tbl>
    <w:p w:rsidR="005D7BA4" w:rsidRDefault="005D7BA4" w:rsidP="005D7BA4">
      <w:pPr>
        <w:pStyle w:val="a6"/>
        <w:spacing w:line="240" w:lineRule="atLeast"/>
        <w:jc w:val="both"/>
        <w:rPr>
          <w:rFonts w:ascii="Times New Roman" w:eastAsia="Times New Roman" w:hAnsi="Times New Roman"/>
          <w:color w:val="auto"/>
          <w:sz w:val="28"/>
          <w:szCs w:val="28"/>
        </w:rPr>
      </w:pPr>
    </w:p>
    <w:p w:rsidR="005D7BA4" w:rsidRDefault="005D7BA4" w:rsidP="005D7BA4">
      <w:pPr>
        <w:pStyle w:val="a6"/>
        <w:spacing w:line="240" w:lineRule="atLeast"/>
        <w:jc w:val="center"/>
        <w:rPr>
          <w:rFonts w:ascii="Times New Roman" w:hAnsi="Times New Roman"/>
          <w:sz w:val="28"/>
          <w:szCs w:val="28"/>
        </w:rPr>
      </w:pPr>
    </w:p>
    <w:p w:rsidR="005D7BA4" w:rsidRDefault="005D7BA4" w:rsidP="005D7BA4">
      <w:pPr>
        <w:pStyle w:val="a6"/>
        <w:spacing w:line="240" w:lineRule="atLeast"/>
        <w:jc w:val="both"/>
        <w:rPr>
          <w:rFonts w:ascii="Times New Roman" w:hAnsi="Times New Roman"/>
          <w:sz w:val="28"/>
          <w:szCs w:val="28"/>
        </w:rPr>
      </w:pPr>
    </w:p>
    <w:p w:rsidR="005D7BA4" w:rsidRDefault="005D7BA4" w:rsidP="005D7BA4">
      <w:pPr>
        <w:pStyle w:val="a6"/>
        <w:spacing w:line="240" w:lineRule="atLeast"/>
        <w:jc w:val="both"/>
        <w:rPr>
          <w:sz w:val="28"/>
          <w:szCs w:val="28"/>
        </w:rPr>
      </w:pPr>
    </w:p>
    <w:p w:rsidR="005D7BA4" w:rsidRDefault="005D7BA4" w:rsidP="005D7BA4">
      <w:pPr>
        <w:pStyle w:val="a6"/>
        <w:spacing w:line="240" w:lineRule="atLeast"/>
        <w:jc w:val="both"/>
        <w:rPr>
          <w:sz w:val="28"/>
          <w:szCs w:val="28"/>
        </w:rPr>
      </w:pPr>
    </w:p>
    <w:p w:rsidR="005D7BA4" w:rsidRDefault="005D7BA4" w:rsidP="005D7BA4">
      <w:pPr>
        <w:pStyle w:val="a6"/>
        <w:spacing w:line="240" w:lineRule="atLeast"/>
        <w:jc w:val="both"/>
        <w:rPr>
          <w:sz w:val="28"/>
          <w:szCs w:val="28"/>
        </w:rPr>
      </w:pPr>
    </w:p>
    <w:p w:rsidR="005D7BA4" w:rsidRDefault="005D7BA4" w:rsidP="005D7BA4">
      <w:pPr>
        <w:pStyle w:val="a6"/>
        <w:spacing w:line="240" w:lineRule="atLeast"/>
        <w:jc w:val="right"/>
        <w:rPr>
          <w:color w:val="auto"/>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Приложение № 2</w:t>
      </w:r>
    </w:p>
    <w:p w:rsidR="005D7BA4" w:rsidRDefault="005D7BA4" w:rsidP="005D7BA4">
      <w:pPr>
        <w:pStyle w:val="a6"/>
        <w:jc w:val="right"/>
        <w:rPr>
          <w:rFonts w:ascii="Times New Roman" w:hAnsi="Times New Roman" w:cs="Times New Roman"/>
          <w:color w:val="auto"/>
          <w:sz w:val="28"/>
          <w:szCs w:val="28"/>
        </w:rPr>
      </w:pPr>
      <w:r>
        <w:rPr>
          <w:rFonts w:ascii="Times New Roman" w:hAnsi="Times New Roman" w:cs="Times New Roman"/>
          <w:color w:val="auto"/>
          <w:sz w:val="28"/>
          <w:szCs w:val="28"/>
        </w:rPr>
        <w:t>                                                                                         к постановлению администрации сельского поселения  «Алеурское»</w:t>
      </w:r>
    </w:p>
    <w:p w:rsidR="005D7BA4" w:rsidRDefault="005D7BA4" w:rsidP="005D7BA4">
      <w:pPr>
        <w:pStyle w:val="a6"/>
        <w:jc w:val="right"/>
        <w:rPr>
          <w:rFonts w:ascii="Times New Roman" w:hAnsi="Times New Roman" w:cs="Times New Roman"/>
          <w:color w:val="auto"/>
          <w:sz w:val="28"/>
          <w:szCs w:val="28"/>
        </w:rPr>
      </w:pPr>
      <w:r>
        <w:rPr>
          <w:rFonts w:ascii="Times New Roman" w:hAnsi="Times New Roman" w:cs="Times New Roman"/>
          <w:color w:val="auto"/>
          <w:sz w:val="28"/>
          <w:szCs w:val="28"/>
        </w:rPr>
        <w:t>от 20.01. 2022г № 04</w:t>
      </w:r>
    </w:p>
    <w:p w:rsidR="005D7BA4" w:rsidRDefault="005D7BA4" w:rsidP="005D7BA4">
      <w:pPr>
        <w:pStyle w:val="a6"/>
        <w:jc w:val="right"/>
        <w:rPr>
          <w:rFonts w:ascii="Times New Roman" w:hAnsi="Times New Roman" w:cs="Times New Roman"/>
          <w:color w:val="auto"/>
        </w:rPr>
      </w:pPr>
    </w:p>
    <w:p w:rsidR="005D7BA4" w:rsidRDefault="005D7BA4" w:rsidP="005D7BA4">
      <w:pPr>
        <w:pStyle w:val="22"/>
        <w:spacing w:before="0" w:beforeAutospacing="0" w:after="233" w:afterAutospacing="0" w:line="317" w:lineRule="atLeast"/>
        <w:ind w:left="40"/>
        <w:jc w:val="center"/>
        <w:rPr>
          <w:sz w:val="28"/>
          <w:szCs w:val="28"/>
        </w:rPr>
      </w:pPr>
      <w:r>
        <w:rPr>
          <w:sz w:val="28"/>
          <w:szCs w:val="28"/>
        </w:rPr>
        <w:t>Перечень должностных лиц, уполномоченных на проведение внутреннего муниципального контроля в сельском поселении «Алеурское»</w:t>
      </w:r>
    </w:p>
    <w:p w:rsidR="005D7BA4" w:rsidRDefault="005D7BA4" w:rsidP="005D7BA4">
      <w:pPr>
        <w:pStyle w:val="22"/>
        <w:spacing w:before="0" w:beforeAutospacing="0" w:after="233" w:afterAutospacing="0" w:line="317" w:lineRule="atLeast"/>
        <w:ind w:left="40"/>
        <w:jc w:val="center"/>
        <w:rPr>
          <w:sz w:val="28"/>
          <w:szCs w:val="28"/>
        </w:rPr>
      </w:pPr>
    </w:p>
    <w:p w:rsidR="005D7BA4" w:rsidRDefault="005D7BA4" w:rsidP="005D7BA4">
      <w:pPr>
        <w:pStyle w:val="22"/>
        <w:spacing w:before="0" w:beforeAutospacing="0" w:after="0" w:afterAutospacing="0" w:line="326" w:lineRule="atLeast"/>
        <w:ind w:firstLine="709"/>
        <w:jc w:val="both"/>
        <w:rPr>
          <w:sz w:val="28"/>
          <w:szCs w:val="28"/>
        </w:rPr>
      </w:pPr>
      <w:r>
        <w:rPr>
          <w:sz w:val="28"/>
          <w:szCs w:val="28"/>
        </w:rPr>
        <w:t>1.  Глава   сельского  поселения «Алеурское» - Демидов Александр Владимирович</w:t>
      </w:r>
    </w:p>
    <w:p w:rsidR="005D7BA4" w:rsidRDefault="005D7BA4" w:rsidP="005D7BA4">
      <w:pPr>
        <w:pStyle w:val="22"/>
        <w:spacing w:before="0" w:beforeAutospacing="0" w:after="0" w:afterAutospacing="0" w:line="322" w:lineRule="atLeast"/>
        <w:ind w:firstLine="709"/>
        <w:jc w:val="both"/>
        <w:rPr>
          <w:sz w:val="28"/>
          <w:szCs w:val="28"/>
        </w:rPr>
      </w:pPr>
      <w:r>
        <w:rPr>
          <w:sz w:val="28"/>
          <w:szCs w:val="28"/>
        </w:rPr>
        <w:t>2.   Специалист по земельно-имущественным отношениям –  Истомина Ирина Сергеевна</w:t>
      </w:r>
    </w:p>
    <w:p w:rsidR="005D7BA4" w:rsidRDefault="005D7BA4" w:rsidP="005D7BA4">
      <w:pPr>
        <w:ind w:firstLine="708"/>
        <w:rPr>
          <w:rFonts w:ascii="Times New Roman" w:hAnsi="Times New Roman" w:cs="Times New Roman"/>
          <w:sz w:val="28"/>
          <w:szCs w:val="28"/>
        </w:rPr>
      </w:pPr>
      <w:r>
        <w:rPr>
          <w:rFonts w:ascii="Times New Roman" w:hAnsi="Times New Roman" w:cs="Times New Roman"/>
          <w:sz w:val="28"/>
          <w:szCs w:val="28"/>
        </w:rPr>
        <w:t>3. Специалист  по общим вопросам – Шемелина Елена Сергеевна.</w:t>
      </w:r>
    </w:p>
    <w:p w:rsidR="005D7BA4" w:rsidRDefault="005D7BA4" w:rsidP="005D7BA4">
      <w:pPr>
        <w:rPr>
          <w:rFonts w:ascii="Times New Roman" w:hAnsi="Times New Roman" w:cs="Times New Roman"/>
        </w:rPr>
      </w:pPr>
    </w:p>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 w:rsidR="005D7BA4" w:rsidRDefault="005D7BA4" w:rsidP="005D7BA4">
      <w:pPr>
        <w:pStyle w:val="a6"/>
        <w:spacing w:line="240" w:lineRule="atLeast"/>
        <w:jc w:val="right"/>
        <w:rPr>
          <w:rFonts w:ascii="Times New Roman" w:hAnsi="Times New Roman"/>
          <w:color w:val="auto"/>
          <w:sz w:val="28"/>
          <w:szCs w:val="28"/>
        </w:rPr>
      </w:pPr>
      <w:r>
        <w:rPr>
          <w:rFonts w:ascii="Times New Roman" w:hAnsi="Times New Roman"/>
          <w:color w:val="auto"/>
          <w:sz w:val="28"/>
          <w:szCs w:val="28"/>
        </w:rPr>
        <w:t>Приложение № 3</w:t>
      </w:r>
    </w:p>
    <w:p w:rsidR="005D7BA4" w:rsidRDefault="005D7BA4" w:rsidP="005D7BA4">
      <w:pPr>
        <w:pStyle w:val="a6"/>
        <w:jc w:val="right"/>
        <w:rPr>
          <w:rFonts w:ascii="Times New Roman" w:hAnsi="Times New Roman"/>
          <w:color w:val="auto"/>
          <w:sz w:val="28"/>
          <w:szCs w:val="28"/>
        </w:rPr>
      </w:pPr>
      <w:r>
        <w:rPr>
          <w:rFonts w:ascii="Times New Roman" w:hAnsi="Times New Roman"/>
          <w:color w:val="auto"/>
          <w:sz w:val="28"/>
          <w:szCs w:val="28"/>
        </w:rPr>
        <w:t>                                                                                         к постановлению администрации сельского поселения  «Алеурское»</w:t>
      </w:r>
    </w:p>
    <w:p w:rsidR="005D7BA4" w:rsidRDefault="005D7BA4" w:rsidP="005D7BA4">
      <w:pPr>
        <w:pStyle w:val="a6"/>
        <w:jc w:val="right"/>
        <w:rPr>
          <w:rFonts w:ascii="Times New Roman" w:hAnsi="Times New Roman"/>
          <w:color w:val="auto"/>
          <w:sz w:val="24"/>
          <w:szCs w:val="24"/>
        </w:rPr>
      </w:pPr>
      <w:r>
        <w:rPr>
          <w:rFonts w:ascii="Times New Roman" w:hAnsi="Times New Roman"/>
          <w:color w:val="auto"/>
          <w:sz w:val="28"/>
          <w:szCs w:val="28"/>
        </w:rPr>
        <w:t>от 20.01. 2022г № 04</w:t>
      </w:r>
    </w:p>
    <w:p w:rsidR="005D7BA4" w:rsidRDefault="005D7BA4" w:rsidP="005D7BA4">
      <w:pPr>
        <w:tabs>
          <w:tab w:val="left" w:pos="3240"/>
        </w:tabs>
        <w:jc w:val="center"/>
        <w:rPr>
          <w:b/>
          <w:sz w:val="28"/>
          <w:szCs w:val="28"/>
        </w:rPr>
      </w:pPr>
      <w:r>
        <w:rPr>
          <w:b/>
          <w:sz w:val="28"/>
          <w:szCs w:val="28"/>
        </w:rPr>
        <w:t>АКТ № _____</w:t>
      </w:r>
    </w:p>
    <w:p w:rsidR="005D7BA4" w:rsidRDefault="005D7BA4" w:rsidP="005D7BA4">
      <w:pPr>
        <w:tabs>
          <w:tab w:val="left" w:pos="3240"/>
        </w:tabs>
        <w:jc w:val="center"/>
        <w:rPr>
          <w:b/>
          <w:sz w:val="28"/>
          <w:szCs w:val="28"/>
        </w:rPr>
      </w:pPr>
      <w:r>
        <w:rPr>
          <w:b/>
          <w:sz w:val="28"/>
          <w:szCs w:val="28"/>
        </w:rPr>
        <w:t>о  проведении  внутреннего финансового контроля</w:t>
      </w:r>
    </w:p>
    <w:p w:rsidR="005D7BA4" w:rsidRDefault="005D7BA4" w:rsidP="005D7BA4">
      <w:pPr>
        <w:rPr>
          <w:sz w:val="28"/>
          <w:szCs w:val="28"/>
        </w:rPr>
      </w:pPr>
      <w:r>
        <w:rPr>
          <w:sz w:val="28"/>
          <w:szCs w:val="28"/>
        </w:rPr>
        <w:t>с. Алеур                                                                    «____» __________20___г</w:t>
      </w:r>
    </w:p>
    <w:p w:rsidR="005D7BA4" w:rsidRDefault="005D7BA4" w:rsidP="005D7BA4">
      <w:pPr>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  Администрации сельского поселения «Алеурское» № 19 от 15.03.2017 года «Об утверждении Порядка  осуществления  внутреннего  муниципального финансового контроля и внутреннего финансового аудита  в сельском поселении «Алеурское», в соответствии с Планом проведения проверок по внутреннему финансовому контролю и внутреннему финансовому аудиту в сельском поселении «Алеурское» проведено контрольное мероприятие</w:t>
      </w:r>
    </w:p>
    <w:p w:rsidR="005D7BA4" w:rsidRDefault="005D7BA4" w:rsidP="005D7BA4">
      <w:pPr>
        <w:jc w:val="both"/>
        <w:rPr>
          <w:sz w:val="28"/>
          <w:szCs w:val="28"/>
        </w:rPr>
      </w:pPr>
      <w:r>
        <w:rPr>
          <w:rFonts w:ascii="Times New Roman" w:hAnsi="Times New Roman" w:cs="Times New Roman"/>
          <w:sz w:val="28"/>
          <w:szCs w:val="28"/>
        </w:rPr>
        <w:t>«________________________________________________________________»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Состав рабочей группы:</w:t>
      </w:r>
    </w:p>
    <w:p w:rsidR="005D7BA4" w:rsidRDefault="005D7BA4" w:rsidP="005D7BA4">
      <w:pPr>
        <w:pStyle w:val="22"/>
        <w:spacing w:before="0" w:beforeAutospacing="0" w:after="0" w:afterAutospacing="0" w:line="326" w:lineRule="atLeast"/>
        <w:jc w:val="both"/>
        <w:rPr>
          <w:sz w:val="28"/>
          <w:szCs w:val="28"/>
        </w:rPr>
      </w:pPr>
      <w:r>
        <w:rPr>
          <w:sz w:val="28"/>
          <w:szCs w:val="28"/>
        </w:rPr>
        <w:lastRenderedPageBreak/>
        <w:t>1.  Глава   сельского  поселения «Алеурское» - Зверева Ольга  Михайловна</w:t>
      </w:r>
    </w:p>
    <w:p w:rsidR="005D7BA4" w:rsidRDefault="005D7BA4" w:rsidP="005D7BA4">
      <w:pPr>
        <w:pStyle w:val="22"/>
        <w:spacing w:before="0" w:beforeAutospacing="0" w:after="0" w:afterAutospacing="0" w:line="322" w:lineRule="atLeast"/>
        <w:jc w:val="both"/>
        <w:rPr>
          <w:sz w:val="28"/>
          <w:szCs w:val="28"/>
        </w:rPr>
      </w:pPr>
      <w:r>
        <w:rPr>
          <w:sz w:val="28"/>
          <w:szCs w:val="28"/>
        </w:rPr>
        <w:t>2.  Специалист по земельно-имущественным отношениям –  Истомина Ирина Сергеевна</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Привлечение независимого консультанта (аудитора):_____ (да, нет)</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Проверяемый период: 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Фактические сроки проведения проверки с «___» ________ по «___» 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20___ года.</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Подробное изложение результатов проверки:___________________________</w:t>
      </w:r>
    </w:p>
    <w:p w:rsidR="005D7BA4" w:rsidRDefault="005D7BA4" w:rsidP="005D7BA4">
      <w:pPr>
        <w:rPr>
          <w:sz w:val="28"/>
          <w:szCs w:val="28"/>
        </w:rPr>
      </w:pPr>
      <w:r>
        <w:rPr>
          <w:sz w:val="28"/>
          <w:szCs w:val="28"/>
        </w:rPr>
        <w:t>__________________________________________________________________</w:t>
      </w:r>
    </w:p>
    <w:p w:rsidR="005D7BA4" w:rsidRDefault="005D7BA4" w:rsidP="005D7BA4">
      <w:pPr>
        <w:rPr>
          <w:sz w:val="28"/>
          <w:szCs w:val="28"/>
        </w:rPr>
      </w:pPr>
      <w:r>
        <w:rPr>
          <w:sz w:val="28"/>
          <w:szCs w:val="28"/>
        </w:rPr>
        <w:t>__________________________________________________________________</w:t>
      </w:r>
    </w:p>
    <w:p w:rsidR="005D7BA4" w:rsidRDefault="005D7BA4" w:rsidP="005D7BA4">
      <w:pPr>
        <w:rPr>
          <w:sz w:val="28"/>
          <w:szCs w:val="28"/>
        </w:rPr>
      </w:pPr>
      <w:r>
        <w:rPr>
          <w:sz w:val="28"/>
          <w:szCs w:val="28"/>
        </w:rPr>
        <w:t>Вывод: ____________________________________________________________</w:t>
      </w:r>
    </w:p>
    <w:p w:rsidR="005D7BA4" w:rsidRDefault="005D7BA4" w:rsidP="005D7BA4">
      <w:pPr>
        <w:rPr>
          <w:sz w:val="28"/>
          <w:szCs w:val="28"/>
        </w:rPr>
      </w:pPr>
      <w:r>
        <w:rPr>
          <w:sz w:val="28"/>
          <w:szCs w:val="28"/>
        </w:rPr>
        <w:t>__________________________________________________________________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Глава   сельского</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 xml:space="preserve"> поселения «Алеурское»                               Демидов Александр Владимирович</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Члены рабочей группы:</w:t>
      </w:r>
    </w:p>
    <w:p w:rsidR="005D7BA4" w:rsidRDefault="005D7BA4" w:rsidP="005D7BA4">
      <w:pPr>
        <w:pStyle w:val="22"/>
        <w:spacing w:before="0" w:beforeAutospacing="0" w:after="0" w:afterAutospacing="0" w:line="322" w:lineRule="atLeast"/>
        <w:jc w:val="both"/>
        <w:rPr>
          <w:sz w:val="28"/>
          <w:szCs w:val="28"/>
        </w:rPr>
      </w:pPr>
      <w:r>
        <w:rPr>
          <w:sz w:val="28"/>
          <w:szCs w:val="28"/>
        </w:rPr>
        <w:t>Специалист по земельно-</w:t>
      </w:r>
    </w:p>
    <w:p w:rsidR="005D7BA4" w:rsidRDefault="005D7BA4" w:rsidP="005D7BA4">
      <w:pPr>
        <w:pStyle w:val="22"/>
        <w:spacing w:before="0" w:beforeAutospacing="0" w:after="0" w:afterAutospacing="0" w:line="322" w:lineRule="atLeast"/>
        <w:jc w:val="both"/>
        <w:rPr>
          <w:sz w:val="28"/>
          <w:szCs w:val="28"/>
        </w:rPr>
      </w:pPr>
      <w:r>
        <w:rPr>
          <w:sz w:val="28"/>
          <w:szCs w:val="28"/>
        </w:rPr>
        <w:t>имущественным отношениям                                  Истомина Ирина Сергеевна</w:t>
      </w:r>
    </w:p>
    <w:p w:rsidR="005D7BA4" w:rsidRDefault="005D7BA4" w:rsidP="005D7BA4">
      <w:pPr>
        <w:pStyle w:val="22"/>
        <w:spacing w:before="0" w:beforeAutospacing="0" w:after="0" w:afterAutospacing="0" w:line="322" w:lineRule="atLeast"/>
        <w:jc w:val="both"/>
        <w:rPr>
          <w:sz w:val="28"/>
          <w:szCs w:val="28"/>
        </w:rPr>
      </w:pPr>
    </w:p>
    <w:p w:rsidR="005D7BA4" w:rsidRDefault="005D7BA4" w:rsidP="005D7BA4">
      <w:pPr>
        <w:tabs>
          <w:tab w:val="left" w:pos="5974"/>
        </w:tabs>
        <w:rPr>
          <w:rFonts w:ascii="Times New Roman" w:hAnsi="Times New Roman" w:cs="Times New Roman"/>
          <w:sz w:val="28"/>
          <w:szCs w:val="28"/>
        </w:rPr>
      </w:pPr>
      <w:r>
        <w:rPr>
          <w:rFonts w:ascii="Times New Roman" w:hAnsi="Times New Roman" w:cs="Times New Roman"/>
          <w:sz w:val="28"/>
          <w:szCs w:val="28"/>
        </w:rPr>
        <w:t xml:space="preserve">Специалист по общим вопросам </w:t>
      </w:r>
      <w:r>
        <w:rPr>
          <w:rFonts w:ascii="Times New Roman" w:hAnsi="Times New Roman" w:cs="Times New Roman"/>
          <w:sz w:val="28"/>
          <w:szCs w:val="28"/>
        </w:rPr>
        <w:tab/>
        <w:t>Шемелина Елена Сергеевна</w:t>
      </w:r>
    </w:p>
    <w:p w:rsidR="005D7BA4" w:rsidRDefault="005D7BA4" w:rsidP="005D7BA4">
      <w:pPr>
        <w:rPr>
          <w:rFonts w:ascii="Times New Roman" w:hAnsi="Times New Roman" w:cs="Times New Roman"/>
          <w:sz w:val="28"/>
          <w:szCs w:val="28"/>
        </w:rPr>
      </w:pP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С актом ознакомлены:</w:t>
      </w:r>
    </w:p>
    <w:p w:rsidR="005D7BA4" w:rsidRDefault="005D7BA4" w:rsidP="005D7BA4">
      <w:pPr>
        <w:pStyle w:val="22"/>
        <w:spacing w:before="0" w:beforeAutospacing="0" w:after="0" w:afterAutospacing="0" w:line="322" w:lineRule="atLeast"/>
        <w:jc w:val="both"/>
        <w:rPr>
          <w:sz w:val="28"/>
          <w:szCs w:val="28"/>
        </w:rPr>
      </w:pPr>
      <w:r>
        <w:rPr>
          <w:sz w:val="28"/>
          <w:szCs w:val="28"/>
        </w:rPr>
        <w:t>Бухгалтер –                                                       Баюшкина Людмила Викторовна.</w:t>
      </w:r>
    </w:p>
    <w:p w:rsidR="005D7BA4" w:rsidRDefault="005D7BA4" w:rsidP="005D7BA4">
      <w:pPr>
        <w:pStyle w:val="22"/>
        <w:spacing w:before="0" w:beforeAutospacing="0" w:after="0" w:afterAutospacing="0" w:line="322" w:lineRule="atLeast"/>
        <w:jc w:val="both"/>
        <w:rPr>
          <w:sz w:val="28"/>
          <w:szCs w:val="28"/>
        </w:rPr>
      </w:pP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Экономист по финансовой работе  -                  Рожнева Наталья Витальевна</w:t>
      </w:r>
    </w:p>
    <w:p w:rsidR="005D7BA4" w:rsidRDefault="005D7BA4" w:rsidP="005D7BA4">
      <w:pPr>
        <w:rPr>
          <w:sz w:val="28"/>
          <w:szCs w:val="28"/>
        </w:rPr>
      </w:pPr>
    </w:p>
    <w:p w:rsidR="005D7BA4" w:rsidRDefault="005D7BA4" w:rsidP="005D7BA4">
      <w:pPr>
        <w:rPr>
          <w:sz w:val="28"/>
          <w:szCs w:val="28"/>
        </w:rPr>
      </w:pPr>
    </w:p>
    <w:p w:rsidR="005D7BA4" w:rsidRDefault="005D7BA4" w:rsidP="005D7BA4">
      <w:pPr>
        <w:rPr>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sz w:val="28"/>
          <w:szCs w:val="28"/>
        </w:rPr>
      </w:pPr>
    </w:p>
    <w:p w:rsidR="005D7BA4" w:rsidRDefault="005D7BA4" w:rsidP="005D7BA4">
      <w:pPr>
        <w:pStyle w:val="a6"/>
        <w:spacing w:line="240" w:lineRule="atLeast"/>
        <w:jc w:val="right"/>
        <w:rPr>
          <w:rFonts w:ascii="Times New Roman" w:hAnsi="Times New Roman" w:cs="Times New Roman"/>
          <w:sz w:val="28"/>
          <w:szCs w:val="28"/>
        </w:rPr>
      </w:pPr>
    </w:p>
    <w:p w:rsidR="005D7BA4" w:rsidRDefault="005D7BA4" w:rsidP="005D7BA4">
      <w:pPr>
        <w:pStyle w:val="a6"/>
        <w:spacing w:line="240" w:lineRule="atLeast"/>
        <w:jc w:val="right"/>
        <w:rPr>
          <w:rFonts w:ascii="Times New Roman" w:hAnsi="Times New Roman" w:cs="Times New Roman"/>
          <w:sz w:val="28"/>
          <w:szCs w:val="28"/>
        </w:rPr>
      </w:pPr>
    </w:p>
    <w:p w:rsidR="005D7BA4" w:rsidRDefault="005D7BA4" w:rsidP="005D7BA4">
      <w:pPr>
        <w:pStyle w:val="a6"/>
        <w:spacing w:line="240" w:lineRule="atLeast"/>
        <w:jc w:val="right"/>
        <w:rPr>
          <w:rFonts w:ascii="Times New Roman" w:hAnsi="Times New Roman" w:cs="Times New Roman"/>
          <w:sz w:val="28"/>
          <w:szCs w:val="28"/>
        </w:rPr>
      </w:pPr>
      <w:r>
        <w:rPr>
          <w:rFonts w:ascii="Times New Roman" w:hAnsi="Times New Roman" w:cs="Times New Roman"/>
          <w:sz w:val="28"/>
          <w:szCs w:val="28"/>
        </w:rPr>
        <w:t>Приложение № 4</w:t>
      </w:r>
    </w:p>
    <w:p w:rsidR="005D7BA4" w:rsidRDefault="005D7BA4" w:rsidP="005D7BA4">
      <w:pPr>
        <w:pStyle w:val="a6"/>
        <w:jc w:val="right"/>
        <w:rPr>
          <w:rFonts w:ascii="Times New Roman" w:hAnsi="Times New Roman" w:cs="Times New Roman"/>
          <w:sz w:val="28"/>
          <w:szCs w:val="28"/>
        </w:rPr>
      </w:pPr>
      <w:r>
        <w:rPr>
          <w:rFonts w:ascii="Times New Roman" w:hAnsi="Times New Roman" w:cs="Times New Roman"/>
          <w:sz w:val="28"/>
          <w:szCs w:val="28"/>
        </w:rPr>
        <w:t>                                                                                         к постановлению администрации сельского поселения  «Алеурское»</w:t>
      </w:r>
    </w:p>
    <w:p w:rsidR="005D7BA4" w:rsidRDefault="005D7BA4" w:rsidP="005D7BA4">
      <w:pPr>
        <w:pStyle w:val="a6"/>
        <w:jc w:val="right"/>
        <w:rPr>
          <w:rFonts w:ascii="Times New Roman" w:hAnsi="Times New Roman" w:cs="Times New Roman"/>
          <w:sz w:val="28"/>
          <w:szCs w:val="28"/>
        </w:rPr>
      </w:pPr>
      <w:r>
        <w:rPr>
          <w:rFonts w:ascii="Times New Roman" w:hAnsi="Times New Roman" w:cs="Times New Roman"/>
          <w:sz w:val="28"/>
          <w:szCs w:val="28"/>
        </w:rPr>
        <w:t>от 20.01. 2022г № 04</w:t>
      </w:r>
    </w:p>
    <w:p w:rsidR="005D7BA4" w:rsidRDefault="005D7BA4" w:rsidP="005D7BA4">
      <w:pPr>
        <w:tabs>
          <w:tab w:val="left" w:pos="7695"/>
        </w:tabs>
        <w:rPr>
          <w:rFonts w:ascii="Times New Roman" w:hAnsi="Times New Roman" w:cs="Times New Roman"/>
          <w:sz w:val="28"/>
          <w:szCs w:val="28"/>
        </w:rPr>
      </w:pPr>
    </w:p>
    <w:p w:rsidR="005D7BA4" w:rsidRDefault="005D7BA4" w:rsidP="005D7BA4">
      <w:pPr>
        <w:tabs>
          <w:tab w:val="left" w:pos="3210"/>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Заключение №____</w:t>
      </w:r>
    </w:p>
    <w:p w:rsidR="005D7BA4" w:rsidRDefault="005D7BA4" w:rsidP="005D7BA4">
      <w:pPr>
        <w:tabs>
          <w:tab w:val="left" w:pos="3210"/>
        </w:tabs>
        <w:rPr>
          <w:rFonts w:ascii="Times New Roman" w:hAnsi="Times New Roman" w:cs="Times New Roman"/>
          <w:b/>
          <w:sz w:val="28"/>
          <w:szCs w:val="28"/>
        </w:rPr>
      </w:pPr>
      <w:r>
        <w:rPr>
          <w:rFonts w:ascii="Times New Roman" w:hAnsi="Times New Roman" w:cs="Times New Roman"/>
          <w:b/>
          <w:sz w:val="28"/>
          <w:szCs w:val="28"/>
        </w:rPr>
        <w:t xml:space="preserve">  о проведении обследования внутреннего финансового контроля</w:t>
      </w:r>
    </w:p>
    <w:p w:rsidR="005D7BA4" w:rsidRDefault="005D7BA4" w:rsidP="005D7BA4">
      <w:pPr>
        <w:tabs>
          <w:tab w:val="left" w:pos="3210"/>
        </w:tabs>
        <w:rPr>
          <w:rFonts w:ascii="Times New Roman" w:hAnsi="Times New Roman" w:cs="Times New Roman"/>
          <w:b/>
          <w:sz w:val="28"/>
          <w:szCs w:val="28"/>
        </w:rPr>
      </w:pPr>
    </w:p>
    <w:p w:rsidR="005D7BA4" w:rsidRDefault="005D7BA4" w:rsidP="005D7BA4">
      <w:pPr>
        <w:tabs>
          <w:tab w:val="left" w:pos="3210"/>
        </w:tabs>
        <w:rPr>
          <w:rFonts w:ascii="Times New Roman" w:hAnsi="Times New Roman" w:cs="Times New Roman"/>
          <w:sz w:val="28"/>
          <w:szCs w:val="28"/>
        </w:rPr>
      </w:pPr>
      <w:r>
        <w:rPr>
          <w:rFonts w:ascii="Times New Roman" w:hAnsi="Times New Roman" w:cs="Times New Roman"/>
          <w:sz w:val="28"/>
          <w:szCs w:val="28"/>
        </w:rPr>
        <w:t xml:space="preserve">с. Алеур                                                                                           «____»_______20__ г    </w:t>
      </w:r>
    </w:p>
    <w:p w:rsidR="005D7BA4" w:rsidRDefault="005D7BA4" w:rsidP="005D7BA4">
      <w:pPr>
        <w:ind w:firstLine="708"/>
        <w:jc w:val="both"/>
        <w:rPr>
          <w:rFonts w:ascii="Times New Roman" w:hAnsi="Times New Roman" w:cs="Times New Roman"/>
          <w:sz w:val="28"/>
          <w:szCs w:val="28"/>
        </w:rPr>
      </w:pPr>
      <w:r>
        <w:rPr>
          <w:rFonts w:ascii="Times New Roman" w:hAnsi="Times New Roman" w:cs="Times New Roman"/>
          <w:sz w:val="28"/>
          <w:szCs w:val="28"/>
        </w:rPr>
        <w:tab/>
        <w:t>На основании постановления  Администрации сельского поселения «Алеурское» № 04 от 20.01.2022 года «Об утверждении Порядка  осуществления  внутреннего  муниципального финансового контроля и внутреннего финансового аудита  в сельском поселении «Алеурское», в соответствии с Планом проведения проверок по внутреннему финансовому контролю и внутреннему финансовому аудиту в сельском поселении «Алеурское» проведено контрольное мероприятие:</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Состав рабочей группы:</w:t>
      </w:r>
    </w:p>
    <w:p w:rsidR="005D7BA4" w:rsidRDefault="005D7BA4" w:rsidP="005D7BA4">
      <w:pPr>
        <w:pStyle w:val="22"/>
        <w:spacing w:before="0" w:beforeAutospacing="0" w:after="0" w:afterAutospacing="0" w:line="326" w:lineRule="atLeast"/>
        <w:jc w:val="both"/>
        <w:rPr>
          <w:sz w:val="28"/>
          <w:szCs w:val="28"/>
        </w:rPr>
      </w:pPr>
      <w:r>
        <w:rPr>
          <w:sz w:val="28"/>
          <w:szCs w:val="28"/>
        </w:rPr>
        <w:t>1.  Глава   сельского  поселения «Алеурское» - Демидов Александр Владимирович</w:t>
      </w:r>
    </w:p>
    <w:p w:rsidR="005D7BA4" w:rsidRDefault="005D7BA4" w:rsidP="005D7BA4">
      <w:pPr>
        <w:pStyle w:val="22"/>
        <w:spacing w:before="0" w:beforeAutospacing="0" w:after="0" w:afterAutospacing="0" w:line="322" w:lineRule="atLeast"/>
        <w:jc w:val="both"/>
        <w:rPr>
          <w:sz w:val="28"/>
          <w:szCs w:val="28"/>
        </w:rPr>
      </w:pPr>
      <w:r>
        <w:rPr>
          <w:sz w:val="28"/>
          <w:szCs w:val="28"/>
        </w:rPr>
        <w:t>2.  Специалист по земельно-имущественным отношениям –  Истомина Ирина Сергеевна</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3. Специалист по общим вопросам – Шемелина Елена Сергеевна</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Привлечение независимого консультанта (аудитора):_____ (да, нет)</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Проверяемый период: 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Фактические сроки проведения проверки с «___» ________ по «___» 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20___ года.</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Подробное изложение результатов проверки:___________________________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Заключение________________________________________________________ __________________________________________________________________</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Глава   сельского</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 xml:space="preserve"> поселения «Алеурское»                              Демидов Александр Владимирович</w:t>
      </w: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Члены рабочей группы:</w:t>
      </w:r>
    </w:p>
    <w:p w:rsidR="005D7BA4" w:rsidRDefault="005D7BA4" w:rsidP="005D7BA4">
      <w:pPr>
        <w:pStyle w:val="22"/>
        <w:spacing w:before="0" w:beforeAutospacing="0" w:after="0" w:afterAutospacing="0" w:line="322" w:lineRule="atLeast"/>
        <w:jc w:val="both"/>
        <w:rPr>
          <w:sz w:val="28"/>
          <w:szCs w:val="28"/>
        </w:rPr>
      </w:pPr>
    </w:p>
    <w:p w:rsidR="005D7BA4" w:rsidRDefault="005D7BA4" w:rsidP="005D7BA4">
      <w:pPr>
        <w:pStyle w:val="22"/>
        <w:spacing w:before="0" w:beforeAutospacing="0" w:after="0" w:afterAutospacing="0" w:line="322" w:lineRule="atLeast"/>
        <w:jc w:val="both"/>
        <w:rPr>
          <w:sz w:val="28"/>
          <w:szCs w:val="28"/>
        </w:rPr>
      </w:pPr>
      <w:r>
        <w:rPr>
          <w:sz w:val="28"/>
          <w:szCs w:val="28"/>
        </w:rPr>
        <w:t>Специалист по земельно-</w:t>
      </w:r>
    </w:p>
    <w:p w:rsidR="005D7BA4" w:rsidRDefault="005D7BA4" w:rsidP="005D7BA4">
      <w:pPr>
        <w:pStyle w:val="22"/>
        <w:spacing w:before="0" w:beforeAutospacing="0" w:after="0" w:afterAutospacing="0" w:line="322" w:lineRule="atLeast"/>
        <w:jc w:val="both"/>
        <w:rPr>
          <w:sz w:val="28"/>
          <w:szCs w:val="28"/>
        </w:rPr>
      </w:pPr>
      <w:r>
        <w:rPr>
          <w:sz w:val="28"/>
          <w:szCs w:val="28"/>
        </w:rPr>
        <w:t>имущественным отношениям                                  Истомина Ирина Сергеевна</w:t>
      </w:r>
    </w:p>
    <w:p w:rsidR="005D7BA4" w:rsidRDefault="005D7BA4" w:rsidP="005D7BA4">
      <w:pPr>
        <w:tabs>
          <w:tab w:val="left" w:pos="6074"/>
        </w:tabs>
        <w:rPr>
          <w:rFonts w:ascii="Times New Roman" w:hAnsi="Times New Roman" w:cs="Times New Roman"/>
          <w:sz w:val="28"/>
          <w:szCs w:val="28"/>
        </w:rPr>
      </w:pPr>
      <w:r>
        <w:rPr>
          <w:rFonts w:ascii="Times New Roman" w:hAnsi="Times New Roman" w:cs="Times New Roman"/>
          <w:sz w:val="28"/>
          <w:szCs w:val="28"/>
        </w:rPr>
        <w:t>Специалист по общим вопросам                              Шемелина Елена Сергеевна</w:t>
      </w:r>
    </w:p>
    <w:p w:rsidR="005D7BA4" w:rsidRDefault="005D7BA4" w:rsidP="005D7BA4">
      <w:pPr>
        <w:rPr>
          <w:rFonts w:ascii="Times New Roman" w:hAnsi="Times New Roman" w:cs="Times New Roman"/>
          <w:sz w:val="28"/>
          <w:szCs w:val="28"/>
        </w:rPr>
      </w:pP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С актом ознакомлены:</w:t>
      </w:r>
    </w:p>
    <w:p w:rsidR="005D7BA4" w:rsidRDefault="005D7BA4" w:rsidP="005D7BA4">
      <w:pPr>
        <w:rPr>
          <w:rFonts w:ascii="Times New Roman" w:hAnsi="Times New Roman" w:cs="Times New Roman"/>
          <w:sz w:val="28"/>
          <w:szCs w:val="28"/>
        </w:rPr>
      </w:pPr>
    </w:p>
    <w:p w:rsidR="005D7BA4" w:rsidRDefault="005D7BA4" w:rsidP="005D7BA4">
      <w:pPr>
        <w:rPr>
          <w:rFonts w:ascii="Times New Roman" w:hAnsi="Times New Roman" w:cs="Times New Roman"/>
          <w:sz w:val="28"/>
          <w:szCs w:val="28"/>
        </w:rPr>
      </w:pPr>
    </w:p>
    <w:p w:rsidR="005D7BA4" w:rsidRDefault="005D7BA4" w:rsidP="005D7BA4">
      <w:pPr>
        <w:rPr>
          <w:rFonts w:ascii="Times New Roman" w:hAnsi="Times New Roman" w:cs="Times New Roman"/>
          <w:sz w:val="28"/>
          <w:szCs w:val="28"/>
        </w:rPr>
      </w:pPr>
      <w:r>
        <w:rPr>
          <w:rFonts w:ascii="Times New Roman" w:hAnsi="Times New Roman" w:cs="Times New Roman"/>
          <w:sz w:val="28"/>
          <w:szCs w:val="28"/>
        </w:rPr>
        <w:t>Бухгалтер –                                                        Баюшкина Людмила Викторовна</w:t>
      </w:r>
    </w:p>
    <w:p w:rsidR="005D7BA4" w:rsidRDefault="005D7BA4" w:rsidP="005D7BA4">
      <w:pPr>
        <w:rPr>
          <w:rFonts w:ascii="Times New Roman" w:hAnsi="Times New Roman" w:cs="Times New Roman"/>
        </w:rPr>
      </w:pPr>
    </w:p>
    <w:p w:rsidR="005D7BA4" w:rsidRDefault="005D7BA4" w:rsidP="005D7BA4">
      <w:pPr>
        <w:rPr>
          <w:rFonts w:ascii="Times New Roman" w:hAnsi="Times New Roman" w:cs="Times New Roman"/>
        </w:rPr>
      </w:pPr>
      <w:r>
        <w:rPr>
          <w:rFonts w:ascii="Times New Roman" w:hAnsi="Times New Roman" w:cs="Times New Roman"/>
          <w:sz w:val="28"/>
          <w:szCs w:val="28"/>
        </w:rPr>
        <w:lastRenderedPageBreak/>
        <w:t>Экономист по финансовой работе  -                    Рожнева Наталья Витальевна.</w:t>
      </w: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5D7BA4" w:rsidRDefault="005D7BA4" w:rsidP="005D7BA4">
      <w:pPr>
        <w:jc w:val="center"/>
        <w:rPr>
          <w:rFonts w:ascii="Times New Roman" w:hAnsi="Times New Roman" w:cs="Times New Roman"/>
          <w:b/>
          <w:sz w:val="28"/>
          <w:szCs w:val="28"/>
        </w:rPr>
      </w:pPr>
    </w:p>
    <w:p w:rsidR="00FD5BEE" w:rsidRPr="005D7BA4" w:rsidRDefault="00FD5BEE" w:rsidP="005D7BA4">
      <w:pPr>
        <w:rPr>
          <w:szCs w:val="28"/>
        </w:rPr>
      </w:pPr>
    </w:p>
    <w:sectPr w:rsidR="00FD5BEE" w:rsidRPr="005D7BA4" w:rsidSect="00BD537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267AD"/>
    <w:multiLevelType w:val="hybridMultilevel"/>
    <w:tmpl w:val="2444A01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BD5371"/>
    <w:rsid w:val="005D7BA4"/>
    <w:rsid w:val="00BD5371"/>
    <w:rsid w:val="00E7386B"/>
    <w:rsid w:val="00FD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5371"/>
    <w:pPr>
      <w:widowControl w:val="0"/>
      <w:autoSpaceDE w:val="0"/>
      <w:autoSpaceDN w:val="0"/>
      <w:adjustRightInd w:val="0"/>
      <w:spacing w:after="0" w:line="240" w:lineRule="auto"/>
    </w:pPr>
    <w:rPr>
      <w:rFonts w:ascii="Times New Roman" w:eastAsia="SimSun" w:hAnsi="Times New Roman" w:cs="Times New Roman"/>
      <w:b/>
      <w:bCs/>
      <w:sz w:val="28"/>
      <w:szCs w:val="28"/>
    </w:rPr>
  </w:style>
  <w:style w:type="paragraph" w:styleId="a3">
    <w:name w:val="No Spacing"/>
    <w:uiPriority w:val="1"/>
    <w:qFormat/>
    <w:rsid w:val="00BD5371"/>
    <w:pPr>
      <w:spacing w:after="0" w:line="240" w:lineRule="auto"/>
    </w:pPr>
  </w:style>
  <w:style w:type="character" w:styleId="a4">
    <w:name w:val="Hyperlink"/>
    <w:basedOn w:val="a0"/>
    <w:semiHidden/>
    <w:unhideWhenUsed/>
    <w:rsid w:val="005D7BA4"/>
    <w:rPr>
      <w:rFonts w:ascii="Verdana" w:hAnsi="Verdana" w:hint="default"/>
      <w:color w:val="0000FF"/>
      <w:u w:val="single"/>
      <w:lang w:val="en-US" w:eastAsia="en-US" w:bidi="ar-SA"/>
    </w:rPr>
  </w:style>
  <w:style w:type="character" w:customStyle="1" w:styleId="a5">
    <w:name w:val="Обычный (веб) Знак"/>
    <w:link w:val="a6"/>
    <w:locked/>
    <w:rsid w:val="005D7BA4"/>
    <w:rPr>
      <w:color w:val="333333"/>
      <w:sz w:val="18"/>
      <w:szCs w:val="18"/>
    </w:rPr>
  </w:style>
  <w:style w:type="paragraph" w:styleId="a6">
    <w:name w:val="Normal (Web)"/>
    <w:basedOn w:val="a"/>
    <w:link w:val="a5"/>
    <w:unhideWhenUsed/>
    <w:rsid w:val="005D7BA4"/>
    <w:pPr>
      <w:spacing w:after="0" w:line="240" w:lineRule="auto"/>
    </w:pPr>
    <w:rPr>
      <w:color w:val="333333"/>
      <w:sz w:val="18"/>
      <w:szCs w:val="18"/>
    </w:rPr>
  </w:style>
  <w:style w:type="paragraph" w:customStyle="1" w:styleId="22">
    <w:name w:val="22"/>
    <w:basedOn w:val="a"/>
    <w:rsid w:val="005D7BA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5D7B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9;&#1072;&#1073;&#1072;&#1081;&#1082;&#1072;&#1083;&#1100;&#1089;&#1082;&#1080;&#1081;&#1082;&#1088;&#1072;&#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4368</Words>
  <Characters>24903</Characters>
  <Application>Microsoft Office Word</Application>
  <DocSecurity>0</DocSecurity>
  <Lines>207</Lines>
  <Paragraphs>58</Paragraphs>
  <ScaleCrop>false</ScaleCrop>
  <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2022-02-06T23:21:00Z</dcterms:created>
  <dcterms:modified xsi:type="dcterms:W3CDTF">2022-07-07T02:06:00Z</dcterms:modified>
</cp:coreProperties>
</file>