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B17606">
        <w:rPr>
          <w:rFonts w:ascii="Times New Roman" w:hAnsi="Times New Roman" w:cs="Times New Roman"/>
          <w:sz w:val="28"/>
          <w:szCs w:val="28"/>
        </w:rPr>
        <w:t>202</w:t>
      </w:r>
      <w:r w:rsidR="0027392D" w:rsidRPr="00D40981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DF0992">
        <w:rPr>
          <w:rFonts w:ascii="Times New Roman" w:hAnsi="Times New Roman" w:cs="Times New Roman"/>
          <w:b/>
          <w:sz w:val="28"/>
          <w:szCs w:val="28"/>
        </w:rPr>
        <w:t xml:space="preserve">Предоставление в собственность </w:t>
      </w:r>
      <w:r w:rsidR="00BD15DB" w:rsidRPr="00BD15DB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</w:t>
      </w:r>
      <w:r w:rsidR="00DF099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D15DB" w:rsidRPr="00BD15DB">
        <w:rPr>
          <w:rFonts w:ascii="Times New Roman" w:hAnsi="Times New Roman" w:cs="Times New Roman"/>
          <w:b/>
          <w:sz w:val="28"/>
          <w:szCs w:val="28"/>
        </w:rPr>
        <w:t xml:space="preserve">собственности муниципального района «Чернышевский район», и земельных участков, государственная собственность на которые не разграничена, </w:t>
      </w:r>
      <w:r w:rsidR="00DF0992">
        <w:rPr>
          <w:rFonts w:ascii="Times New Roman" w:hAnsi="Times New Roman" w:cs="Times New Roman"/>
          <w:b/>
          <w:sz w:val="28"/>
          <w:szCs w:val="28"/>
        </w:rPr>
        <w:t>собственникам расположенных на данных земельных участках зданий, сооружений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A025FE" w:rsidRPr="00A025FE" w:rsidRDefault="0023278A" w:rsidP="002327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A025FE"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МР «Чернышевский район» </w:t>
      </w:r>
      <w:proofErr w:type="gramEnd"/>
    </w:p>
    <w:p w:rsidR="0023278A" w:rsidRPr="00A961F1" w:rsidRDefault="00A025FE" w:rsidP="00D45DD2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356CE">
        <w:rPr>
          <w:rFonts w:ascii="Times New Roman" w:hAnsi="Times New Roman" w:cs="Times New Roman"/>
          <w:b w:val="0"/>
          <w:color w:val="auto"/>
          <w:sz w:val="28"/>
          <w:szCs w:val="28"/>
        </w:rPr>
        <w:t>11.12.2018 года № 648</w:t>
      </w:r>
      <w:r w:rsidR="0023278A"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Pr="00A961F1" w:rsidRDefault="0023278A" w:rsidP="00232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392D" w:rsidRPr="0027392D">
        <w:rPr>
          <w:rFonts w:ascii="Times New Roman" w:hAnsi="Times New Roman" w:cs="Times New Roman"/>
          <w:b/>
          <w:sz w:val="28"/>
          <w:szCs w:val="28"/>
        </w:rPr>
        <w:t>2</w:t>
      </w:r>
      <w:r w:rsidR="0027392D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D45DD2">
        <w:rPr>
          <w:rFonts w:ascii="Times New Roman" w:hAnsi="Times New Roman" w:cs="Times New Roman"/>
          <w:sz w:val="28"/>
          <w:szCs w:val="28"/>
        </w:rPr>
        <w:t>3</w:t>
      </w:r>
      <w:r w:rsidR="002C2F3E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27392D">
        <w:rPr>
          <w:rFonts w:ascii="Times New Roman" w:hAnsi="Times New Roman" w:cs="Times New Roman"/>
          <w:sz w:val="28"/>
          <w:szCs w:val="28"/>
        </w:rPr>
        <w:t>20</w:t>
      </w:r>
      <w:r w:rsidR="00D659FE">
        <w:rPr>
          <w:rFonts w:ascii="Times New Roman" w:hAnsi="Times New Roman" w:cs="Times New Roman"/>
          <w:sz w:val="28"/>
          <w:szCs w:val="28"/>
        </w:rPr>
        <w:t xml:space="preserve"> </w:t>
      </w:r>
      <w:r w:rsidR="0065187A">
        <w:rPr>
          <w:rFonts w:ascii="Times New Roman" w:hAnsi="Times New Roman" w:cs="Times New Roman"/>
          <w:sz w:val="28"/>
          <w:szCs w:val="28"/>
        </w:rPr>
        <w:t>дн</w:t>
      </w:r>
      <w:r w:rsidR="00D659FE">
        <w:rPr>
          <w:rFonts w:ascii="Times New Roman" w:hAnsi="Times New Roman" w:cs="Times New Roman"/>
          <w:sz w:val="28"/>
          <w:szCs w:val="28"/>
        </w:rPr>
        <w:t>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2739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2C2F3E">
        <w:rPr>
          <w:rFonts w:ascii="Times New Roman" w:hAnsi="Times New Roman" w:cs="Times New Roman"/>
          <w:sz w:val="28"/>
          <w:szCs w:val="28"/>
        </w:rPr>
        <w:t>–</w:t>
      </w:r>
      <w:r w:rsidR="0021228E" w:rsidRPr="002C2F3E">
        <w:rPr>
          <w:rFonts w:ascii="Times New Roman" w:hAnsi="Times New Roman" w:cs="Times New Roman"/>
          <w:sz w:val="28"/>
          <w:szCs w:val="28"/>
        </w:rPr>
        <w:t xml:space="preserve"> </w:t>
      </w:r>
      <w:r w:rsidRPr="002C2F3E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в) Наличие указателей о местах приема заявителей на этажах и в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6705CB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D659FE">
        <w:rPr>
          <w:rFonts w:ascii="Times New Roman" w:hAnsi="Times New Roman" w:cs="Times New Roman"/>
          <w:b/>
          <w:sz w:val="28"/>
          <w:szCs w:val="28"/>
        </w:rPr>
        <w:t>8</w:t>
      </w:r>
      <w:r w:rsidR="00D40981">
        <w:rPr>
          <w:rFonts w:ascii="Times New Roman" w:hAnsi="Times New Roman" w:cs="Times New Roman"/>
          <w:b/>
          <w:sz w:val="28"/>
          <w:szCs w:val="28"/>
        </w:rPr>
        <w:t>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D40981">
        <w:rPr>
          <w:rFonts w:ascii="Times New Roman" w:hAnsi="Times New Roman" w:cs="Times New Roman"/>
          <w:b/>
          <w:sz w:val="28"/>
          <w:szCs w:val="28"/>
        </w:rPr>
        <w:t>59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27392D">
        <w:rPr>
          <w:rFonts w:ascii="Times New Roman" w:hAnsi="Times New Roman" w:cs="Times New Roman"/>
          <w:b/>
          <w:sz w:val="28"/>
          <w:szCs w:val="28"/>
        </w:rPr>
        <w:t>86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D659FE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2C2F3E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2C2F3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A83E03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или отдельных документов (процедур) </w:t>
      </w:r>
      <w:r w:rsidR="00D659F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D659FE">
        <w:rPr>
          <w:rFonts w:ascii="Times New Roman" w:hAnsi="Times New Roman" w:cs="Times New Roman"/>
          <w:b/>
          <w:sz w:val="28"/>
          <w:szCs w:val="28"/>
        </w:rPr>
        <w:t>.</w:t>
      </w:r>
    </w:p>
    <w:p w:rsidR="00D659FE" w:rsidRDefault="00D11CF7" w:rsidP="006705C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Pr="00A83E03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 w:rsidR="00EC42AD" w:rsidRPr="00A83E03">
        <w:rPr>
          <w:rFonts w:ascii="Times New Roman" w:hAnsi="Times New Roman" w:cs="Times New Roman"/>
          <w:sz w:val="28"/>
          <w:szCs w:val="28"/>
        </w:rPr>
        <w:t xml:space="preserve"> </w:t>
      </w:r>
      <w:r w:rsidRPr="00A83E03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A83E03">
        <w:rPr>
          <w:rFonts w:ascii="Times New Roman" w:hAnsi="Times New Roman" w:cs="Times New Roman"/>
          <w:sz w:val="28"/>
          <w:szCs w:val="28"/>
        </w:rPr>
        <w:t>п</w:t>
      </w:r>
      <w:r w:rsidRPr="00A83E03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A83E03">
        <w:rPr>
          <w:rFonts w:ascii="Times New Roman" w:hAnsi="Times New Roman" w:cs="Times New Roman"/>
          <w:sz w:val="28"/>
          <w:szCs w:val="28"/>
        </w:rPr>
        <w:t>м</w:t>
      </w:r>
      <w:r w:rsidR="00C83870" w:rsidRPr="00A83E03">
        <w:rPr>
          <w:rFonts w:ascii="Times New Roman" w:hAnsi="Times New Roman" w:cs="Times New Roman"/>
          <w:sz w:val="28"/>
          <w:szCs w:val="28"/>
        </w:rPr>
        <w:t xml:space="preserve"> </w:t>
      </w:r>
      <w:r w:rsidR="003E739E">
        <w:rPr>
          <w:rFonts w:ascii="Times New Roman" w:hAnsi="Times New Roman" w:cs="Times New Roman"/>
          <w:b/>
          <w:sz w:val="28"/>
          <w:szCs w:val="28"/>
        </w:rPr>
        <w:t>–</w:t>
      </w:r>
      <w:r w:rsidR="0067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9E">
        <w:rPr>
          <w:rFonts w:ascii="Times New Roman" w:hAnsi="Times New Roman" w:cs="Times New Roman"/>
          <w:b/>
          <w:sz w:val="28"/>
          <w:szCs w:val="28"/>
        </w:rPr>
        <w:t xml:space="preserve">проблемы заявителями указаны не были. </w:t>
      </w:r>
    </w:p>
    <w:p w:rsidR="00D11CF7" w:rsidRDefault="003E739E" w:rsidP="006705C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DC4940">
        <w:rPr>
          <w:rFonts w:ascii="Times New Roman" w:hAnsi="Times New Roman" w:cs="Times New Roman"/>
          <w:b/>
          <w:sz w:val="28"/>
          <w:szCs w:val="28"/>
        </w:rPr>
        <w:t>отличн</w:t>
      </w:r>
      <w:r w:rsidR="00F4004B">
        <w:rPr>
          <w:rFonts w:ascii="Times New Roman" w:hAnsi="Times New Roman" w:cs="Times New Roman"/>
          <w:b/>
          <w:sz w:val="28"/>
          <w:szCs w:val="28"/>
        </w:rPr>
        <w:t>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D659FE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D659FE">
        <w:rPr>
          <w:rFonts w:ascii="Times New Roman" w:hAnsi="Times New Roman" w:cs="Times New Roman"/>
          <w:sz w:val="28"/>
          <w:szCs w:val="28"/>
        </w:rPr>
        <w:t>ОЙ</w:t>
      </w:r>
      <w:r w:rsidR="002B4A5D" w:rsidRPr="00D659F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D659FE">
        <w:rPr>
          <w:rFonts w:ascii="Times New Roman" w:hAnsi="Times New Roman" w:cs="Times New Roman"/>
          <w:sz w:val="28"/>
          <w:szCs w:val="28"/>
        </w:rPr>
        <w:t>ОЙ</w:t>
      </w:r>
      <w:r w:rsidR="002B4A5D" w:rsidRPr="00D659FE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D659FE">
        <w:rPr>
          <w:rFonts w:ascii="Times New Roman" w:hAnsi="Times New Roman" w:cs="Times New Roman"/>
          <w:sz w:val="28"/>
          <w:szCs w:val="28"/>
        </w:rPr>
        <w:t>И</w:t>
      </w:r>
    </w:p>
    <w:p w:rsidR="00B17606" w:rsidRPr="00D659FE" w:rsidRDefault="00B17606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3E03" w:rsidRDefault="00A83E03" w:rsidP="00DC4940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1B">
        <w:rPr>
          <w:rFonts w:ascii="Times New Roman" w:hAnsi="Times New Roman" w:cs="Times New Roman"/>
          <w:sz w:val="28"/>
          <w:szCs w:val="28"/>
        </w:rPr>
        <w:t>Специалистам усилить информационно-разъяснительную работу порядка получения услуги заявителями через все доступные средства информирования</w:t>
      </w:r>
      <w:r w:rsidR="00452F09" w:rsidRPr="00454E52">
        <w:rPr>
          <w:rFonts w:ascii="Times New Roman" w:hAnsi="Times New Roman" w:cs="Times New Roman"/>
          <w:sz w:val="28"/>
          <w:szCs w:val="28"/>
        </w:rPr>
        <w:t>.</w:t>
      </w:r>
    </w:p>
    <w:p w:rsidR="003E739E" w:rsidRDefault="003E739E" w:rsidP="006705CB">
      <w:pPr>
        <w:ind w:firstLine="0"/>
        <w:contextualSpacing/>
        <w:rPr>
          <w:rFonts w:eastAsia="Calibri"/>
        </w:rPr>
      </w:pPr>
    </w:p>
    <w:p w:rsidR="00D659FE" w:rsidRDefault="00D659FE" w:rsidP="006705CB">
      <w:pPr>
        <w:ind w:firstLine="0"/>
        <w:contextualSpacing/>
        <w:rPr>
          <w:rFonts w:eastAsia="Calibri"/>
        </w:rPr>
      </w:pPr>
    </w:p>
    <w:p w:rsidR="00D659FE" w:rsidRDefault="00D659FE" w:rsidP="006705CB">
      <w:pPr>
        <w:ind w:firstLine="0"/>
        <w:contextualSpacing/>
        <w:rPr>
          <w:rFonts w:eastAsia="Calibri"/>
        </w:rPr>
      </w:pPr>
    </w:p>
    <w:p w:rsidR="00452F09" w:rsidRPr="002C718E" w:rsidRDefault="006705CB" w:rsidP="006705CB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3E739E" w:rsidRDefault="00620C44" w:rsidP="003E739E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  </w:t>
      </w:r>
      <w:r w:rsidR="00452F09" w:rsidRPr="002C718E">
        <w:rPr>
          <w:rFonts w:eastAsia="Calibri"/>
        </w:rPr>
        <w:t xml:space="preserve"> </w:t>
      </w:r>
      <w:r w:rsidR="006705CB">
        <w:rPr>
          <w:rFonts w:eastAsia="Calibri"/>
        </w:rPr>
        <w:t xml:space="preserve">        </w:t>
      </w:r>
      <w:r w:rsidR="00452F09" w:rsidRPr="002C718E">
        <w:rPr>
          <w:rFonts w:eastAsia="Calibri"/>
        </w:rPr>
        <w:t xml:space="preserve">     </w:t>
      </w:r>
      <w:proofErr w:type="spellStart"/>
      <w:r w:rsidR="006705CB">
        <w:rPr>
          <w:rFonts w:eastAsia="Calibri"/>
        </w:rPr>
        <w:t>В.В.Наделяев</w:t>
      </w:r>
      <w:proofErr w:type="spellEnd"/>
    </w:p>
    <w:sectPr w:rsidR="00302D00" w:rsidRPr="003E739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EB" w:rsidRDefault="00626CEB" w:rsidP="008C4D81">
      <w:r>
        <w:separator/>
      </w:r>
    </w:p>
  </w:endnote>
  <w:endnote w:type="continuationSeparator" w:id="0">
    <w:p w:rsidR="00626CEB" w:rsidRDefault="00626CEB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EB" w:rsidRDefault="00626CEB" w:rsidP="008C4D81">
      <w:r>
        <w:separator/>
      </w:r>
    </w:p>
  </w:footnote>
  <w:footnote w:type="continuationSeparator" w:id="0">
    <w:p w:rsidR="00626CEB" w:rsidRDefault="00626CEB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6CE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61D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53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2E89"/>
    <w:rsid w:val="000C34DC"/>
    <w:rsid w:val="000C3583"/>
    <w:rsid w:val="000C4C05"/>
    <w:rsid w:val="000C4D21"/>
    <w:rsid w:val="000C5ACA"/>
    <w:rsid w:val="000C5B46"/>
    <w:rsid w:val="000C7DF2"/>
    <w:rsid w:val="000D0C72"/>
    <w:rsid w:val="000D0F05"/>
    <w:rsid w:val="000D18A5"/>
    <w:rsid w:val="000D1A6D"/>
    <w:rsid w:val="000D2276"/>
    <w:rsid w:val="000D25DE"/>
    <w:rsid w:val="000D35B6"/>
    <w:rsid w:val="000D3C16"/>
    <w:rsid w:val="000D4086"/>
    <w:rsid w:val="000D425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392D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6C2E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2F3E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20C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39E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0BD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83C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4CA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779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C44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6CEB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494E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5CB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A38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C7CC2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163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66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4CD2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34C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5D97"/>
    <w:rsid w:val="009F778B"/>
    <w:rsid w:val="00A01FB2"/>
    <w:rsid w:val="00A01FEC"/>
    <w:rsid w:val="00A025FB"/>
    <w:rsid w:val="00A025FE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1DFA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E03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33D"/>
    <w:rsid w:val="00A93DB7"/>
    <w:rsid w:val="00A94255"/>
    <w:rsid w:val="00A94715"/>
    <w:rsid w:val="00A94BA5"/>
    <w:rsid w:val="00A94EE1"/>
    <w:rsid w:val="00A955B4"/>
    <w:rsid w:val="00A95C49"/>
    <w:rsid w:val="00A95E0F"/>
    <w:rsid w:val="00A961F1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1B9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06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1F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5DB"/>
    <w:rsid w:val="00BD1A89"/>
    <w:rsid w:val="00BD1AC4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368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3B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3927"/>
    <w:rsid w:val="00C642CD"/>
    <w:rsid w:val="00C644FD"/>
    <w:rsid w:val="00C64781"/>
    <w:rsid w:val="00C647C4"/>
    <w:rsid w:val="00C65710"/>
    <w:rsid w:val="00C65E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981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45DD2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59FE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940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2C9"/>
    <w:rsid w:val="00DE38F5"/>
    <w:rsid w:val="00DE3F7C"/>
    <w:rsid w:val="00DE4BA5"/>
    <w:rsid w:val="00DE59A4"/>
    <w:rsid w:val="00DE5D9E"/>
    <w:rsid w:val="00DE61A0"/>
    <w:rsid w:val="00DE6278"/>
    <w:rsid w:val="00DF0355"/>
    <w:rsid w:val="00DF0992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2B8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4F79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A7AA0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6AF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0E8"/>
    <w:rsid w:val="00F162EF"/>
    <w:rsid w:val="00F163AF"/>
    <w:rsid w:val="00F16522"/>
    <w:rsid w:val="00F166DC"/>
    <w:rsid w:val="00F16730"/>
    <w:rsid w:val="00F167C8"/>
    <w:rsid w:val="00F17400"/>
    <w:rsid w:val="00F179BB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17F"/>
    <w:rsid w:val="00F539D5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9B4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2055-A535-4E58-9DEE-C2DC38D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25</cp:revision>
  <cp:lastPrinted>2020-08-23T02:50:00Z</cp:lastPrinted>
  <dcterms:created xsi:type="dcterms:W3CDTF">2017-08-26T06:29:00Z</dcterms:created>
  <dcterms:modified xsi:type="dcterms:W3CDTF">2022-09-28T04:32:00Z</dcterms:modified>
</cp:coreProperties>
</file>