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3B08A1">
        <w:rPr>
          <w:sz w:val="28"/>
        </w:rPr>
        <w:t>0</w:t>
      </w:r>
      <w:r w:rsidR="00D3046A">
        <w:rPr>
          <w:sz w:val="28"/>
        </w:rPr>
        <w:t>8</w:t>
      </w:r>
      <w:r w:rsidR="00B7363B">
        <w:rPr>
          <w:sz w:val="28"/>
        </w:rPr>
        <w:t xml:space="preserve"> </w:t>
      </w:r>
      <w:r w:rsidR="003B08A1">
        <w:rPr>
          <w:sz w:val="28"/>
        </w:rPr>
        <w:t>феврал</w:t>
      </w:r>
      <w:r w:rsidR="00B7363B">
        <w:rPr>
          <w:sz w:val="28"/>
        </w:rPr>
        <w:t>я</w:t>
      </w:r>
      <w:r>
        <w:rPr>
          <w:sz w:val="28"/>
        </w:rPr>
        <w:t xml:space="preserve"> </w:t>
      </w:r>
      <w:r w:rsidR="00AD5064">
        <w:rPr>
          <w:sz w:val="28"/>
        </w:rPr>
        <w:t xml:space="preserve"> </w:t>
      </w:r>
      <w:r w:rsidR="00842069">
        <w:rPr>
          <w:sz w:val="28"/>
        </w:rPr>
        <w:t>20</w:t>
      </w:r>
      <w:r>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8001CC">
        <w:rPr>
          <w:sz w:val="28"/>
        </w:rPr>
        <w:t>3</w:t>
      </w:r>
      <w:r w:rsidR="00734FFD">
        <w:rPr>
          <w:sz w:val="28"/>
        </w:rPr>
        <w:t>8</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D3046A" w:rsidRDefault="00D3046A" w:rsidP="00D3046A">
      <w:pPr>
        <w:jc w:val="center"/>
        <w:rPr>
          <w:b/>
          <w:bCs/>
          <w:sz w:val="28"/>
          <w:szCs w:val="28"/>
        </w:rPr>
      </w:pPr>
      <w:r w:rsidRPr="00887F65">
        <w:rPr>
          <w:b/>
          <w:bCs/>
          <w:sz w:val="28"/>
          <w:szCs w:val="28"/>
        </w:rPr>
        <w:t>О</w:t>
      </w:r>
      <w:r>
        <w:rPr>
          <w:b/>
          <w:bCs/>
          <w:sz w:val="28"/>
          <w:szCs w:val="28"/>
        </w:rPr>
        <w:t xml:space="preserve">б организации </w:t>
      </w:r>
      <w:r w:rsidRPr="00887F65">
        <w:rPr>
          <w:b/>
          <w:bCs/>
          <w:sz w:val="28"/>
          <w:szCs w:val="28"/>
        </w:rPr>
        <w:t xml:space="preserve"> проведени</w:t>
      </w:r>
      <w:r>
        <w:rPr>
          <w:b/>
          <w:bCs/>
          <w:sz w:val="28"/>
          <w:szCs w:val="28"/>
        </w:rPr>
        <w:t xml:space="preserve">я </w:t>
      </w:r>
      <w:r w:rsidRPr="00887F65">
        <w:rPr>
          <w:b/>
          <w:bCs/>
          <w:sz w:val="28"/>
          <w:szCs w:val="28"/>
        </w:rPr>
        <w:t xml:space="preserve"> конкурса</w:t>
      </w:r>
      <w:r>
        <w:rPr>
          <w:b/>
          <w:bCs/>
          <w:sz w:val="28"/>
          <w:szCs w:val="28"/>
        </w:rPr>
        <w:t xml:space="preserve"> </w:t>
      </w:r>
      <w:r w:rsidRPr="00887F65">
        <w:rPr>
          <w:b/>
          <w:bCs/>
          <w:sz w:val="28"/>
          <w:szCs w:val="28"/>
        </w:rPr>
        <w:t xml:space="preserve"> «Л</w:t>
      </w:r>
      <w:r w:rsidRPr="00887F65">
        <w:rPr>
          <w:b/>
          <w:color w:val="000000"/>
          <w:sz w:val="28"/>
          <w:szCs w:val="28"/>
        </w:rPr>
        <w:t xml:space="preserve">учшая организация работы </w:t>
      </w:r>
      <w:r w:rsidRPr="00887F65">
        <w:rPr>
          <w:b/>
          <w:bCs/>
          <w:sz w:val="28"/>
          <w:szCs w:val="28"/>
        </w:rPr>
        <w:t xml:space="preserve">по охране труда в </w:t>
      </w:r>
      <w:r>
        <w:rPr>
          <w:b/>
          <w:bCs/>
          <w:sz w:val="28"/>
          <w:szCs w:val="28"/>
        </w:rPr>
        <w:t>Забайкальском крае»  за 2021</w:t>
      </w:r>
      <w:r w:rsidRPr="00887F65">
        <w:rPr>
          <w:b/>
          <w:bCs/>
          <w:sz w:val="28"/>
          <w:szCs w:val="28"/>
        </w:rPr>
        <w:t xml:space="preserve"> год» </w:t>
      </w:r>
      <w:r>
        <w:rPr>
          <w:b/>
          <w:bCs/>
          <w:sz w:val="28"/>
          <w:szCs w:val="28"/>
        </w:rPr>
        <w:t xml:space="preserve"> в муниципальном районе «Чернышевский район» </w:t>
      </w:r>
      <w:r w:rsidRPr="00887F65">
        <w:rPr>
          <w:b/>
          <w:bCs/>
          <w:sz w:val="28"/>
          <w:szCs w:val="28"/>
        </w:rPr>
        <w:t xml:space="preserve">и об утверждении состава муниципальной комиссии по проведению </w:t>
      </w:r>
      <w:r>
        <w:rPr>
          <w:b/>
          <w:bCs/>
          <w:sz w:val="28"/>
          <w:szCs w:val="28"/>
        </w:rPr>
        <w:t xml:space="preserve">итогов </w:t>
      </w:r>
      <w:r w:rsidRPr="00887F65">
        <w:rPr>
          <w:b/>
          <w:bCs/>
          <w:sz w:val="28"/>
          <w:szCs w:val="28"/>
        </w:rPr>
        <w:t xml:space="preserve">конкурса </w:t>
      </w:r>
    </w:p>
    <w:p w:rsidR="00D3046A" w:rsidRPr="00887F65" w:rsidRDefault="00D3046A" w:rsidP="00D3046A">
      <w:pPr>
        <w:jc w:val="center"/>
        <w:rPr>
          <w:sz w:val="28"/>
          <w:szCs w:val="28"/>
        </w:rPr>
      </w:pPr>
    </w:p>
    <w:p w:rsidR="00D3046A" w:rsidRPr="00ED7EDD" w:rsidRDefault="00D3046A" w:rsidP="00D3046A">
      <w:pPr>
        <w:pStyle w:val="2"/>
        <w:ind w:firstLine="708"/>
        <w:jc w:val="both"/>
        <w:rPr>
          <w:b w:val="0"/>
          <w:bCs w:val="0"/>
          <w:sz w:val="28"/>
          <w:szCs w:val="28"/>
        </w:rPr>
      </w:pPr>
      <w:proofErr w:type="gramStart"/>
      <w:r w:rsidRPr="00ED7EDD">
        <w:rPr>
          <w:b w:val="0"/>
          <w:bCs w:val="0"/>
          <w:sz w:val="28"/>
          <w:szCs w:val="28"/>
        </w:rPr>
        <w:t xml:space="preserve">В целях реализации Закона Забайкальского края от  29.12.2008г. </w:t>
      </w:r>
      <w:r>
        <w:rPr>
          <w:b w:val="0"/>
          <w:bCs w:val="0"/>
          <w:sz w:val="28"/>
          <w:szCs w:val="28"/>
        </w:rPr>
        <w:t xml:space="preserve"> </w:t>
      </w:r>
      <w:r w:rsidRPr="00ED7EDD">
        <w:rPr>
          <w:b w:val="0"/>
          <w:bCs w:val="0"/>
          <w:sz w:val="28"/>
          <w:szCs w:val="28"/>
        </w:rPr>
        <w:t>№</w:t>
      </w:r>
      <w:r>
        <w:rPr>
          <w:b w:val="0"/>
          <w:bCs w:val="0"/>
          <w:sz w:val="28"/>
          <w:szCs w:val="28"/>
        </w:rPr>
        <w:t xml:space="preserve"> </w:t>
      </w:r>
      <w:r w:rsidRPr="00ED7EDD">
        <w:rPr>
          <w:b w:val="0"/>
          <w:bCs w:val="0"/>
          <w:sz w:val="28"/>
          <w:szCs w:val="28"/>
        </w:rPr>
        <w:t xml:space="preserve">100 – ЗЗК «О наделении органов местного самоуправления муниципальных районов и городских округов отдельными государственными полномочиями в сфере государственного управления охраной труда», </w:t>
      </w:r>
      <w:r>
        <w:rPr>
          <w:b w:val="0"/>
          <w:bCs w:val="0"/>
          <w:sz w:val="28"/>
          <w:szCs w:val="28"/>
        </w:rPr>
        <w:t xml:space="preserve">в соответствии с </w:t>
      </w:r>
      <w:r>
        <w:rPr>
          <w:b w:val="0"/>
          <w:sz w:val="28"/>
          <w:szCs w:val="28"/>
        </w:rPr>
        <w:t xml:space="preserve">Приказом </w:t>
      </w:r>
      <w:r w:rsidRPr="00ED7EDD">
        <w:rPr>
          <w:b w:val="0"/>
          <w:sz w:val="28"/>
          <w:szCs w:val="28"/>
        </w:rPr>
        <w:t xml:space="preserve">Министерства труда и социальной защиты Забайкальского </w:t>
      </w:r>
      <w:r>
        <w:rPr>
          <w:b w:val="0"/>
          <w:sz w:val="28"/>
          <w:szCs w:val="28"/>
        </w:rPr>
        <w:t>к</w:t>
      </w:r>
      <w:r w:rsidRPr="00ED7EDD">
        <w:rPr>
          <w:b w:val="0"/>
          <w:sz w:val="28"/>
          <w:szCs w:val="28"/>
        </w:rPr>
        <w:t>рая</w:t>
      </w:r>
      <w:r>
        <w:rPr>
          <w:b w:val="0"/>
          <w:sz w:val="28"/>
          <w:szCs w:val="28"/>
        </w:rPr>
        <w:t xml:space="preserve"> от 24 января  2022 года № 80 «О проведении регионального конкурса «Лучшая организация </w:t>
      </w:r>
      <w:r w:rsidRPr="00ED7EDD">
        <w:rPr>
          <w:b w:val="0"/>
          <w:sz w:val="28"/>
          <w:szCs w:val="28"/>
        </w:rPr>
        <w:t>работ</w:t>
      </w:r>
      <w:r>
        <w:rPr>
          <w:b w:val="0"/>
          <w:sz w:val="28"/>
          <w:szCs w:val="28"/>
        </w:rPr>
        <w:t>ы</w:t>
      </w:r>
      <w:r w:rsidRPr="00ED7EDD">
        <w:rPr>
          <w:b w:val="0"/>
          <w:sz w:val="28"/>
          <w:szCs w:val="28"/>
        </w:rPr>
        <w:t xml:space="preserve"> по охране труда в Забайкальском крае</w:t>
      </w:r>
      <w:proofErr w:type="gramEnd"/>
      <w:r>
        <w:rPr>
          <w:b w:val="0"/>
          <w:sz w:val="28"/>
          <w:szCs w:val="28"/>
        </w:rPr>
        <w:t xml:space="preserve"> </w:t>
      </w:r>
      <w:proofErr w:type="gramStart"/>
      <w:r>
        <w:rPr>
          <w:b w:val="0"/>
          <w:sz w:val="28"/>
          <w:szCs w:val="28"/>
        </w:rPr>
        <w:t xml:space="preserve">за 2021 год», </w:t>
      </w:r>
      <w:r>
        <w:rPr>
          <w:b w:val="0"/>
          <w:bCs w:val="0"/>
          <w:sz w:val="28"/>
          <w:szCs w:val="28"/>
        </w:rPr>
        <w:t xml:space="preserve">Положением </w:t>
      </w:r>
      <w:r w:rsidRPr="00ED7EDD">
        <w:rPr>
          <w:b w:val="0"/>
          <w:sz w:val="28"/>
          <w:szCs w:val="28"/>
        </w:rPr>
        <w:t>о проведении регионального конкурса</w:t>
      </w:r>
      <w:r>
        <w:rPr>
          <w:b w:val="0"/>
          <w:sz w:val="28"/>
          <w:szCs w:val="28"/>
        </w:rPr>
        <w:t xml:space="preserve"> «Л</w:t>
      </w:r>
      <w:r w:rsidRPr="00ED7EDD">
        <w:rPr>
          <w:b w:val="0"/>
          <w:sz w:val="28"/>
          <w:szCs w:val="28"/>
        </w:rPr>
        <w:t>учш</w:t>
      </w:r>
      <w:r>
        <w:rPr>
          <w:b w:val="0"/>
          <w:sz w:val="28"/>
          <w:szCs w:val="28"/>
        </w:rPr>
        <w:t>ая</w:t>
      </w:r>
      <w:r w:rsidRPr="00ED7EDD">
        <w:rPr>
          <w:b w:val="0"/>
          <w:sz w:val="28"/>
          <w:szCs w:val="28"/>
        </w:rPr>
        <w:t xml:space="preserve"> организаци</w:t>
      </w:r>
      <w:r>
        <w:rPr>
          <w:b w:val="0"/>
          <w:sz w:val="28"/>
          <w:szCs w:val="28"/>
        </w:rPr>
        <w:t>я</w:t>
      </w:r>
      <w:r w:rsidRPr="00ED7EDD">
        <w:rPr>
          <w:b w:val="0"/>
          <w:sz w:val="28"/>
          <w:szCs w:val="28"/>
        </w:rPr>
        <w:t xml:space="preserve"> работ</w:t>
      </w:r>
      <w:r>
        <w:rPr>
          <w:b w:val="0"/>
          <w:sz w:val="28"/>
          <w:szCs w:val="28"/>
        </w:rPr>
        <w:t>ы</w:t>
      </w:r>
      <w:r w:rsidRPr="00ED7EDD">
        <w:rPr>
          <w:b w:val="0"/>
          <w:sz w:val="28"/>
          <w:szCs w:val="28"/>
        </w:rPr>
        <w:t xml:space="preserve"> по охране труда в Забайкальском крае</w:t>
      </w:r>
      <w:r>
        <w:rPr>
          <w:b w:val="0"/>
          <w:sz w:val="28"/>
          <w:szCs w:val="28"/>
        </w:rPr>
        <w:t xml:space="preserve">», утвержденным </w:t>
      </w:r>
      <w:r w:rsidRPr="00ED7EDD">
        <w:rPr>
          <w:b w:val="0"/>
          <w:sz w:val="28"/>
          <w:szCs w:val="28"/>
        </w:rPr>
        <w:t>Приказ</w:t>
      </w:r>
      <w:r>
        <w:rPr>
          <w:b w:val="0"/>
          <w:sz w:val="28"/>
          <w:szCs w:val="28"/>
        </w:rPr>
        <w:t>ом</w:t>
      </w:r>
      <w:r w:rsidRPr="00ED7EDD">
        <w:rPr>
          <w:b w:val="0"/>
          <w:sz w:val="28"/>
          <w:szCs w:val="28"/>
        </w:rPr>
        <w:t xml:space="preserve"> Министерства труда и социальной защиты Забайкальского </w:t>
      </w:r>
      <w:r>
        <w:rPr>
          <w:b w:val="0"/>
          <w:sz w:val="28"/>
          <w:szCs w:val="28"/>
        </w:rPr>
        <w:t>к</w:t>
      </w:r>
      <w:r w:rsidRPr="00ED7EDD">
        <w:rPr>
          <w:b w:val="0"/>
          <w:sz w:val="28"/>
          <w:szCs w:val="28"/>
        </w:rPr>
        <w:t>рая от</w:t>
      </w:r>
      <w:r>
        <w:rPr>
          <w:b w:val="0"/>
          <w:sz w:val="28"/>
          <w:szCs w:val="28"/>
        </w:rPr>
        <w:t xml:space="preserve"> 04 февраля 2019 года № 189</w:t>
      </w:r>
      <w:r w:rsidRPr="00ED7EDD">
        <w:rPr>
          <w:b w:val="0"/>
          <w:sz w:val="28"/>
          <w:szCs w:val="28"/>
        </w:rPr>
        <w:t>,</w:t>
      </w:r>
      <w:r>
        <w:rPr>
          <w:b w:val="0"/>
          <w:sz w:val="28"/>
          <w:szCs w:val="28"/>
        </w:rPr>
        <w:t xml:space="preserve"> </w:t>
      </w:r>
      <w:r w:rsidRPr="00ED7EDD">
        <w:rPr>
          <w:b w:val="0"/>
          <w:sz w:val="28"/>
          <w:szCs w:val="28"/>
        </w:rPr>
        <w:t>в целях активизации работы по</w:t>
      </w:r>
      <w:r>
        <w:rPr>
          <w:b w:val="0"/>
          <w:sz w:val="28"/>
          <w:szCs w:val="28"/>
        </w:rPr>
        <w:t xml:space="preserve"> предупреждению несчастных случаев на производстве и снижению уровня профессиональной заболеваемости </w:t>
      </w:r>
      <w:r w:rsidRPr="00ED7EDD">
        <w:rPr>
          <w:b w:val="0"/>
          <w:sz w:val="28"/>
          <w:szCs w:val="28"/>
        </w:rPr>
        <w:t>в организациях</w:t>
      </w:r>
      <w:r>
        <w:rPr>
          <w:b w:val="0"/>
          <w:sz w:val="28"/>
          <w:szCs w:val="28"/>
        </w:rPr>
        <w:t xml:space="preserve"> муниципального района «Чернышевский</w:t>
      </w:r>
      <w:r w:rsidRPr="00ED7EDD">
        <w:rPr>
          <w:b w:val="0"/>
          <w:sz w:val="28"/>
          <w:szCs w:val="28"/>
        </w:rPr>
        <w:t xml:space="preserve"> район</w:t>
      </w:r>
      <w:r>
        <w:rPr>
          <w:b w:val="0"/>
          <w:sz w:val="28"/>
          <w:szCs w:val="28"/>
        </w:rPr>
        <w:t>»</w:t>
      </w:r>
      <w:r w:rsidRPr="00ED7EDD">
        <w:rPr>
          <w:b w:val="0"/>
          <w:sz w:val="28"/>
          <w:szCs w:val="28"/>
        </w:rPr>
        <w:t xml:space="preserve">, </w:t>
      </w:r>
      <w:r>
        <w:rPr>
          <w:b w:val="0"/>
          <w:sz w:val="28"/>
          <w:szCs w:val="28"/>
        </w:rPr>
        <w:t xml:space="preserve"> </w:t>
      </w:r>
      <w:r w:rsidRPr="00ED7EDD">
        <w:rPr>
          <w:b w:val="0"/>
          <w:sz w:val="28"/>
          <w:szCs w:val="28"/>
        </w:rPr>
        <w:t xml:space="preserve">администрация </w:t>
      </w:r>
      <w:r>
        <w:rPr>
          <w:b w:val="0"/>
          <w:sz w:val="28"/>
          <w:szCs w:val="28"/>
        </w:rPr>
        <w:t>муниципального района</w:t>
      </w:r>
      <w:r w:rsidRPr="00ED7EDD">
        <w:rPr>
          <w:b w:val="0"/>
          <w:sz w:val="28"/>
          <w:szCs w:val="28"/>
        </w:rPr>
        <w:t xml:space="preserve"> «</w:t>
      </w:r>
      <w:r>
        <w:rPr>
          <w:b w:val="0"/>
          <w:sz w:val="28"/>
          <w:szCs w:val="28"/>
        </w:rPr>
        <w:t>Чернышевский район»</w:t>
      </w:r>
      <w:proofErr w:type="gramEnd"/>
      <w:r>
        <w:rPr>
          <w:b w:val="0"/>
          <w:sz w:val="28"/>
          <w:szCs w:val="28"/>
        </w:rPr>
        <w:t xml:space="preserve">                             </w:t>
      </w:r>
      <w:proofErr w:type="spellStart"/>
      <w:proofErr w:type="gramStart"/>
      <w:r w:rsidRPr="00D3046A">
        <w:rPr>
          <w:sz w:val="28"/>
          <w:szCs w:val="28"/>
        </w:rPr>
        <w:t>п</w:t>
      </w:r>
      <w:proofErr w:type="spellEnd"/>
      <w:proofErr w:type="gramEnd"/>
      <w:r w:rsidRPr="00ED7EDD">
        <w:rPr>
          <w:bCs w:val="0"/>
          <w:sz w:val="28"/>
          <w:szCs w:val="28"/>
        </w:rPr>
        <w:t xml:space="preserve"> о с т а </w:t>
      </w:r>
      <w:proofErr w:type="spellStart"/>
      <w:r w:rsidRPr="00ED7EDD">
        <w:rPr>
          <w:bCs w:val="0"/>
          <w:sz w:val="28"/>
          <w:szCs w:val="28"/>
        </w:rPr>
        <w:t>н</w:t>
      </w:r>
      <w:proofErr w:type="spellEnd"/>
      <w:r w:rsidRPr="00ED7EDD">
        <w:rPr>
          <w:bCs w:val="0"/>
          <w:sz w:val="28"/>
          <w:szCs w:val="28"/>
        </w:rPr>
        <w:t xml:space="preserve"> о в л я е т:</w:t>
      </w:r>
    </w:p>
    <w:p w:rsidR="00D3046A" w:rsidRPr="00ED7EDD" w:rsidRDefault="00D3046A" w:rsidP="00D3046A">
      <w:pPr>
        <w:ind w:firstLine="709"/>
        <w:jc w:val="both"/>
        <w:rPr>
          <w:bCs/>
          <w:sz w:val="28"/>
          <w:szCs w:val="28"/>
        </w:rPr>
      </w:pPr>
    </w:p>
    <w:p w:rsidR="00D3046A" w:rsidRDefault="00D3046A" w:rsidP="00D3046A">
      <w:pPr>
        <w:ind w:firstLine="709"/>
        <w:jc w:val="both"/>
        <w:rPr>
          <w:bCs/>
          <w:sz w:val="28"/>
          <w:szCs w:val="28"/>
        </w:rPr>
      </w:pPr>
      <w:r w:rsidRPr="00981C4E">
        <w:rPr>
          <w:bCs/>
          <w:sz w:val="28"/>
          <w:szCs w:val="28"/>
        </w:rPr>
        <w:t>1.</w:t>
      </w:r>
      <w:r>
        <w:rPr>
          <w:bCs/>
          <w:sz w:val="28"/>
          <w:szCs w:val="28"/>
        </w:rPr>
        <w:t xml:space="preserve"> Организовать проведение конкурса </w:t>
      </w:r>
      <w:r w:rsidRPr="003639E4">
        <w:rPr>
          <w:bCs/>
          <w:sz w:val="28"/>
          <w:szCs w:val="28"/>
        </w:rPr>
        <w:t xml:space="preserve">«Лучшая организация работы по охране труда в Забайкальском крае»  за 2021 год»  в муниципальном районе «Чернышевский район» </w:t>
      </w:r>
      <w:r>
        <w:rPr>
          <w:bCs/>
          <w:sz w:val="28"/>
          <w:szCs w:val="28"/>
        </w:rPr>
        <w:t xml:space="preserve"> </w:t>
      </w:r>
      <w:r w:rsidRPr="00551319">
        <w:rPr>
          <w:color w:val="000000"/>
          <w:sz w:val="28"/>
          <w:szCs w:val="28"/>
        </w:rPr>
        <w:t>(далее</w:t>
      </w:r>
      <w:r>
        <w:rPr>
          <w:color w:val="000000"/>
          <w:sz w:val="28"/>
          <w:szCs w:val="28"/>
        </w:rPr>
        <w:t xml:space="preserve"> Конкурс</w:t>
      </w:r>
      <w:r w:rsidRPr="00D54DB5">
        <w:rPr>
          <w:color w:val="000000"/>
          <w:sz w:val="28"/>
          <w:szCs w:val="28"/>
        </w:rPr>
        <w:t>)</w:t>
      </w:r>
      <w:r>
        <w:rPr>
          <w:color w:val="000000"/>
          <w:sz w:val="28"/>
          <w:szCs w:val="28"/>
        </w:rPr>
        <w:t>.</w:t>
      </w:r>
    </w:p>
    <w:p w:rsidR="00D3046A" w:rsidRDefault="00D3046A" w:rsidP="00D3046A">
      <w:pPr>
        <w:ind w:firstLine="709"/>
        <w:jc w:val="both"/>
        <w:rPr>
          <w:bCs/>
          <w:sz w:val="28"/>
          <w:szCs w:val="28"/>
        </w:rPr>
      </w:pPr>
      <w:r>
        <w:rPr>
          <w:bCs/>
          <w:sz w:val="28"/>
          <w:szCs w:val="28"/>
        </w:rPr>
        <w:t xml:space="preserve">2. Назначить </w:t>
      </w:r>
      <w:proofErr w:type="gramStart"/>
      <w:r>
        <w:rPr>
          <w:bCs/>
          <w:sz w:val="28"/>
          <w:szCs w:val="28"/>
        </w:rPr>
        <w:t>ответственным</w:t>
      </w:r>
      <w:proofErr w:type="gramEnd"/>
      <w:r>
        <w:rPr>
          <w:bCs/>
          <w:sz w:val="28"/>
          <w:szCs w:val="28"/>
        </w:rPr>
        <w:t xml:space="preserve">  за проведение Конкурса </w:t>
      </w:r>
      <w:r w:rsidRPr="0029574E">
        <w:rPr>
          <w:bCs/>
          <w:sz w:val="28"/>
          <w:szCs w:val="28"/>
        </w:rPr>
        <w:t>Отдел экономики, труда и инвестиционной политики администрации муниципального района «Чернышевский район»</w:t>
      </w:r>
      <w:r>
        <w:rPr>
          <w:bCs/>
          <w:sz w:val="28"/>
          <w:szCs w:val="28"/>
        </w:rPr>
        <w:t>.</w:t>
      </w:r>
    </w:p>
    <w:p w:rsidR="00D3046A" w:rsidRDefault="00D3046A" w:rsidP="00D3046A">
      <w:pPr>
        <w:ind w:firstLine="709"/>
        <w:jc w:val="both"/>
        <w:rPr>
          <w:rFonts w:eastAsia="MS Gothic"/>
          <w:bCs/>
          <w:kern w:val="32"/>
          <w:sz w:val="28"/>
          <w:szCs w:val="28"/>
          <w:u w:color="000000"/>
        </w:rPr>
      </w:pPr>
      <w:r>
        <w:rPr>
          <w:bCs/>
          <w:sz w:val="28"/>
          <w:szCs w:val="28"/>
        </w:rPr>
        <w:t xml:space="preserve">3. </w:t>
      </w:r>
      <w:r w:rsidRPr="00C0209D">
        <w:rPr>
          <w:bCs/>
          <w:sz w:val="28"/>
          <w:szCs w:val="28"/>
        </w:rPr>
        <w:t xml:space="preserve">Образовать </w:t>
      </w:r>
      <w:r>
        <w:rPr>
          <w:bCs/>
          <w:sz w:val="28"/>
          <w:szCs w:val="28"/>
        </w:rPr>
        <w:t>комиссию по проведению К</w:t>
      </w:r>
      <w:r w:rsidRPr="00C0209D">
        <w:rPr>
          <w:bCs/>
          <w:sz w:val="28"/>
          <w:szCs w:val="28"/>
        </w:rPr>
        <w:t>онкурса</w:t>
      </w:r>
      <w:r>
        <w:rPr>
          <w:bCs/>
          <w:sz w:val="28"/>
          <w:szCs w:val="28"/>
        </w:rPr>
        <w:t xml:space="preserve"> </w:t>
      </w:r>
      <w:r>
        <w:rPr>
          <w:rFonts w:eastAsia="MS Gothic"/>
          <w:bCs/>
          <w:kern w:val="32"/>
          <w:sz w:val="28"/>
          <w:szCs w:val="28"/>
          <w:u w:color="000000"/>
        </w:rPr>
        <w:t>и утвердить её состав (Приложение № 1).</w:t>
      </w:r>
    </w:p>
    <w:p w:rsidR="00D3046A" w:rsidRDefault="00D3046A" w:rsidP="00D3046A">
      <w:pPr>
        <w:ind w:firstLine="708"/>
        <w:jc w:val="both"/>
        <w:rPr>
          <w:bCs/>
          <w:sz w:val="28"/>
          <w:szCs w:val="28"/>
        </w:rPr>
      </w:pPr>
      <w:r>
        <w:rPr>
          <w:bCs/>
          <w:sz w:val="28"/>
          <w:szCs w:val="28"/>
        </w:rPr>
        <w:t xml:space="preserve">4. </w:t>
      </w:r>
      <w:r w:rsidRPr="0029574E">
        <w:rPr>
          <w:bCs/>
          <w:sz w:val="28"/>
          <w:szCs w:val="28"/>
        </w:rPr>
        <w:t>Отдел</w:t>
      </w:r>
      <w:r>
        <w:rPr>
          <w:bCs/>
          <w:sz w:val="28"/>
          <w:szCs w:val="28"/>
        </w:rPr>
        <w:t>у</w:t>
      </w:r>
      <w:r w:rsidRPr="0029574E">
        <w:rPr>
          <w:bCs/>
          <w:sz w:val="28"/>
          <w:szCs w:val="28"/>
        </w:rPr>
        <w:t xml:space="preserve"> экономики, труда и инвестиционной политики</w:t>
      </w:r>
      <w:r>
        <w:rPr>
          <w:bCs/>
          <w:sz w:val="28"/>
          <w:szCs w:val="28"/>
        </w:rPr>
        <w:t xml:space="preserve"> администрации МР «Чернышевский район»  в установленные сроки:</w:t>
      </w:r>
    </w:p>
    <w:p w:rsidR="00D3046A" w:rsidRDefault="00D3046A" w:rsidP="00D3046A">
      <w:pPr>
        <w:ind w:firstLine="708"/>
        <w:jc w:val="both"/>
        <w:rPr>
          <w:bCs/>
          <w:sz w:val="28"/>
          <w:szCs w:val="28"/>
        </w:rPr>
      </w:pPr>
      <w:r>
        <w:rPr>
          <w:bCs/>
          <w:sz w:val="28"/>
          <w:szCs w:val="28"/>
        </w:rPr>
        <w:t>4.1. Организовать публикацию извещения о сроках и условиях проведения Конкурса.</w:t>
      </w:r>
    </w:p>
    <w:p w:rsidR="00D3046A" w:rsidRDefault="00D3046A" w:rsidP="00D3046A">
      <w:pPr>
        <w:ind w:firstLine="709"/>
        <w:jc w:val="both"/>
        <w:rPr>
          <w:bCs/>
          <w:sz w:val="28"/>
          <w:szCs w:val="28"/>
        </w:rPr>
      </w:pPr>
      <w:r>
        <w:rPr>
          <w:bCs/>
          <w:sz w:val="28"/>
          <w:szCs w:val="28"/>
        </w:rPr>
        <w:t xml:space="preserve">4.2. Обеспечить </w:t>
      </w:r>
      <w:r w:rsidRPr="0029574E">
        <w:rPr>
          <w:bCs/>
          <w:sz w:val="28"/>
          <w:szCs w:val="28"/>
        </w:rPr>
        <w:t xml:space="preserve">конкурсной документацией участников </w:t>
      </w:r>
      <w:r>
        <w:rPr>
          <w:bCs/>
          <w:sz w:val="28"/>
          <w:szCs w:val="28"/>
        </w:rPr>
        <w:t>К</w:t>
      </w:r>
      <w:r w:rsidRPr="0029574E">
        <w:rPr>
          <w:bCs/>
          <w:sz w:val="28"/>
          <w:szCs w:val="28"/>
        </w:rPr>
        <w:t>онкурса</w:t>
      </w:r>
      <w:r>
        <w:rPr>
          <w:bCs/>
          <w:sz w:val="28"/>
          <w:szCs w:val="28"/>
        </w:rPr>
        <w:t>.</w:t>
      </w:r>
    </w:p>
    <w:p w:rsidR="00D3046A" w:rsidRDefault="00D3046A" w:rsidP="00D3046A">
      <w:pPr>
        <w:ind w:firstLine="709"/>
        <w:jc w:val="both"/>
        <w:rPr>
          <w:bCs/>
          <w:sz w:val="28"/>
          <w:szCs w:val="28"/>
        </w:rPr>
      </w:pPr>
      <w:r>
        <w:rPr>
          <w:bCs/>
          <w:sz w:val="28"/>
          <w:szCs w:val="28"/>
        </w:rPr>
        <w:t>4.3. Организовать прием, регистрацию и хранение представленных для участия в Конкурсе документов.</w:t>
      </w:r>
    </w:p>
    <w:p w:rsidR="00D3046A" w:rsidRDefault="00D3046A" w:rsidP="00D3046A">
      <w:pPr>
        <w:shd w:val="clear" w:color="auto" w:fill="FFFFFF"/>
        <w:contextualSpacing/>
        <w:jc w:val="both"/>
        <w:rPr>
          <w:sz w:val="28"/>
          <w:szCs w:val="28"/>
        </w:rPr>
      </w:pPr>
      <w:r>
        <w:rPr>
          <w:bCs/>
          <w:sz w:val="28"/>
          <w:szCs w:val="28"/>
        </w:rPr>
        <w:tab/>
        <w:t>4</w:t>
      </w:r>
      <w:r w:rsidRPr="004D68A3">
        <w:rPr>
          <w:bCs/>
          <w:sz w:val="28"/>
          <w:szCs w:val="28"/>
        </w:rPr>
        <w:t>.4. Обеспечить подведение итогов и награждение победителей Конкурса</w:t>
      </w:r>
      <w:r>
        <w:rPr>
          <w:sz w:val="28"/>
          <w:szCs w:val="28"/>
        </w:rPr>
        <w:t>.</w:t>
      </w:r>
    </w:p>
    <w:p w:rsidR="00D3046A" w:rsidRDefault="00D3046A" w:rsidP="00D3046A">
      <w:pPr>
        <w:shd w:val="clear" w:color="auto" w:fill="FFFFFF"/>
        <w:contextualSpacing/>
        <w:jc w:val="both"/>
        <w:rPr>
          <w:sz w:val="28"/>
          <w:szCs w:val="28"/>
        </w:rPr>
      </w:pPr>
      <w:r>
        <w:rPr>
          <w:sz w:val="28"/>
          <w:szCs w:val="28"/>
        </w:rPr>
        <w:lastRenderedPageBreak/>
        <w:tab/>
        <w:t xml:space="preserve">5. Комитету по финансам администрации муниципального района «Чернышевский район» обеспечить финансирование Конкурса в рамках бюджетных ассигнований, предусмотренных на </w:t>
      </w:r>
      <w:r w:rsidRPr="004D68A3">
        <w:rPr>
          <w:bCs/>
          <w:sz w:val="28"/>
          <w:szCs w:val="28"/>
        </w:rPr>
        <w:t>реализацию мероприяти</w:t>
      </w:r>
      <w:r>
        <w:rPr>
          <w:bCs/>
          <w:sz w:val="28"/>
          <w:szCs w:val="28"/>
        </w:rPr>
        <w:t xml:space="preserve">я «Организация и проведение конкурса по охране труда» муниципальной </w:t>
      </w:r>
      <w:r w:rsidRPr="004D68A3">
        <w:rPr>
          <w:sz w:val="28"/>
          <w:szCs w:val="28"/>
        </w:rPr>
        <w:t>программы «Улучшение условий и охраны труда в муниципальном районе «Чернышевский район</w:t>
      </w:r>
      <w:r>
        <w:rPr>
          <w:sz w:val="28"/>
          <w:szCs w:val="28"/>
        </w:rPr>
        <w:t>» в 2022 году.</w:t>
      </w:r>
    </w:p>
    <w:p w:rsidR="00D3046A" w:rsidRPr="004D68A3" w:rsidRDefault="00D3046A" w:rsidP="00D3046A">
      <w:pPr>
        <w:shd w:val="clear" w:color="auto" w:fill="FFFFFF"/>
        <w:contextualSpacing/>
        <w:jc w:val="both"/>
        <w:rPr>
          <w:bCs/>
          <w:sz w:val="28"/>
          <w:szCs w:val="28"/>
        </w:rPr>
      </w:pPr>
      <w:r>
        <w:rPr>
          <w:bCs/>
          <w:sz w:val="28"/>
          <w:szCs w:val="28"/>
        </w:rPr>
        <w:tab/>
        <w:t>6</w:t>
      </w:r>
      <w:r w:rsidRPr="004D68A3">
        <w:rPr>
          <w:bCs/>
          <w:sz w:val="28"/>
          <w:szCs w:val="28"/>
        </w:rPr>
        <w:t>.</w:t>
      </w:r>
      <w:r>
        <w:rPr>
          <w:bCs/>
          <w:sz w:val="28"/>
          <w:szCs w:val="28"/>
        </w:rPr>
        <w:t xml:space="preserve"> </w:t>
      </w:r>
      <w:r w:rsidRPr="004D68A3">
        <w:rPr>
          <w:bCs/>
          <w:sz w:val="28"/>
          <w:szCs w:val="28"/>
        </w:rPr>
        <w:t>Рекомендовать работодателям всех форм собственности, расположенных на территории муниципального района «Чернышевский район»</w:t>
      </w:r>
      <w:proofErr w:type="gramStart"/>
      <w:r w:rsidRPr="004D68A3">
        <w:rPr>
          <w:bCs/>
          <w:sz w:val="28"/>
          <w:szCs w:val="28"/>
        </w:rPr>
        <w:t>,п</w:t>
      </w:r>
      <w:proofErr w:type="gramEnd"/>
      <w:r w:rsidRPr="004D68A3">
        <w:rPr>
          <w:bCs/>
          <w:sz w:val="28"/>
          <w:szCs w:val="28"/>
        </w:rPr>
        <w:t xml:space="preserve">ринять участие в </w:t>
      </w:r>
      <w:r>
        <w:rPr>
          <w:bCs/>
          <w:sz w:val="28"/>
          <w:szCs w:val="28"/>
        </w:rPr>
        <w:t>К</w:t>
      </w:r>
      <w:r w:rsidRPr="004D68A3">
        <w:rPr>
          <w:color w:val="000000"/>
          <w:sz w:val="28"/>
          <w:szCs w:val="28"/>
        </w:rPr>
        <w:t>онкурсе</w:t>
      </w:r>
      <w:r w:rsidRPr="004D68A3">
        <w:rPr>
          <w:bCs/>
          <w:sz w:val="28"/>
          <w:szCs w:val="28"/>
        </w:rPr>
        <w:t>.</w:t>
      </w:r>
    </w:p>
    <w:p w:rsidR="00D3046A" w:rsidRDefault="00D3046A" w:rsidP="00D3046A">
      <w:pPr>
        <w:ind w:firstLine="709"/>
        <w:jc w:val="both"/>
        <w:rPr>
          <w:bCs/>
          <w:sz w:val="28"/>
          <w:szCs w:val="28"/>
        </w:rPr>
      </w:pPr>
      <w:r>
        <w:rPr>
          <w:bCs/>
          <w:sz w:val="28"/>
          <w:szCs w:val="28"/>
        </w:rPr>
        <w:t>7</w:t>
      </w:r>
      <w:r w:rsidRPr="004D68A3">
        <w:rPr>
          <w:bCs/>
          <w:sz w:val="28"/>
          <w:szCs w:val="28"/>
        </w:rPr>
        <w:t>. Настоящее постановление вступает в силу после</w:t>
      </w:r>
      <w:r>
        <w:rPr>
          <w:bCs/>
          <w:sz w:val="28"/>
          <w:szCs w:val="28"/>
        </w:rPr>
        <w:t xml:space="preserve"> его официального опубликования (обнародование).</w:t>
      </w:r>
    </w:p>
    <w:p w:rsidR="00D3046A" w:rsidRPr="00D3046A" w:rsidRDefault="00D3046A" w:rsidP="00D3046A">
      <w:pPr>
        <w:ind w:firstLine="709"/>
        <w:jc w:val="both"/>
        <w:rPr>
          <w:bCs/>
          <w:sz w:val="28"/>
          <w:szCs w:val="28"/>
        </w:rPr>
      </w:pPr>
      <w:r>
        <w:rPr>
          <w:bCs/>
          <w:sz w:val="28"/>
          <w:szCs w:val="28"/>
        </w:rPr>
        <w:t>8</w:t>
      </w:r>
      <w:r w:rsidRPr="00ED7EDD">
        <w:rPr>
          <w:bCs/>
          <w:sz w:val="28"/>
          <w:szCs w:val="28"/>
        </w:rPr>
        <w:t>. Настоящее постановление разместить на официальном сайте</w:t>
      </w:r>
      <w:r>
        <w:rPr>
          <w:bCs/>
          <w:sz w:val="28"/>
          <w:szCs w:val="28"/>
        </w:rPr>
        <w:t xml:space="preserve"> </w:t>
      </w:r>
      <w:hyperlink r:id="rId5" w:history="1">
        <w:r w:rsidRPr="00D3046A">
          <w:rPr>
            <w:rStyle w:val="a8"/>
            <w:color w:val="auto"/>
            <w:sz w:val="28"/>
            <w:szCs w:val="28"/>
            <w:u w:val="none"/>
            <w:lang w:val="en-US"/>
          </w:rPr>
          <w:t>www</w:t>
        </w:r>
        <w:r w:rsidRPr="00D3046A">
          <w:rPr>
            <w:rStyle w:val="a8"/>
            <w:color w:val="auto"/>
            <w:sz w:val="28"/>
            <w:szCs w:val="28"/>
            <w:u w:val="none"/>
          </w:rPr>
          <w:t>.</w:t>
        </w:r>
        <w:proofErr w:type="spellStart"/>
        <w:r w:rsidRPr="00D3046A">
          <w:rPr>
            <w:rStyle w:val="a8"/>
            <w:color w:val="auto"/>
            <w:sz w:val="28"/>
            <w:szCs w:val="28"/>
            <w:u w:val="none"/>
            <w:lang w:val="en-US"/>
          </w:rPr>
          <w:t>chernishev</w:t>
        </w:r>
        <w:proofErr w:type="spellEnd"/>
        <w:r w:rsidRPr="00D3046A">
          <w:rPr>
            <w:rStyle w:val="a8"/>
            <w:color w:val="auto"/>
            <w:sz w:val="28"/>
            <w:szCs w:val="28"/>
            <w:u w:val="none"/>
          </w:rPr>
          <w:t>.75.</w:t>
        </w:r>
        <w:proofErr w:type="spellStart"/>
        <w:r w:rsidRPr="00D3046A">
          <w:rPr>
            <w:rStyle w:val="a8"/>
            <w:color w:val="auto"/>
            <w:sz w:val="28"/>
            <w:szCs w:val="28"/>
            <w:u w:val="none"/>
            <w:lang w:val="en-US"/>
          </w:rPr>
          <w:t>ru</w:t>
        </w:r>
        <w:proofErr w:type="spellEnd"/>
      </w:hyperlink>
      <w:r w:rsidRPr="00D3046A">
        <w:t>,</w:t>
      </w:r>
      <w:r w:rsidRPr="00D3046A">
        <w:rPr>
          <w:sz w:val="28"/>
          <w:szCs w:val="28"/>
        </w:rPr>
        <w:t xml:space="preserve"> </w:t>
      </w:r>
      <w:r w:rsidRPr="00D3046A">
        <w:rPr>
          <w:bCs/>
          <w:sz w:val="28"/>
          <w:szCs w:val="28"/>
        </w:rPr>
        <w:t>в разделе «Документы».</w:t>
      </w:r>
    </w:p>
    <w:p w:rsidR="000C3DD6" w:rsidRPr="0033359F" w:rsidRDefault="000C3DD6" w:rsidP="00E43EDE">
      <w:pPr>
        <w:pStyle w:val="ac"/>
        <w:ind w:firstLine="708"/>
        <w:jc w:val="both"/>
        <w:rPr>
          <w:spacing w:val="-1"/>
          <w:sz w:val="28"/>
          <w:szCs w:val="28"/>
        </w:rPr>
      </w:pPr>
    </w:p>
    <w:p w:rsidR="009D7B2E" w:rsidRDefault="009D7B2E" w:rsidP="005351C2">
      <w:pPr>
        <w:rPr>
          <w:spacing w:val="-1"/>
          <w:sz w:val="28"/>
          <w:szCs w:val="28"/>
        </w:rPr>
      </w:pPr>
    </w:p>
    <w:p w:rsidR="003B08A1" w:rsidRDefault="003B08A1" w:rsidP="005351C2">
      <w:pPr>
        <w:rPr>
          <w:spacing w:val="-1"/>
          <w:sz w:val="28"/>
          <w:szCs w:val="28"/>
        </w:rPr>
      </w:pPr>
    </w:p>
    <w:p w:rsidR="00C03530" w:rsidRDefault="00860452" w:rsidP="005351C2">
      <w:pPr>
        <w:rPr>
          <w:spacing w:val="-1"/>
          <w:sz w:val="28"/>
          <w:szCs w:val="28"/>
        </w:rPr>
      </w:pPr>
      <w:r>
        <w:rPr>
          <w:spacing w:val="-1"/>
          <w:sz w:val="28"/>
          <w:szCs w:val="28"/>
        </w:rPr>
        <w:t>Г</w:t>
      </w:r>
      <w:r w:rsidR="000C3DD6">
        <w:rPr>
          <w:spacing w:val="-1"/>
          <w:sz w:val="28"/>
          <w:szCs w:val="28"/>
        </w:rPr>
        <w:t>л</w:t>
      </w:r>
      <w:r w:rsidR="0088553D">
        <w:rPr>
          <w:spacing w:val="-1"/>
          <w:sz w:val="28"/>
          <w:szCs w:val="28"/>
        </w:rPr>
        <w:t>ав</w:t>
      </w:r>
      <w:r w:rsidR="00BE76A3">
        <w:rPr>
          <w:spacing w:val="-1"/>
          <w:sz w:val="28"/>
          <w:szCs w:val="28"/>
        </w:rPr>
        <w:t>ы</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860452">
        <w:rPr>
          <w:spacing w:val="-1"/>
          <w:sz w:val="28"/>
          <w:szCs w:val="28"/>
        </w:rPr>
        <w:t xml:space="preserve">В.В. </w:t>
      </w:r>
      <w:proofErr w:type="spellStart"/>
      <w:r w:rsidR="00860452">
        <w:rPr>
          <w:spacing w:val="-1"/>
          <w:sz w:val="28"/>
          <w:szCs w:val="28"/>
        </w:rPr>
        <w:t>Наделяев</w:t>
      </w:r>
      <w:proofErr w:type="spellEnd"/>
    </w:p>
    <w:p w:rsidR="00D3046A" w:rsidRDefault="00D3046A" w:rsidP="00BD7AC6">
      <w:pPr>
        <w:jc w:val="both"/>
        <w:rPr>
          <w:spacing w:val="-1"/>
          <w:sz w:val="28"/>
          <w:szCs w:val="28"/>
        </w:rPr>
      </w:pPr>
    </w:p>
    <w:p w:rsidR="00D3046A" w:rsidRDefault="00D3046A" w:rsidP="00BD7AC6">
      <w:pPr>
        <w:jc w:val="both"/>
        <w:rPr>
          <w:spacing w:val="-1"/>
          <w:sz w:val="28"/>
          <w:szCs w:val="28"/>
        </w:rPr>
      </w:pPr>
    </w:p>
    <w:p w:rsidR="00D3046A" w:rsidRDefault="00D3046A" w:rsidP="00BD7AC6">
      <w:pPr>
        <w:jc w:val="both"/>
        <w:rPr>
          <w:spacing w:val="-1"/>
          <w:sz w:val="28"/>
          <w:szCs w:val="28"/>
        </w:rPr>
      </w:pPr>
    </w:p>
    <w:p w:rsidR="00D3046A" w:rsidRDefault="00D3046A" w:rsidP="00BD7AC6">
      <w:pPr>
        <w:jc w:val="both"/>
        <w:rPr>
          <w:spacing w:val="-1"/>
          <w:sz w:val="28"/>
          <w:szCs w:val="28"/>
        </w:rPr>
      </w:pPr>
    </w:p>
    <w:p w:rsidR="00D3046A" w:rsidRDefault="00D3046A" w:rsidP="00BD7AC6">
      <w:pPr>
        <w:jc w:val="both"/>
        <w:rPr>
          <w:spacing w:val="-1"/>
          <w:sz w:val="28"/>
          <w:szCs w:val="28"/>
        </w:rPr>
      </w:pPr>
    </w:p>
    <w:p w:rsidR="00D3046A" w:rsidRDefault="00D3046A" w:rsidP="00BD7AC6">
      <w:pPr>
        <w:jc w:val="both"/>
        <w:rPr>
          <w:spacing w:val="-1"/>
          <w:sz w:val="28"/>
          <w:szCs w:val="28"/>
        </w:rPr>
      </w:pPr>
    </w:p>
    <w:p w:rsidR="00D3046A" w:rsidRDefault="00D3046A" w:rsidP="00BD7AC6">
      <w:pPr>
        <w:jc w:val="both"/>
        <w:rPr>
          <w:spacing w:val="-1"/>
          <w:sz w:val="28"/>
          <w:szCs w:val="28"/>
        </w:rPr>
      </w:pPr>
    </w:p>
    <w:p w:rsidR="00D3046A" w:rsidRDefault="00D3046A" w:rsidP="00BD7AC6">
      <w:pPr>
        <w:jc w:val="both"/>
        <w:rPr>
          <w:spacing w:val="-1"/>
          <w:sz w:val="28"/>
          <w:szCs w:val="28"/>
        </w:rPr>
      </w:pPr>
    </w:p>
    <w:p w:rsidR="00D3046A" w:rsidRDefault="00D3046A" w:rsidP="00BD7AC6">
      <w:pPr>
        <w:jc w:val="both"/>
        <w:rPr>
          <w:spacing w:val="-1"/>
          <w:sz w:val="28"/>
          <w:szCs w:val="28"/>
        </w:rPr>
      </w:pPr>
    </w:p>
    <w:p w:rsidR="00D3046A" w:rsidRDefault="00D3046A" w:rsidP="00BD7AC6">
      <w:pPr>
        <w:jc w:val="both"/>
        <w:rPr>
          <w:spacing w:val="-1"/>
          <w:sz w:val="28"/>
          <w:szCs w:val="28"/>
        </w:rPr>
      </w:pPr>
    </w:p>
    <w:p w:rsidR="00D3046A" w:rsidRDefault="00D3046A" w:rsidP="00BD7AC6">
      <w:pPr>
        <w:jc w:val="both"/>
        <w:rPr>
          <w:spacing w:val="-1"/>
          <w:sz w:val="28"/>
          <w:szCs w:val="28"/>
        </w:rPr>
      </w:pPr>
    </w:p>
    <w:p w:rsidR="00D3046A" w:rsidRDefault="00D3046A" w:rsidP="00BD7AC6">
      <w:pPr>
        <w:jc w:val="both"/>
        <w:rPr>
          <w:spacing w:val="-1"/>
          <w:sz w:val="28"/>
          <w:szCs w:val="28"/>
        </w:rPr>
      </w:pPr>
    </w:p>
    <w:p w:rsidR="00D3046A" w:rsidRDefault="00D3046A" w:rsidP="00BD7AC6">
      <w:pPr>
        <w:jc w:val="both"/>
        <w:rPr>
          <w:spacing w:val="-1"/>
          <w:sz w:val="28"/>
          <w:szCs w:val="28"/>
        </w:rPr>
      </w:pPr>
    </w:p>
    <w:p w:rsidR="00D3046A" w:rsidRDefault="00D3046A" w:rsidP="00BD7AC6">
      <w:pPr>
        <w:jc w:val="both"/>
        <w:rPr>
          <w:spacing w:val="-1"/>
          <w:sz w:val="28"/>
          <w:szCs w:val="28"/>
        </w:rPr>
      </w:pPr>
    </w:p>
    <w:p w:rsidR="00D3046A" w:rsidRDefault="00D3046A" w:rsidP="00BD7AC6">
      <w:pPr>
        <w:jc w:val="both"/>
        <w:rPr>
          <w:spacing w:val="-1"/>
          <w:sz w:val="28"/>
          <w:szCs w:val="28"/>
        </w:rPr>
      </w:pPr>
    </w:p>
    <w:p w:rsidR="00D3046A" w:rsidRDefault="00D3046A" w:rsidP="00BD7AC6">
      <w:pPr>
        <w:jc w:val="both"/>
        <w:rPr>
          <w:spacing w:val="-1"/>
          <w:sz w:val="28"/>
          <w:szCs w:val="28"/>
        </w:rPr>
      </w:pPr>
    </w:p>
    <w:p w:rsidR="00D3046A" w:rsidRDefault="00D3046A" w:rsidP="00BD7AC6">
      <w:pPr>
        <w:jc w:val="both"/>
        <w:rPr>
          <w:spacing w:val="-1"/>
          <w:sz w:val="28"/>
          <w:szCs w:val="28"/>
        </w:rPr>
      </w:pPr>
    </w:p>
    <w:p w:rsidR="00D3046A" w:rsidRDefault="00D3046A" w:rsidP="00BD7AC6">
      <w:pPr>
        <w:jc w:val="both"/>
        <w:rPr>
          <w:spacing w:val="-1"/>
          <w:sz w:val="28"/>
          <w:szCs w:val="28"/>
        </w:rPr>
      </w:pPr>
    </w:p>
    <w:p w:rsidR="00D3046A" w:rsidRDefault="00D3046A" w:rsidP="00BD7AC6">
      <w:pPr>
        <w:jc w:val="both"/>
        <w:rPr>
          <w:spacing w:val="-1"/>
          <w:sz w:val="28"/>
          <w:szCs w:val="28"/>
        </w:rPr>
      </w:pPr>
    </w:p>
    <w:p w:rsidR="00D3046A" w:rsidRDefault="00D3046A" w:rsidP="00BD7AC6">
      <w:pPr>
        <w:jc w:val="both"/>
        <w:rPr>
          <w:spacing w:val="-1"/>
          <w:sz w:val="28"/>
          <w:szCs w:val="28"/>
        </w:rPr>
      </w:pPr>
    </w:p>
    <w:p w:rsidR="00D3046A" w:rsidRDefault="00D3046A" w:rsidP="00BD7AC6">
      <w:pPr>
        <w:jc w:val="both"/>
        <w:rPr>
          <w:spacing w:val="-1"/>
          <w:sz w:val="28"/>
          <w:szCs w:val="28"/>
        </w:rPr>
      </w:pPr>
    </w:p>
    <w:p w:rsidR="00D3046A" w:rsidRDefault="00D3046A" w:rsidP="00BD7AC6">
      <w:pPr>
        <w:jc w:val="both"/>
        <w:rPr>
          <w:spacing w:val="-1"/>
          <w:sz w:val="28"/>
          <w:szCs w:val="28"/>
        </w:rPr>
      </w:pPr>
    </w:p>
    <w:p w:rsidR="00D3046A" w:rsidRDefault="00D3046A" w:rsidP="00BD7AC6">
      <w:pPr>
        <w:jc w:val="both"/>
        <w:rPr>
          <w:spacing w:val="-1"/>
          <w:sz w:val="28"/>
          <w:szCs w:val="28"/>
        </w:rPr>
      </w:pPr>
    </w:p>
    <w:p w:rsidR="00D3046A" w:rsidRDefault="00D3046A" w:rsidP="00BD7AC6">
      <w:pPr>
        <w:jc w:val="both"/>
        <w:rPr>
          <w:spacing w:val="-1"/>
          <w:sz w:val="28"/>
          <w:szCs w:val="28"/>
        </w:rPr>
      </w:pPr>
    </w:p>
    <w:p w:rsidR="00D3046A" w:rsidRDefault="00D3046A" w:rsidP="00BD7AC6">
      <w:pPr>
        <w:jc w:val="both"/>
        <w:rPr>
          <w:spacing w:val="-1"/>
          <w:sz w:val="28"/>
          <w:szCs w:val="28"/>
        </w:rPr>
      </w:pPr>
    </w:p>
    <w:p w:rsidR="00D3046A" w:rsidRDefault="00D3046A" w:rsidP="00BD7AC6">
      <w:pPr>
        <w:jc w:val="both"/>
        <w:rPr>
          <w:spacing w:val="-1"/>
          <w:sz w:val="28"/>
          <w:szCs w:val="28"/>
        </w:rPr>
      </w:pPr>
    </w:p>
    <w:p w:rsidR="00D3046A" w:rsidRDefault="00D3046A" w:rsidP="00BD7AC6">
      <w:pPr>
        <w:jc w:val="both"/>
        <w:rPr>
          <w:spacing w:val="-1"/>
          <w:sz w:val="28"/>
          <w:szCs w:val="28"/>
        </w:rPr>
      </w:pPr>
    </w:p>
    <w:p w:rsidR="00D3046A" w:rsidRDefault="00D3046A" w:rsidP="00BD7AC6">
      <w:pPr>
        <w:jc w:val="both"/>
        <w:rPr>
          <w:spacing w:val="-1"/>
          <w:sz w:val="28"/>
          <w:szCs w:val="28"/>
        </w:rPr>
      </w:pPr>
    </w:p>
    <w:p w:rsidR="00D3046A" w:rsidRDefault="00D3046A" w:rsidP="00BD7AC6">
      <w:pPr>
        <w:jc w:val="both"/>
        <w:rPr>
          <w:spacing w:val="-1"/>
          <w:sz w:val="28"/>
          <w:szCs w:val="28"/>
        </w:rPr>
      </w:pPr>
    </w:p>
    <w:p w:rsidR="00D3046A" w:rsidRDefault="00D3046A" w:rsidP="00BD7AC6">
      <w:pPr>
        <w:jc w:val="both"/>
        <w:rPr>
          <w:spacing w:val="-1"/>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6"/>
      </w:tblGrid>
      <w:tr w:rsidR="00D3046A" w:rsidRPr="0029574E" w:rsidTr="00DB1236">
        <w:tc>
          <w:tcPr>
            <w:tcW w:w="5495" w:type="dxa"/>
          </w:tcPr>
          <w:p w:rsidR="00D3046A" w:rsidRPr="0029574E" w:rsidRDefault="00D3046A" w:rsidP="00DB1236"/>
        </w:tc>
        <w:tc>
          <w:tcPr>
            <w:tcW w:w="4076" w:type="dxa"/>
          </w:tcPr>
          <w:p w:rsidR="00D3046A" w:rsidRPr="0029574E" w:rsidRDefault="00D3046A" w:rsidP="00D3046A">
            <w:pPr>
              <w:jc w:val="right"/>
            </w:pPr>
            <w:r w:rsidRPr="0029574E">
              <w:t>Приложение</w:t>
            </w:r>
            <w:r>
              <w:t xml:space="preserve"> № 1</w:t>
            </w:r>
            <w:r w:rsidRPr="0029574E">
              <w:t xml:space="preserve"> к </w:t>
            </w:r>
            <w:r>
              <w:t>постановлению</w:t>
            </w:r>
          </w:p>
          <w:p w:rsidR="00D3046A" w:rsidRPr="0029574E" w:rsidRDefault="00D3046A" w:rsidP="00D3046A">
            <w:pPr>
              <w:jc w:val="right"/>
            </w:pPr>
            <w:r>
              <w:t>а</w:t>
            </w:r>
            <w:r w:rsidRPr="0029574E">
              <w:t>дминистрации муниципального района «Чернышевский район»</w:t>
            </w:r>
          </w:p>
          <w:p w:rsidR="00D3046A" w:rsidRPr="0029574E" w:rsidRDefault="00D3046A" w:rsidP="00D3046A">
            <w:pPr>
              <w:jc w:val="right"/>
            </w:pPr>
            <w:r>
              <w:t>от 08 февраля 2022</w:t>
            </w:r>
            <w:r w:rsidRPr="0029574E">
              <w:t xml:space="preserve"> года</w:t>
            </w:r>
            <w:r>
              <w:t xml:space="preserve"> № 39</w:t>
            </w:r>
          </w:p>
        </w:tc>
      </w:tr>
    </w:tbl>
    <w:p w:rsidR="00D3046A" w:rsidRPr="0029574E" w:rsidRDefault="00D3046A" w:rsidP="00D3046A"/>
    <w:p w:rsidR="00D3046A" w:rsidRPr="0029574E" w:rsidRDefault="00D3046A" w:rsidP="00D3046A">
      <w:pPr>
        <w:jc w:val="center"/>
        <w:rPr>
          <w:b/>
          <w:sz w:val="28"/>
          <w:szCs w:val="28"/>
        </w:rPr>
      </w:pPr>
      <w:r w:rsidRPr="0029574E">
        <w:rPr>
          <w:b/>
          <w:sz w:val="28"/>
          <w:szCs w:val="28"/>
        </w:rPr>
        <w:t>СОСТАВ</w:t>
      </w:r>
    </w:p>
    <w:p w:rsidR="00D3046A" w:rsidRDefault="00D3046A" w:rsidP="00D3046A">
      <w:pPr>
        <w:jc w:val="center"/>
        <w:rPr>
          <w:b/>
          <w:sz w:val="28"/>
          <w:szCs w:val="28"/>
        </w:rPr>
      </w:pPr>
      <w:r w:rsidRPr="0029574E">
        <w:rPr>
          <w:b/>
          <w:sz w:val="28"/>
          <w:szCs w:val="28"/>
        </w:rPr>
        <w:t>муниципальной комиссии по проведению</w:t>
      </w:r>
      <w:r>
        <w:rPr>
          <w:b/>
          <w:sz w:val="28"/>
          <w:szCs w:val="28"/>
        </w:rPr>
        <w:t xml:space="preserve"> конкурса </w:t>
      </w:r>
      <w:r w:rsidRPr="0029574E">
        <w:rPr>
          <w:b/>
          <w:sz w:val="28"/>
          <w:szCs w:val="28"/>
        </w:rPr>
        <w:t xml:space="preserve"> </w:t>
      </w:r>
    </w:p>
    <w:p w:rsidR="00D3046A" w:rsidRDefault="00D3046A" w:rsidP="00D3046A">
      <w:pPr>
        <w:jc w:val="center"/>
        <w:rPr>
          <w:b/>
          <w:bCs/>
          <w:sz w:val="28"/>
          <w:szCs w:val="28"/>
        </w:rPr>
      </w:pPr>
      <w:r w:rsidRPr="00887F65">
        <w:rPr>
          <w:b/>
          <w:bCs/>
          <w:sz w:val="28"/>
          <w:szCs w:val="28"/>
        </w:rPr>
        <w:t>«Л</w:t>
      </w:r>
      <w:r w:rsidRPr="00887F65">
        <w:rPr>
          <w:b/>
          <w:color w:val="000000"/>
          <w:sz w:val="28"/>
          <w:szCs w:val="28"/>
        </w:rPr>
        <w:t xml:space="preserve">учшая организация работы </w:t>
      </w:r>
      <w:r w:rsidRPr="00887F65">
        <w:rPr>
          <w:b/>
          <w:bCs/>
          <w:sz w:val="28"/>
          <w:szCs w:val="28"/>
        </w:rPr>
        <w:t xml:space="preserve">по охране труда в </w:t>
      </w:r>
      <w:r>
        <w:rPr>
          <w:b/>
          <w:bCs/>
          <w:sz w:val="28"/>
          <w:szCs w:val="28"/>
        </w:rPr>
        <w:t xml:space="preserve">Забайкальском крае»   </w:t>
      </w:r>
    </w:p>
    <w:p w:rsidR="00D3046A" w:rsidRPr="0029574E" w:rsidRDefault="00D3046A" w:rsidP="00D3046A">
      <w:pPr>
        <w:jc w:val="center"/>
        <w:rPr>
          <w:sz w:val="28"/>
          <w:szCs w:val="28"/>
        </w:rPr>
      </w:pPr>
      <w:r>
        <w:rPr>
          <w:b/>
          <w:bCs/>
          <w:sz w:val="28"/>
          <w:szCs w:val="28"/>
        </w:rPr>
        <w:t>в муниципальном районе «Чернышевский район»</w:t>
      </w:r>
    </w:p>
    <w:tbl>
      <w:tblPr>
        <w:tblW w:w="0" w:type="auto"/>
        <w:tblLook w:val="04A0"/>
      </w:tblPr>
      <w:tblGrid>
        <w:gridCol w:w="3510"/>
        <w:gridCol w:w="6060"/>
      </w:tblGrid>
      <w:tr w:rsidR="00D3046A" w:rsidRPr="0029574E" w:rsidTr="00DB1236">
        <w:tc>
          <w:tcPr>
            <w:tcW w:w="3510" w:type="dxa"/>
          </w:tcPr>
          <w:p w:rsidR="00D3046A" w:rsidRPr="005F148E" w:rsidRDefault="00D3046A" w:rsidP="00DB1236">
            <w:pPr>
              <w:tabs>
                <w:tab w:val="left" w:pos="3660"/>
              </w:tabs>
              <w:rPr>
                <w:b/>
                <w:sz w:val="28"/>
                <w:szCs w:val="28"/>
              </w:rPr>
            </w:pPr>
            <w:r w:rsidRPr="005F148E">
              <w:rPr>
                <w:b/>
                <w:sz w:val="28"/>
                <w:szCs w:val="28"/>
              </w:rPr>
              <w:t>Председатель комиссии:</w:t>
            </w:r>
          </w:p>
        </w:tc>
        <w:tc>
          <w:tcPr>
            <w:tcW w:w="6060" w:type="dxa"/>
          </w:tcPr>
          <w:p w:rsidR="00D3046A" w:rsidRPr="0029574E" w:rsidRDefault="00D3046A" w:rsidP="00DB1236">
            <w:pPr>
              <w:tabs>
                <w:tab w:val="left" w:pos="3660"/>
              </w:tabs>
              <w:jc w:val="right"/>
              <w:rPr>
                <w:sz w:val="28"/>
                <w:szCs w:val="28"/>
              </w:rPr>
            </w:pPr>
          </w:p>
        </w:tc>
      </w:tr>
      <w:tr w:rsidR="00D3046A" w:rsidRPr="0029574E" w:rsidTr="00DB1236">
        <w:tc>
          <w:tcPr>
            <w:tcW w:w="3510" w:type="dxa"/>
          </w:tcPr>
          <w:p w:rsidR="00D3046A" w:rsidRDefault="00D3046A" w:rsidP="00DB1236">
            <w:pPr>
              <w:tabs>
                <w:tab w:val="left" w:pos="3660"/>
              </w:tabs>
              <w:rPr>
                <w:sz w:val="28"/>
                <w:szCs w:val="28"/>
              </w:rPr>
            </w:pPr>
          </w:p>
          <w:p w:rsidR="00D3046A" w:rsidRPr="0029574E" w:rsidRDefault="00D3046A" w:rsidP="00DB1236">
            <w:pPr>
              <w:tabs>
                <w:tab w:val="left" w:pos="3660"/>
              </w:tabs>
              <w:rPr>
                <w:sz w:val="28"/>
                <w:szCs w:val="28"/>
              </w:rPr>
            </w:pPr>
            <w:r w:rsidRPr="0029574E">
              <w:rPr>
                <w:sz w:val="28"/>
                <w:szCs w:val="28"/>
              </w:rPr>
              <w:t xml:space="preserve">Котов </w:t>
            </w:r>
          </w:p>
          <w:p w:rsidR="00D3046A" w:rsidRPr="0029574E" w:rsidRDefault="00D3046A" w:rsidP="00DB1236">
            <w:pPr>
              <w:tabs>
                <w:tab w:val="left" w:pos="3660"/>
              </w:tabs>
              <w:rPr>
                <w:sz w:val="28"/>
                <w:szCs w:val="28"/>
              </w:rPr>
            </w:pPr>
            <w:r w:rsidRPr="0029574E">
              <w:rPr>
                <w:sz w:val="28"/>
                <w:szCs w:val="28"/>
              </w:rPr>
              <w:t>Сергей Михайлович</w:t>
            </w:r>
          </w:p>
        </w:tc>
        <w:tc>
          <w:tcPr>
            <w:tcW w:w="6060" w:type="dxa"/>
          </w:tcPr>
          <w:p w:rsidR="00D3046A" w:rsidRDefault="00D3046A" w:rsidP="00DB1236">
            <w:pPr>
              <w:tabs>
                <w:tab w:val="left" w:pos="3660"/>
              </w:tabs>
              <w:rPr>
                <w:sz w:val="28"/>
                <w:szCs w:val="28"/>
              </w:rPr>
            </w:pPr>
          </w:p>
          <w:p w:rsidR="00D3046A" w:rsidRPr="0029574E" w:rsidRDefault="00D3046A" w:rsidP="00DB1236">
            <w:pPr>
              <w:tabs>
                <w:tab w:val="left" w:pos="3660"/>
              </w:tabs>
              <w:rPr>
                <w:sz w:val="28"/>
                <w:szCs w:val="28"/>
              </w:rPr>
            </w:pPr>
            <w:r>
              <w:rPr>
                <w:sz w:val="28"/>
                <w:szCs w:val="28"/>
              </w:rPr>
              <w:t>- З</w:t>
            </w:r>
            <w:r w:rsidRPr="0029574E">
              <w:rPr>
                <w:sz w:val="28"/>
                <w:szCs w:val="28"/>
              </w:rPr>
              <w:t xml:space="preserve">аместитель руководителя  администрации </w:t>
            </w:r>
          </w:p>
          <w:p w:rsidR="00D3046A" w:rsidRDefault="00D3046A" w:rsidP="00DB1236">
            <w:pPr>
              <w:tabs>
                <w:tab w:val="left" w:pos="3660"/>
              </w:tabs>
              <w:rPr>
                <w:sz w:val="28"/>
                <w:szCs w:val="28"/>
              </w:rPr>
            </w:pPr>
            <w:r w:rsidRPr="0029574E">
              <w:rPr>
                <w:sz w:val="28"/>
                <w:szCs w:val="28"/>
              </w:rPr>
              <w:t>МР «Чернышевский район»</w:t>
            </w:r>
            <w:r>
              <w:rPr>
                <w:sz w:val="28"/>
                <w:szCs w:val="28"/>
              </w:rPr>
              <w:t>;</w:t>
            </w:r>
          </w:p>
          <w:p w:rsidR="00D3046A" w:rsidRPr="0029574E" w:rsidRDefault="00D3046A" w:rsidP="00DB1236">
            <w:pPr>
              <w:tabs>
                <w:tab w:val="left" w:pos="3660"/>
              </w:tabs>
              <w:rPr>
                <w:sz w:val="28"/>
                <w:szCs w:val="28"/>
              </w:rPr>
            </w:pPr>
          </w:p>
        </w:tc>
      </w:tr>
      <w:tr w:rsidR="00D3046A" w:rsidRPr="0029574E" w:rsidTr="00DB1236">
        <w:tc>
          <w:tcPr>
            <w:tcW w:w="3510" w:type="dxa"/>
          </w:tcPr>
          <w:p w:rsidR="00D3046A" w:rsidRPr="00E40DA5" w:rsidRDefault="00D3046A" w:rsidP="00DB1236">
            <w:pPr>
              <w:tabs>
                <w:tab w:val="left" w:pos="3660"/>
              </w:tabs>
              <w:rPr>
                <w:b/>
                <w:sz w:val="28"/>
                <w:szCs w:val="28"/>
              </w:rPr>
            </w:pPr>
            <w:r w:rsidRPr="00E40DA5">
              <w:rPr>
                <w:b/>
                <w:sz w:val="28"/>
                <w:szCs w:val="28"/>
              </w:rPr>
              <w:t>Секретарь комиссии:</w:t>
            </w:r>
          </w:p>
        </w:tc>
        <w:tc>
          <w:tcPr>
            <w:tcW w:w="6060" w:type="dxa"/>
          </w:tcPr>
          <w:p w:rsidR="00D3046A" w:rsidRPr="0029574E" w:rsidRDefault="00D3046A" w:rsidP="00DB1236">
            <w:pPr>
              <w:tabs>
                <w:tab w:val="left" w:pos="3660"/>
              </w:tabs>
              <w:rPr>
                <w:sz w:val="28"/>
                <w:szCs w:val="28"/>
              </w:rPr>
            </w:pPr>
          </w:p>
        </w:tc>
      </w:tr>
      <w:tr w:rsidR="00D3046A" w:rsidRPr="0029574E" w:rsidTr="00DB1236">
        <w:tc>
          <w:tcPr>
            <w:tcW w:w="3510" w:type="dxa"/>
          </w:tcPr>
          <w:p w:rsidR="00D3046A" w:rsidRPr="0029574E" w:rsidRDefault="00D3046A" w:rsidP="00DB1236">
            <w:pPr>
              <w:tabs>
                <w:tab w:val="left" w:pos="3660"/>
              </w:tabs>
              <w:rPr>
                <w:sz w:val="28"/>
                <w:szCs w:val="28"/>
              </w:rPr>
            </w:pPr>
          </w:p>
          <w:p w:rsidR="00D3046A" w:rsidRDefault="00D3046A" w:rsidP="00DB1236">
            <w:pPr>
              <w:tabs>
                <w:tab w:val="left" w:pos="3660"/>
              </w:tabs>
              <w:rPr>
                <w:sz w:val="28"/>
                <w:szCs w:val="28"/>
              </w:rPr>
            </w:pPr>
            <w:proofErr w:type="spellStart"/>
            <w:r>
              <w:rPr>
                <w:sz w:val="28"/>
                <w:szCs w:val="28"/>
              </w:rPr>
              <w:t>Мусихина</w:t>
            </w:r>
            <w:proofErr w:type="spellEnd"/>
          </w:p>
          <w:p w:rsidR="00D3046A" w:rsidRPr="0029574E" w:rsidRDefault="00D3046A" w:rsidP="00DB1236">
            <w:pPr>
              <w:tabs>
                <w:tab w:val="left" w:pos="3660"/>
              </w:tabs>
              <w:rPr>
                <w:sz w:val="28"/>
                <w:szCs w:val="28"/>
              </w:rPr>
            </w:pPr>
            <w:r>
              <w:rPr>
                <w:sz w:val="28"/>
                <w:szCs w:val="28"/>
              </w:rPr>
              <w:t>Татьяна Львовна</w:t>
            </w:r>
          </w:p>
        </w:tc>
        <w:tc>
          <w:tcPr>
            <w:tcW w:w="6060" w:type="dxa"/>
          </w:tcPr>
          <w:p w:rsidR="00D3046A" w:rsidRPr="0029574E" w:rsidRDefault="00D3046A" w:rsidP="00DB1236">
            <w:pPr>
              <w:tabs>
                <w:tab w:val="left" w:pos="3660"/>
              </w:tabs>
              <w:rPr>
                <w:sz w:val="28"/>
                <w:szCs w:val="28"/>
              </w:rPr>
            </w:pPr>
          </w:p>
          <w:p w:rsidR="00D3046A" w:rsidRPr="0029574E" w:rsidRDefault="00D3046A" w:rsidP="00DB1236">
            <w:pPr>
              <w:tabs>
                <w:tab w:val="left" w:pos="3660"/>
              </w:tabs>
              <w:rPr>
                <w:sz w:val="28"/>
                <w:szCs w:val="28"/>
              </w:rPr>
            </w:pPr>
            <w:r>
              <w:rPr>
                <w:sz w:val="28"/>
                <w:szCs w:val="28"/>
              </w:rPr>
              <w:t>- Ведущий специалист О</w:t>
            </w:r>
            <w:r w:rsidRPr="0029574E">
              <w:rPr>
                <w:sz w:val="28"/>
                <w:szCs w:val="28"/>
              </w:rPr>
              <w:t>тдела экономики, труда и инвестиционной политики администрации МР «Чернышевский район»</w:t>
            </w:r>
            <w:r>
              <w:rPr>
                <w:sz w:val="28"/>
                <w:szCs w:val="28"/>
              </w:rPr>
              <w:t>;</w:t>
            </w:r>
          </w:p>
        </w:tc>
      </w:tr>
      <w:tr w:rsidR="00D3046A" w:rsidRPr="0029574E" w:rsidTr="00DB1236">
        <w:tc>
          <w:tcPr>
            <w:tcW w:w="3510" w:type="dxa"/>
          </w:tcPr>
          <w:p w:rsidR="00D3046A" w:rsidRPr="00E40DA5" w:rsidRDefault="00D3046A" w:rsidP="00DB1236">
            <w:pPr>
              <w:tabs>
                <w:tab w:val="left" w:pos="3660"/>
              </w:tabs>
              <w:rPr>
                <w:b/>
                <w:sz w:val="28"/>
                <w:szCs w:val="28"/>
              </w:rPr>
            </w:pPr>
            <w:r w:rsidRPr="00E40DA5">
              <w:rPr>
                <w:b/>
                <w:sz w:val="28"/>
                <w:szCs w:val="28"/>
              </w:rPr>
              <w:t>Члены комиссии:</w:t>
            </w:r>
          </w:p>
        </w:tc>
        <w:tc>
          <w:tcPr>
            <w:tcW w:w="6060" w:type="dxa"/>
          </w:tcPr>
          <w:p w:rsidR="00D3046A" w:rsidRPr="0029574E" w:rsidRDefault="00D3046A" w:rsidP="00DB1236">
            <w:pPr>
              <w:tabs>
                <w:tab w:val="left" w:pos="3660"/>
              </w:tabs>
              <w:jc w:val="right"/>
              <w:rPr>
                <w:sz w:val="28"/>
                <w:szCs w:val="28"/>
              </w:rPr>
            </w:pPr>
          </w:p>
        </w:tc>
      </w:tr>
      <w:tr w:rsidR="00D3046A" w:rsidRPr="0029574E" w:rsidTr="00DB1236">
        <w:tc>
          <w:tcPr>
            <w:tcW w:w="3510" w:type="dxa"/>
          </w:tcPr>
          <w:p w:rsidR="00D3046A" w:rsidRPr="0029574E" w:rsidRDefault="00D3046A" w:rsidP="00DB1236">
            <w:pPr>
              <w:tabs>
                <w:tab w:val="left" w:pos="3660"/>
              </w:tabs>
              <w:rPr>
                <w:sz w:val="28"/>
                <w:szCs w:val="28"/>
              </w:rPr>
            </w:pPr>
            <w:r w:rsidRPr="0029574E">
              <w:rPr>
                <w:sz w:val="28"/>
                <w:szCs w:val="28"/>
              </w:rPr>
              <w:t xml:space="preserve">Ларченко </w:t>
            </w:r>
          </w:p>
          <w:p w:rsidR="00D3046A" w:rsidRPr="0029574E" w:rsidRDefault="00D3046A" w:rsidP="00DB1236">
            <w:pPr>
              <w:tabs>
                <w:tab w:val="left" w:pos="3660"/>
              </w:tabs>
              <w:rPr>
                <w:sz w:val="28"/>
                <w:szCs w:val="28"/>
              </w:rPr>
            </w:pPr>
            <w:r w:rsidRPr="0029574E">
              <w:rPr>
                <w:sz w:val="28"/>
                <w:szCs w:val="28"/>
              </w:rPr>
              <w:t>Галина Сергеевна</w:t>
            </w:r>
          </w:p>
        </w:tc>
        <w:tc>
          <w:tcPr>
            <w:tcW w:w="6060" w:type="dxa"/>
          </w:tcPr>
          <w:p w:rsidR="00D3046A" w:rsidRDefault="00D3046A" w:rsidP="00D3046A">
            <w:pPr>
              <w:tabs>
                <w:tab w:val="left" w:pos="3720"/>
              </w:tabs>
              <w:rPr>
                <w:sz w:val="28"/>
                <w:szCs w:val="28"/>
              </w:rPr>
            </w:pPr>
            <w:r>
              <w:rPr>
                <w:sz w:val="28"/>
                <w:szCs w:val="28"/>
              </w:rPr>
              <w:t>- Начальник О</w:t>
            </w:r>
            <w:r w:rsidRPr="0029574E">
              <w:rPr>
                <w:sz w:val="28"/>
                <w:szCs w:val="28"/>
              </w:rPr>
              <w:t>тдела экономики, труда и инвестиционной политики администрации МР «Чернышевский район»</w:t>
            </w:r>
            <w:r>
              <w:rPr>
                <w:sz w:val="28"/>
                <w:szCs w:val="28"/>
              </w:rPr>
              <w:t>, заместитель председателя комиссии;</w:t>
            </w:r>
          </w:p>
          <w:p w:rsidR="00D3046A" w:rsidRPr="0029574E" w:rsidRDefault="00D3046A" w:rsidP="00D3046A">
            <w:pPr>
              <w:tabs>
                <w:tab w:val="left" w:pos="3720"/>
              </w:tabs>
              <w:rPr>
                <w:sz w:val="28"/>
                <w:szCs w:val="28"/>
              </w:rPr>
            </w:pPr>
          </w:p>
        </w:tc>
      </w:tr>
      <w:tr w:rsidR="00D3046A" w:rsidRPr="0029574E" w:rsidTr="00DB1236">
        <w:tc>
          <w:tcPr>
            <w:tcW w:w="3510" w:type="dxa"/>
          </w:tcPr>
          <w:p w:rsidR="00D3046A" w:rsidRPr="004B10E4" w:rsidRDefault="00D3046A" w:rsidP="00DB1236">
            <w:pPr>
              <w:tabs>
                <w:tab w:val="left" w:pos="3660"/>
              </w:tabs>
              <w:rPr>
                <w:sz w:val="28"/>
                <w:szCs w:val="28"/>
              </w:rPr>
            </w:pPr>
            <w:proofErr w:type="spellStart"/>
            <w:r w:rsidRPr="004B10E4">
              <w:rPr>
                <w:sz w:val="28"/>
                <w:szCs w:val="28"/>
              </w:rPr>
              <w:t>Подойницина</w:t>
            </w:r>
            <w:proofErr w:type="spellEnd"/>
            <w:r w:rsidRPr="004B10E4">
              <w:rPr>
                <w:sz w:val="28"/>
                <w:szCs w:val="28"/>
              </w:rPr>
              <w:t xml:space="preserve"> Татьяна Александровна</w:t>
            </w:r>
          </w:p>
        </w:tc>
        <w:tc>
          <w:tcPr>
            <w:tcW w:w="6060" w:type="dxa"/>
          </w:tcPr>
          <w:p w:rsidR="00D3046A" w:rsidRDefault="00D3046A" w:rsidP="00D3046A">
            <w:pPr>
              <w:tabs>
                <w:tab w:val="left" w:pos="3720"/>
              </w:tabs>
              <w:rPr>
                <w:sz w:val="28"/>
                <w:szCs w:val="28"/>
              </w:rPr>
            </w:pPr>
            <w:r>
              <w:rPr>
                <w:sz w:val="28"/>
                <w:szCs w:val="28"/>
              </w:rPr>
              <w:t>- Н</w:t>
            </w:r>
            <w:r w:rsidRPr="004B10E4">
              <w:rPr>
                <w:sz w:val="28"/>
                <w:szCs w:val="28"/>
              </w:rPr>
              <w:t>ачальник Чернышевского отдела Государственного казенного учреждения «Краевой центр социальной защиты населения» Забайкальского края</w:t>
            </w:r>
            <w:r>
              <w:rPr>
                <w:sz w:val="28"/>
                <w:szCs w:val="28"/>
              </w:rPr>
              <w:t xml:space="preserve"> (по согласованию)</w:t>
            </w:r>
            <w:r w:rsidRPr="004B10E4">
              <w:rPr>
                <w:sz w:val="28"/>
                <w:szCs w:val="28"/>
              </w:rPr>
              <w:t>;</w:t>
            </w:r>
          </w:p>
          <w:p w:rsidR="00D3046A" w:rsidRPr="004B10E4" w:rsidRDefault="00D3046A" w:rsidP="00D3046A">
            <w:pPr>
              <w:tabs>
                <w:tab w:val="left" w:pos="3720"/>
              </w:tabs>
              <w:rPr>
                <w:sz w:val="28"/>
                <w:szCs w:val="28"/>
              </w:rPr>
            </w:pPr>
          </w:p>
        </w:tc>
      </w:tr>
      <w:tr w:rsidR="00D3046A" w:rsidRPr="0029574E" w:rsidTr="00DB1236">
        <w:tc>
          <w:tcPr>
            <w:tcW w:w="3510" w:type="dxa"/>
          </w:tcPr>
          <w:p w:rsidR="00D3046A" w:rsidRPr="004B10E4" w:rsidRDefault="00D3046A" w:rsidP="00DB1236">
            <w:pPr>
              <w:tabs>
                <w:tab w:val="left" w:pos="3660"/>
              </w:tabs>
              <w:rPr>
                <w:sz w:val="28"/>
                <w:szCs w:val="28"/>
              </w:rPr>
            </w:pPr>
            <w:proofErr w:type="spellStart"/>
            <w:r w:rsidRPr="004B10E4">
              <w:rPr>
                <w:sz w:val="28"/>
                <w:szCs w:val="28"/>
              </w:rPr>
              <w:t>Протопопова</w:t>
            </w:r>
            <w:proofErr w:type="spellEnd"/>
            <w:r w:rsidRPr="004B10E4">
              <w:rPr>
                <w:sz w:val="28"/>
                <w:szCs w:val="28"/>
              </w:rPr>
              <w:t xml:space="preserve"> Марина Владимировна</w:t>
            </w:r>
          </w:p>
        </w:tc>
        <w:tc>
          <w:tcPr>
            <w:tcW w:w="6060" w:type="dxa"/>
          </w:tcPr>
          <w:p w:rsidR="00D3046A" w:rsidRDefault="00D3046A" w:rsidP="00D3046A">
            <w:pPr>
              <w:tabs>
                <w:tab w:val="left" w:pos="3720"/>
              </w:tabs>
              <w:rPr>
                <w:sz w:val="28"/>
                <w:szCs w:val="28"/>
              </w:rPr>
            </w:pPr>
            <w:r>
              <w:rPr>
                <w:sz w:val="28"/>
                <w:szCs w:val="28"/>
              </w:rPr>
              <w:t>- С</w:t>
            </w:r>
            <w:r w:rsidRPr="004B10E4">
              <w:rPr>
                <w:sz w:val="28"/>
                <w:szCs w:val="28"/>
              </w:rPr>
              <w:t>пециалист по охране труда Комитета образования и молодежной политики администрации МР «Чернышевский район»</w:t>
            </w:r>
            <w:r>
              <w:rPr>
                <w:sz w:val="28"/>
                <w:szCs w:val="28"/>
              </w:rPr>
              <w:t>;</w:t>
            </w:r>
          </w:p>
          <w:p w:rsidR="00D3046A" w:rsidRPr="004B10E4" w:rsidRDefault="00D3046A" w:rsidP="00D3046A">
            <w:pPr>
              <w:tabs>
                <w:tab w:val="left" w:pos="3720"/>
              </w:tabs>
              <w:rPr>
                <w:sz w:val="28"/>
                <w:szCs w:val="28"/>
              </w:rPr>
            </w:pPr>
          </w:p>
        </w:tc>
      </w:tr>
      <w:tr w:rsidR="00D3046A" w:rsidRPr="0029574E" w:rsidTr="00DB1236">
        <w:tc>
          <w:tcPr>
            <w:tcW w:w="3510" w:type="dxa"/>
          </w:tcPr>
          <w:p w:rsidR="00D3046A" w:rsidRPr="004B10E4" w:rsidRDefault="00D3046A" w:rsidP="00DB1236">
            <w:pPr>
              <w:tabs>
                <w:tab w:val="left" w:pos="3660"/>
              </w:tabs>
              <w:rPr>
                <w:sz w:val="28"/>
                <w:szCs w:val="28"/>
              </w:rPr>
            </w:pPr>
            <w:proofErr w:type="spellStart"/>
            <w:r w:rsidRPr="004B10E4">
              <w:rPr>
                <w:sz w:val="28"/>
                <w:szCs w:val="28"/>
              </w:rPr>
              <w:t>Кобылкина</w:t>
            </w:r>
            <w:proofErr w:type="spellEnd"/>
            <w:r w:rsidRPr="004B10E4">
              <w:rPr>
                <w:sz w:val="28"/>
                <w:szCs w:val="28"/>
              </w:rPr>
              <w:t xml:space="preserve"> Светлана Михайловна</w:t>
            </w:r>
          </w:p>
        </w:tc>
        <w:tc>
          <w:tcPr>
            <w:tcW w:w="6060" w:type="dxa"/>
          </w:tcPr>
          <w:p w:rsidR="00D3046A" w:rsidRDefault="00D3046A" w:rsidP="00D3046A">
            <w:pPr>
              <w:tabs>
                <w:tab w:val="left" w:pos="3660"/>
              </w:tabs>
              <w:rPr>
                <w:sz w:val="28"/>
                <w:szCs w:val="28"/>
              </w:rPr>
            </w:pPr>
            <w:r>
              <w:rPr>
                <w:sz w:val="28"/>
                <w:szCs w:val="28"/>
              </w:rPr>
              <w:t>- П</w:t>
            </w:r>
            <w:r w:rsidRPr="004B10E4">
              <w:rPr>
                <w:sz w:val="28"/>
                <w:szCs w:val="28"/>
              </w:rPr>
              <w:t>редседатель районного комитета профсоюза работников образования муниципального района «Чернышевский район»;</w:t>
            </w:r>
          </w:p>
          <w:p w:rsidR="00D3046A" w:rsidRPr="004B10E4" w:rsidRDefault="00D3046A" w:rsidP="00D3046A">
            <w:pPr>
              <w:tabs>
                <w:tab w:val="left" w:pos="3660"/>
              </w:tabs>
              <w:rPr>
                <w:sz w:val="28"/>
                <w:szCs w:val="28"/>
              </w:rPr>
            </w:pPr>
          </w:p>
        </w:tc>
      </w:tr>
      <w:tr w:rsidR="00D3046A" w:rsidRPr="0029574E" w:rsidTr="00DB1236">
        <w:tc>
          <w:tcPr>
            <w:tcW w:w="3510" w:type="dxa"/>
          </w:tcPr>
          <w:p w:rsidR="00D3046A" w:rsidRPr="004B10E4" w:rsidRDefault="00D3046A" w:rsidP="00DB1236">
            <w:pPr>
              <w:tabs>
                <w:tab w:val="left" w:pos="3660"/>
              </w:tabs>
              <w:rPr>
                <w:sz w:val="28"/>
                <w:szCs w:val="28"/>
              </w:rPr>
            </w:pPr>
            <w:proofErr w:type="spellStart"/>
            <w:r w:rsidRPr="004B10E4">
              <w:rPr>
                <w:sz w:val="28"/>
                <w:szCs w:val="28"/>
              </w:rPr>
              <w:t>Ульхов</w:t>
            </w:r>
            <w:proofErr w:type="spellEnd"/>
            <w:r w:rsidRPr="004B10E4">
              <w:rPr>
                <w:sz w:val="28"/>
                <w:szCs w:val="28"/>
              </w:rPr>
              <w:t xml:space="preserve"> Данил Николаевич</w:t>
            </w:r>
          </w:p>
        </w:tc>
        <w:tc>
          <w:tcPr>
            <w:tcW w:w="6060" w:type="dxa"/>
          </w:tcPr>
          <w:p w:rsidR="00D3046A" w:rsidRPr="004B10E4" w:rsidRDefault="00D3046A" w:rsidP="00D3046A">
            <w:pPr>
              <w:tabs>
                <w:tab w:val="left" w:pos="3660"/>
              </w:tabs>
              <w:rPr>
                <w:sz w:val="28"/>
                <w:szCs w:val="28"/>
              </w:rPr>
            </w:pPr>
            <w:r>
              <w:rPr>
                <w:sz w:val="28"/>
                <w:szCs w:val="28"/>
              </w:rPr>
              <w:t>- Н</w:t>
            </w:r>
            <w:r w:rsidRPr="004B10E4">
              <w:rPr>
                <w:sz w:val="28"/>
                <w:szCs w:val="28"/>
              </w:rPr>
              <w:t xml:space="preserve">ачальник </w:t>
            </w:r>
            <w:r>
              <w:rPr>
                <w:sz w:val="28"/>
                <w:szCs w:val="28"/>
              </w:rPr>
              <w:t xml:space="preserve">Отдела </w:t>
            </w:r>
            <w:r w:rsidRPr="004B10E4">
              <w:rPr>
                <w:sz w:val="28"/>
                <w:szCs w:val="28"/>
              </w:rPr>
              <w:t>по делам ГО и защите от ЧС администрации муниципального района «Чернышевский район».</w:t>
            </w:r>
            <w:bookmarkStart w:id="0" w:name="_GoBack"/>
            <w:bookmarkEnd w:id="0"/>
          </w:p>
        </w:tc>
      </w:tr>
      <w:tr w:rsidR="00D3046A" w:rsidRPr="0029574E" w:rsidTr="00DB1236">
        <w:tc>
          <w:tcPr>
            <w:tcW w:w="3510" w:type="dxa"/>
          </w:tcPr>
          <w:p w:rsidR="00D3046A" w:rsidRPr="0029574E" w:rsidRDefault="00D3046A" w:rsidP="00DB1236">
            <w:pPr>
              <w:tabs>
                <w:tab w:val="left" w:pos="3660"/>
              </w:tabs>
              <w:rPr>
                <w:sz w:val="28"/>
                <w:szCs w:val="28"/>
              </w:rPr>
            </w:pPr>
          </w:p>
        </w:tc>
        <w:tc>
          <w:tcPr>
            <w:tcW w:w="6060" w:type="dxa"/>
          </w:tcPr>
          <w:p w:rsidR="00D3046A" w:rsidRPr="0029574E" w:rsidRDefault="00D3046A" w:rsidP="00DB1236">
            <w:pPr>
              <w:tabs>
                <w:tab w:val="left" w:pos="3660"/>
              </w:tabs>
              <w:rPr>
                <w:sz w:val="28"/>
                <w:szCs w:val="28"/>
              </w:rPr>
            </w:pPr>
          </w:p>
        </w:tc>
      </w:tr>
    </w:tbl>
    <w:p w:rsidR="00D3046A" w:rsidRDefault="00D3046A" w:rsidP="00D3046A">
      <w:pPr>
        <w:jc w:val="center"/>
        <w:rPr>
          <w:sz w:val="28"/>
          <w:szCs w:val="28"/>
        </w:rPr>
      </w:pPr>
      <w:r>
        <w:rPr>
          <w:sz w:val="28"/>
          <w:szCs w:val="28"/>
        </w:rPr>
        <w:t>_______________________________________</w:t>
      </w:r>
    </w:p>
    <w:p w:rsidR="00D3046A" w:rsidRPr="0029574E" w:rsidRDefault="00D3046A" w:rsidP="00D3046A">
      <w:pPr>
        <w:jc w:val="center"/>
        <w:rPr>
          <w:sz w:val="28"/>
          <w:szCs w:val="28"/>
        </w:rPr>
      </w:pPr>
    </w:p>
    <w:p w:rsidR="00D3046A" w:rsidRDefault="00D3046A" w:rsidP="00D3046A">
      <w:pPr>
        <w:jc w:val="both"/>
        <w:rPr>
          <w:bCs/>
          <w:sz w:val="28"/>
          <w:szCs w:val="28"/>
        </w:rPr>
      </w:pPr>
    </w:p>
    <w:p w:rsidR="00D3046A" w:rsidRPr="00ED7EDD" w:rsidRDefault="00D3046A" w:rsidP="00D3046A">
      <w:pPr>
        <w:jc w:val="both"/>
      </w:pPr>
    </w:p>
    <w:p w:rsidR="00D3046A" w:rsidRDefault="00D3046A" w:rsidP="00BD7AC6">
      <w:pPr>
        <w:jc w:val="both"/>
        <w:rPr>
          <w:spacing w:val="-1"/>
          <w:sz w:val="28"/>
          <w:szCs w:val="28"/>
        </w:rPr>
      </w:pPr>
    </w:p>
    <w:sectPr w:rsidR="00D3046A" w:rsidSect="000E0592">
      <w:pgSz w:w="11906" w:h="16838"/>
      <w:pgMar w:top="993" w:right="566" w:bottom="426"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7">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29">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1">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2"/>
  </w:num>
  <w:num w:numId="4">
    <w:abstractNumId w:val="37"/>
  </w:num>
  <w:num w:numId="5">
    <w:abstractNumId w:val="34"/>
  </w:num>
  <w:num w:numId="6">
    <w:abstractNumId w:val="16"/>
  </w:num>
  <w:num w:numId="7">
    <w:abstractNumId w:val="26"/>
  </w:num>
  <w:num w:numId="8">
    <w:abstractNumId w:val="25"/>
  </w:num>
  <w:num w:numId="9">
    <w:abstractNumId w:val="12"/>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4"/>
  </w:num>
  <w:num w:numId="22">
    <w:abstractNumId w:val="31"/>
  </w:num>
  <w:num w:numId="23">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5"/>
  </w:num>
  <w:num w:numId="26">
    <w:abstractNumId w:val="35"/>
  </w:num>
  <w:num w:numId="27">
    <w:abstractNumId w:val="18"/>
  </w:num>
  <w:num w:numId="28">
    <w:abstractNumId w:val="33"/>
  </w:num>
  <w:num w:numId="29">
    <w:abstractNumId w:val="27"/>
  </w:num>
  <w:num w:numId="30">
    <w:abstractNumId w:val="19"/>
  </w:num>
  <w:num w:numId="31">
    <w:abstractNumId w:val="10"/>
  </w:num>
  <w:num w:numId="32">
    <w:abstractNumId w:val="13"/>
  </w:num>
  <w:num w:numId="33">
    <w:abstractNumId w:val="20"/>
  </w:num>
  <w:num w:numId="34">
    <w:abstractNumId w:val="1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0592"/>
    <w:rsid w:val="000E26B4"/>
    <w:rsid w:val="000E5610"/>
    <w:rsid w:val="000E7E99"/>
    <w:rsid w:val="000F0C1F"/>
    <w:rsid w:val="000F62B0"/>
    <w:rsid w:val="00103568"/>
    <w:rsid w:val="00121BDC"/>
    <w:rsid w:val="001324BB"/>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06B2"/>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15146"/>
    <w:rsid w:val="00324256"/>
    <w:rsid w:val="0032481A"/>
    <w:rsid w:val="00325B54"/>
    <w:rsid w:val="00327877"/>
    <w:rsid w:val="00330E86"/>
    <w:rsid w:val="0033163B"/>
    <w:rsid w:val="0033359F"/>
    <w:rsid w:val="003505CE"/>
    <w:rsid w:val="00356A5D"/>
    <w:rsid w:val="00391D23"/>
    <w:rsid w:val="003A673F"/>
    <w:rsid w:val="003B08A1"/>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1395"/>
    <w:rsid w:val="00477E8C"/>
    <w:rsid w:val="00486DC2"/>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16FC4"/>
    <w:rsid w:val="007214FB"/>
    <w:rsid w:val="00723295"/>
    <w:rsid w:val="00726CA0"/>
    <w:rsid w:val="00734FFD"/>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5ED9"/>
    <w:rsid w:val="007C639C"/>
    <w:rsid w:val="007D0035"/>
    <w:rsid w:val="007D5AB9"/>
    <w:rsid w:val="007D5D96"/>
    <w:rsid w:val="007D775E"/>
    <w:rsid w:val="007E228E"/>
    <w:rsid w:val="007E29A3"/>
    <w:rsid w:val="007E49E2"/>
    <w:rsid w:val="007F3A68"/>
    <w:rsid w:val="008001CC"/>
    <w:rsid w:val="00806C5E"/>
    <w:rsid w:val="00814124"/>
    <w:rsid w:val="00823746"/>
    <w:rsid w:val="00833997"/>
    <w:rsid w:val="00836ADF"/>
    <w:rsid w:val="0084009B"/>
    <w:rsid w:val="00842069"/>
    <w:rsid w:val="00845BB6"/>
    <w:rsid w:val="008537E7"/>
    <w:rsid w:val="0085547E"/>
    <w:rsid w:val="00860452"/>
    <w:rsid w:val="008628A7"/>
    <w:rsid w:val="008629C5"/>
    <w:rsid w:val="00863D64"/>
    <w:rsid w:val="008712E9"/>
    <w:rsid w:val="00872824"/>
    <w:rsid w:val="00877DEE"/>
    <w:rsid w:val="0088553D"/>
    <w:rsid w:val="0089006F"/>
    <w:rsid w:val="00891A78"/>
    <w:rsid w:val="00892EAF"/>
    <w:rsid w:val="00896F6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8F2369"/>
    <w:rsid w:val="00901732"/>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B50F4"/>
    <w:rsid w:val="009C1378"/>
    <w:rsid w:val="009C53E5"/>
    <w:rsid w:val="009C55C5"/>
    <w:rsid w:val="009C6F39"/>
    <w:rsid w:val="009C75C8"/>
    <w:rsid w:val="009D0CBD"/>
    <w:rsid w:val="009D29EB"/>
    <w:rsid w:val="009D4295"/>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41A7"/>
    <w:rsid w:val="00A9615A"/>
    <w:rsid w:val="00AA03AE"/>
    <w:rsid w:val="00AB0542"/>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7BB8"/>
    <w:rsid w:val="00B574BB"/>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065"/>
    <w:rsid w:val="00BE37E3"/>
    <w:rsid w:val="00BE4F51"/>
    <w:rsid w:val="00BE6D6A"/>
    <w:rsid w:val="00BE76A3"/>
    <w:rsid w:val="00BF4E3E"/>
    <w:rsid w:val="00BF603F"/>
    <w:rsid w:val="00BF722C"/>
    <w:rsid w:val="00C03530"/>
    <w:rsid w:val="00C11BE8"/>
    <w:rsid w:val="00C13073"/>
    <w:rsid w:val="00C136AE"/>
    <w:rsid w:val="00C20B0F"/>
    <w:rsid w:val="00C2184F"/>
    <w:rsid w:val="00C222CC"/>
    <w:rsid w:val="00C22590"/>
    <w:rsid w:val="00C25D94"/>
    <w:rsid w:val="00C31159"/>
    <w:rsid w:val="00C3268F"/>
    <w:rsid w:val="00C326AB"/>
    <w:rsid w:val="00C33FCC"/>
    <w:rsid w:val="00C355D3"/>
    <w:rsid w:val="00C36173"/>
    <w:rsid w:val="00C400C3"/>
    <w:rsid w:val="00C44D22"/>
    <w:rsid w:val="00C455D4"/>
    <w:rsid w:val="00C56CDF"/>
    <w:rsid w:val="00C622FD"/>
    <w:rsid w:val="00C63222"/>
    <w:rsid w:val="00C67304"/>
    <w:rsid w:val="00C701F7"/>
    <w:rsid w:val="00C730CD"/>
    <w:rsid w:val="00C76DE5"/>
    <w:rsid w:val="00C82E2C"/>
    <w:rsid w:val="00C90B46"/>
    <w:rsid w:val="00C910E8"/>
    <w:rsid w:val="00C91AF9"/>
    <w:rsid w:val="00C95282"/>
    <w:rsid w:val="00C95336"/>
    <w:rsid w:val="00C95AF2"/>
    <w:rsid w:val="00CA1A66"/>
    <w:rsid w:val="00CA2EA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046A"/>
    <w:rsid w:val="00D3686B"/>
    <w:rsid w:val="00D36D42"/>
    <w:rsid w:val="00D4165B"/>
    <w:rsid w:val="00D4431E"/>
    <w:rsid w:val="00D55E5D"/>
    <w:rsid w:val="00D56704"/>
    <w:rsid w:val="00D60292"/>
    <w:rsid w:val="00D60E8D"/>
    <w:rsid w:val="00D62C45"/>
    <w:rsid w:val="00D6617D"/>
    <w:rsid w:val="00D74C2A"/>
    <w:rsid w:val="00D763DE"/>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B0C38"/>
    <w:rsid w:val="00DC042B"/>
    <w:rsid w:val="00DC2CB9"/>
    <w:rsid w:val="00DC45C9"/>
    <w:rsid w:val="00DC64CB"/>
    <w:rsid w:val="00DC655F"/>
    <w:rsid w:val="00DF0AD0"/>
    <w:rsid w:val="00DF5CCA"/>
    <w:rsid w:val="00E027A4"/>
    <w:rsid w:val="00E22A16"/>
    <w:rsid w:val="00E23C15"/>
    <w:rsid w:val="00E319CE"/>
    <w:rsid w:val="00E33CDB"/>
    <w:rsid w:val="00E36B13"/>
    <w:rsid w:val="00E43EDE"/>
    <w:rsid w:val="00E44EF8"/>
    <w:rsid w:val="00E5636E"/>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65989"/>
    <w:rsid w:val="00F70367"/>
    <w:rsid w:val="00F87FCD"/>
    <w:rsid w:val="00F9116E"/>
    <w:rsid w:val="00F92917"/>
    <w:rsid w:val="00F92B13"/>
    <w:rsid w:val="00FA3DEA"/>
    <w:rsid w:val="00FA4F71"/>
    <w:rsid w:val="00FA6880"/>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2022-02-14T03:57:00Z</cp:lastPrinted>
  <dcterms:created xsi:type="dcterms:W3CDTF">2022-02-14T04:43:00Z</dcterms:created>
  <dcterms:modified xsi:type="dcterms:W3CDTF">2022-02-14T04:43:00Z</dcterms:modified>
</cp:coreProperties>
</file>