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1F0940">
        <w:rPr>
          <w:sz w:val="28"/>
        </w:rPr>
        <w:t>1</w:t>
      </w:r>
      <w:r w:rsidR="005D1780">
        <w:rPr>
          <w:sz w:val="28"/>
        </w:rPr>
        <w:t>9</w:t>
      </w:r>
      <w:r w:rsidR="00B32CAA">
        <w:rPr>
          <w:sz w:val="28"/>
        </w:rPr>
        <w:t xml:space="preserve"> </w:t>
      </w:r>
      <w:r w:rsidR="000F7842">
        <w:rPr>
          <w:sz w:val="28"/>
        </w:rPr>
        <w:t xml:space="preserve"> </w:t>
      </w:r>
      <w:r w:rsidR="00362CCC">
        <w:rPr>
          <w:sz w:val="28"/>
        </w:rPr>
        <w:t>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5D1780">
        <w:rPr>
          <w:sz w:val="28"/>
        </w:rPr>
        <w:t>79</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5D1780" w:rsidRDefault="005D1780" w:rsidP="005D1780">
      <w:pPr>
        <w:ind w:firstLine="709"/>
        <w:jc w:val="center"/>
        <w:rPr>
          <w:b/>
          <w:sz w:val="28"/>
          <w:szCs w:val="28"/>
        </w:rPr>
      </w:pPr>
      <w:r>
        <w:rPr>
          <w:b/>
          <w:sz w:val="28"/>
          <w:szCs w:val="28"/>
        </w:rPr>
        <w:t xml:space="preserve">О внесении изменений в постановление администрации муниципального района «Чернышевский район» от 21 марта 2022 года            № 122 </w:t>
      </w:r>
      <w:r w:rsidRPr="00B56792">
        <w:rPr>
          <w:b/>
          <w:sz w:val="28"/>
          <w:szCs w:val="28"/>
        </w:rPr>
        <w:t>«Об организации и проведении мониторинга состояния рынков сельскохозяйственной продукции, сырья и продовольствия в Чернышевском районе»</w:t>
      </w:r>
    </w:p>
    <w:p w:rsidR="005D1780" w:rsidRPr="00B56792" w:rsidRDefault="005D1780" w:rsidP="005D1780">
      <w:pPr>
        <w:ind w:firstLine="709"/>
        <w:jc w:val="center"/>
        <w:rPr>
          <w:b/>
          <w:sz w:val="28"/>
          <w:szCs w:val="28"/>
        </w:rPr>
      </w:pPr>
    </w:p>
    <w:p w:rsidR="005D1780" w:rsidRDefault="005D1780" w:rsidP="005D1780">
      <w:pPr>
        <w:ind w:firstLine="851"/>
        <w:jc w:val="both"/>
        <w:rPr>
          <w:b/>
          <w:sz w:val="28"/>
          <w:szCs w:val="28"/>
        </w:rPr>
      </w:pPr>
      <w:r>
        <w:rPr>
          <w:sz w:val="28"/>
          <w:szCs w:val="28"/>
        </w:rPr>
        <w:t>В соответствии  с представлением прокуратуры Чернышевского района № 07-24в-2022/197 от 24.03.2022 года «Об устранении нарушений законодательства в сфере ценообразования»</w:t>
      </w:r>
      <w:r w:rsidRPr="00C017F2">
        <w:rPr>
          <w:sz w:val="28"/>
          <w:szCs w:val="28"/>
        </w:rPr>
        <w:t>, руководствуясь статьей 25 Устава муниципального района «Чернышевский район</w:t>
      </w:r>
      <w:r>
        <w:rPr>
          <w:sz w:val="28"/>
          <w:szCs w:val="28"/>
        </w:rPr>
        <w:t xml:space="preserve">», администрация муниципального района «Чернышевский район»  </w:t>
      </w:r>
      <w:proofErr w:type="spellStart"/>
      <w:proofErr w:type="gramStart"/>
      <w:r w:rsidRPr="005D1780">
        <w:rPr>
          <w:b/>
          <w:sz w:val="28"/>
          <w:szCs w:val="28"/>
        </w:rPr>
        <w:t>п</w:t>
      </w:r>
      <w:proofErr w:type="spellEnd"/>
      <w:proofErr w:type="gramEnd"/>
      <w:r>
        <w:rPr>
          <w:b/>
          <w:sz w:val="28"/>
          <w:szCs w:val="28"/>
        </w:rPr>
        <w:t xml:space="preserve"> </w:t>
      </w:r>
      <w:r w:rsidRPr="005D1780">
        <w:rPr>
          <w:b/>
          <w:sz w:val="28"/>
          <w:szCs w:val="28"/>
        </w:rPr>
        <w:t>о</w:t>
      </w:r>
      <w:r>
        <w:rPr>
          <w:b/>
          <w:sz w:val="28"/>
          <w:szCs w:val="28"/>
        </w:rPr>
        <w:t xml:space="preserve"> </w:t>
      </w:r>
      <w:r w:rsidRPr="005D1780">
        <w:rPr>
          <w:b/>
          <w:sz w:val="28"/>
          <w:szCs w:val="28"/>
        </w:rPr>
        <w:t>с</w:t>
      </w:r>
      <w:r>
        <w:rPr>
          <w:b/>
          <w:sz w:val="28"/>
          <w:szCs w:val="28"/>
        </w:rPr>
        <w:t xml:space="preserve"> </w:t>
      </w:r>
      <w:r w:rsidRPr="005D1780">
        <w:rPr>
          <w:b/>
          <w:sz w:val="28"/>
          <w:szCs w:val="28"/>
        </w:rPr>
        <w:t>т</w:t>
      </w:r>
      <w:r>
        <w:rPr>
          <w:b/>
          <w:sz w:val="28"/>
          <w:szCs w:val="28"/>
        </w:rPr>
        <w:t xml:space="preserve"> </w:t>
      </w:r>
      <w:r w:rsidRPr="005D1780">
        <w:rPr>
          <w:b/>
          <w:sz w:val="28"/>
          <w:szCs w:val="28"/>
        </w:rPr>
        <w:t>а</w:t>
      </w:r>
      <w:r>
        <w:rPr>
          <w:b/>
          <w:sz w:val="28"/>
          <w:szCs w:val="28"/>
        </w:rPr>
        <w:t xml:space="preserve"> </w:t>
      </w:r>
      <w:proofErr w:type="spellStart"/>
      <w:r w:rsidRPr="005D1780">
        <w:rPr>
          <w:b/>
          <w:sz w:val="28"/>
          <w:szCs w:val="28"/>
        </w:rPr>
        <w:t>н</w:t>
      </w:r>
      <w:proofErr w:type="spellEnd"/>
      <w:r>
        <w:rPr>
          <w:b/>
          <w:sz w:val="28"/>
          <w:szCs w:val="28"/>
        </w:rPr>
        <w:t xml:space="preserve"> </w:t>
      </w:r>
      <w:r w:rsidRPr="005D1780">
        <w:rPr>
          <w:b/>
          <w:sz w:val="28"/>
          <w:szCs w:val="28"/>
        </w:rPr>
        <w:t>о</w:t>
      </w:r>
      <w:r>
        <w:rPr>
          <w:b/>
          <w:sz w:val="28"/>
          <w:szCs w:val="28"/>
        </w:rPr>
        <w:t xml:space="preserve"> </w:t>
      </w:r>
      <w:r w:rsidRPr="005D1780">
        <w:rPr>
          <w:b/>
          <w:sz w:val="28"/>
          <w:szCs w:val="28"/>
        </w:rPr>
        <w:t>в</w:t>
      </w:r>
      <w:r>
        <w:rPr>
          <w:b/>
          <w:sz w:val="28"/>
          <w:szCs w:val="28"/>
        </w:rPr>
        <w:t xml:space="preserve"> </w:t>
      </w:r>
      <w:r w:rsidRPr="005D1780">
        <w:rPr>
          <w:b/>
          <w:sz w:val="28"/>
          <w:szCs w:val="28"/>
        </w:rPr>
        <w:t>л</w:t>
      </w:r>
      <w:r>
        <w:rPr>
          <w:b/>
          <w:sz w:val="28"/>
          <w:szCs w:val="28"/>
        </w:rPr>
        <w:t xml:space="preserve"> </w:t>
      </w:r>
      <w:r w:rsidRPr="005D1780">
        <w:rPr>
          <w:b/>
          <w:sz w:val="28"/>
          <w:szCs w:val="28"/>
        </w:rPr>
        <w:t>я</w:t>
      </w:r>
      <w:r>
        <w:rPr>
          <w:b/>
          <w:sz w:val="28"/>
          <w:szCs w:val="28"/>
        </w:rPr>
        <w:t xml:space="preserve"> </w:t>
      </w:r>
      <w:r w:rsidRPr="005D1780">
        <w:rPr>
          <w:b/>
          <w:sz w:val="28"/>
          <w:szCs w:val="28"/>
        </w:rPr>
        <w:t>е</w:t>
      </w:r>
      <w:r>
        <w:rPr>
          <w:b/>
          <w:sz w:val="28"/>
          <w:szCs w:val="28"/>
        </w:rPr>
        <w:t xml:space="preserve"> </w:t>
      </w:r>
      <w:r w:rsidRPr="005D1780">
        <w:rPr>
          <w:b/>
          <w:sz w:val="28"/>
          <w:szCs w:val="28"/>
        </w:rPr>
        <w:t>т:</w:t>
      </w:r>
    </w:p>
    <w:p w:rsidR="005D1780" w:rsidRPr="00C017F2" w:rsidRDefault="005D1780" w:rsidP="005D1780">
      <w:pPr>
        <w:ind w:firstLine="851"/>
        <w:jc w:val="both"/>
        <w:rPr>
          <w:sz w:val="28"/>
          <w:szCs w:val="28"/>
        </w:rPr>
      </w:pPr>
    </w:p>
    <w:p w:rsidR="005D1780" w:rsidRDefault="005D1780" w:rsidP="005D1780">
      <w:pPr>
        <w:ind w:firstLine="709"/>
        <w:jc w:val="both"/>
        <w:rPr>
          <w:sz w:val="28"/>
          <w:szCs w:val="28"/>
        </w:rPr>
      </w:pPr>
      <w:r>
        <w:rPr>
          <w:sz w:val="28"/>
          <w:szCs w:val="28"/>
        </w:rPr>
        <w:t>1. Внести изменения в постановление администрации муниципального района «Чернышевский район» от 21 марта 2022 года № 122 «</w:t>
      </w:r>
      <w:r w:rsidRPr="00F5544A">
        <w:rPr>
          <w:sz w:val="28"/>
          <w:szCs w:val="28"/>
        </w:rPr>
        <w:t>Об организации и проведении мониторинга состояния рынков сельскохозяйственной продукции, сырья и продовольствия в Чернышевском районе</w:t>
      </w:r>
      <w:r>
        <w:rPr>
          <w:sz w:val="28"/>
          <w:szCs w:val="28"/>
        </w:rPr>
        <w:t>» следующие изменения:</w:t>
      </w:r>
    </w:p>
    <w:p w:rsidR="005D1780" w:rsidRDefault="005D1780" w:rsidP="005D1780">
      <w:pPr>
        <w:ind w:firstLine="709"/>
        <w:jc w:val="both"/>
        <w:rPr>
          <w:sz w:val="28"/>
          <w:szCs w:val="28"/>
        </w:rPr>
      </w:pPr>
      <w:r>
        <w:rPr>
          <w:sz w:val="28"/>
          <w:szCs w:val="28"/>
        </w:rPr>
        <w:t xml:space="preserve">1.1. В Приложение № 1 к постановлению администрации муниципального района «Чернышевский район» от 21 марта 2022 года № 122  </w:t>
      </w:r>
      <w:r w:rsidRPr="00872D19">
        <w:rPr>
          <w:sz w:val="28"/>
          <w:szCs w:val="28"/>
        </w:rPr>
        <w:t>«Об организации и проведении мониторинга состояния рынков сельскохозяйственной продукции, сырья и продовольствия в Чернышевском районе»</w:t>
      </w:r>
      <w:r>
        <w:rPr>
          <w:sz w:val="28"/>
          <w:szCs w:val="28"/>
        </w:rPr>
        <w:t xml:space="preserve"> внести изменения в список торговых объектов, подлежащих мониторингу состояния рынков сельскохозяйственной продукции, сырья и продовольствия в </w:t>
      </w:r>
      <w:proofErr w:type="spellStart"/>
      <w:r>
        <w:rPr>
          <w:sz w:val="28"/>
          <w:szCs w:val="28"/>
        </w:rPr>
        <w:t>пгт</w:t>
      </w:r>
      <w:proofErr w:type="spellEnd"/>
      <w:r>
        <w:rPr>
          <w:sz w:val="28"/>
          <w:szCs w:val="28"/>
        </w:rPr>
        <w:t>. Чернышевск.</w:t>
      </w:r>
    </w:p>
    <w:p w:rsidR="005D1780" w:rsidRDefault="005D1780" w:rsidP="005D1780">
      <w:pPr>
        <w:ind w:firstLine="709"/>
        <w:jc w:val="both"/>
        <w:rPr>
          <w:sz w:val="28"/>
          <w:szCs w:val="28"/>
        </w:rPr>
      </w:pPr>
      <w:r>
        <w:rPr>
          <w:sz w:val="28"/>
          <w:szCs w:val="28"/>
        </w:rPr>
        <w:t>1.2 Приложение к постановлению читать в следующей редакции (прилагается).</w:t>
      </w:r>
    </w:p>
    <w:p w:rsidR="005D1780" w:rsidRPr="00C017F2" w:rsidRDefault="005D1780" w:rsidP="005D1780">
      <w:pPr>
        <w:ind w:firstLine="709"/>
        <w:jc w:val="both"/>
        <w:rPr>
          <w:sz w:val="28"/>
          <w:szCs w:val="28"/>
        </w:rPr>
      </w:pPr>
      <w:r>
        <w:rPr>
          <w:sz w:val="28"/>
          <w:szCs w:val="28"/>
        </w:rPr>
        <w:t xml:space="preserve">2.  </w:t>
      </w:r>
      <w:r w:rsidRPr="00C74A48">
        <w:rPr>
          <w:sz w:val="28"/>
          <w:szCs w:val="28"/>
        </w:rPr>
        <w:t xml:space="preserve">Настоящее постановление опубликовать в газете «Наше время» и разместить на официальном сайте </w:t>
      </w:r>
      <w:hyperlink r:id="rId5" w:history="1">
        <w:r w:rsidRPr="00F119FA">
          <w:rPr>
            <w:rStyle w:val="a8"/>
            <w:sz w:val="28"/>
            <w:szCs w:val="28"/>
          </w:rPr>
          <w:t>https://chernishev.75.ru/</w:t>
        </w:r>
      </w:hyperlink>
      <w:r w:rsidRPr="00C74A48">
        <w:rPr>
          <w:sz w:val="28"/>
          <w:szCs w:val="28"/>
        </w:rPr>
        <w:t>, в разделе Документы.</w:t>
      </w:r>
    </w:p>
    <w:p w:rsidR="005D1780" w:rsidRDefault="005D1780" w:rsidP="005D1780">
      <w:pPr>
        <w:ind w:firstLine="709"/>
        <w:jc w:val="both"/>
        <w:rPr>
          <w:sz w:val="28"/>
          <w:szCs w:val="28"/>
        </w:rPr>
      </w:pPr>
      <w:r w:rsidRPr="00C017F2">
        <w:rPr>
          <w:sz w:val="28"/>
          <w:szCs w:val="28"/>
        </w:rPr>
        <w:t xml:space="preserve">3. </w:t>
      </w:r>
      <w:r w:rsidRPr="00C74A48">
        <w:rPr>
          <w:sz w:val="28"/>
          <w:szCs w:val="28"/>
        </w:rPr>
        <w:t>Настоящее постановление вступает в силу после его официального опубликования.</w:t>
      </w:r>
    </w:p>
    <w:p w:rsidR="001169B8" w:rsidRDefault="001169B8" w:rsidP="005351C2">
      <w:pPr>
        <w:rPr>
          <w:spacing w:val="-1"/>
          <w:sz w:val="28"/>
          <w:szCs w:val="28"/>
        </w:rPr>
      </w:pPr>
    </w:p>
    <w:p w:rsidR="00F01FF2" w:rsidRDefault="00F01FF2" w:rsidP="005351C2">
      <w:pPr>
        <w:rPr>
          <w:spacing w:val="-1"/>
          <w:sz w:val="28"/>
          <w:szCs w:val="28"/>
        </w:rPr>
      </w:pPr>
    </w:p>
    <w:p w:rsidR="000A746E" w:rsidRDefault="000A746E"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743E3"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5D1780" w:rsidRDefault="005D1780" w:rsidP="00BD7AC6">
      <w:pPr>
        <w:jc w:val="both"/>
        <w:rPr>
          <w:spacing w:val="-1"/>
          <w:sz w:val="28"/>
          <w:szCs w:val="28"/>
        </w:rPr>
      </w:pPr>
    </w:p>
    <w:p w:rsidR="005D1780" w:rsidRDefault="005D1780" w:rsidP="00BD7AC6">
      <w:pPr>
        <w:jc w:val="both"/>
        <w:rPr>
          <w:spacing w:val="-1"/>
          <w:sz w:val="28"/>
          <w:szCs w:val="28"/>
        </w:rPr>
      </w:pPr>
    </w:p>
    <w:p w:rsidR="005D1780" w:rsidRPr="005D1780" w:rsidRDefault="005D1780" w:rsidP="005D1780">
      <w:pPr>
        <w:jc w:val="right"/>
      </w:pPr>
      <w:r w:rsidRPr="005D1780">
        <w:lastRenderedPageBreak/>
        <w:t>Приложение №1</w:t>
      </w:r>
    </w:p>
    <w:p w:rsidR="005D1780" w:rsidRPr="005D1780" w:rsidRDefault="005D1780" w:rsidP="005D1780">
      <w:pPr>
        <w:jc w:val="right"/>
      </w:pPr>
      <w:r w:rsidRPr="005D1780">
        <w:t xml:space="preserve"> к постановлению администрации </w:t>
      </w:r>
    </w:p>
    <w:p w:rsidR="005D1780" w:rsidRPr="005D1780" w:rsidRDefault="005D1780" w:rsidP="005D1780">
      <w:pPr>
        <w:jc w:val="right"/>
      </w:pPr>
      <w:r w:rsidRPr="005D1780">
        <w:t xml:space="preserve">МР «Чернышевский район» </w:t>
      </w:r>
    </w:p>
    <w:p w:rsidR="005D1780" w:rsidRDefault="005D1780" w:rsidP="005D1780">
      <w:pPr>
        <w:jc w:val="right"/>
        <w:rPr>
          <w:sz w:val="28"/>
          <w:szCs w:val="28"/>
        </w:rPr>
      </w:pPr>
      <w:r w:rsidRPr="005D1780">
        <w:t>от 19 апреля 2022г.  № 179</w:t>
      </w:r>
    </w:p>
    <w:p w:rsidR="005D1780" w:rsidRPr="00212964" w:rsidRDefault="005D1780" w:rsidP="005D1780">
      <w:pPr>
        <w:jc w:val="right"/>
        <w:rPr>
          <w:sz w:val="20"/>
          <w:szCs w:val="20"/>
        </w:rPr>
      </w:pPr>
    </w:p>
    <w:p w:rsidR="005D1780" w:rsidRDefault="005D1780" w:rsidP="005D1780">
      <w:pPr>
        <w:jc w:val="center"/>
        <w:rPr>
          <w:b/>
          <w:sz w:val="28"/>
          <w:szCs w:val="28"/>
        </w:rPr>
      </w:pPr>
      <w:r w:rsidRPr="00C017F2">
        <w:rPr>
          <w:b/>
          <w:sz w:val="28"/>
          <w:szCs w:val="28"/>
        </w:rPr>
        <w:t xml:space="preserve">Список торговых объектов подлежащих мониторингу состояния рынков сельскохозяйственной продукции, сырья и продовольствия в </w:t>
      </w:r>
      <w:r>
        <w:rPr>
          <w:b/>
          <w:sz w:val="28"/>
          <w:szCs w:val="28"/>
        </w:rPr>
        <w:t xml:space="preserve">                           </w:t>
      </w:r>
      <w:proofErr w:type="spellStart"/>
      <w:r w:rsidRPr="00C017F2">
        <w:rPr>
          <w:b/>
          <w:sz w:val="28"/>
          <w:szCs w:val="28"/>
        </w:rPr>
        <w:t>пгт</w:t>
      </w:r>
      <w:proofErr w:type="spellEnd"/>
      <w:r w:rsidRPr="00C017F2">
        <w:rPr>
          <w:b/>
          <w:sz w:val="28"/>
          <w:szCs w:val="28"/>
        </w:rPr>
        <w:t>. Чернышевск</w:t>
      </w:r>
    </w:p>
    <w:p w:rsidR="005D1780" w:rsidRPr="00C017F2" w:rsidRDefault="005D1780" w:rsidP="005D1780">
      <w:pPr>
        <w:jc w:val="center"/>
        <w:rPr>
          <w:b/>
          <w:sz w:val="28"/>
          <w:szCs w:val="28"/>
        </w:rPr>
      </w:pPr>
    </w:p>
    <w:tbl>
      <w:tblPr>
        <w:tblStyle w:val="a4"/>
        <w:tblW w:w="0" w:type="auto"/>
        <w:tblLook w:val="04A0"/>
      </w:tblPr>
      <w:tblGrid>
        <w:gridCol w:w="3510"/>
        <w:gridCol w:w="3828"/>
        <w:gridCol w:w="2230"/>
      </w:tblGrid>
      <w:tr w:rsidR="005D1780" w:rsidTr="005D1780">
        <w:tc>
          <w:tcPr>
            <w:tcW w:w="3510" w:type="dxa"/>
            <w:tcBorders>
              <w:top w:val="single" w:sz="4" w:space="0" w:color="auto"/>
              <w:left w:val="single" w:sz="4" w:space="0" w:color="auto"/>
              <w:bottom w:val="single" w:sz="4" w:space="0" w:color="auto"/>
              <w:right w:val="single" w:sz="4" w:space="0" w:color="auto"/>
            </w:tcBorders>
            <w:hideMark/>
          </w:tcPr>
          <w:p w:rsidR="005D1780" w:rsidRDefault="005D1780" w:rsidP="00A82878">
            <w:pPr>
              <w:jc w:val="both"/>
              <w:rPr>
                <w:sz w:val="28"/>
                <w:szCs w:val="28"/>
              </w:rPr>
            </w:pPr>
            <w:r>
              <w:rPr>
                <w:sz w:val="28"/>
                <w:szCs w:val="28"/>
              </w:rPr>
              <w:t>Наименование торгового объекта</w:t>
            </w:r>
          </w:p>
        </w:tc>
        <w:tc>
          <w:tcPr>
            <w:tcW w:w="3828" w:type="dxa"/>
            <w:tcBorders>
              <w:top w:val="single" w:sz="4" w:space="0" w:color="auto"/>
              <w:left w:val="single" w:sz="4" w:space="0" w:color="auto"/>
              <w:bottom w:val="single" w:sz="4" w:space="0" w:color="auto"/>
              <w:right w:val="single" w:sz="4" w:space="0" w:color="auto"/>
            </w:tcBorders>
            <w:hideMark/>
          </w:tcPr>
          <w:p w:rsidR="005D1780" w:rsidRDefault="005D1780" w:rsidP="00A82878">
            <w:pPr>
              <w:jc w:val="both"/>
              <w:rPr>
                <w:sz w:val="28"/>
                <w:szCs w:val="28"/>
              </w:rPr>
            </w:pPr>
            <w:r>
              <w:rPr>
                <w:sz w:val="28"/>
                <w:szCs w:val="28"/>
              </w:rPr>
              <w:t>Адрес расположения торгового объекта</w:t>
            </w:r>
          </w:p>
        </w:tc>
        <w:tc>
          <w:tcPr>
            <w:tcW w:w="2230" w:type="dxa"/>
            <w:tcBorders>
              <w:top w:val="single" w:sz="4" w:space="0" w:color="auto"/>
              <w:left w:val="single" w:sz="4" w:space="0" w:color="auto"/>
              <w:bottom w:val="single" w:sz="4" w:space="0" w:color="auto"/>
              <w:right w:val="single" w:sz="4" w:space="0" w:color="auto"/>
            </w:tcBorders>
            <w:hideMark/>
          </w:tcPr>
          <w:p w:rsidR="005D1780" w:rsidRDefault="005D1780" w:rsidP="00A82878">
            <w:pPr>
              <w:jc w:val="both"/>
              <w:rPr>
                <w:sz w:val="28"/>
                <w:szCs w:val="28"/>
              </w:rPr>
            </w:pPr>
            <w:r>
              <w:rPr>
                <w:sz w:val="28"/>
                <w:szCs w:val="28"/>
              </w:rPr>
              <w:t>Формат торгового объекта</w:t>
            </w:r>
          </w:p>
        </w:tc>
      </w:tr>
      <w:tr w:rsidR="005D1780" w:rsidTr="005D1780">
        <w:trPr>
          <w:trHeight w:val="1771"/>
        </w:trPr>
        <w:tc>
          <w:tcPr>
            <w:tcW w:w="3510"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r>
              <w:rPr>
                <w:sz w:val="28"/>
                <w:szCs w:val="28"/>
              </w:rPr>
              <w:t>супермаркет  «</w:t>
            </w:r>
            <w:proofErr w:type="spellStart"/>
            <w:r>
              <w:rPr>
                <w:sz w:val="28"/>
                <w:szCs w:val="28"/>
              </w:rPr>
              <w:t>Читинка</w:t>
            </w:r>
            <w:proofErr w:type="spellEnd"/>
            <w:r>
              <w:rPr>
                <w:sz w:val="28"/>
                <w:szCs w:val="28"/>
              </w:rPr>
              <w:t xml:space="preserve">» ИП </w:t>
            </w:r>
            <w:proofErr w:type="spellStart"/>
            <w:r>
              <w:rPr>
                <w:sz w:val="28"/>
                <w:szCs w:val="28"/>
              </w:rPr>
              <w:t>Морзаева</w:t>
            </w:r>
            <w:proofErr w:type="spellEnd"/>
            <w:r>
              <w:rPr>
                <w:sz w:val="28"/>
                <w:szCs w:val="28"/>
              </w:rPr>
              <w:t xml:space="preserve"> И.Ю.</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sidRPr="008718E7">
              <w:rPr>
                <w:sz w:val="28"/>
                <w:szCs w:val="28"/>
              </w:rPr>
              <w:t>ООО "Эконом"</w:t>
            </w:r>
            <w:r>
              <w:rPr>
                <w:sz w:val="28"/>
                <w:szCs w:val="28"/>
              </w:rPr>
              <w:t xml:space="preserve">, </w:t>
            </w:r>
            <w:r w:rsidRPr="008718E7">
              <w:rPr>
                <w:sz w:val="28"/>
                <w:szCs w:val="28"/>
              </w:rPr>
              <w:t xml:space="preserve">Магазин "Наш </w:t>
            </w:r>
            <w:proofErr w:type="spellStart"/>
            <w:r w:rsidRPr="008718E7">
              <w:rPr>
                <w:sz w:val="28"/>
                <w:szCs w:val="28"/>
              </w:rPr>
              <w:t>дискаунтер</w:t>
            </w:r>
            <w:proofErr w:type="spellEnd"/>
            <w:r w:rsidRPr="008718E7">
              <w:rPr>
                <w:sz w:val="28"/>
                <w:szCs w:val="28"/>
              </w:rPr>
              <w:t>"</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sidRPr="008718E7">
              <w:rPr>
                <w:sz w:val="28"/>
                <w:szCs w:val="28"/>
              </w:rPr>
              <w:t>ООО "</w:t>
            </w:r>
            <w:proofErr w:type="spellStart"/>
            <w:r w:rsidRPr="008718E7">
              <w:rPr>
                <w:sz w:val="28"/>
                <w:szCs w:val="28"/>
              </w:rPr>
              <w:t>Торгсервис</w:t>
            </w:r>
            <w:proofErr w:type="spellEnd"/>
            <w:r w:rsidRPr="008718E7">
              <w:rPr>
                <w:sz w:val="28"/>
                <w:szCs w:val="28"/>
              </w:rPr>
              <w:t xml:space="preserve"> 75"</w:t>
            </w:r>
            <w:r>
              <w:rPr>
                <w:sz w:val="28"/>
                <w:szCs w:val="28"/>
              </w:rPr>
              <w:t xml:space="preserve">, </w:t>
            </w:r>
            <w:r w:rsidRPr="008718E7">
              <w:rPr>
                <w:sz w:val="28"/>
                <w:szCs w:val="28"/>
              </w:rPr>
              <w:t>Магазин "Светофор"</w:t>
            </w:r>
          </w:p>
          <w:p w:rsidR="005D1780" w:rsidRDefault="005D1780" w:rsidP="00A82878">
            <w:pPr>
              <w:jc w:val="both"/>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ул.Советская, д. 34</w:t>
            </w:r>
          </w:p>
          <w:p w:rsidR="005D1780" w:rsidRDefault="005D1780" w:rsidP="00A82878">
            <w:pPr>
              <w:rPr>
                <w:sz w:val="28"/>
                <w:szCs w:val="28"/>
              </w:rPr>
            </w:pPr>
          </w:p>
          <w:p w:rsidR="005D1780" w:rsidRDefault="005D1780" w:rsidP="00A82878">
            <w:pPr>
              <w:jc w:val="both"/>
              <w:rPr>
                <w:sz w:val="28"/>
                <w:szCs w:val="28"/>
              </w:rPr>
            </w:pPr>
            <w:r w:rsidRPr="008718E7">
              <w:rPr>
                <w:sz w:val="28"/>
                <w:szCs w:val="28"/>
              </w:rPr>
              <w:t xml:space="preserve">Забайкальский край, </w:t>
            </w:r>
            <w:proofErr w:type="spellStart"/>
            <w:r w:rsidRPr="008718E7">
              <w:rPr>
                <w:sz w:val="28"/>
                <w:szCs w:val="28"/>
              </w:rPr>
              <w:t>пгт</w:t>
            </w:r>
            <w:proofErr w:type="spellEnd"/>
            <w:r w:rsidRPr="008718E7">
              <w:rPr>
                <w:sz w:val="28"/>
                <w:szCs w:val="28"/>
              </w:rPr>
              <w:t xml:space="preserve">. Чернышевск ул. </w:t>
            </w:r>
            <w:proofErr w:type="gramStart"/>
            <w:r w:rsidRPr="008718E7">
              <w:rPr>
                <w:sz w:val="28"/>
                <w:szCs w:val="28"/>
              </w:rPr>
              <w:t>Центральная</w:t>
            </w:r>
            <w:proofErr w:type="gramEnd"/>
            <w:r w:rsidRPr="008718E7">
              <w:rPr>
                <w:sz w:val="28"/>
                <w:szCs w:val="28"/>
              </w:rPr>
              <w:t>, д. 11</w:t>
            </w:r>
          </w:p>
          <w:p w:rsidR="005D1780" w:rsidRDefault="005D1780" w:rsidP="00A82878">
            <w:pPr>
              <w:jc w:val="both"/>
              <w:rPr>
                <w:sz w:val="28"/>
                <w:szCs w:val="28"/>
              </w:rPr>
            </w:pPr>
          </w:p>
          <w:p w:rsidR="005D1780" w:rsidRDefault="005D1780" w:rsidP="00A82878">
            <w:pPr>
              <w:jc w:val="both"/>
              <w:rPr>
                <w:sz w:val="28"/>
                <w:szCs w:val="28"/>
              </w:rPr>
            </w:pPr>
            <w:r w:rsidRPr="008718E7">
              <w:rPr>
                <w:sz w:val="28"/>
                <w:szCs w:val="28"/>
              </w:rPr>
              <w:t xml:space="preserve">Забайкальский край, </w:t>
            </w:r>
            <w:proofErr w:type="spellStart"/>
            <w:r w:rsidRPr="008718E7">
              <w:rPr>
                <w:sz w:val="28"/>
                <w:szCs w:val="28"/>
              </w:rPr>
              <w:t>пгт</w:t>
            </w:r>
            <w:proofErr w:type="spellEnd"/>
            <w:r w:rsidRPr="008718E7">
              <w:rPr>
                <w:sz w:val="28"/>
                <w:szCs w:val="28"/>
              </w:rPr>
              <w:t>. Чернышевск ул. Журавлёва, д. 43</w:t>
            </w:r>
          </w:p>
        </w:tc>
        <w:tc>
          <w:tcPr>
            <w:tcW w:w="2230"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center"/>
              <w:rPr>
                <w:sz w:val="28"/>
                <w:szCs w:val="28"/>
              </w:rPr>
            </w:pPr>
          </w:p>
          <w:p w:rsidR="005D1780" w:rsidRDefault="005D1780" w:rsidP="00A82878">
            <w:pPr>
              <w:jc w:val="center"/>
              <w:rPr>
                <w:sz w:val="28"/>
                <w:szCs w:val="28"/>
              </w:rPr>
            </w:pPr>
          </w:p>
          <w:p w:rsidR="005D1780" w:rsidRDefault="005D1780" w:rsidP="00A82878">
            <w:pPr>
              <w:jc w:val="center"/>
              <w:rPr>
                <w:sz w:val="28"/>
                <w:szCs w:val="28"/>
              </w:rPr>
            </w:pPr>
            <w:r>
              <w:rPr>
                <w:sz w:val="28"/>
                <w:szCs w:val="28"/>
              </w:rPr>
              <w:t>Локальные магазины</w:t>
            </w:r>
          </w:p>
        </w:tc>
      </w:tr>
      <w:tr w:rsidR="005D1780" w:rsidTr="005D1780">
        <w:tc>
          <w:tcPr>
            <w:tcW w:w="3510"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r>
              <w:rPr>
                <w:sz w:val="28"/>
                <w:szCs w:val="28"/>
              </w:rPr>
              <w:t xml:space="preserve">Магазин «Горячий хлеб» ИП </w:t>
            </w:r>
            <w:proofErr w:type="spellStart"/>
            <w:r>
              <w:rPr>
                <w:sz w:val="28"/>
                <w:szCs w:val="28"/>
              </w:rPr>
              <w:t>Варданян</w:t>
            </w:r>
            <w:proofErr w:type="spellEnd"/>
            <w:r>
              <w:rPr>
                <w:sz w:val="28"/>
                <w:szCs w:val="28"/>
              </w:rPr>
              <w:t xml:space="preserve"> А.Р.</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Pr>
                <w:sz w:val="28"/>
                <w:szCs w:val="28"/>
              </w:rPr>
              <w:t xml:space="preserve">Магазин «Царь» ИП </w:t>
            </w:r>
            <w:proofErr w:type="spellStart"/>
            <w:r w:rsidRPr="00584DFE">
              <w:rPr>
                <w:sz w:val="28"/>
                <w:szCs w:val="28"/>
              </w:rPr>
              <w:t>М</w:t>
            </w:r>
            <w:r>
              <w:rPr>
                <w:sz w:val="28"/>
                <w:szCs w:val="28"/>
              </w:rPr>
              <w:t>агеррамов</w:t>
            </w:r>
            <w:proofErr w:type="spellEnd"/>
            <w:r>
              <w:rPr>
                <w:sz w:val="28"/>
                <w:szCs w:val="28"/>
              </w:rPr>
              <w:t xml:space="preserve"> Э.Г.О.</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sidRPr="008718E7">
              <w:rPr>
                <w:sz w:val="28"/>
                <w:szCs w:val="28"/>
              </w:rPr>
              <w:t>Магазин «Агат» ИП Ибрагимова Ф.М.</w:t>
            </w:r>
          </w:p>
        </w:tc>
        <w:tc>
          <w:tcPr>
            <w:tcW w:w="3828"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ул.Куйбышева, 108</w:t>
            </w:r>
          </w:p>
          <w:p w:rsidR="005D1780" w:rsidRDefault="005D1780" w:rsidP="00A82878">
            <w:pPr>
              <w:jc w:val="both"/>
              <w:rPr>
                <w:sz w:val="28"/>
                <w:szCs w:val="28"/>
              </w:rPr>
            </w:pPr>
          </w:p>
          <w:p w:rsidR="005D1780" w:rsidRDefault="005D1780" w:rsidP="00A82878">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ул.Калинина д. 29 «А»</w:t>
            </w:r>
          </w:p>
          <w:p w:rsidR="005D1780" w:rsidRDefault="005D1780" w:rsidP="00A82878">
            <w:pPr>
              <w:jc w:val="both"/>
              <w:rPr>
                <w:sz w:val="28"/>
                <w:szCs w:val="28"/>
              </w:rPr>
            </w:pPr>
          </w:p>
          <w:p w:rsidR="005D1780" w:rsidRDefault="005D1780" w:rsidP="00A82878">
            <w:pPr>
              <w:jc w:val="both"/>
              <w:rPr>
                <w:sz w:val="28"/>
                <w:szCs w:val="28"/>
              </w:rPr>
            </w:pPr>
            <w:r w:rsidRPr="008718E7">
              <w:rPr>
                <w:sz w:val="28"/>
                <w:szCs w:val="28"/>
              </w:rPr>
              <w:t xml:space="preserve">Забайкальский край, Чернышевский район, </w:t>
            </w:r>
            <w:proofErr w:type="spellStart"/>
            <w:r w:rsidRPr="008718E7">
              <w:rPr>
                <w:sz w:val="28"/>
                <w:szCs w:val="28"/>
              </w:rPr>
              <w:t>пгт</w:t>
            </w:r>
            <w:proofErr w:type="gramStart"/>
            <w:r w:rsidRPr="008718E7">
              <w:rPr>
                <w:sz w:val="28"/>
                <w:szCs w:val="28"/>
              </w:rPr>
              <w:t>.Ч</w:t>
            </w:r>
            <w:proofErr w:type="gramEnd"/>
            <w:r w:rsidRPr="008718E7">
              <w:rPr>
                <w:sz w:val="28"/>
                <w:szCs w:val="28"/>
              </w:rPr>
              <w:t>ернышевск</w:t>
            </w:r>
            <w:proofErr w:type="spellEnd"/>
            <w:r w:rsidRPr="008718E7">
              <w:rPr>
                <w:sz w:val="28"/>
                <w:szCs w:val="28"/>
              </w:rPr>
              <w:t>, ул.Центральная, д. 2 «Б»</w:t>
            </w:r>
          </w:p>
        </w:tc>
        <w:tc>
          <w:tcPr>
            <w:tcW w:w="2230"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Pr>
                <w:sz w:val="28"/>
                <w:szCs w:val="28"/>
              </w:rPr>
              <w:t xml:space="preserve">         Несетевые магазины</w:t>
            </w:r>
          </w:p>
        </w:tc>
      </w:tr>
      <w:tr w:rsidR="005D1780" w:rsidTr="005D1780">
        <w:tc>
          <w:tcPr>
            <w:tcW w:w="3510" w:type="dxa"/>
            <w:tcBorders>
              <w:top w:val="single" w:sz="4" w:space="0" w:color="auto"/>
              <w:left w:val="single" w:sz="4" w:space="0" w:color="auto"/>
              <w:bottom w:val="single" w:sz="4" w:space="0" w:color="auto"/>
              <w:right w:val="single" w:sz="4" w:space="0" w:color="auto"/>
            </w:tcBorders>
          </w:tcPr>
          <w:p w:rsidR="005D1780" w:rsidRPr="00D46CDA" w:rsidRDefault="005D1780" w:rsidP="00A82878">
            <w:pPr>
              <w:jc w:val="both"/>
              <w:rPr>
                <w:sz w:val="28"/>
                <w:szCs w:val="28"/>
              </w:rPr>
            </w:pPr>
            <w:r w:rsidRPr="00D46CDA">
              <w:rPr>
                <w:sz w:val="28"/>
                <w:szCs w:val="28"/>
              </w:rPr>
              <w:t xml:space="preserve">Киоск ИП </w:t>
            </w:r>
            <w:proofErr w:type="spellStart"/>
            <w:r w:rsidRPr="00D46CDA">
              <w:rPr>
                <w:sz w:val="28"/>
                <w:szCs w:val="28"/>
              </w:rPr>
              <w:t>Варданян</w:t>
            </w:r>
            <w:proofErr w:type="spellEnd"/>
            <w:r w:rsidRPr="00D46CDA">
              <w:rPr>
                <w:sz w:val="28"/>
                <w:szCs w:val="28"/>
              </w:rPr>
              <w:t xml:space="preserve"> О.Р.</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Pr="00D46CDA" w:rsidRDefault="005D1780" w:rsidP="00A82878">
            <w:pPr>
              <w:jc w:val="both"/>
              <w:rPr>
                <w:sz w:val="28"/>
                <w:szCs w:val="28"/>
              </w:rPr>
            </w:pPr>
            <w:r w:rsidRPr="00D46CDA">
              <w:rPr>
                <w:sz w:val="28"/>
                <w:szCs w:val="28"/>
              </w:rPr>
              <w:t>Киоск ИП Ибрагимова Т.З.</w:t>
            </w:r>
          </w:p>
          <w:p w:rsidR="005D1780" w:rsidRPr="00D46CDA"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Pr>
                <w:sz w:val="28"/>
                <w:szCs w:val="28"/>
              </w:rPr>
              <w:t>Киоск ИП Богданова Н.Г.</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Pr>
                <w:sz w:val="28"/>
                <w:szCs w:val="28"/>
              </w:rPr>
              <w:t xml:space="preserve">Киоск ИП </w:t>
            </w:r>
            <w:proofErr w:type="spellStart"/>
            <w:r>
              <w:rPr>
                <w:sz w:val="28"/>
                <w:szCs w:val="28"/>
              </w:rPr>
              <w:t>Варданян</w:t>
            </w:r>
            <w:proofErr w:type="spellEnd"/>
            <w:r>
              <w:rPr>
                <w:sz w:val="28"/>
                <w:szCs w:val="28"/>
              </w:rPr>
              <w:t xml:space="preserve"> А.Р.</w:t>
            </w: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p>
          <w:p w:rsidR="005D1780" w:rsidRDefault="005D1780" w:rsidP="00A82878">
            <w:pPr>
              <w:jc w:val="both"/>
              <w:rPr>
                <w:sz w:val="28"/>
                <w:szCs w:val="28"/>
              </w:rPr>
            </w:pPr>
            <w:r w:rsidRPr="003F192C">
              <w:rPr>
                <w:sz w:val="28"/>
                <w:szCs w:val="28"/>
              </w:rPr>
              <w:t xml:space="preserve">Киоск ИП </w:t>
            </w:r>
            <w:proofErr w:type="spellStart"/>
            <w:r w:rsidRPr="003F192C">
              <w:rPr>
                <w:sz w:val="28"/>
                <w:szCs w:val="28"/>
              </w:rPr>
              <w:t>Варданян</w:t>
            </w:r>
            <w:proofErr w:type="spellEnd"/>
            <w:r w:rsidRPr="003F192C">
              <w:rPr>
                <w:sz w:val="28"/>
                <w:szCs w:val="28"/>
              </w:rPr>
              <w:t xml:space="preserve"> А.Р.</w:t>
            </w:r>
          </w:p>
        </w:tc>
        <w:tc>
          <w:tcPr>
            <w:tcW w:w="3828" w:type="dxa"/>
            <w:tcBorders>
              <w:top w:val="single" w:sz="4" w:space="0" w:color="auto"/>
              <w:left w:val="single" w:sz="4" w:space="0" w:color="auto"/>
              <w:bottom w:val="single" w:sz="4" w:space="0" w:color="auto"/>
              <w:right w:val="single" w:sz="4" w:space="0" w:color="auto"/>
            </w:tcBorders>
          </w:tcPr>
          <w:p w:rsidR="005D1780" w:rsidRPr="00D46CDA" w:rsidRDefault="005D1780" w:rsidP="00A82878">
            <w:pPr>
              <w:jc w:val="both"/>
              <w:rPr>
                <w:sz w:val="28"/>
                <w:szCs w:val="28"/>
              </w:rPr>
            </w:pPr>
            <w:r w:rsidRPr="00D46CDA">
              <w:rPr>
                <w:sz w:val="28"/>
                <w:szCs w:val="28"/>
              </w:rPr>
              <w:lastRenderedPageBreak/>
              <w:t xml:space="preserve">Забайкальский край, Чернышевский район, </w:t>
            </w:r>
            <w:proofErr w:type="spellStart"/>
            <w:r w:rsidRPr="00D46CDA">
              <w:rPr>
                <w:sz w:val="28"/>
                <w:szCs w:val="28"/>
              </w:rPr>
              <w:t>пгт</w:t>
            </w:r>
            <w:proofErr w:type="gramStart"/>
            <w:r w:rsidRPr="00D46CDA">
              <w:rPr>
                <w:sz w:val="28"/>
                <w:szCs w:val="28"/>
              </w:rPr>
              <w:t>.Ч</w:t>
            </w:r>
            <w:proofErr w:type="gramEnd"/>
            <w:r w:rsidRPr="00D46CDA">
              <w:rPr>
                <w:sz w:val="28"/>
                <w:szCs w:val="28"/>
              </w:rPr>
              <w:t>ернышевск</w:t>
            </w:r>
            <w:proofErr w:type="spellEnd"/>
            <w:r w:rsidRPr="00D46CDA">
              <w:rPr>
                <w:sz w:val="28"/>
                <w:szCs w:val="28"/>
              </w:rPr>
              <w:t>, ул.Журавлева</w:t>
            </w:r>
          </w:p>
          <w:p w:rsidR="005D1780" w:rsidRPr="00D46CDA" w:rsidRDefault="005D1780" w:rsidP="00A82878">
            <w:pPr>
              <w:jc w:val="both"/>
              <w:rPr>
                <w:sz w:val="28"/>
                <w:szCs w:val="28"/>
              </w:rPr>
            </w:pPr>
            <w:r w:rsidRPr="00D46CDA">
              <w:rPr>
                <w:sz w:val="28"/>
                <w:szCs w:val="28"/>
              </w:rPr>
              <w:tab/>
            </w:r>
          </w:p>
          <w:p w:rsidR="005D1780" w:rsidRDefault="005D1780" w:rsidP="00A82878">
            <w:pPr>
              <w:jc w:val="both"/>
              <w:rPr>
                <w:sz w:val="28"/>
                <w:szCs w:val="28"/>
              </w:rPr>
            </w:pPr>
            <w:r w:rsidRPr="00D46CDA">
              <w:rPr>
                <w:sz w:val="28"/>
                <w:szCs w:val="28"/>
              </w:rPr>
              <w:t xml:space="preserve">Забайкальский край, Чернышевский район, </w:t>
            </w:r>
            <w:proofErr w:type="spellStart"/>
            <w:r w:rsidRPr="00D46CDA">
              <w:rPr>
                <w:sz w:val="28"/>
                <w:szCs w:val="28"/>
              </w:rPr>
              <w:t>пгт</w:t>
            </w:r>
            <w:proofErr w:type="gramStart"/>
            <w:r w:rsidRPr="00D46CDA">
              <w:rPr>
                <w:sz w:val="28"/>
                <w:szCs w:val="28"/>
              </w:rPr>
              <w:t>.Ч</w:t>
            </w:r>
            <w:proofErr w:type="gramEnd"/>
            <w:r w:rsidRPr="00D46CDA">
              <w:rPr>
                <w:sz w:val="28"/>
                <w:szCs w:val="28"/>
              </w:rPr>
              <w:t>ернышевск</w:t>
            </w:r>
            <w:proofErr w:type="spellEnd"/>
            <w:r w:rsidRPr="00D46CDA">
              <w:rPr>
                <w:sz w:val="28"/>
                <w:szCs w:val="28"/>
              </w:rPr>
              <w:t>, ул.Партизанская</w:t>
            </w:r>
          </w:p>
          <w:p w:rsidR="005D1780" w:rsidRDefault="005D1780" w:rsidP="00A82878">
            <w:pPr>
              <w:jc w:val="both"/>
              <w:rPr>
                <w:sz w:val="28"/>
                <w:szCs w:val="28"/>
              </w:rPr>
            </w:pPr>
          </w:p>
          <w:p w:rsidR="005D1780" w:rsidRDefault="005D1780" w:rsidP="00A82878">
            <w:pPr>
              <w:jc w:val="both"/>
              <w:rPr>
                <w:sz w:val="28"/>
                <w:szCs w:val="28"/>
              </w:rPr>
            </w:pPr>
            <w:r w:rsidRPr="003D7131">
              <w:rPr>
                <w:sz w:val="28"/>
                <w:szCs w:val="28"/>
              </w:rPr>
              <w:t>Забайкальский край, Чернышевский район, ул</w:t>
            </w:r>
            <w:proofErr w:type="gramStart"/>
            <w:r w:rsidRPr="003D7131">
              <w:rPr>
                <w:sz w:val="28"/>
                <w:szCs w:val="28"/>
              </w:rPr>
              <w:t>.Ж</w:t>
            </w:r>
            <w:proofErr w:type="gramEnd"/>
            <w:r w:rsidRPr="003D7131">
              <w:rPr>
                <w:sz w:val="28"/>
                <w:szCs w:val="28"/>
              </w:rPr>
              <w:t>уравлева между домами 67 и 65</w:t>
            </w:r>
          </w:p>
          <w:p w:rsidR="005D1780" w:rsidRDefault="005D1780" w:rsidP="00A82878">
            <w:pPr>
              <w:jc w:val="both"/>
              <w:rPr>
                <w:sz w:val="28"/>
                <w:szCs w:val="28"/>
              </w:rPr>
            </w:pPr>
          </w:p>
          <w:p w:rsidR="005D1780" w:rsidRDefault="005D1780" w:rsidP="00A82878">
            <w:pPr>
              <w:jc w:val="both"/>
              <w:rPr>
                <w:sz w:val="28"/>
                <w:szCs w:val="28"/>
              </w:rPr>
            </w:pPr>
            <w:r w:rsidRPr="003D7131">
              <w:rPr>
                <w:sz w:val="28"/>
                <w:szCs w:val="28"/>
              </w:rPr>
              <w:t>Забайкальский край, Чернышевский район, ул</w:t>
            </w:r>
            <w:proofErr w:type="gramStart"/>
            <w:r w:rsidRPr="003D7131">
              <w:rPr>
                <w:sz w:val="28"/>
                <w:szCs w:val="28"/>
              </w:rPr>
              <w:t>.Ц</w:t>
            </w:r>
            <w:proofErr w:type="gramEnd"/>
            <w:r w:rsidRPr="003D7131">
              <w:rPr>
                <w:sz w:val="28"/>
                <w:szCs w:val="28"/>
              </w:rPr>
              <w:t>ентральная южнее территории ДДТ</w:t>
            </w:r>
          </w:p>
          <w:p w:rsidR="005D1780" w:rsidRDefault="005D1780" w:rsidP="00A82878">
            <w:pPr>
              <w:jc w:val="both"/>
              <w:rPr>
                <w:sz w:val="28"/>
                <w:szCs w:val="28"/>
              </w:rPr>
            </w:pPr>
          </w:p>
          <w:p w:rsidR="005D1780" w:rsidRDefault="005D1780" w:rsidP="00A82878">
            <w:pPr>
              <w:jc w:val="both"/>
              <w:rPr>
                <w:sz w:val="28"/>
                <w:szCs w:val="28"/>
              </w:rPr>
            </w:pPr>
            <w:r w:rsidRPr="003F192C">
              <w:rPr>
                <w:sz w:val="28"/>
                <w:szCs w:val="28"/>
              </w:rPr>
              <w:t>Забайкальский край, Чернышевский район,</w:t>
            </w:r>
          </w:p>
          <w:p w:rsidR="005D1780" w:rsidRDefault="005D1780" w:rsidP="00A82878">
            <w:pPr>
              <w:jc w:val="both"/>
              <w:rPr>
                <w:sz w:val="28"/>
                <w:szCs w:val="28"/>
              </w:rPr>
            </w:pPr>
            <w:r w:rsidRPr="003D7131">
              <w:rPr>
                <w:sz w:val="28"/>
                <w:szCs w:val="28"/>
              </w:rPr>
              <w:t>ул</w:t>
            </w:r>
            <w:proofErr w:type="gramStart"/>
            <w:r w:rsidRPr="003D7131">
              <w:rPr>
                <w:sz w:val="28"/>
                <w:szCs w:val="28"/>
              </w:rPr>
              <w:t>.П</w:t>
            </w:r>
            <w:proofErr w:type="gramEnd"/>
            <w:r w:rsidRPr="003D7131">
              <w:rPr>
                <w:sz w:val="28"/>
                <w:szCs w:val="28"/>
              </w:rPr>
              <w:t>ервомайская в районе дома №37</w:t>
            </w:r>
          </w:p>
        </w:tc>
        <w:tc>
          <w:tcPr>
            <w:tcW w:w="2230" w:type="dxa"/>
            <w:tcBorders>
              <w:top w:val="single" w:sz="4" w:space="0" w:color="auto"/>
              <w:left w:val="single" w:sz="4" w:space="0" w:color="auto"/>
              <w:bottom w:val="single" w:sz="4" w:space="0" w:color="auto"/>
              <w:right w:val="single" w:sz="4" w:space="0" w:color="auto"/>
            </w:tcBorders>
          </w:tcPr>
          <w:p w:rsidR="005D1780" w:rsidRDefault="005D1780" w:rsidP="00A82878">
            <w:pPr>
              <w:jc w:val="center"/>
              <w:rPr>
                <w:sz w:val="28"/>
                <w:szCs w:val="28"/>
              </w:rPr>
            </w:pPr>
          </w:p>
          <w:p w:rsidR="005D1780" w:rsidRDefault="005D1780" w:rsidP="00A82878">
            <w:pPr>
              <w:jc w:val="center"/>
              <w:rPr>
                <w:sz w:val="28"/>
                <w:szCs w:val="28"/>
              </w:rPr>
            </w:pPr>
          </w:p>
          <w:p w:rsidR="005D1780" w:rsidRDefault="005D1780" w:rsidP="00A82878">
            <w:pPr>
              <w:jc w:val="center"/>
              <w:rPr>
                <w:sz w:val="28"/>
                <w:szCs w:val="28"/>
              </w:rPr>
            </w:pPr>
          </w:p>
          <w:p w:rsidR="005D1780" w:rsidRDefault="005D1780" w:rsidP="00A82878">
            <w:pPr>
              <w:jc w:val="center"/>
              <w:rPr>
                <w:sz w:val="28"/>
                <w:szCs w:val="28"/>
              </w:rPr>
            </w:pPr>
          </w:p>
          <w:p w:rsidR="005D1780" w:rsidRPr="00D46CDA" w:rsidRDefault="005D1780" w:rsidP="00A82878">
            <w:pPr>
              <w:jc w:val="center"/>
              <w:rPr>
                <w:sz w:val="28"/>
                <w:szCs w:val="28"/>
              </w:rPr>
            </w:pPr>
            <w:r w:rsidRPr="00D46CDA">
              <w:rPr>
                <w:sz w:val="28"/>
                <w:szCs w:val="28"/>
              </w:rPr>
              <w:t>Нестационарные</w:t>
            </w:r>
          </w:p>
          <w:p w:rsidR="005D1780" w:rsidRDefault="005D1780" w:rsidP="00A82878">
            <w:pPr>
              <w:jc w:val="center"/>
              <w:rPr>
                <w:sz w:val="28"/>
                <w:szCs w:val="28"/>
              </w:rPr>
            </w:pPr>
            <w:r w:rsidRPr="00D46CDA">
              <w:rPr>
                <w:sz w:val="28"/>
                <w:szCs w:val="28"/>
              </w:rPr>
              <w:t>объекты</w:t>
            </w:r>
          </w:p>
        </w:tc>
      </w:tr>
      <w:tr w:rsidR="005D1780" w:rsidTr="005D1780">
        <w:trPr>
          <w:trHeight w:val="1002"/>
        </w:trPr>
        <w:tc>
          <w:tcPr>
            <w:tcW w:w="3510"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r w:rsidRPr="00D46CDA">
              <w:rPr>
                <w:sz w:val="28"/>
                <w:szCs w:val="28"/>
              </w:rPr>
              <w:lastRenderedPageBreak/>
              <w:t>ООО «Урожай»</w:t>
            </w:r>
            <w:r>
              <w:rPr>
                <w:sz w:val="28"/>
                <w:szCs w:val="28"/>
              </w:rPr>
              <w:t>, Сельскохозяйственный рынок</w:t>
            </w:r>
            <w:bookmarkStart w:id="0" w:name="_GoBack"/>
            <w:bookmarkEnd w:id="0"/>
          </w:p>
        </w:tc>
        <w:tc>
          <w:tcPr>
            <w:tcW w:w="3828"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r w:rsidRPr="00D46CDA">
              <w:rPr>
                <w:sz w:val="28"/>
                <w:szCs w:val="28"/>
              </w:rPr>
              <w:t xml:space="preserve">Забайкальский край, </w:t>
            </w:r>
            <w:proofErr w:type="spellStart"/>
            <w:r w:rsidRPr="00D46CDA">
              <w:rPr>
                <w:sz w:val="28"/>
                <w:szCs w:val="28"/>
              </w:rPr>
              <w:t>пгт</w:t>
            </w:r>
            <w:proofErr w:type="spellEnd"/>
            <w:r w:rsidRPr="00D46CDA">
              <w:rPr>
                <w:sz w:val="28"/>
                <w:szCs w:val="28"/>
              </w:rPr>
              <w:t xml:space="preserve">. Чернышевск, ул. </w:t>
            </w:r>
            <w:r>
              <w:rPr>
                <w:sz w:val="28"/>
                <w:szCs w:val="28"/>
              </w:rPr>
              <w:t>Журавлёва, д. 60 «Д»</w:t>
            </w:r>
          </w:p>
        </w:tc>
        <w:tc>
          <w:tcPr>
            <w:tcW w:w="2230" w:type="dxa"/>
            <w:tcBorders>
              <w:top w:val="single" w:sz="4" w:space="0" w:color="auto"/>
              <w:left w:val="single" w:sz="4" w:space="0" w:color="auto"/>
              <w:bottom w:val="single" w:sz="4" w:space="0" w:color="auto"/>
              <w:right w:val="single" w:sz="4" w:space="0" w:color="auto"/>
            </w:tcBorders>
          </w:tcPr>
          <w:p w:rsidR="005D1780" w:rsidRDefault="005D1780" w:rsidP="00A82878">
            <w:pPr>
              <w:jc w:val="both"/>
              <w:rPr>
                <w:sz w:val="28"/>
                <w:szCs w:val="28"/>
              </w:rPr>
            </w:pPr>
          </w:p>
          <w:p w:rsidR="005D1780" w:rsidRDefault="005D1780" w:rsidP="00A82878">
            <w:pPr>
              <w:jc w:val="center"/>
              <w:rPr>
                <w:sz w:val="28"/>
                <w:szCs w:val="28"/>
              </w:rPr>
            </w:pPr>
            <w:r>
              <w:rPr>
                <w:sz w:val="28"/>
                <w:szCs w:val="28"/>
              </w:rPr>
              <w:t>Рынок</w:t>
            </w:r>
          </w:p>
        </w:tc>
      </w:tr>
    </w:tbl>
    <w:p w:rsidR="005D1780" w:rsidRDefault="005D1780" w:rsidP="005D1780">
      <w:pPr>
        <w:jc w:val="center"/>
        <w:rPr>
          <w:sz w:val="28"/>
          <w:szCs w:val="28"/>
        </w:rPr>
      </w:pPr>
      <w:r>
        <w:rPr>
          <w:sz w:val="28"/>
          <w:szCs w:val="28"/>
        </w:rPr>
        <w:t>_________________</w:t>
      </w:r>
    </w:p>
    <w:p w:rsidR="005D1780" w:rsidRDefault="005D1780" w:rsidP="00BD7AC6">
      <w:pPr>
        <w:jc w:val="both"/>
        <w:rPr>
          <w:spacing w:val="-1"/>
          <w:sz w:val="28"/>
          <w:szCs w:val="28"/>
        </w:rPr>
      </w:pPr>
    </w:p>
    <w:sectPr w:rsidR="005D1780" w:rsidSect="005D1780">
      <w:pgSz w:w="11906" w:h="16838"/>
      <w:pgMar w:top="1134"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20"/>
  </w:num>
  <w:num w:numId="31">
    <w:abstractNumId w:val="10"/>
  </w:num>
  <w:num w:numId="32">
    <w:abstractNumId w:val="13"/>
  </w:num>
  <w:num w:numId="33">
    <w:abstractNumId w:val="21"/>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F32F5"/>
    <w:rsid w:val="00F01FF2"/>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2022-04-26T04:28:00Z</cp:lastPrinted>
  <dcterms:created xsi:type="dcterms:W3CDTF">2022-04-26T04:29:00Z</dcterms:created>
  <dcterms:modified xsi:type="dcterms:W3CDTF">2022-04-26T04:29:00Z</dcterms:modified>
</cp:coreProperties>
</file>