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EE06D8" w:rsidP="000A695A">
      <w:pPr>
        <w:rPr>
          <w:sz w:val="28"/>
        </w:rPr>
      </w:pPr>
      <w:r>
        <w:rPr>
          <w:sz w:val="28"/>
        </w:rPr>
        <w:t>1</w:t>
      </w:r>
      <w:r w:rsidR="007725F1">
        <w:rPr>
          <w:sz w:val="28"/>
        </w:rPr>
        <w:t>4</w:t>
      </w:r>
      <w:r w:rsidR="00621DFD">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A16F5D">
        <w:rPr>
          <w:sz w:val="28"/>
        </w:rPr>
        <w:t xml:space="preserve">  </w:t>
      </w:r>
      <w:r w:rsidR="000A695A">
        <w:rPr>
          <w:sz w:val="28"/>
        </w:rPr>
        <w:t>№ 2</w:t>
      </w:r>
      <w:r w:rsidR="006571E6">
        <w:rPr>
          <w:sz w:val="28"/>
        </w:rPr>
        <w:t>7</w:t>
      </w:r>
      <w:r w:rsidR="00A16F5D">
        <w:rPr>
          <w:sz w:val="28"/>
        </w:rPr>
        <w:t>1</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A16F5D" w:rsidRPr="00A16F5D" w:rsidRDefault="00A16F5D" w:rsidP="00A16F5D">
      <w:pPr>
        <w:pStyle w:val="ac"/>
        <w:jc w:val="center"/>
        <w:rPr>
          <w:b/>
          <w:sz w:val="28"/>
          <w:szCs w:val="28"/>
        </w:rPr>
      </w:pPr>
      <w:r w:rsidRPr="00A16F5D">
        <w:rPr>
          <w:b/>
          <w:sz w:val="28"/>
          <w:szCs w:val="28"/>
        </w:rPr>
        <w:t>Об утверждении Плана мероприятий по оздоровлени</w:t>
      </w:r>
      <w:r>
        <w:rPr>
          <w:b/>
          <w:sz w:val="28"/>
          <w:szCs w:val="28"/>
        </w:rPr>
        <w:t>ю</w:t>
      </w:r>
      <w:r w:rsidRPr="00A16F5D">
        <w:rPr>
          <w:b/>
          <w:sz w:val="28"/>
          <w:szCs w:val="28"/>
        </w:rPr>
        <w:t xml:space="preserve"> муниципальных финансов муниципального района «Чернышевский район» (росту доходов, оптимизации расходов и сокращению муниципального долга)</w:t>
      </w:r>
    </w:p>
    <w:p w:rsidR="00A16F5D" w:rsidRDefault="00A16F5D" w:rsidP="00A16F5D">
      <w:pPr>
        <w:pStyle w:val="ac"/>
        <w:rPr>
          <w:sz w:val="28"/>
          <w:szCs w:val="28"/>
        </w:rPr>
      </w:pPr>
    </w:p>
    <w:p w:rsidR="00A16F5D" w:rsidRPr="00A16F5D" w:rsidRDefault="00A16F5D" w:rsidP="00A16F5D">
      <w:pPr>
        <w:pStyle w:val="ac"/>
        <w:ind w:firstLine="709"/>
        <w:jc w:val="both"/>
        <w:rPr>
          <w:b/>
          <w:spacing w:val="80"/>
          <w:sz w:val="28"/>
          <w:szCs w:val="28"/>
        </w:rPr>
      </w:pPr>
      <w:r w:rsidRPr="00A16F5D">
        <w:rPr>
          <w:sz w:val="28"/>
          <w:szCs w:val="28"/>
        </w:rPr>
        <w:t xml:space="preserve">В целях осуществления мер по социально-экономическому развитию и оздоровлению муниципальных финансов муниципального района «Чернышевский район», руководствуясь статьей 25 Устава муниципального района «Чернышевский район», администрация муниципального района «Чернышевский район» </w:t>
      </w:r>
      <w:r>
        <w:rPr>
          <w:sz w:val="28"/>
          <w:szCs w:val="28"/>
        </w:rPr>
        <w:t xml:space="preserve"> </w:t>
      </w:r>
      <w:r w:rsidRPr="00A16F5D">
        <w:rPr>
          <w:b/>
          <w:spacing w:val="80"/>
          <w:sz w:val="28"/>
          <w:szCs w:val="28"/>
        </w:rPr>
        <w:t>постановляет:</w:t>
      </w:r>
    </w:p>
    <w:p w:rsidR="00A16F5D" w:rsidRPr="00A16F5D" w:rsidRDefault="00A16F5D" w:rsidP="00A16F5D">
      <w:pPr>
        <w:pStyle w:val="ac"/>
        <w:ind w:firstLine="709"/>
        <w:jc w:val="both"/>
        <w:rPr>
          <w:sz w:val="28"/>
          <w:szCs w:val="28"/>
        </w:rPr>
      </w:pPr>
    </w:p>
    <w:p w:rsidR="00A16F5D" w:rsidRPr="00A16F5D" w:rsidRDefault="00A16F5D" w:rsidP="00A16F5D">
      <w:pPr>
        <w:pStyle w:val="ac"/>
        <w:ind w:firstLine="709"/>
        <w:jc w:val="both"/>
        <w:rPr>
          <w:sz w:val="28"/>
          <w:szCs w:val="28"/>
        </w:rPr>
      </w:pPr>
      <w:r>
        <w:rPr>
          <w:sz w:val="28"/>
          <w:szCs w:val="28"/>
        </w:rPr>
        <w:t xml:space="preserve">1. </w:t>
      </w:r>
      <w:r w:rsidRPr="00A16F5D">
        <w:rPr>
          <w:sz w:val="28"/>
          <w:szCs w:val="28"/>
        </w:rPr>
        <w:t>Утвердить прилагаемый План мероприятий по оздоровлению муниципальных финансов муниципального района «Чернышевский район» (росту доходов, оптимизаций расходов и  сокращению муниципального долга).</w:t>
      </w:r>
    </w:p>
    <w:p w:rsidR="00A16F5D" w:rsidRPr="00A16F5D" w:rsidRDefault="00A16F5D" w:rsidP="00A16F5D">
      <w:pPr>
        <w:pStyle w:val="ac"/>
        <w:ind w:firstLine="709"/>
        <w:jc w:val="both"/>
        <w:rPr>
          <w:sz w:val="28"/>
          <w:szCs w:val="28"/>
        </w:rPr>
      </w:pPr>
      <w:r>
        <w:rPr>
          <w:sz w:val="28"/>
          <w:szCs w:val="28"/>
        </w:rPr>
        <w:t xml:space="preserve">2. </w:t>
      </w:r>
      <w:r w:rsidRPr="00A16F5D">
        <w:rPr>
          <w:sz w:val="28"/>
          <w:szCs w:val="28"/>
        </w:rPr>
        <w:t>Настоящее Постановление вступает в силу со дня его официального опубликования (обнародования).</w:t>
      </w:r>
      <w:r w:rsidRPr="00A16F5D">
        <w:rPr>
          <w:sz w:val="28"/>
          <w:szCs w:val="28"/>
        </w:rPr>
        <w:tab/>
      </w:r>
    </w:p>
    <w:p w:rsidR="000A695A" w:rsidRPr="00A16F5D" w:rsidRDefault="00A16F5D" w:rsidP="00A16F5D">
      <w:pPr>
        <w:pStyle w:val="ac"/>
        <w:ind w:firstLine="709"/>
        <w:jc w:val="both"/>
        <w:rPr>
          <w:sz w:val="28"/>
          <w:szCs w:val="28"/>
        </w:rPr>
      </w:pPr>
      <w:r>
        <w:rPr>
          <w:sz w:val="28"/>
          <w:szCs w:val="28"/>
        </w:rPr>
        <w:t xml:space="preserve">3. </w:t>
      </w:r>
      <w:r w:rsidRPr="00A16F5D">
        <w:rPr>
          <w:sz w:val="28"/>
          <w:szCs w:val="28"/>
        </w:rPr>
        <w:t>Настоящее постановление опублик</w:t>
      </w:r>
      <w:r>
        <w:rPr>
          <w:sz w:val="28"/>
          <w:szCs w:val="28"/>
        </w:rPr>
        <w:t>ова</w:t>
      </w:r>
      <w:r w:rsidRPr="00A16F5D">
        <w:rPr>
          <w:sz w:val="28"/>
          <w:szCs w:val="28"/>
        </w:rPr>
        <w:t xml:space="preserve">ть в газете «Наше время» и разместить на официальном сайте </w:t>
      </w:r>
      <w:proofErr w:type="spellStart"/>
      <w:r w:rsidRPr="00A16F5D">
        <w:rPr>
          <w:sz w:val="28"/>
          <w:szCs w:val="28"/>
          <w:lang w:val="en-US" w:eastAsia="en-US"/>
        </w:rPr>
        <w:t>chemishev</w:t>
      </w:r>
      <w:proofErr w:type="spellEnd"/>
      <w:r w:rsidRPr="00A16F5D">
        <w:rPr>
          <w:sz w:val="28"/>
          <w:szCs w:val="28"/>
          <w:lang w:eastAsia="en-US"/>
        </w:rPr>
        <w:t>.75</w:t>
      </w:r>
      <w:r>
        <w:rPr>
          <w:sz w:val="28"/>
          <w:szCs w:val="28"/>
          <w:lang w:eastAsia="en-US"/>
        </w:rPr>
        <w:t>.</w:t>
      </w:r>
      <w:proofErr w:type="spellStart"/>
      <w:r w:rsidRPr="00A16F5D">
        <w:rPr>
          <w:sz w:val="28"/>
          <w:szCs w:val="28"/>
          <w:lang w:val="en-US" w:eastAsia="en-US"/>
        </w:rPr>
        <w:t>ru</w:t>
      </w:r>
      <w:proofErr w:type="spellEnd"/>
      <w:r>
        <w:rPr>
          <w:sz w:val="28"/>
          <w:szCs w:val="28"/>
          <w:lang w:eastAsia="en-US"/>
        </w:rPr>
        <w:t>,</w:t>
      </w:r>
      <w:r w:rsidRPr="00A16F5D">
        <w:rPr>
          <w:sz w:val="28"/>
          <w:szCs w:val="28"/>
          <w:lang w:eastAsia="en-US"/>
        </w:rPr>
        <w:t xml:space="preserve"> </w:t>
      </w:r>
      <w:r w:rsidRPr="00A16F5D">
        <w:rPr>
          <w:sz w:val="28"/>
          <w:szCs w:val="28"/>
        </w:rPr>
        <w:t>разделе Документы</w:t>
      </w:r>
      <w:r>
        <w:rPr>
          <w:sz w:val="28"/>
          <w:szCs w:val="28"/>
        </w:rPr>
        <w:t>.</w:t>
      </w:r>
    </w:p>
    <w:p w:rsidR="000A695A" w:rsidRDefault="000A695A" w:rsidP="000A695A">
      <w:pPr>
        <w:ind w:firstLine="709"/>
        <w:jc w:val="both"/>
        <w:rPr>
          <w:spacing w:val="-1"/>
          <w:sz w:val="28"/>
          <w:szCs w:val="28"/>
        </w:rPr>
      </w:pPr>
    </w:p>
    <w:p w:rsidR="000A695A" w:rsidRDefault="000A695A" w:rsidP="000A695A">
      <w:pPr>
        <w:rPr>
          <w:spacing w:val="-1"/>
          <w:sz w:val="28"/>
          <w:szCs w:val="28"/>
        </w:rPr>
      </w:pPr>
    </w:p>
    <w:p w:rsidR="00A16F5D" w:rsidRDefault="00A16F5D"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0A695A" w:rsidRDefault="000A695A" w:rsidP="000A695A">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E732E9" w:rsidRDefault="00E732E9" w:rsidP="00E732E9">
      <w:pPr>
        <w:jc w:val="right"/>
        <w:rPr>
          <w:sz w:val="28"/>
          <w:szCs w:val="28"/>
        </w:rPr>
      </w:pPr>
    </w:p>
    <w:sectPr w:rsidR="00E732E9" w:rsidSect="006571E6">
      <w:pgSz w:w="11906" w:h="16838"/>
      <w:pgMar w:top="709"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6"/>
  </w:num>
  <w:num w:numId="4">
    <w:abstractNumId w:val="43"/>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39"/>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52C9"/>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4D5"/>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32E9"/>
    <w:rsid w:val="00E75023"/>
    <w:rsid w:val="00E76314"/>
    <w:rsid w:val="00E807E8"/>
    <w:rsid w:val="00E8415F"/>
    <w:rsid w:val="00E84352"/>
    <w:rsid w:val="00E86E22"/>
    <w:rsid w:val="00E9136E"/>
    <w:rsid w:val="00EB387C"/>
    <w:rsid w:val="00EC03E9"/>
    <w:rsid w:val="00EC25F7"/>
    <w:rsid w:val="00EC2DD7"/>
    <w:rsid w:val="00EC7367"/>
    <w:rsid w:val="00ED5997"/>
    <w:rsid w:val="00ED6DCD"/>
    <w:rsid w:val="00ED7035"/>
    <w:rsid w:val="00EE06D8"/>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2022-06-22T01:29:00Z</cp:lastPrinted>
  <dcterms:created xsi:type="dcterms:W3CDTF">2022-06-22T01:29:00Z</dcterms:created>
  <dcterms:modified xsi:type="dcterms:W3CDTF">2022-06-22T01:29:00Z</dcterms:modified>
</cp:coreProperties>
</file>