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0E" w:rsidRDefault="00BA340E" w:rsidP="00BA340E">
      <w:pPr>
        <w:spacing w:line="240" w:lineRule="auto"/>
        <w:ind w:firstLine="284"/>
        <w:rPr>
          <w:rFonts w:eastAsia="Calibri" w:cs="Times New Roman"/>
          <w:b/>
          <w:lang w:eastAsia="ru-RU"/>
        </w:rPr>
      </w:pPr>
      <w:r w:rsidRPr="00BA340E">
        <w:rPr>
          <w:rFonts w:eastAsia="Calibri" w:cs="Times New Roman"/>
          <w:b/>
          <w:lang w:eastAsia="ru-RU"/>
        </w:rPr>
        <w:t>Кто имеет право на бесплатную юридическую помощь</w:t>
      </w:r>
      <w:r w:rsidR="0078295E">
        <w:rPr>
          <w:rFonts w:eastAsia="Calibri" w:cs="Times New Roman"/>
          <w:b/>
          <w:lang w:eastAsia="ru-RU"/>
        </w:rPr>
        <w:t>,</w:t>
      </w:r>
      <w:r w:rsidRPr="00BA340E">
        <w:rPr>
          <w:rFonts w:eastAsia="Calibri" w:cs="Times New Roman"/>
          <w:b/>
          <w:lang w:eastAsia="ru-RU"/>
        </w:rPr>
        <w:t xml:space="preserve"> и в каких случаях ее можно получить.</w:t>
      </w:r>
    </w:p>
    <w:p w:rsidR="0078295E" w:rsidRPr="00BA340E" w:rsidRDefault="0078295E" w:rsidP="00BA340E">
      <w:pPr>
        <w:spacing w:line="240" w:lineRule="auto"/>
        <w:ind w:firstLine="284"/>
        <w:rPr>
          <w:rFonts w:eastAsia="Calibri" w:cs="Times New Roman"/>
          <w:b/>
          <w:lang w:eastAsia="ru-RU"/>
        </w:rPr>
      </w:pPr>
    </w:p>
    <w:p w:rsidR="00CA72C0" w:rsidRPr="00CA72C0" w:rsidRDefault="00CA72C0" w:rsidP="00CA72C0">
      <w:pPr>
        <w:spacing w:line="240" w:lineRule="auto"/>
        <w:ind w:firstLine="284"/>
        <w:rPr>
          <w:rFonts w:eastAsia="Calibri" w:cs="Times New Roman"/>
        </w:rPr>
      </w:pPr>
      <w:r w:rsidRPr="00CA72C0">
        <w:rPr>
          <w:rFonts w:eastAsia="Calibri" w:cs="Times New Roman"/>
        </w:rPr>
        <w:t xml:space="preserve">Граждане </w:t>
      </w:r>
      <w:r w:rsidR="00AE5070">
        <w:rPr>
          <w:rFonts w:eastAsia="Calibri" w:cs="Times New Roman"/>
        </w:rPr>
        <w:t xml:space="preserve"> Чернышевского района </w:t>
      </w:r>
      <w:r w:rsidRPr="00CA72C0">
        <w:rPr>
          <w:rFonts w:eastAsia="Calibri" w:cs="Times New Roman"/>
        </w:rPr>
        <w:t>Забайкальского края, которые оказались в тр</w:t>
      </w:r>
      <w:r w:rsidR="0078295E">
        <w:rPr>
          <w:rFonts w:eastAsia="Calibri" w:cs="Times New Roman"/>
        </w:rPr>
        <w:t>удной жизненной ситуации</w:t>
      </w:r>
      <w:r w:rsidRPr="00CA72C0">
        <w:rPr>
          <w:rFonts w:eastAsia="Calibri" w:cs="Times New Roman"/>
        </w:rPr>
        <w:t xml:space="preserve">, имеют право обратиться за бесплатной юридической помощью к адвокатам Палаты адвокатов Забайкальского края. </w:t>
      </w:r>
    </w:p>
    <w:p w:rsidR="00CA72C0" w:rsidRPr="00CA72C0" w:rsidRDefault="00CA72C0" w:rsidP="00CA72C0">
      <w:pPr>
        <w:spacing w:line="240" w:lineRule="auto"/>
        <w:ind w:firstLine="284"/>
        <w:rPr>
          <w:rFonts w:eastAsia="Calibri" w:cs="Times New Roman"/>
        </w:rPr>
      </w:pPr>
      <w:r w:rsidRPr="00CA72C0">
        <w:rPr>
          <w:rFonts w:eastAsia="Calibri" w:cs="Times New Roman"/>
        </w:rPr>
        <w:t xml:space="preserve">Адвокаты принимают граждан в </w:t>
      </w:r>
      <w:r>
        <w:rPr>
          <w:rFonts w:eastAsia="Calibri" w:cs="Times New Roman"/>
        </w:rPr>
        <w:t xml:space="preserve">офисах МФЦ или помещении Чернышевского районного суда Забайкальского края, расположенного по адресу: пгт. Чернышевск ул. </w:t>
      </w:r>
      <w:proofErr w:type="gramStart"/>
      <w:r>
        <w:rPr>
          <w:rFonts w:eastAsia="Calibri" w:cs="Times New Roman"/>
        </w:rPr>
        <w:t>Центральная</w:t>
      </w:r>
      <w:proofErr w:type="gramEnd"/>
      <w:r>
        <w:rPr>
          <w:rFonts w:eastAsia="Calibri" w:cs="Times New Roman"/>
        </w:rPr>
        <w:t>, 2</w:t>
      </w:r>
    </w:p>
    <w:p w:rsidR="00BA340E" w:rsidRPr="00BA340E" w:rsidRDefault="00BA340E" w:rsidP="00CA72C0">
      <w:pPr>
        <w:spacing w:line="240" w:lineRule="auto"/>
        <w:ind w:firstLine="284"/>
        <w:rPr>
          <w:rFonts w:eastAsia="Calibri" w:cs="Times New Roman"/>
          <w:lang w:eastAsia="ru-RU"/>
        </w:rPr>
      </w:pPr>
      <w:proofErr w:type="gramStart"/>
      <w:r w:rsidRPr="00BA340E">
        <w:rPr>
          <w:rFonts w:eastAsia="Calibri" w:cs="Times New Roman"/>
          <w:lang w:eastAsia="ru-RU"/>
        </w:rPr>
        <w:t>Если социальный статус</w:t>
      </w:r>
      <w:r w:rsidR="00E65D56">
        <w:rPr>
          <w:rFonts w:eastAsia="Calibri" w:cs="Times New Roman"/>
          <w:lang w:eastAsia="ru-RU"/>
        </w:rPr>
        <w:t xml:space="preserve"> гражданина</w:t>
      </w:r>
      <w:r w:rsidRPr="00BA340E">
        <w:rPr>
          <w:rFonts w:eastAsia="Calibri" w:cs="Times New Roman"/>
          <w:lang w:eastAsia="ru-RU"/>
        </w:rPr>
        <w:t xml:space="preserve"> в соответствии с </w:t>
      </w:r>
      <w:r w:rsidRPr="00BA340E">
        <w:rPr>
          <w:rFonts w:eastAsia="Calibri" w:cs="Times New Roman"/>
          <w:color w:val="000000"/>
        </w:rPr>
        <w:t xml:space="preserve">Федеральным законом от 21 ноября 2011 года     № 324-ФЗ и, соответственно, Законом Забайкальского края от 10 октября 2012 года № 701-ЗЗК, </w:t>
      </w:r>
      <w:r w:rsidRPr="00BA340E">
        <w:rPr>
          <w:rFonts w:eastAsia="Calibri" w:cs="Times New Roman"/>
          <w:lang w:eastAsia="ru-RU"/>
        </w:rPr>
        <w:t xml:space="preserve">относится к одной из 29 категорий граждан, имеющих право на бесплатную юридическую помощь (малоимущие; многодетные; безработные; инвалиды </w:t>
      </w:r>
      <w:r w:rsidRPr="00BA340E">
        <w:rPr>
          <w:rFonts w:eastAsia="Calibri" w:cs="Times New Roman"/>
          <w:lang w:val="en-US" w:eastAsia="ru-RU"/>
        </w:rPr>
        <w:t>I</w:t>
      </w:r>
      <w:r w:rsidRPr="00BA340E">
        <w:rPr>
          <w:rFonts w:eastAsia="Calibri" w:cs="Times New Roman"/>
          <w:lang w:eastAsia="ru-RU"/>
        </w:rPr>
        <w:t xml:space="preserve"> и </w:t>
      </w:r>
      <w:r w:rsidRPr="00BA340E">
        <w:rPr>
          <w:rFonts w:eastAsia="Calibri" w:cs="Times New Roman"/>
          <w:lang w:val="en-US" w:eastAsia="ru-RU"/>
        </w:rPr>
        <w:t>II</w:t>
      </w:r>
      <w:r w:rsidRPr="00BA340E">
        <w:rPr>
          <w:rFonts w:eastAsia="Calibri" w:cs="Times New Roman"/>
          <w:lang w:eastAsia="ru-RU"/>
        </w:rPr>
        <w:t xml:space="preserve">; неработающие пенсионеры и инвалиды </w:t>
      </w:r>
      <w:r w:rsidRPr="00BA340E">
        <w:rPr>
          <w:rFonts w:eastAsia="Calibri" w:cs="Times New Roman"/>
          <w:lang w:val="en-US" w:eastAsia="ru-RU"/>
        </w:rPr>
        <w:t>III</w:t>
      </w:r>
      <w:r w:rsidRPr="00BA340E">
        <w:rPr>
          <w:rFonts w:eastAsia="Calibri" w:cs="Times New Roman"/>
          <w:lang w:eastAsia="ru-RU"/>
        </w:rPr>
        <w:t xml:space="preserve"> группы;</w:t>
      </w:r>
      <w:proofErr w:type="gramEnd"/>
      <w:r w:rsidRPr="00BA340E">
        <w:rPr>
          <w:rFonts w:eastAsia="Calibri" w:cs="Times New Roman"/>
          <w:lang w:eastAsia="ru-RU"/>
        </w:rPr>
        <w:t xml:space="preserve"> </w:t>
      </w:r>
      <w:proofErr w:type="gramStart"/>
      <w:r w:rsidRPr="00BA340E">
        <w:rPr>
          <w:rFonts w:eastAsia="Calibri" w:cs="Times New Roman"/>
          <w:lang w:eastAsia="ru-RU"/>
        </w:rPr>
        <w:t xml:space="preserve">дети-сироты; опекуны детей-инвалидов; женщины, имеющие детей до 3 лет либо беременные и другие), у </w:t>
      </w:r>
      <w:r w:rsidR="00154F88">
        <w:rPr>
          <w:rFonts w:eastAsia="Calibri" w:cs="Times New Roman"/>
          <w:lang w:eastAsia="ru-RU"/>
        </w:rPr>
        <w:t xml:space="preserve">данной категории граждан </w:t>
      </w:r>
      <w:r w:rsidRPr="00BA340E">
        <w:rPr>
          <w:rFonts w:eastAsia="Calibri" w:cs="Times New Roman"/>
          <w:lang w:eastAsia="ru-RU"/>
        </w:rPr>
        <w:t>есть право обратиться к адвокатам Палаты адвокатов Забайкальского края за бесплатной юридической помощью, включающую:</w:t>
      </w:r>
      <w:proofErr w:type="gramEnd"/>
    </w:p>
    <w:p w:rsidR="00BA340E" w:rsidRPr="00BA340E" w:rsidRDefault="00BA340E" w:rsidP="00BA340E">
      <w:pPr>
        <w:spacing w:line="240" w:lineRule="auto"/>
        <w:ind w:firstLine="284"/>
        <w:rPr>
          <w:rFonts w:eastAsia="Calibri" w:cs="Times New Roman"/>
          <w:lang w:eastAsia="ru-RU"/>
        </w:rPr>
      </w:pPr>
      <w:r w:rsidRPr="00BA340E">
        <w:rPr>
          <w:rFonts w:eastAsia="Calibri" w:cs="Times New Roman"/>
          <w:lang w:eastAsia="ru-RU"/>
        </w:rPr>
        <w:t>-</w:t>
      </w:r>
      <w:r w:rsidR="00E65D56">
        <w:rPr>
          <w:rFonts w:eastAsia="Calibri" w:cs="Times New Roman"/>
          <w:lang w:eastAsia="ru-RU"/>
        </w:rPr>
        <w:tab/>
      </w:r>
      <w:r w:rsidRPr="00BA340E">
        <w:rPr>
          <w:rFonts w:eastAsia="Calibri" w:cs="Times New Roman"/>
          <w:lang w:eastAsia="ru-RU"/>
        </w:rPr>
        <w:t>правовое консультирование в устной или письменной форме, составление  заявлений, жалоб, ходатайств, исковых заявлений и других документов правового характера;</w:t>
      </w:r>
    </w:p>
    <w:p w:rsidR="00BA340E" w:rsidRPr="00BA340E" w:rsidRDefault="00BA340E" w:rsidP="00BA340E">
      <w:pPr>
        <w:spacing w:line="240" w:lineRule="auto"/>
        <w:ind w:firstLine="0"/>
        <w:rPr>
          <w:rFonts w:eastAsia="Calibri" w:cs="Times New Roman"/>
          <w:lang w:eastAsia="ru-RU"/>
        </w:rPr>
      </w:pPr>
      <w:r w:rsidRPr="00BA340E">
        <w:rPr>
          <w:rFonts w:eastAsia="Calibri" w:cs="Times New Roman"/>
          <w:lang w:eastAsia="ru-RU"/>
        </w:rPr>
        <w:t xml:space="preserve">    -</w:t>
      </w:r>
      <w:r w:rsidR="00E65D56">
        <w:rPr>
          <w:rFonts w:eastAsia="Calibri" w:cs="Times New Roman"/>
          <w:lang w:eastAsia="ru-RU"/>
        </w:rPr>
        <w:tab/>
      </w:r>
      <w:r w:rsidRPr="00BA340E">
        <w:rPr>
          <w:rFonts w:eastAsia="Calibri" w:cs="Times New Roman"/>
          <w:lang w:eastAsia="ru-RU"/>
        </w:rPr>
        <w:t>представление интересов в судах, государственных и муниципальных органах, организациях по вопросам, связанным с восстановлением имущественных прав, личных неимущественных прав.</w:t>
      </w:r>
    </w:p>
    <w:p w:rsidR="00493913" w:rsidRDefault="00493913" w:rsidP="00493913">
      <w:pPr>
        <w:pStyle w:val="a3"/>
        <w:rPr>
          <w:b/>
          <w:bCs/>
        </w:rPr>
      </w:pPr>
    </w:p>
    <w:p w:rsidR="00493913" w:rsidRPr="00154F88" w:rsidRDefault="00154F88" w:rsidP="00154F88">
      <w:pPr>
        <w:pStyle w:val="a3"/>
        <w:rPr>
          <w:bCs/>
        </w:rPr>
      </w:pPr>
      <w:r w:rsidRPr="00154F88">
        <w:rPr>
          <w:bCs/>
        </w:rPr>
        <w:t>В соответствии со ст. 2</w:t>
      </w:r>
      <w:r w:rsidR="00CA72C0" w:rsidRPr="00154F88">
        <w:rPr>
          <w:bCs/>
        </w:rPr>
        <w:t xml:space="preserve"> </w:t>
      </w:r>
      <w:r w:rsidR="00BA340E" w:rsidRPr="00154F88">
        <w:rPr>
          <w:bCs/>
        </w:rPr>
        <w:t>Закон</w:t>
      </w:r>
      <w:r w:rsidRPr="00154F88">
        <w:rPr>
          <w:bCs/>
        </w:rPr>
        <w:t>а</w:t>
      </w:r>
      <w:r w:rsidR="00BA340E" w:rsidRPr="00154F88">
        <w:rPr>
          <w:bCs/>
        </w:rPr>
        <w:t xml:space="preserve"> Забайкальского края от 10 октября 2012 г. № 701-ЗЗК</w:t>
      </w:r>
      <w:r w:rsidR="00AE5070">
        <w:rPr>
          <w:bCs/>
        </w:rPr>
        <w:t xml:space="preserve"> </w:t>
      </w:r>
      <w:r w:rsidR="00BA340E" w:rsidRPr="00154F88">
        <w:rPr>
          <w:bCs/>
        </w:rPr>
        <w:t>"Об оказании бесплатной юридической помощи гражданам Российской Федерации на территории Забайкальского края"</w:t>
      </w:r>
      <w:r>
        <w:rPr>
          <w:bCs/>
        </w:rPr>
        <w:t xml:space="preserve"> </w:t>
      </w:r>
      <w:r>
        <w:rPr>
          <w:b/>
          <w:bCs/>
        </w:rPr>
        <w:t>п</w:t>
      </w:r>
      <w:r w:rsidR="00493913" w:rsidRPr="00493913">
        <w:rPr>
          <w:b/>
          <w:bCs/>
        </w:rPr>
        <w:t>раво на получение бесплатной юридической помощи</w:t>
      </w:r>
      <w:r>
        <w:rPr>
          <w:b/>
          <w:bCs/>
        </w:rPr>
        <w:t xml:space="preserve"> имеют граждане:</w:t>
      </w:r>
    </w:p>
    <w:p w:rsidR="00493913" w:rsidRPr="00493913" w:rsidRDefault="00154F88" w:rsidP="00154F88">
      <w:pPr>
        <w:pStyle w:val="a3"/>
        <w:numPr>
          <w:ilvl w:val="0"/>
          <w:numId w:val="1"/>
        </w:numPr>
      </w:pPr>
      <w:r>
        <w:t>г</w:t>
      </w:r>
      <w:r w:rsidR="00493913" w:rsidRPr="00493913">
        <w:t>раждане Российской Федерации (далее - граждане) имеют право на получение бесплатной юридической помощи в случаях и порядке, которые предусмотрены </w:t>
      </w:r>
      <w:hyperlink r:id="rId6" w:anchor="/document/12191964/entry/0" w:history="1">
        <w:r w:rsidR="00493913" w:rsidRPr="00493913">
          <w:rPr>
            <w:rStyle w:val="a4"/>
          </w:rPr>
          <w:t>Федеральным законом</w:t>
        </w:r>
      </w:hyperlink>
      <w:r w:rsidR="00493913" w:rsidRPr="00493913">
        <w:t>, другими федеральными законами, настоящим Законом края и другими законами Забайкальского края.</w:t>
      </w:r>
    </w:p>
    <w:p w:rsidR="00493913" w:rsidRPr="00493913" w:rsidRDefault="00493913" w:rsidP="00154F88">
      <w:pPr>
        <w:pStyle w:val="a3"/>
        <w:numPr>
          <w:ilvl w:val="0"/>
          <w:numId w:val="1"/>
        </w:numPr>
      </w:pPr>
      <w:r w:rsidRPr="00493913">
        <w:t>неработающие инвалиды III группы;</w:t>
      </w:r>
    </w:p>
    <w:p w:rsidR="00493913" w:rsidRPr="00493913" w:rsidRDefault="00493913" w:rsidP="00154F88">
      <w:pPr>
        <w:pStyle w:val="a3"/>
        <w:numPr>
          <w:ilvl w:val="0"/>
          <w:numId w:val="1"/>
        </w:numPr>
      </w:pPr>
      <w:r w:rsidRPr="00493913">
        <w:t xml:space="preserve"> ветераны боевых действий;</w:t>
      </w:r>
    </w:p>
    <w:p w:rsidR="00493913" w:rsidRPr="00493913" w:rsidRDefault="00493913" w:rsidP="00154F88">
      <w:pPr>
        <w:pStyle w:val="a3"/>
        <w:numPr>
          <w:ilvl w:val="0"/>
          <w:numId w:val="1"/>
        </w:numPr>
      </w:pPr>
      <w:r w:rsidRPr="00493913">
        <w:t>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w:t>
      </w:r>
    </w:p>
    <w:p w:rsidR="00493913" w:rsidRPr="00493913" w:rsidRDefault="00493913" w:rsidP="00154F88">
      <w:pPr>
        <w:pStyle w:val="a3"/>
        <w:numPr>
          <w:ilvl w:val="0"/>
          <w:numId w:val="1"/>
        </w:numPr>
      </w:pPr>
      <w:r w:rsidRPr="00493913">
        <w:t xml:space="preserve">граждане, пострадавшие вследствие радиационных аварий на Чернобыльской АЭС, производственном объединении "Маяк", ядерных испытаний </w:t>
      </w:r>
      <w:proofErr w:type="gramStart"/>
      <w:r w:rsidRPr="00493913">
        <w:t>на</w:t>
      </w:r>
      <w:proofErr w:type="gramEnd"/>
      <w:r w:rsidRPr="00493913">
        <w:t xml:space="preserve"> </w:t>
      </w:r>
      <w:proofErr w:type="gramStart"/>
      <w:r w:rsidRPr="00493913">
        <w:t>Семипалатинском</w:t>
      </w:r>
      <w:proofErr w:type="gramEnd"/>
      <w:r w:rsidRPr="00493913">
        <w:t xml:space="preserve"> и </w:t>
      </w:r>
      <w:proofErr w:type="spellStart"/>
      <w:r w:rsidRPr="00493913">
        <w:t>Новоземельском</w:t>
      </w:r>
      <w:proofErr w:type="spellEnd"/>
      <w:r w:rsidRPr="00493913">
        <w:t xml:space="preserve"> полигонах, </w:t>
      </w:r>
      <w:r w:rsidRPr="00493913">
        <w:lastRenderedPageBreak/>
        <w:t xml:space="preserve">принимавшие непосредственное участие в работах по ликвидации последствий сброса радиоактивных отходов в реку </w:t>
      </w:r>
      <w:proofErr w:type="spellStart"/>
      <w:r w:rsidRPr="00493913">
        <w:t>Теча</w:t>
      </w:r>
      <w:proofErr w:type="spellEnd"/>
      <w:r w:rsidRPr="00493913">
        <w:t>, а также в деятельности подразделений особого риска, или пострадавшие в других радиационных авариях и катастрофах;</w:t>
      </w:r>
    </w:p>
    <w:p w:rsidR="00493913" w:rsidRPr="00493913" w:rsidRDefault="00493913" w:rsidP="00154F88">
      <w:pPr>
        <w:pStyle w:val="a3"/>
        <w:numPr>
          <w:ilvl w:val="0"/>
          <w:numId w:val="1"/>
        </w:numPr>
      </w:pPr>
      <w:proofErr w:type="gramStart"/>
      <w:r w:rsidRPr="00493913">
        <w:t>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войны, стихийные или иные бедствия, которые повлекли за собой человеческие жертвы, ущерб здоровью, значительные материальные потери и нарушение условий жизнедеятельности;</w:t>
      </w:r>
      <w:proofErr w:type="gramEnd"/>
    </w:p>
    <w:p w:rsidR="00493913" w:rsidRPr="00493913" w:rsidRDefault="00493913" w:rsidP="00154F88">
      <w:pPr>
        <w:pStyle w:val="a3"/>
        <w:numPr>
          <w:ilvl w:val="0"/>
          <w:numId w:val="1"/>
        </w:numPr>
      </w:pPr>
      <w:proofErr w:type="gramStart"/>
      <w:r w:rsidRPr="00493913">
        <w:t>супруга (супруг) погибшего (умершего) участника (инвалида) Великой Отечественной войны, не вступившая (не вступивший) в повторный брак;</w:t>
      </w:r>
      <w:proofErr w:type="gramEnd"/>
    </w:p>
    <w:p w:rsidR="00493913" w:rsidRPr="00493913" w:rsidRDefault="00493913" w:rsidP="00154F88">
      <w:pPr>
        <w:pStyle w:val="a3"/>
        <w:numPr>
          <w:ilvl w:val="0"/>
          <w:numId w:val="1"/>
        </w:numPr>
      </w:pPr>
      <w:r w:rsidRPr="00493913">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93913" w:rsidRPr="00493913" w:rsidRDefault="00493913" w:rsidP="00154F88">
      <w:pPr>
        <w:pStyle w:val="a3"/>
        <w:numPr>
          <w:ilvl w:val="0"/>
          <w:numId w:val="1"/>
        </w:numPr>
      </w:pPr>
      <w:r w:rsidRPr="00493913">
        <w:t>реабилитированные лица и лица, пострадавшие от политических репрессий, признанные таковыми в соответствии с </w:t>
      </w:r>
      <w:hyperlink r:id="rId7" w:anchor="/document/10105390/entry/0" w:history="1">
        <w:r w:rsidRPr="00493913">
          <w:rPr>
            <w:rStyle w:val="a4"/>
          </w:rPr>
          <w:t>Законом</w:t>
        </w:r>
      </w:hyperlink>
      <w:r w:rsidRPr="00493913">
        <w:t> Российской Федерации от 18 октября 1991 года N 1761-1 "О реабилитации жертв политических репрессий" (далее - Закон Российской Федерации "О реабилитации жертв политических репрессий";</w:t>
      </w:r>
    </w:p>
    <w:p w:rsidR="00393D3F" w:rsidRPr="00393D3F" w:rsidRDefault="00393D3F" w:rsidP="00154F88">
      <w:pPr>
        <w:pStyle w:val="a3"/>
        <w:numPr>
          <w:ilvl w:val="0"/>
          <w:numId w:val="1"/>
        </w:numPr>
      </w:pPr>
      <w:r w:rsidRPr="00393D3F">
        <w:t>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393D3F">
        <w:t>и</w:t>
      </w:r>
      <w:proofErr w:type="gramEnd"/>
      <w:r w:rsidRPr="00393D3F">
        <w:t xml:space="preserve"> трудового договора, повлекшим нарушение гарантий, установленных </w:t>
      </w:r>
      <w:hyperlink r:id="rId8" w:anchor="/document/12125268/entry/0" w:history="1">
        <w:r w:rsidRPr="00393D3F">
          <w:rPr>
            <w:rStyle w:val="a4"/>
          </w:rPr>
          <w:t>Трудовым кодексом</w:t>
        </w:r>
      </w:hyperlink>
      <w:r w:rsidRPr="00393D3F">
        <w:t>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отказом в предоставлении места в дошкольных образовательных организациях.</w:t>
      </w:r>
    </w:p>
    <w:p w:rsidR="00393D3F" w:rsidRPr="00393D3F" w:rsidRDefault="00393D3F" w:rsidP="00154F88">
      <w:pPr>
        <w:pStyle w:val="a3"/>
        <w:numPr>
          <w:ilvl w:val="0"/>
          <w:numId w:val="1"/>
        </w:numPr>
      </w:pPr>
      <w:r w:rsidRPr="00393D3F">
        <w:t>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93D3F" w:rsidRPr="00393D3F" w:rsidRDefault="00393D3F" w:rsidP="00154F88">
      <w:pPr>
        <w:pStyle w:val="a3"/>
        <w:numPr>
          <w:ilvl w:val="0"/>
          <w:numId w:val="1"/>
        </w:numPr>
      </w:pPr>
      <w:r w:rsidRPr="00393D3F">
        <w:t>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w:t>
      </w:r>
      <w:proofErr w:type="gramStart"/>
      <w:r w:rsidRPr="00393D3F">
        <w:t>и</w:t>
      </w:r>
      <w:proofErr w:type="gramEnd"/>
      <w:r w:rsidRPr="00393D3F">
        <w:t xml:space="preserve"> трудового договора, повлекшим нарушение гарантий, установленных </w:t>
      </w:r>
      <w:hyperlink r:id="rId9" w:anchor="/document/12125268/entry/0" w:history="1">
        <w:r w:rsidRPr="00393D3F">
          <w:rPr>
            <w:rStyle w:val="a4"/>
          </w:rPr>
          <w:t>Трудовым кодексом</w:t>
        </w:r>
      </w:hyperlink>
      <w:r w:rsidRPr="00393D3F">
        <w:t>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w:t>
      </w:r>
    </w:p>
    <w:p w:rsidR="00493913" w:rsidRDefault="00393D3F" w:rsidP="00154F88">
      <w:pPr>
        <w:pStyle w:val="a3"/>
        <w:numPr>
          <w:ilvl w:val="0"/>
          <w:numId w:val="1"/>
        </w:numPr>
      </w:pPr>
      <w:proofErr w:type="gramStart"/>
      <w:r w:rsidRPr="00393D3F">
        <w:t>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w:t>
      </w:r>
      <w:proofErr w:type="gramEnd"/>
    </w:p>
    <w:p w:rsidR="00393D3F" w:rsidRDefault="00393D3F" w:rsidP="00154F88">
      <w:pPr>
        <w:pStyle w:val="a3"/>
        <w:numPr>
          <w:ilvl w:val="0"/>
          <w:numId w:val="1"/>
        </w:numPr>
      </w:pPr>
      <w:proofErr w:type="gramStart"/>
      <w:r w:rsidRPr="00393D3F">
        <w:t>неработающие пенсионеры, получающие страховую пенсию по старости в соответствии с </w:t>
      </w:r>
      <w:hyperlink r:id="rId10" w:anchor="/document/70552688/entry/0" w:history="1">
        <w:r w:rsidRPr="00393D3F">
          <w:rPr>
            <w:rStyle w:val="a4"/>
          </w:rPr>
          <w:t>Федеральным законом</w:t>
        </w:r>
      </w:hyperlink>
      <w:r w:rsidRPr="00393D3F">
        <w:t> от 28 декабря 2013 года N 400-ФЗ "О страховых пенсиях", пенсию по старости или социальную пенсию по старости в соответствии с </w:t>
      </w:r>
      <w:hyperlink r:id="rId11" w:anchor="/document/12125128/entry/0" w:history="1">
        <w:r w:rsidRPr="00393D3F">
          <w:rPr>
            <w:rStyle w:val="a4"/>
          </w:rPr>
          <w:t>Федеральным законом</w:t>
        </w:r>
      </w:hyperlink>
      <w:r w:rsidRPr="00393D3F">
        <w:t> от 15 декабря 2001 года N 166-ФЗ "О государственном пенсионном обеспечении в Российской Федерации", размер которой не превышает двукратной </w:t>
      </w:r>
      <w:hyperlink r:id="rId12" w:anchor="/document/3921257/entry/0" w:history="1">
        <w:r w:rsidRPr="00393D3F">
          <w:rPr>
            <w:rStyle w:val="a4"/>
          </w:rPr>
          <w:t>величины прожиточного минимума</w:t>
        </w:r>
      </w:hyperlink>
      <w:r w:rsidRPr="00393D3F">
        <w:t> на душу населения</w:t>
      </w:r>
      <w:proofErr w:type="gramEnd"/>
      <w:r w:rsidRPr="00393D3F">
        <w:t xml:space="preserve">, </w:t>
      </w:r>
      <w:proofErr w:type="gramStart"/>
      <w:r w:rsidRPr="00393D3F">
        <w:t>установленной в Забайкальском крае;</w:t>
      </w:r>
      <w:proofErr w:type="gramEnd"/>
    </w:p>
    <w:p w:rsidR="00154F88" w:rsidRDefault="00393D3F" w:rsidP="00154F88">
      <w:pPr>
        <w:pStyle w:val="a3"/>
        <w:numPr>
          <w:ilvl w:val="0"/>
          <w:numId w:val="4"/>
        </w:numPr>
      </w:pPr>
      <w:r w:rsidRPr="00393D3F">
        <w:t>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w:t>
      </w:r>
    </w:p>
    <w:p w:rsidR="00393D3F" w:rsidRDefault="00393D3F" w:rsidP="00154F88">
      <w:pPr>
        <w:pStyle w:val="a3"/>
        <w:numPr>
          <w:ilvl w:val="0"/>
          <w:numId w:val="4"/>
        </w:numPr>
      </w:pPr>
      <w:proofErr w:type="gramStart"/>
      <w:r w:rsidRPr="00393D3F">
        <w:t>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w:t>
      </w:r>
      <w:hyperlink r:id="rId13" w:anchor="/document/3921257/entry/0" w:history="1">
        <w:r w:rsidRPr="00393D3F">
          <w:rPr>
            <w:rStyle w:val="a4"/>
          </w:rPr>
          <w:t>величины прожиточного минимума</w:t>
        </w:r>
      </w:hyperlink>
      <w:r w:rsidRPr="00393D3F">
        <w:t> для трудоспособного населения, установленной в Забайкальском крае;</w:t>
      </w:r>
      <w:proofErr w:type="gramEnd"/>
    </w:p>
    <w:p w:rsidR="00393D3F" w:rsidRDefault="00393D3F" w:rsidP="00154F88">
      <w:pPr>
        <w:pStyle w:val="a3"/>
        <w:numPr>
          <w:ilvl w:val="0"/>
          <w:numId w:val="3"/>
        </w:numPr>
      </w:pPr>
      <w:r w:rsidRPr="00393D3F">
        <w:t>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w:t>
      </w:r>
    </w:p>
    <w:p w:rsidR="00393D3F" w:rsidRDefault="00393D3F" w:rsidP="00154F88">
      <w:pPr>
        <w:pStyle w:val="a3"/>
        <w:numPr>
          <w:ilvl w:val="0"/>
          <w:numId w:val="3"/>
        </w:numPr>
      </w:pPr>
      <w:r w:rsidRPr="00393D3F">
        <w:t>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393D3F" w:rsidRDefault="00393D3F" w:rsidP="00154F88">
      <w:pPr>
        <w:pStyle w:val="a3"/>
        <w:numPr>
          <w:ilvl w:val="0"/>
          <w:numId w:val="3"/>
        </w:numPr>
      </w:pPr>
      <w:r w:rsidRPr="00393D3F">
        <w:t xml:space="preserve"> </w:t>
      </w:r>
      <w:proofErr w:type="gramStart"/>
      <w:r w:rsidRPr="00393D3F">
        <w:t>граждане,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4" w:anchor="/document/12138267/entry/231011" w:history="1">
        <w:r w:rsidRPr="00393D3F">
          <w:rPr>
            <w:rStyle w:val="a4"/>
          </w:rPr>
          <w:t>частью 1.1 статьи 23.1</w:t>
        </w:r>
      </w:hyperlink>
      <w:r w:rsidRPr="00393D3F">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они обращаются за оказанием</w:t>
      </w:r>
      <w:proofErr w:type="gramEnd"/>
      <w:r w:rsidRPr="00393D3F">
        <w:t xml:space="preserve"> бесплатной юридической помощи по вопросам, связанным с защитой своих прав и законных интересов как граждан - участников долевого строительства указанных объектов.</w:t>
      </w:r>
    </w:p>
    <w:p w:rsidR="00154F88" w:rsidRDefault="00154F88" w:rsidP="00154F88">
      <w:pPr>
        <w:pStyle w:val="a3"/>
        <w:ind w:firstLine="720"/>
        <w:rPr>
          <w:b/>
          <w:bCs/>
        </w:rPr>
      </w:pPr>
    </w:p>
    <w:p w:rsidR="00393D3F" w:rsidRPr="00154F88" w:rsidRDefault="00154F88" w:rsidP="00154F88">
      <w:pPr>
        <w:pStyle w:val="a3"/>
        <w:ind w:firstLine="720"/>
        <w:rPr>
          <w:b/>
          <w:bCs/>
        </w:rPr>
      </w:pPr>
      <w:r w:rsidRPr="00154F88">
        <w:rPr>
          <w:bCs/>
        </w:rPr>
        <w:t>Согласно с</w:t>
      </w:r>
      <w:r w:rsidR="00393D3F" w:rsidRPr="00154F88">
        <w:rPr>
          <w:bCs/>
        </w:rPr>
        <w:t>татья 2.1</w:t>
      </w:r>
      <w:r w:rsidRPr="00154F88">
        <w:rPr>
          <w:bCs/>
        </w:rPr>
        <w:t xml:space="preserve"> Закона Забайкальского</w:t>
      </w:r>
      <w:r w:rsidR="0078295E">
        <w:rPr>
          <w:bCs/>
        </w:rPr>
        <w:t xml:space="preserve"> края </w:t>
      </w:r>
      <w:r w:rsidR="0078295E" w:rsidRPr="0078295E">
        <w:rPr>
          <w:bCs/>
        </w:rPr>
        <w:t>№ 701-ЗЗ</w:t>
      </w:r>
      <w:proofErr w:type="gramStart"/>
      <w:r w:rsidR="0078295E" w:rsidRPr="0078295E">
        <w:rPr>
          <w:bCs/>
        </w:rPr>
        <w:t>К</w:t>
      </w:r>
      <w:r w:rsidR="0078295E">
        <w:rPr>
          <w:bCs/>
        </w:rPr>
        <w:t>-</w:t>
      </w:r>
      <w:proofErr w:type="gramEnd"/>
      <w:r w:rsidRPr="00154F88">
        <w:rPr>
          <w:bCs/>
        </w:rPr>
        <w:t xml:space="preserve"> </w:t>
      </w:r>
      <w:r>
        <w:t>г</w:t>
      </w:r>
      <w:r w:rsidR="00393D3F" w:rsidRPr="00393D3F">
        <w:t>ражданам, имеющим право на получение бесплатной юридической помощи в рамках государственной системы бесплатной юридической помощи, помимо случаев, предусмотренных Федеральным законом, оказывается правовое консультирование в устной и письменной форме и составляются заявления, жалобы, ходатайства и другие документы правового характера в следующих случаях:</w:t>
      </w:r>
    </w:p>
    <w:p w:rsidR="00393D3F" w:rsidRPr="00393D3F" w:rsidRDefault="00393D3F" w:rsidP="00393D3F">
      <w:pPr>
        <w:pStyle w:val="a3"/>
      </w:pPr>
      <w:r w:rsidRPr="00393D3F">
        <w:t>1) решение вопросов, связанных с получением пенсий, пособий, льгот;</w:t>
      </w:r>
    </w:p>
    <w:p w:rsidR="00393D3F" w:rsidRPr="00393D3F" w:rsidRDefault="00393D3F" w:rsidP="00393D3F">
      <w:pPr>
        <w:pStyle w:val="a3"/>
      </w:pPr>
      <w:r w:rsidRPr="00393D3F">
        <w:t>2) защита жилищных прав и наследование жилья;</w:t>
      </w:r>
    </w:p>
    <w:p w:rsidR="00393D3F" w:rsidRPr="00393D3F" w:rsidRDefault="00393D3F" w:rsidP="00393D3F">
      <w:pPr>
        <w:pStyle w:val="a3"/>
      </w:pPr>
      <w:r w:rsidRPr="00393D3F">
        <w:t>3) защита прав потребителей в части оказания услуг ненадлежащего качества;</w:t>
      </w:r>
    </w:p>
    <w:p w:rsidR="00393D3F" w:rsidRPr="00393D3F" w:rsidRDefault="00393D3F" w:rsidP="00393D3F">
      <w:pPr>
        <w:pStyle w:val="a3"/>
      </w:pPr>
      <w:r w:rsidRPr="00393D3F">
        <w:t>4) расторжение брака и раздел совместно нажитого имущества;</w:t>
      </w:r>
    </w:p>
    <w:p w:rsidR="00393D3F" w:rsidRDefault="00393D3F" w:rsidP="00393D3F">
      <w:pPr>
        <w:pStyle w:val="a3"/>
      </w:pPr>
      <w:r w:rsidRPr="00393D3F">
        <w:t>5) отказ в предоставлении места в дошкольных образовательных организациях.</w:t>
      </w:r>
    </w:p>
    <w:p w:rsidR="00AE5070" w:rsidRPr="00393D3F" w:rsidRDefault="00AE5070" w:rsidP="00393D3F">
      <w:pPr>
        <w:pStyle w:val="a3"/>
      </w:pPr>
    </w:p>
    <w:p w:rsidR="00393D3F" w:rsidRPr="00393D3F" w:rsidRDefault="00393D3F" w:rsidP="00393D3F">
      <w:pPr>
        <w:pStyle w:val="a3"/>
        <w:rPr>
          <w:b/>
          <w:bCs/>
        </w:rPr>
      </w:pPr>
      <w:r w:rsidRPr="00393D3F">
        <w:rPr>
          <w:b/>
          <w:bCs/>
        </w:rPr>
        <w:t>Оказание бесплатной юридической помощи</w:t>
      </w:r>
    </w:p>
    <w:p w:rsidR="00393D3F" w:rsidRPr="00393D3F" w:rsidRDefault="00393D3F" w:rsidP="00393D3F">
      <w:pPr>
        <w:pStyle w:val="a3"/>
      </w:pPr>
      <w:r w:rsidRPr="00393D3F">
        <w:t>Бесплатная юридическая помощь оказывается:</w:t>
      </w:r>
    </w:p>
    <w:p w:rsidR="00393D3F" w:rsidRPr="00393D3F" w:rsidRDefault="00393D3F" w:rsidP="00393D3F">
      <w:pPr>
        <w:pStyle w:val="a3"/>
      </w:pPr>
      <w:r w:rsidRPr="00393D3F">
        <w:t>1) исполнительными органами государственной власти Забайкальского края и подведомственными им учреждениями;</w:t>
      </w:r>
    </w:p>
    <w:p w:rsidR="00393D3F" w:rsidRPr="00393D3F" w:rsidRDefault="00393D3F" w:rsidP="00393D3F">
      <w:pPr>
        <w:pStyle w:val="a3"/>
      </w:pPr>
      <w:r w:rsidRPr="00393D3F">
        <w:t>2) Уполномоченным по правам человека в Забайкальском крае;</w:t>
      </w:r>
    </w:p>
    <w:p w:rsidR="00393D3F" w:rsidRPr="00393D3F" w:rsidRDefault="00393D3F" w:rsidP="00393D3F">
      <w:pPr>
        <w:pStyle w:val="a3"/>
      </w:pPr>
      <w:r w:rsidRPr="00393D3F">
        <w:t>3) Уполномоченным по правам ребенка в Забайкальском крае.</w:t>
      </w:r>
    </w:p>
    <w:p w:rsidR="00393D3F" w:rsidRPr="00393D3F" w:rsidRDefault="00393D3F" w:rsidP="00393D3F">
      <w:pPr>
        <w:pStyle w:val="a3"/>
      </w:pPr>
      <w:r w:rsidRPr="00393D3F">
        <w:t>4) органами управления государственных внебюджетных фондов Забайкальского края;</w:t>
      </w:r>
    </w:p>
    <w:p w:rsidR="00393D3F" w:rsidRPr="00393D3F" w:rsidRDefault="00393D3F" w:rsidP="00393D3F">
      <w:pPr>
        <w:pStyle w:val="a3"/>
      </w:pPr>
      <w:r w:rsidRPr="00393D3F">
        <w:t>5) адвокатами, являющимися участниками государственной системы бесплатной юридической помощи.</w:t>
      </w:r>
    </w:p>
    <w:p w:rsidR="00393D3F" w:rsidRDefault="00393D3F" w:rsidP="00393D3F">
      <w:pPr>
        <w:pStyle w:val="a3"/>
      </w:pPr>
      <w:r w:rsidRPr="00393D3F">
        <w:t xml:space="preserve"> </w:t>
      </w:r>
      <w:proofErr w:type="gramStart"/>
      <w:r w:rsidRPr="00393D3F">
        <w:t>Исполнительные органы государственной власти Забайкальского края, подведомственные им учреждения, Уполномоченный по правам человека в Забайкальском крае, Уполномоченный по правам ребенка в Забайкальском крае, органы управления государственных внебюджетных фондов Забайкальского края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End"/>
    </w:p>
    <w:p w:rsidR="00AE5070" w:rsidRPr="00393D3F" w:rsidRDefault="00AE5070" w:rsidP="00393D3F">
      <w:pPr>
        <w:pStyle w:val="a3"/>
      </w:pPr>
    </w:p>
    <w:p w:rsidR="00393D3F" w:rsidRPr="00393D3F" w:rsidRDefault="00393D3F" w:rsidP="00393D3F">
      <w:pPr>
        <w:pStyle w:val="a3"/>
        <w:rPr>
          <w:b/>
          <w:bCs/>
        </w:rPr>
      </w:pPr>
      <w:r w:rsidRPr="00393D3F">
        <w:rPr>
          <w:b/>
          <w:bCs/>
        </w:rPr>
        <w:t>Перечень документов, необходимых для получения гражданами бесплатной юридической помощи</w:t>
      </w:r>
    </w:p>
    <w:p w:rsidR="00393D3F" w:rsidRPr="00393D3F" w:rsidRDefault="00393D3F" w:rsidP="00393D3F">
      <w:pPr>
        <w:pStyle w:val="a3"/>
      </w:pPr>
      <w:r w:rsidRPr="00393D3F">
        <w:t>Для получения бесплатной юридической помощи гражданами представляются следующие документы:</w:t>
      </w:r>
    </w:p>
    <w:p w:rsidR="00393D3F" w:rsidRPr="00393D3F" w:rsidRDefault="00393D3F" w:rsidP="00393D3F">
      <w:pPr>
        <w:pStyle w:val="a3"/>
      </w:pPr>
      <w:r w:rsidRPr="00393D3F">
        <w:t>2) паспорт гражданина Российской Федерации или иной документ, удостоверяющий его личность;</w:t>
      </w:r>
    </w:p>
    <w:p w:rsidR="00393D3F" w:rsidRPr="00393D3F" w:rsidRDefault="00393D3F" w:rsidP="00393D3F">
      <w:pPr>
        <w:pStyle w:val="a3"/>
      </w:pPr>
      <w:r w:rsidRPr="00393D3F">
        <w:t>3) документы, обосновывающие требования гражданина об оказании бесплатной юридической помощи, в случаях, предусмотренных </w:t>
      </w:r>
      <w:hyperlink r:id="rId15" w:anchor="/document/12191964/entry/20" w:history="1">
        <w:r w:rsidRPr="00393D3F">
          <w:rPr>
            <w:rStyle w:val="a4"/>
          </w:rPr>
          <w:t>статьей 20</w:t>
        </w:r>
      </w:hyperlink>
      <w:r w:rsidRPr="00393D3F">
        <w:t> Федерального закона.</w:t>
      </w:r>
    </w:p>
    <w:p w:rsidR="00393D3F" w:rsidRPr="00393D3F" w:rsidRDefault="00393D3F" w:rsidP="00393D3F">
      <w:pPr>
        <w:pStyle w:val="a3"/>
      </w:pPr>
      <w:r w:rsidRPr="00393D3F">
        <w:t>Для получения бесплатной юридической помощи, дополнительно представляются:</w:t>
      </w:r>
    </w:p>
    <w:p w:rsidR="00393D3F" w:rsidRDefault="00393D3F" w:rsidP="0078295E">
      <w:pPr>
        <w:pStyle w:val="a3"/>
      </w:pPr>
      <w:r w:rsidRPr="00393D3F">
        <w:t>1) малоимущими гражданами - документ, выданный органом социальной защиты населения, о признании гражданина малоимущим;</w:t>
      </w:r>
    </w:p>
    <w:p w:rsidR="00393D3F" w:rsidRDefault="00393D3F" w:rsidP="0078295E">
      <w:pPr>
        <w:pStyle w:val="a3"/>
      </w:pPr>
      <w:r w:rsidRPr="00393D3F">
        <w:t>2</w:t>
      </w:r>
      <w:r w:rsidR="0078295E">
        <w:t xml:space="preserve">) </w:t>
      </w:r>
      <w:r w:rsidRPr="00393D3F">
        <w:t>инвалидами I и II группы, детьми-инвалидами - документ, подтверждающий факт установления инвалидности;</w:t>
      </w:r>
    </w:p>
    <w:p w:rsidR="00393D3F" w:rsidRDefault="00393D3F" w:rsidP="0078295E">
      <w:pPr>
        <w:pStyle w:val="a3"/>
      </w:pPr>
      <w:r w:rsidRPr="00393D3F">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rsidR="00393D3F" w:rsidRDefault="00393D3F" w:rsidP="0078295E">
      <w:pPr>
        <w:pStyle w:val="a3"/>
      </w:pPr>
      <w:r w:rsidRPr="00393D3F">
        <w:t xml:space="preserve">4) детьми-сиротами, детьми, оставшимися без попечения родителей, лицами из числа детей-сирот и детей, оставшихся без попечения родителей, их законными представителями, представителями </w:t>
      </w:r>
      <w:proofErr w:type="gramStart"/>
      <w:r w:rsidRPr="00393D3F">
        <w:t>-с</w:t>
      </w:r>
      <w:proofErr w:type="gramEnd"/>
      <w:r w:rsidRPr="00393D3F">
        <w:t xml:space="preserve">видетельство о смерти единственного или обоих родителей, решение (решения) суда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безвестно отсутствующими, недееспособными (ограниченно дееспособными), об </w:t>
      </w:r>
      <w:proofErr w:type="gramStart"/>
      <w:r w:rsidRPr="00393D3F">
        <w:t>объявлении</w:t>
      </w:r>
      <w:proofErr w:type="gramEnd"/>
      <w:r w:rsidRPr="00393D3F">
        <w:t xml:space="preserve"> их умершими, справка о розыске единственного или обоих родителей, свидетельство о рождении ребенка-сироты, ребенка, оставшегося без попечения родителей, лица из числа детей-сирот и детей, оставшихся без попечения родителей;</w:t>
      </w:r>
    </w:p>
    <w:p w:rsidR="00393D3F" w:rsidRDefault="00393D3F" w:rsidP="0078295E">
      <w:pPr>
        <w:pStyle w:val="a3"/>
      </w:pPr>
      <w:r w:rsidRPr="00393D3F">
        <w:t>4.1) лицами, желающими принять на воспитание в свою семью ребенка, оставшегося без попечения родителей, - заключение органа опеки и попечительства о возможности гражданина быть опекуном или попечителем, заключение органа опеки и попечительства о возможности гражданина быть усыновителем;</w:t>
      </w:r>
    </w:p>
    <w:p w:rsidR="00393D3F" w:rsidRDefault="00393D3F" w:rsidP="0078295E">
      <w:pPr>
        <w:pStyle w:val="a3"/>
      </w:pPr>
      <w:r w:rsidRPr="00393D3F">
        <w:t>4.2) усыновителями - решение суда об усыновлении ребенка;</w:t>
      </w:r>
    </w:p>
    <w:p w:rsidR="00393D3F" w:rsidRDefault="00393D3F" w:rsidP="0078295E">
      <w:pPr>
        <w:pStyle w:val="a3"/>
      </w:pPr>
      <w:r w:rsidRPr="00393D3F">
        <w:t>5) гражданами пожилого возраста и инвалидами (детьми-инвалидами), проживающими в организациях социального обслуживания, предоставляющих социальные услуги в стационарной форме, - справка, выданная администрацией организации о нахождении гражданина в данной организации с указанием статуса гражданина;</w:t>
      </w:r>
    </w:p>
    <w:p w:rsidR="00393D3F" w:rsidRDefault="00393D3F" w:rsidP="0078295E">
      <w:pPr>
        <w:pStyle w:val="a3"/>
      </w:pPr>
      <w:r w:rsidRPr="00393D3F">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законными представителями и представителями - справка, выданная администрацией учреждения, о нахождении несовершеннолетнего в данном учреждении;</w:t>
      </w:r>
    </w:p>
    <w:p w:rsidR="00393D3F" w:rsidRPr="00393D3F" w:rsidRDefault="00393D3F" w:rsidP="00393D3F">
      <w:pPr>
        <w:pStyle w:val="a3"/>
      </w:pPr>
      <w:r w:rsidRPr="00393D3F">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w:t>
      </w:r>
    </w:p>
    <w:p w:rsidR="00393D3F" w:rsidRPr="00393D3F" w:rsidRDefault="00393D3F" w:rsidP="00393D3F">
      <w:pPr>
        <w:pStyle w:val="a3"/>
      </w:pPr>
      <w:r w:rsidRPr="00393D3F">
        <w:t>8) гражданами, признанными судом недееспособными, их законными представителями - решение суда о признании гражданина недееспособным.</w:t>
      </w:r>
    </w:p>
    <w:p w:rsidR="00393D3F" w:rsidRDefault="00393D3F" w:rsidP="0078295E">
      <w:pPr>
        <w:pStyle w:val="a3"/>
      </w:pPr>
      <w:r w:rsidRPr="00393D3F">
        <w:t>9) неработающими инвалидами III группы - документ, подтверждающий факт установления инвалидности, трудовая книжка и (или) сведения о трудовой деятельности, оформленные в установленном законодательством порядке;</w:t>
      </w:r>
    </w:p>
    <w:p w:rsidR="00393D3F" w:rsidRDefault="00393D3F" w:rsidP="0078295E">
      <w:pPr>
        <w:pStyle w:val="a3"/>
      </w:pPr>
      <w:r w:rsidRPr="00393D3F">
        <w:t>10) ветеранами боевых действий - документ, подтверждающий их принадлежность к указанной категории;</w:t>
      </w:r>
    </w:p>
    <w:p w:rsidR="00393D3F" w:rsidRDefault="00393D3F" w:rsidP="0078295E">
      <w:pPr>
        <w:pStyle w:val="a3"/>
      </w:pPr>
      <w:r w:rsidRPr="00393D3F">
        <w:t>11) гражданами, воспитывающими трех и более детей (в том числе усыновленных) в возрасте до 18 лет, - свидетельство о рождении (усыновлении) каждого из детей;</w:t>
      </w:r>
    </w:p>
    <w:p w:rsidR="00393D3F" w:rsidRDefault="00393D3F" w:rsidP="0078295E">
      <w:pPr>
        <w:pStyle w:val="a3"/>
      </w:pPr>
      <w:proofErr w:type="gramStart"/>
      <w:r w:rsidRPr="00393D3F">
        <w:t xml:space="preserve">12) гражданами, пострадавшими вследствие радиационных аварий на Чернобыльской АЭС, производственном объединении "Маяк", ядерных испытаний на Семипалатинском и </w:t>
      </w:r>
      <w:proofErr w:type="spellStart"/>
      <w:r w:rsidRPr="00393D3F">
        <w:t>Новоземельском</w:t>
      </w:r>
      <w:proofErr w:type="spellEnd"/>
      <w:r w:rsidRPr="00393D3F">
        <w:t xml:space="preserve"> полигонах, принимавшими непосредственное участие в работах по ликвидации последствий сброса радиоактивных отходов в реку </w:t>
      </w:r>
      <w:proofErr w:type="spellStart"/>
      <w:r w:rsidRPr="00393D3F">
        <w:t>Теча</w:t>
      </w:r>
      <w:proofErr w:type="spellEnd"/>
      <w:r w:rsidRPr="00393D3F">
        <w:t>, а также в деятельности подразделений особого риска, или пострадавшими в других радиационных авариях и катастрофах, - удостоверение, подтверждающее их принадлежность к указанной категории;</w:t>
      </w:r>
      <w:proofErr w:type="gramEnd"/>
    </w:p>
    <w:p w:rsidR="00393D3F" w:rsidRDefault="00393D3F" w:rsidP="0078295E">
      <w:pPr>
        <w:pStyle w:val="a3"/>
      </w:pPr>
      <w:r w:rsidRPr="00393D3F">
        <w:t>13) гражданами, оказавшимися в трудной жизненной ситуации, которая возникла в результате экстренного случая, - документ, подтверждающий экстренный случай;</w:t>
      </w:r>
    </w:p>
    <w:p w:rsidR="00393D3F" w:rsidRDefault="00393D3F" w:rsidP="0078295E">
      <w:pPr>
        <w:pStyle w:val="a3"/>
      </w:pPr>
      <w:proofErr w:type="gramStart"/>
      <w:r w:rsidRPr="00393D3F">
        <w:t>14) 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свидетельство о браке, свидетельство о смерти погибшего (умершего) участника (инвалида) Великой Отечественной войны;</w:t>
      </w:r>
      <w:proofErr w:type="gramEnd"/>
    </w:p>
    <w:p w:rsidR="00393D3F" w:rsidRDefault="00393D3F" w:rsidP="0078295E">
      <w:pPr>
        <w:pStyle w:val="a3"/>
      </w:pPr>
      <w:r w:rsidRPr="00393D3F">
        <w:t>15)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 удостоверение, подтверждающее их принадлежность к указанной категории;</w:t>
      </w:r>
    </w:p>
    <w:p w:rsidR="00646DD3" w:rsidRDefault="00646DD3" w:rsidP="0078295E">
      <w:pPr>
        <w:pStyle w:val="a3"/>
      </w:pPr>
      <w:r w:rsidRPr="00646DD3">
        <w:t>16) реабилитированными лицами и лицами, пострадавшими от политических репрессий, признанными таковыми в соответствии с </w:t>
      </w:r>
      <w:hyperlink r:id="rId16" w:anchor="/document/10105390/entry/0" w:history="1">
        <w:r w:rsidRPr="00646DD3">
          <w:rPr>
            <w:rStyle w:val="a4"/>
          </w:rPr>
          <w:t>Законом</w:t>
        </w:r>
      </w:hyperlink>
      <w:r w:rsidRPr="00646DD3">
        <w:t> Российской Федерации "О реабилитации жертв политических репрессий", - документ, подтверждающий их принадлежность к указанной категории;</w:t>
      </w:r>
    </w:p>
    <w:p w:rsidR="00646DD3" w:rsidRDefault="00646DD3" w:rsidP="0078295E">
      <w:pPr>
        <w:pStyle w:val="a3"/>
      </w:pPr>
      <w:r w:rsidRPr="00646DD3">
        <w:t>17) беременными женщинами и женщинами, имеющими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646DD3">
        <w:t>и</w:t>
      </w:r>
      <w:proofErr w:type="gramEnd"/>
      <w:r w:rsidRPr="00646DD3">
        <w:t xml:space="preserve"> трудового договора, повлекшим нарушение гарантий, установленных </w:t>
      </w:r>
      <w:hyperlink r:id="rId17" w:anchor="/document/12125268/entry/0" w:history="1">
        <w:r w:rsidRPr="00646DD3">
          <w:rPr>
            <w:rStyle w:val="a4"/>
          </w:rPr>
          <w:t>Трудовым кодексом</w:t>
        </w:r>
      </w:hyperlink>
      <w:r w:rsidRPr="00646DD3">
        <w:t>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 справка о постановке на учет по беременности в женской консультации, свидетельство о рождении ребенка;</w:t>
      </w:r>
    </w:p>
    <w:p w:rsidR="00646DD3" w:rsidRDefault="00646DD3" w:rsidP="0078295E">
      <w:pPr>
        <w:pStyle w:val="a3"/>
      </w:pPr>
      <w:proofErr w:type="gramStart"/>
      <w:r w:rsidRPr="00646DD3">
        <w:t>18) неработающими единственными родителями, воспитывающими несовершеннолетнего ребенка, иными неработающими лицами, воспитывающими несовершеннолетнего ребенка без родителей, - свидетельство о рождении (усыновлении) ребенка, документ, подтверждающий статус одинокого родителя, решение органа местного самоуправления об установлении над ребенком опеки (попечительства), трудовая книжка (пенсионное удостоверение) и (или) сведения о трудовой деятельности, оформленные в установленном законодательством порядке;</w:t>
      </w:r>
      <w:proofErr w:type="gramEnd"/>
    </w:p>
    <w:p w:rsidR="00646DD3" w:rsidRDefault="00646DD3" w:rsidP="0078295E">
      <w:pPr>
        <w:pStyle w:val="a3"/>
      </w:pPr>
      <w:r w:rsidRPr="00646DD3">
        <w:t>19) гражданами, признанными в установленном порядке безработными, - приказ службы занятости о признании гражданина безработным.</w:t>
      </w:r>
    </w:p>
    <w:p w:rsidR="00646DD3" w:rsidRDefault="00646DD3" w:rsidP="0078295E">
      <w:pPr>
        <w:pStyle w:val="a3"/>
      </w:pPr>
      <w:proofErr w:type="gramStart"/>
      <w:r w:rsidRPr="00646DD3">
        <w:t>20) нетрудоспособными членами семьи погибшего (умершего) ветерана (инвалида) боевых действий, состоявшими на его иждивении и получающими пенсию по случаю потери кормильца (имеющими право на ее получение) в соответствии с пенсионным законодательством Российской Федерации, в том числе нетрудоспособными родителями погибшего (умершего) ветерана (инвалида) боевых действий, а также нетрудоспособными супругой или супругом погибшего (умершего) ветерана (инвалида) боевых действий, не вступившими в повторный</w:t>
      </w:r>
      <w:proofErr w:type="gramEnd"/>
      <w:r w:rsidRPr="00646DD3">
        <w:t xml:space="preserve"> </w:t>
      </w:r>
      <w:proofErr w:type="gramStart"/>
      <w:r w:rsidRPr="00646DD3">
        <w:t>брак, - справка о получении пенсии в связи с потерей кормильца, удостоверение ветерана (инвалида) боевых действий (в случае его отсутствия - подтверждение о его выдачи), документ, подтверждающий статус члена семьи погибшего (умершего) ветерана (инвалида) боевых действий, свидетельство о смерти ветерана (инвалида) боевых действий;</w:t>
      </w:r>
      <w:proofErr w:type="gramEnd"/>
    </w:p>
    <w:p w:rsidR="00646DD3" w:rsidRDefault="00646DD3" w:rsidP="0078295E">
      <w:pPr>
        <w:pStyle w:val="a3"/>
      </w:pPr>
      <w:proofErr w:type="gramStart"/>
      <w:r w:rsidRPr="00646DD3">
        <w:t>21) неработающими пенсионерами, получающими страховую пенсию по старости в соответствии с </w:t>
      </w:r>
      <w:hyperlink r:id="rId18" w:anchor="/document/70552688/entry/0" w:history="1">
        <w:r w:rsidRPr="00646DD3">
          <w:rPr>
            <w:rStyle w:val="a4"/>
          </w:rPr>
          <w:t>Федеральным законом</w:t>
        </w:r>
      </w:hyperlink>
      <w:r w:rsidRPr="00646DD3">
        <w:t> от 28 декабря 2013 года N 400-ФЗ "О страховых пенсиях", пенсию по старости или социальную пенсию по старости в соответствии с </w:t>
      </w:r>
      <w:hyperlink r:id="rId19" w:anchor="/document/12125128/entry/0" w:history="1">
        <w:r w:rsidRPr="00646DD3">
          <w:rPr>
            <w:rStyle w:val="a4"/>
          </w:rPr>
          <w:t>Федеральным законом</w:t>
        </w:r>
      </w:hyperlink>
      <w:r w:rsidRPr="00646DD3">
        <w:t> от 15 декабря 2001 года N 166-ФЗ "О государственном пенсионном обеспечении в Российской Федерации", размер которой не превышает двукратной </w:t>
      </w:r>
      <w:hyperlink r:id="rId20" w:anchor="/document/3921257/entry/0" w:history="1">
        <w:r w:rsidRPr="00646DD3">
          <w:rPr>
            <w:rStyle w:val="a4"/>
          </w:rPr>
          <w:t>величины прожиточного минимума</w:t>
        </w:r>
      </w:hyperlink>
      <w:r w:rsidRPr="00646DD3">
        <w:t> на душу</w:t>
      </w:r>
      <w:proofErr w:type="gramEnd"/>
      <w:r w:rsidRPr="00646DD3">
        <w:t xml:space="preserve"> населения, установленной в Забайкальском крае, - пенсионное удостоверение или справка, подтверждающая получение пенсии по старости, трудовая книжка и (или) сведения о трудовой деятельности, оформленные в установленном законодательством порядке, справка о размере пенсии по старости;</w:t>
      </w:r>
    </w:p>
    <w:p w:rsidR="00646DD3" w:rsidRDefault="00646DD3" w:rsidP="0078295E">
      <w:pPr>
        <w:pStyle w:val="a3"/>
      </w:pPr>
      <w:proofErr w:type="gramStart"/>
      <w:r w:rsidRPr="00646DD3">
        <w:t>21.1) неработающими гражданами, достигшими возраста 60 и 55 лет (соответственно мужчинами и женщинами), не являющимися получателями ни одного из видов пенсии или ежемесячного денежного содержания, предусмотренных законодательством Российской Федерации, - трудовая книжка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w:t>
      </w:r>
      <w:proofErr w:type="gramEnd"/>
    </w:p>
    <w:p w:rsidR="00646DD3" w:rsidRDefault="00646DD3" w:rsidP="0078295E">
      <w:pPr>
        <w:pStyle w:val="a3"/>
      </w:pPr>
      <w:proofErr w:type="gramStart"/>
      <w:r w:rsidRPr="00646DD3">
        <w:t>21.2) гражданами, достигшими возраста 60 и 55 лет (соответственно мужчинами и женщинами), не являющимися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w:t>
      </w:r>
      <w:hyperlink r:id="rId21" w:anchor="/document/3921257/entry/0" w:history="1">
        <w:r w:rsidRPr="00646DD3">
          <w:rPr>
            <w:rStyle w:val="a4"/>
          </w:rPr>
          <w:t>величины прожиточного минимума</w:t>
        </w:r>
      </w:hyperlink>
      <w:r w:rsidRPr="00646DD3">
        <w:t> для трудоспособного населения, установленной в Забайкальском крае, - копия трудовой книжки</w:t>
      </w:r>
      <w:proofErr w:type="gramEnd"/>
      <w:r w:rsidRPr="00646DD3">
        <w:t xml:space="preserve">, </w:t>
      </w:r>
      <w:proofErr w:type="gramStart"/>
      <w:r w:rsidRPr="00646DD3">
        <w:t>заверенная в установленном порядке,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 справка о размере среднемесячной заработной платы за три последних месяца, предшествующих месяцу обращения за бесплатной юридической помощью;</w:t>
      </w:r>
      <w:proofErr w:type="gramEnd"/>
    </w:p>
    <w:p w:rsidR="00646DD3" w:rsidRDefault="00646DD3" w:rsidP="0078295E">
      <w:pPr>
        <w:pStyle w:val="a3"/>
      </w:pPr>
      <w:r w:rsidRPr="00646DD3">
        <w:t>22) лицами, освобожденными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 - справка об освобождении из мест лишения свободы;</w:t>
      </w:r>
    </w:p>
    <w:p w:rsidR="00646DD3" w:rsidRPr="00646DD3" w:rsidRDefault="00646DD3" w:rsidP="00646DD3">
      <w:pPr>
        <w:pStyle w:val="a3"/>
      </w:pPr>
      <w:r w:rsidRPr="00646DD3">
        <w:t>23) гражданами, пострадавшими в результате чрезвычайной ситуации:</w:t>
      </w:r>
    </w:p>
    <w:p w:rsidR="00646DD3" w:rsidRPr="00646DD3" w:rsidRDefault="00646DD3" w:rsidP="00646DD3">
      <w:pPr>
        <w:pStyle w:val="a3"/>
      </w:pPr>
      <w:proofErr w:type="gramStart"/>
      <w:r w:rsidRPr="00646DD3">
        <w:t>а) супругом (супругой), состоявшим (состоявшей) в зарегистрированном браке с погибшим (умершим) на день гибели (смерти) в результате чрезвычайной ситуации, - свидетельство о браке,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roofErr w:type="gramEnd"/>
    </w:p>
    <w:p w:rsidR="00646DD3" w:rsidRPr="00646DD3" w:rsidRDefault="00646DD3" w:rsidP="00646DD3">
      <w:pPr>
        <w:pStyle w:val="a3"/>
      </w:pPr>
      <w:r w:rsidRPr="00646DD3">
        <w:t>б) детьми погибшего (умершего) в результате чрезвычайной ситуации - свидетельство о рождении для лиц, не достигших 14-летнего возраста,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
    <w:p w:rsidR="00646DD3" w:rsidRPr="00646DD3" w:rsidRDefault="00646DD3" w:rsidP="00646DD3">
      <w:pPr>
        <w:pStyle w:val="a3"/>
      </w:pPr>
      <w:r w:rsidRPr="00646DD3">
        <w:t>в) родителями погибшего (умершего) в результате чрезвычайной ситуации - свидетельство о смерти гражданина, погибшего (умершего) в результате чрезвычайной ситуации, документ, подтверждающий факт и степень родства, документ, подтверждающий смерть гражданина в результате чрезвычайной ситуации;</w:t>
      </w:r>
    </w:p>
    <w:p w:rsidR="00646DD3" w:rsidRPr="00646DD3" w:rsidRDefault="00646DD3" w:rsidP="00646DD3">
      <w:pPr>
        <w:pStyle w:val="a3"/>
      </w:pPr>
      <w:proofErr w:type="gramStart"/>
      <w:r w:rsidRPr="00646DD3">
        <w:t>г)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справка о получении пенсии в связи с потерей кормильца, свидетельство о смерти гражданина, погибшего (умершего) в результате чрезвычайной ситуации, документ</w:t>
      </w:r>
      <w:proofErr w:type="gramEnd"/>
      <w:r w:rsidRPr="00646DD3">
        <w:t xml:space="preserve">, </w:t>
      </w:r>
      <w:proofErr w:type="gramStart"/>
      <w:r w:rsidRPr="00646DD3">
        <w:t>подтверждающий</w:t>
      </w:r>
      <w:proofErr w:type="gramEnd"/>
      <w:r w:rsidRPr="00646DD3">
        <w:t xml:space="preserve"> смерть гражданина в результате чрезвычайной ситуации, документы о признании гражданина иждивенцем в установленном законодательством Российской Федерации порядке или иные документы, подтверждающие нахождение на иждивении;</w:t>
      </w:r>
    </w:p>
    <w:p w:rsidR="00646DD3" w:rsidRPr="00646DD3" w:rsidRDefault="00646DD3" w:rsidP="00646DD3">
      <w:pPr>
        <w:pStyle w:val="a3"/>
      </w:pPr>
      <w:r w:rsidRPr="00646DD3">
        <w:t>д) гражданами, здоровью которых причинен вред в результате чрезвычайной ситуации, - документ, выданный медицинской организацией, подтверждающий причиненный вред здоровью в результате чрезвычайной ситуации, документы, подтверждающие причинение вреда здоровью в результате чрезвычайной ситуации;</w:t>
      </w:r>
    </w:p>
    <w:p w:rsidR="00646DD3" w:rsidRPr="00646DD3" w:rsidRDefault="00646DD3" w:rsidP="00646DD3">
      <w:pPr>
        <w:pStyle w:val="a3"/>
      </w:pPr>
      <w:proofErr w:type="gramStart"/>
      <w:r w:rsidRPr="00646DD3">
        <w:t>е) гражданами, лишившимися жилого помещения либо утратившими полностью или частично иное имущество или документы в результате чрезвычайной ситуации, - документы, подтверждающие право собственности на жилое помещение (дом, квартиру) или право на проживание в жилом помещении (доме, квартире), а также акт (заключение) межведомственной (уполномоченной) комиссии об обследовании жилого помещения или технического состояния жилого помещения (дома, квартиры) и (или) акт (заключение) межведомственной (уполномоченной</w:t>
      </w:r>
      <w:proofErr w:type="gramEnd"/>
      <w:r w:rsidRPr="00646DD3">
        <w:t>) комиссии о частичной (полной) утрате имущества.</w:t>
      </w:r>
    </w:p>
    <w:p w:rsidR="00646DD3" w:rsidRDefault="00646DD3" w:rsidP="0078295E">
      <w:pPr>
        <w:pStyle w:val="a3"/>
      </w:pPr>
      <w:r w:rsidRPr="00646DD3">
        <w:t>24) несовершеннолетними, осужденными к наказанию и (или) мерам уголовно-правового характера без изоляции от общества, - справка, выданная администрацией учреждения уголовно-исполнительной системы, подтверждающая факт нахождения несовершеннолетнего на учете в уголовно-исполнительной инспекции, либо решение суда, подтверждающее факт осуждения несовершеннолетнего;</w:t>
      </w:r>
    </w:p>
    <w:p w:rsidR="00646DD3" w:rsidRDefault="00646DD3" w:rsidP="0078295E">
      <w:pPr>
        <w:pStyle w:val="a3"/>
      </w:pPr>
      <w:proofErr w:type="gramStart"/>
      <w:r w:rsidRPr="00646DD3">
        <w:t>25) гражданами,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22" w:anchor="/document/12138267/entry/231011" w:history="1">
        <w:r w:rsidRPr="00646DD3">
          <w:rPr>
            <w:rStyle w:val="a4"/>
          </w:rPr>
          <w:t>частью 1.1 статьи 23.1</w:t>
        </w:r>
      </w:hyperlink>
      <w:r w:rsidRPr="00646DD3">
        <w:t>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договор участия в долевом</w:t>
      </w:r>
      <w:proofErr w:type="gramEnd"/>
      <w:r w:rsidRPr="00646DD3">
        <w:t xml:space="preserve"> </w:t>
      </w:r>
      <w:proofErr w:type="gramStart"/>
      <w:r w:rsidRPr="00646DD3">
        <w:t>строительстве</w:t>
      </w:r>
      <w:proofErr w:type="gramEnd"/>
      <w:r w:rsidRPr="00646DD3">
        <w:t xml:space="preserve"> или иной документ, подтверждающий участие в долевом строительстве указанного многоквартирного дома.</w:t>
      </w:r>
    </w:p>
    <w:p w:rsidR="00646DD3" w:rsidRPr="00646DD3" w:rsidRDefault="00646DD3" w:rsidP="00646DD3">
      <w:pPr>
        <w:pStyle w:val="a3"/>
      </w:pPr>
      <w:r w:rsidRPr="00646DD3">
        <w:t xml:space="preserve">2.1. </w:t>
      </w:r>
      <w:proofErr w:type="gramStart"/>
      <w:r w:rsidRPr="00646DD3">
        <w:t>Исполнительные органы государственной власти Забайкальского края, подведомственные им учреждения, Уполномоченный по правам человека в Забайкальском крае, Уполномоченный по правам ребенка в Забайкальском крае, органы управления государственных внебюджетных фондов Забайкальского края запрашивают в рамках межведомственного информационного взаимодействия сведения об инвалидности, содержащиеся в федеральном реестре инвалидов, если заявителем по собственной инициативе не были представлены документы, подтверждающие факт установления инвалидности, указанные в </w:t>
      </w:r>
      <w:hyperlink r:id="rId23" w:anchor="/document/19973609/entry/522" w:history="1">
        <w:r w:rsidRPr="00646DD3">
          <w:rPr>
            <w:rStyle w:val="a4"/>
          </w:rPr>
          <w:t>пунктах</w:t>
        </w:r>
        <w:proofErr w:type="gramEnd"/>
        <w:r w:rsidRPr="00646DD3">
          <w:rPr>
            <w:rStyle w:val="a4"/>
          </w:rPr>
          <w:t> 2</w:t>
        </w:r>
      </w:hyperlink>
      <w:r w:rsidRPr="00646DD3">
        <w:t> и </w:t>
      </w:r>
      <w:hyperlink r:id="rId24" w:anchor="/document/19973609/entry/529" w:history="1">
        <w:r w:rsidRPr="00646DD3">
          <w:rPr>
            <w:rStyle w:val="a4"/>
          </w:rPr>
          <w:t>9 части 2</w:t>
        </w:r>
      </w:hyperlink>
      <w:r w:rsidRPr="00646DD3">
        <w:t> настоящей статьи.</w:t>
      </w:r>
    </w:p>
    <w:p w:rsidR="00646DD3" w:rsidRPr="00646DD3" w:rsidRDefault="00646DD3" w:rsidP="00646DD3">
      <w:pPr>
        <w:pStyle w:val="a3"/>
      </w:pPr>
      <w:r w:rsidRPr="00646DD3">
        <w:t>Документы,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rsidR="00646DD3" w:rsidRPr="00646DD3" w:rsidRDefault="00646DD3" w:rsidP="00646DD3">
      <w:pPr>
        <w:pStyle w:val="a3"/>
      </w:pPr>
      <w:r w:rsidRPr="00646DD3">
        <w:t>Для получения бесплатной юридической помощи гражданами представляются подлинники документов и их копии, которые заверяются:</w:t>
      </w:r>
    </w:p>
    <w:p w:rsidR="00646DD3" w:rsidRPr="00646DD3" w:rsidRDefault="00646DD3" w:rsidP="00646DD3">
      <w:pPr>
        <w:pStyle w:val="a3"/>
      </w:pPr>
      <w:r w:rsidRPr="00646DD3">
        <w:t>1) при обращении в государственные органы Забайкальского края и подведомственные им учреждения - уполномоченными должностными лицами;</w:t>
      </w:r>
    </w:p>
    <w:p w:rsidR="00646DD3" w:rsidRPr="00646DD3" w:rsidRDefault="00646DD3" w:rsidP="00646DD3">
      <w:pPr>
        <w:pStyle w:val="a3"/>
      </w:pPr>
      <w:r w:rsidRPr="00646DD3">
        <w:t>2) при обращении в Палату адвокатов Забайкальского края - адвокатами, являющимися участниками государственной системы бесплатной юридической помощи.</w:t>
      </w:r>
    </w:p>
    <w:p w:rsidR="00646DD3" w:rsidRPr="00646DD3" w:rsidRDefault="00646DD3" w:rsidP="00646DD3">
      <w:pPr>
        <w:pStyle w:val="a3"/>
      </w:pPr>
      <w:r w:rsidRPr="00646DD3">
        <w:t>Подлинники указанных документов возвращаются гражданам.</w:t>
      </w:r>
    </w:p>
    <w:p w:rsidR="0078295E" w:rsidRDefault="0078295E" w:rsidP="00646DD3">
      <w:pPr>
        <w:pStyle w:val="a3"/>
        <w:rPr>
          <w:b/>
          <w:bCs/>
        </w:rPr>
      </w:pPr>
    </w:p>
    <w:p w:rsidR="00646DD3" w:rsidRPr="00646DD3" w:rsidRDefault="00646DD3" w:rsidP="00646DD3">
      <w:pPr>
        <w:pStyle w:val="a3"/>
        <w:rPr>
          <w:b/>
          <w:bCs/>
        </w:rPr>
      </w:pPr>
      <w:r w:rsidRPr="00646DD3">
        <w:rPr>
          <w:b/>
          <w:bCs/>
        </w:rPr>
        <w:t xml:space="preserve"> Оказание бесплатной юридической помощи адвокатами</w:t>
      </w:r>
    </w:p>
    <w:p w:rsidR="00646DD3" w:rsidRPr="00646DD3" w:rsidRDefault="00646DD3" w:rsidP="00646DD3">
      <w:pPr>
        <w:pStyle w:val="a3"/>
      </w:pPr>
      <w:r w:rsidRPr="00646DD3">
        <w:t>Адвокаты, являющиеся участниками государственной системы бесплатной юридической помощи, оказывают бесплатную юридическую помощь гражданам в соответствии с федеральным законодательством, настоящим Законом края и другими законами Забайкальского края.</w:t>
      </w:r>
    </w:p>
    <w:p w:rsidR="00646DD3" w:rsidRPr="00646DD3" w:rsidRDefault="00646DD3" w:rsidP="00E65D56">
      <w:pPr>
        <w:pStyle w:val="a3"/>
      </w:pPr>
      <w:r w:rsidRPr="00646DD3">
        <w:t>Организация участия адвокатов в деятельности государственной системы бесплатной юридической помощи в Забайкальском крае осуществляется Палатой адвокатов Забайкальского края.</w:t>
      </w:r>
    </w:p>
    <w:p w:rsidR="00646DD3" w:rsidRDefault="00646DD3" w:rsidP="00493913">
      <w:pPr>
        <w:pStyle w:val="a3"/>
        <w:ind w:firstLine="0"/>
      </w:pPr>
      <w:bookmarkStart w:id="0" w:name="_GoBack"/>
      <w:bookmarkEnd w:id="0"/>
    </w:p>
    <w:p w:rsidR="00646DD3" w:rsidRPr="0078295E" w:rsidRDefault="0078295E" w:rsidP="0078295E">
      <w:pPr>
        <w:pStyle w:val="a3"/>
        <w:rPr>
          <w:b/>
        </w:rPr>
      </w:pPr>
      <w:r w:rsidRPr="0078295E">
        <w:rPr>
          <w:b/>
        </w:rPr>
        <w:t>Чернышевский филиал</w:t>
      </w:r>
      <w:r>
        <w:rPr>
          <w:b/>
        </w:rPr>
        <w:t xml:space="preserve"> КАЗК</w:t>
      </w:r>
      <w:r w:rsidRPr="0078295E">
        <w:rPr>
          <w:b/>
        </w:rPr>
        <w:t xml:space="preserve"> и адвокатские кабинеты:</w:t>
      </w:r>
    </w:p>
    <w:p w:rsidR="0078295E" w:rsidRDefault="0078295E" w:rsidP="0078295E">
      <w:pPr>
        <w:pStyle w:val="a3"/>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4"/>
        <w:gridCol w:w="3725"/>
      </w:tblGrid>
      <w:tr w:rsidR="0078295E" w:rsidRPr="005E5894" w:rsidTr="0078295E">
        <w:tc>
          <w:tcPr>
            <w:tcW w:w="5064"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pPr>
              <w:rPr>
                <w:b/>
              </w:rPr>
            </w:pPr>
            <w:r w:rsidRPr="0078295E">
              <w:rPr>
                <w:b/>
              </w:rPr>
              <w:t>Координатор</w:t>
            </w:r>
          </w:p>
          <w:p w:rsidR="0078295E" w:rsidRPr="0078295E" w:rsidRDefault="0078295E" w:rsidP="00D43CD0">
            <w:r w:rsidRPr="0078295E">
              <w:t>Трапезников Сергей Викторович</w:t>
            </w:r>
          </w:p>
        </w:tc>
        <w:tc>
          <w:tcPr>
            <w:tcW w:w="3725"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pPr>
              <w:jc w:val="center"/>
            </w:pPr>
          </w:p>
          <w:p w:rsidR="0078295E" w:rsidRPr="0078295E" w:rsidRDefault="0078295E" w:rsidP="00D43CD0">
            <w:pPr>
              <w:jc w:val="center"/>
            </w:pPr>
            <w:r w:rsidRPr="0078295E">
              <w:t>89145092698</w:t>
            </w:r>
          </w:p>
        </w:tc>
      </w:tr>
      <w:tr w:rsidR="0078295E" w:rsidRPr="005E5894" w:rsidTr="0078295E">
        <w:tc>
          <w:tcPr>
            <w:tcW w:w="5064"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r w:rsidRPr="0078295E">
              <w:t>Адвокатский кабинет № 284</w:t>
            </w:r>
          </w:p>
          <w:p w:rsidR="0078295E" w:rsidRPr="0078295E" w:rsidRDefault="0078295E" w:rsidP="00D43CD0">
            <w:r w:rsidRPr="0078295E">
              <w:t>Саркисова  Марина Александровна</w:t>
            </w:r>
          </w:p>
        </w:tc>
        <w:tc>
          <w:tcPr>
            <w:tcW w:w="3725"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pPr>
              <w:jc w:val="center"/>
            </w:pPr>
            <w:r w:rsidRPr="0078295E">
              <w:t>89144480085</w:t>
            </w:r>
          </w:p>
        </w:tc>
      </w:tr>
      <w:tr w:rsidR="0078295E" w:rsidRPr="005E5894" w:rsidTr="0078295E">
        <w:tc>
          <w:tcPr>
            <w:tcW w:w="5064"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r w:rsidRPr="0078295E">
              <w:t>Пешкова   Василина  Борисовна</w:t>
            </w:r>
          </w:p>
        </w:tc>
        <w:tc>
          <w:tcPr>
            <w:tcW w:w="3725"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pPr>
              <w:jc w:val="center"/>
            </w:pPr>
            <w:r w:rsidRPr="0078295E">
              <w:t>89144800866</w:t>
            </w:r>
          </w:p>
        </w:tc>
      </w:tr>
      <w:tr w:rsidR="0078295E" w:rsidRPr="005E5894" w:rsidTr="0078295E">
        <w:tc>
          <w:tcPr>
            <w:tcW w:w="5064"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r w:rsidRPr="0078295E">
              <w:t>Зверева Наталья Алексеевна</w:t>
            </w:r>
          </w:p>
        </w:tc>
        <w:tc>
          <w:tcPr>
            <w:tcW w:w="3725"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pPr>
              <w:jc w:val="center"/>
            </w:pPr>
            <w:r w:rsidRPr="0078295E">
              <w:t>89243784360</w:t>
            </w:r>
          </w:p>
        </w:tc>
      </w:tr>
      <w:tr w:rsidR="0078295E" w:rsidRPr="005E5894" w:rsidTr="0078295E">
        <w:tc>
          <w:tcPr>
            <w:tcW w:w="5064"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r w:rsidRPr="0078295E">
              <w:t>Иванова Галина Станиславовна</w:t>
            </w:r>
          </w:p>
        </w:tc>
        <w:tc>
          <w:tcPr>
            <w:tcW w:w="3725"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pPr>
              <w:jc w:val="center"/>
            </w:pPr>
            <w:r w:rsidRPr="0078295E">
              <w:t>89141360264</w:t>
            </w:r>
          </w:p>
        </w:tc>
      </w:tr>
      <w:tr w:rsidR="0078295E" w:rsidRPr="005E5894" w:rsidTr="0078295E">
        <w:tc>
          <w:tcPr>
            <w:tcW w:w="5064"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r w:rsidRPr="0078295E">
              <w:t>Савина Татьяна Александровна</w:t>
            </w:r>
          </w:p>
        </w:tc>
        <w:tc>
          <w:tcPr>
            <w:tcW w:w="3725" w:type="dxa"/>
            <w:tcBorders>
              <w:top w:val="single" w:sz="4" w:space="0" w:color="000000"/>
              <w:left w:val="single" w:sz="4" w:space="0" w:color="000000"/>
              <w:bottom w:val="single" w:sz="4" w:space="0" w:color="000000"/>
              <w:right w:val="single" w:sz="4" w:space="0" w:color="000000"/>
            </w:tcBorders>
          </w:tcPr>
          <w:p w:rsidR="0078295E" w:rsidRPr="0078295E" w:rsidRDefault="0078295E" w:rsidP="00D43CD0">
            <w:pPr>
              <w:jc w:val="center"/>
            </w:pPr>
            <w:r w:rsidRPr="0078295E">
              <w:t>89141219878</w:t>
            </w:r>
          </w:p>
        </w:tc>
      </w:tr>
    </w:tbl>
    <w:p w:rsidR="0078295E" w:rsidRPr="0078295E" w:rsidRDefault="0078295E" w:rsidP="0078295E">
      <w:pPr>
        <w:pStyle w:val="a3"/>
        <w:ind w:firstLine="0"/>
      </w:pPr>
    </w:p>
    <w:sectPr w:rsidR="0078295E" w:rsidRPr="00782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909"/>
    <w:multiLevelType w:val="hybridMultilevel"/>
    <w:tmpl w:val="D2DA71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76143E"/>
    <w:multiLevelType w:val="hybridMultilevel"/>
    <w:tmpl w:val="8E061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D690E"/>
    <w:multiLevelType w:val="hybridMultilevel"/>
    <w:tmpl w:val="F82C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10777E"/>
    <w:multiLevelType w:val="hybridMultilevel"/>
    <w:tmpl w:val="FCEC87AE"/>
    <w:lvl w:ilvl="0" w:tplc="054480A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DD55EBE"/>
    <w:multiLevelType w:val="hybridMultilevel"/>
    <w:tmpl w:val="EB6AC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13"/>
    <w:rsid w:val="000B5B5F"/>
    <w:rsid w:val="00154F88"/>
    <w:rsid w:val="00393D3F"/>
    <w:rsid w:val="0040731D"/>
    <w:rsid w:val="00493913"/>
    <w:rsid w:val="00646DD3"/>
    <w:rsid w:val="0078295E"/>
    <w:rsid w:val="00AE5070"/>
    <w:rsid w:val="00BA340E"/>
    <w:rsid w:val="00CA72C0"/>
    <w:rsid w:val="00E65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1D"/>
    <w:pPr>
      <w:spacing w:after="0" w:line="360" w:lineRule="auto"/>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913"/>
    <w:pPr>
      <w:spacing w:after="0" w:line="240" w:lineRule="auto"/>
      <w:ind w:firstLine="567"/>
      <w:jc w:val="both"/>
    </w:pPr>
    <w:rPr>
      <w:rFonts w:ascii="Times New Roman" w:hAnsi="Times New Roman"/>
      <w:sz w:val="28"/>
      <w:szCs w:val="28"/>
    </w:rPr>
  </w:style>
  <w:style w:type="character" w:styleId="a4">
    <w:name w:val="Hyperlink"/>
    <w:basedOn w:val="a0"/>
    <w:uiPriority w:val="99"/>
    <w:unhideWhenUsed/>
    <w:rsid w:val="00493913"/>
    <w:rPr>
      <w:color w:val="0000FF" w:themeColor="hyperlink"/>
      <w:u w:val="single"/>
    </w:rPr>
  </w:style>
  <w:style w:type="paragraph" w:styleId="a5">
    <w:name w:val="List Paragraph"/>
    <w:basedOn w:val="a"/>
    <w:uiPriority w:val="34"/>
    <w:qFormat/>
    <w:rsid w:val="0078295E"/>
    <w:pPr>
      <w:spacing w:line="240" w:lineRule="auto"/>
      <w:ind w:left="720" w:firstLine="0"/>
      <w:contextualSpacing/>
      <w:jc w:val="left"/>
    </w:pPr>
    <w:rPr>
      <w:rFonts w:eastAsia="Times New Roman"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1D"/>
    <w:pPr>
      <w:spacing w:after="0" w:line="360" w:lineRule="auto"/>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913"/>
    <w:pPr>
      <w:spacing w:after="0" w:line="240" w:lineRule="auto"/>
      <w:ind w:firstLine="567"/>
      <w:jc w:val="both"/>
    </w:pPr>
    <w:rPr>
      <w:rFonts w:ascii="Times New Roman" w:hAnsi="Times New Roman"/>
      <w:sz w:val="28"/>
      <w:szCs w:val="28"/>
    </w:rPr>
  </w:style>
  <w:style w:type="character" w:styleId="a4">
    <w:name w:val="Hyperlink"/>
    <w:basedOn w:val="a0"/>
    <w:uiPriority w:val="99"/>
    <w:unhideWhenUsed/>
    <w:rsid w:val="00493913"/>
    <w:rPr>
      <w:color w:val="0000FF" w:themeColor="hyperlink"/>
      <w:u w:val="single"/>
    </w:rPr>
  </w:style>
  <w:style w:type="paragraph" w:styleId="a5">
    <w:name w:val="List Paragraph"/>
    <w:basedOn w:val="a"/>
    <w:uiPriority w:val="34"/>
    <w:qFormat/>
    <w:rsid w:val="0078295E"/>
    <w:pPr>
      <w:spacing w:line="240" w:lineRule="auto"/>
      <w:ind w:left="720" w:firstLine="0"/>
      <w:contextualSpacing/>
      <w:jc w:val="left"/>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5093">
      <w:bodyDiv w:val="1"/>
      <w:marLeft w:val="0"/>
      <w:marRight w:val="0"/>
      <w:marTop w:val="0"/>
      <w:marBottom w:val="0"/>
      <w:divBdr>
        <w:top w:val="none" w:sz="0" w:space="0" w:color="auto"/>
        <w:left w:val="none" w:sz="0" w:space="0" w:color="auto"/>
        <w:bottom w:val="none" w:sz="0" w:space="0" w:color="auto"/>
        <w:right w:val="none" w:sz="0" w:space="0" w:color="auto"/>
      </w:divBdr>
    </w:div>
    <w:div w:id="71781216">
      <w:bodyDiv w:val="1"/>
      <w:marLeft w:val="0"/>
      <w:marRight w:val="0"/>
      <w:marTop w:val="0"/>
      <w:marBottom w:val="0"/>
      <w:divBdr>
        <w:top w:val="none" w:sz="0" w:space="0" w:color="auto"/>
        <w:left w:val="none" w:sz="0" w:space="0" w:color="auto"/>
        <w:bottom w:val="none" w:sz="0" w:space="0" w:color="auto"/>
        <w:right w:val="none" w:sz="0" w:space="0" w:color="auto"/>
      </w:divBdr>
    </w:div>
    <w:div w:id="321273762">
      <w:bodyDiv w:val="1"/>
      <w:marLeft w:val="0"/>
      <w:marRight w:val="0"/>
      <w:marTop w:val="0"/>
      <w:marBottom w:val="0"/>
      <w:divBdr>
        <w:top w:val="none" w:sz="0" w:space="0" w:color="auto"/>
        <w:left w:val="none" w:sz="0" w:space="0" w:color="auto"/>
        <w:bottom w:val="none" w:sz="0" w:space="0" w:color="auto"/>
        <w:right w:val="none" w:sz="0" w:space="0" w:color="auto"/>
      </w:divBdr>
    </w:div>
    <w:div w:id="451755399">
      <w:bodyDiv w:val="1"/>
      <w:marLeft w:val="0"/>
      <w:marRight w:val="0"/>
      <w:marTop w:val="0"/>
      <w:marBottom w:val="0"/>
      <w:divBdr>
        <w:top w:val="none" w:sz="0" w:space="0" w:color="auto"/>
        <w:left w:val="none" w:sz="0" w:space="0" w:color="auto"/>
        <w:bottom w:val="none" w:sz="0" w:space="0" w:color="auto"/>
        <w:right w:val="none" w:sz="0" w:space="0" w:color="auto"/>
      </w:divBdr>
      <w:divsChild>
        <w:div w:id="2008240037">
          <w:marLeft w:val="0"/>
          <w:marRight w:val="0"/>
          <w:marTop w:val="0"/>
          <w:marBottom w:val="0"/>
          <w:divBdr>
            <w:top w:val="none" w:sz="0" w:space="0" w:color="auto"/>
            <w:left w:val="none" w:sz="0" w:space="0" w:color="auto"/>
            <w:bottom w:val="none" w:sz="0" w:space="0" w:color="auto"/>
            <w:right w:val="none" w:sz="0" w:space="0" w:color="auto"/>
          </w:divBdr>
          <w:divsChild>
            <w:div w:id="960962285">
              <w:marLeft w:val="0"/>
              <w:marRight w:val="0"/>
              <w:marTop w:val="0"/>
              <w:marBottom w:val="0"/>
              <w:divBdr>
                <w:top w:val="none" w:sz="0" w:space="0" w:color="auto"/>
                <w:left w:val="none" w:sz="0" w:space="0" w:color="auto"/>
                <w:bottom w:val="none" w:sz="0" w:space="0" w:color="auto"/>
                <w:right w:val="none" w:sz="0" w:space="0" w:color="auto"/>
              </w:divBdr>
            </w:div>
            <w:div w:id="1968654841">
              <w:marLeft w:val="0"/>
              <w:marRight w:val="0"/>
              <w:marTop w:val="0"/>
              <w:marBottom w:val="0"/>
              <w:divBdr>
                <w:top w:val="none" w:sz="0" w:space="0" w:color="auto"/>
                <w:left w:val="none" w:sz="0" w:space="0" w:color="auto"/>
                <w:bottom w:val="none" w:sz="0" w:space="0" w:color="auto"/>
                <w:right w:val="none" w:sz="0" w:space="0" w:color="auto"/>
              </w:divBdr>
            </w:div>
            <w:div w:id="1779375537">
              <w:marLeft w:val="0"/>
              <w:marRight w:val="0"/>
              <w:marTop w:val="0"/>
              <w:marBottom w:val="0"/>
              <w:divBdr>
                <w:top w:val="none" w:sz="0" w:space="0" w:color="auto"/>
                <w:left w:val="none" w:sz="0" w:space="0" w:color="auto"/>
                <w:bottom w:val="none" w:sz="0" w:space="0" w:color="auto"/>
                <w:right w:val="none" w:sz="0" w:space="0" w:color="auto"/>
              </w:divBdr>
            </w:div>
            <w:div w:id="580604882">
              <w:marLeft w:val="0"/>
              <w:marRight w:val="0"/>
              <w:marTop w:val="0"/>
              <w:marBottom w:val="0"/>
              <w:divBdr>
                <w:top w:val="none" w:sz="0" w:space="0" w:color="auto"/>
                <w:left w:val="none" w:sz="0" w:space="0" w:color="auto"/>
                <w:bottom w:val="none" w:sz="0" w:space="0" w:color="auto"/>
                <w:right w:val="none" w:sz="0" w:space="0" w:color="auto"/>
              </w:divBdr>
            </w:div>
            <w:div w:id="895823734">
              <w:marLeft w:val="0"/>
              <w:marRight w:val="0"/>
              <w:marTop w:val="0"/>
              <w:marBottom w:val="0"/>
              <w:divBdr>
                <w:top w:val="none" w:sz="0" w:space="0" w:color="auto"/>
                <w:left w:val="none" w:sz="0" w:space="0" w:color="auto"/>
                <w:bottom w:val="none" w:sz="0" w:space="0" w:color="auto"/>
                <w:right w:val="none" w:sz="0" w:space="0" w:color="auto"/>
              </w:divBdr>
            </w:div>
            <w:div w:id="1257060389">
              <w:marLeft w:val="0"/>
              <w:marRight w:val="0"/>
              <w:marTop w:val="0"/>
              <w:marBottom w:val="0"/>
              <w:divBdr>
                <w:top w:val="none" w:sz="0" w:space="0" w:color="auto"/>
                <w:left w:val="none" w:sz="0" w:space="0" w:color="auto"/>
                <w:bottom w:val="none" w:sz="0" w:space="0" w:color="auto"/>
                <w:right w:val="none" w:sz="0" w:space="0" w:color="auto"/>
              </w:divBdr>
            </w:div>
          </w:divsChild>
        </w:div>
        <w:div w:id="59208778">
          <w:marLeft w:val="0"/>
          <w:marRight w:val="0"/>
          <w:marTop w:val="0"/>
          <w:marBottom w:val="0"/>
          <w:divBdr>
            <w:top w:val="none" w:sz="0" w:space="0" w:color="auto"/>
            <w:left w:val="none" w:sz="0" w:space="0" w:color="auto"/>
            <w:bottom w:val="none" w:sz="0" w:space="0" w:color="auto"/>
            <w:right w:val="none" w:sz="0" w:space="0" w:color="auto"/>
          </w:divBdr>
        </w:div>
        <w:div w:id="1507205036">
          <w:marLeft w:val="0"/>
          <w:marRight w:val="0"/>
          <w:marTop w:val="0"/>
          <w:marBottom w:val="0"/>
          <w:divBdr>
            <w:top w:val="none" w:sz="0" w:space="0" w:color="auto"/>
            <w:left w:val="none" w:sz="0" w:space="0" w:color="auto"/>
            <w:bottom w:val="none" w:sz="0" w:space="0" w:color="auto"/>
            <w:right w:val="none" w:sz="0" w:space="0" w:color="auto"/>
          </w:divBdr>
        </w:div>
      </w:divsChild>
    </w:div>
    <w:div w:id="483351679">
      <w:bodyDiv w:val="1"/>
      <w:marLeft w:val="0"/>
      <w:marRight w:val="0"/>
      <w:marTop w:val="0"/>
      <w:marBottom w:val="0"/>
      <w:divBdr>
        <w:top w:val="none" w:sz="0" w:space="0" w:color="auto"/>
        <w:left w:val="none" w:sz="0" w:space="0" w:color="auto"/>
        <w:bottom w:val="none" w:sz="0" w:space="0" w:color="auto"/>
        <w:right w:val="none" w:sz="0" w:space="0" w:color="auto"/>
      </w:divBdr>
      <w:divsChild>
        <w:div w:id="2003389729">
          <w:marLeft w:val="0"/>
          <w:marRight w:val="0"/>
          <w:marTop w:val="0"/>
          <w:marBottom w:val="0"/>
          <w:divBdr>
            <w:top w:val="none" w:sz="0" w:space="0" w:color="auto"/>
            <w:left w:val="none" w:sz="0" w:space="0" w:color="auto"/>
            <w:bottom w:val="none" w:sz="0" w:space="0" w:color="auto"/>
            <w:right w:val="none" w:sz="0" w:space="0" w:color="auto"/>
          </w:divBdr>
        </w:div>
        <w:div w:id="359817953">
          <w:marLeft w:val="0"/>
          <w:marRight w:val="0"/>
          <w:marTop w:val="0"/>
          <w:marBottom w:val="0"/>
          <w:divBdr>
            <w:top w:val="none" w:sz="0" w:space="0" w:color="auto"/>
            <w:left w:val="none" w:sz="0" w:space="0" w:color="auto"/>
            <w:bottom w:val="none" w:sz="0" w:space="0" w:color="auto"/>
            <w:right w:val="none" w:sz="0" w:space="0" w:color="auto"/>
          </w:divBdr>
        </w:div>
        <w:div w:id="1827624858">
          <w:marLeft w:val="0"/>
          <w:marRight w:val="0"/>
          <w:marTop w:val="0"/>
          <w:marBottom w:val="0"/>
          <w:divBdr>
            <w:top w:val="none" w:sz="0" w:space="0" w:color="auto"/>
            <w:left w:val="none" w:sz="0" w:space="0" w:color="auto"/>
            <w:bottom w:val="none" w:sz="0" w:space="0" w:color="auto"/>
            <w:right w:val="none" w:sz="0" w:space="0" w:color="auto"/>
          </w:divBdr>
        </w:div>
        <w:div w:id="1147287891">
          <w:marLeft w:val="0"/>
          <w:marRight w:val="0"/>
          <w:marTop w:val="0"/>
          <w:marBottom w:val="0"/>
          <w:divBdr>
            <w:top w:val="none" w:sz="0" w:space="0" w:color="auto"/>
            <w:left w:val="none" w:sz="0" w:space="0" w:color="auto"/>
            <w:bottom w:val="none" w:sz="0" w:space="0" w:color="auto"/>
            <w:right w:val="none" w:sz="0" w:space="0" w:color="auto"/>
          </w:divBdr>
        </w:div>
        <w:div w:id="1224103397">
          <w:marLeft w:val="0"/>
          <w:marRight w:val="0"/>
          <w:marTop w:val="0"/>
          <w:marBottom w:val="0"/>
          <w:divBdr>
            <w:top w:val="none" w:sz="0" w:space="0" w:color="auto"/>
            <w:left w:val="none" w:sz="0" w:space="0" w:color="auto"/>
            <w:bottom w:val="none" w:sz="0" w:space="0" w:color="auto"/>
            <w:right w:val="none" w:sz="0" w:space="0" w:color="auto"/>
          </w:divBdr>
        </w:div>
        <w:div w:id="1847862537">
          <w:marLeft w:val="0"/>
          <w:marRight w:val="0"/>
          <w:marTop w:val="0"/>
          <w:marBottom w:val="0"/>
          <w:divBdr>
            <w:top w:val="none" w:sz="0" w:space="0" w:color="auto"/>
            <w:left w:val="none" w:sz="0" w:space="0" w:color="auto"/>
            <w:bottom w:val="none" w:sz="0" w:space="0" w:color="auto"/>
            <w:right w:val="none" w:sz="0" w:space="0" w:color="auto"/>
          </w:divBdr>
          <w:divsChild>
            <w:div w:id="1473064272">
              <w:marLeft w:val="0"/>
              <w:marRight w:val="0"/>
              <w:marTop w:val="240"/>
              <w:marBottom w:val="240"/>
              <w:divBdr>
                <w:top w:val="none" w:sz="0" w:space="0" w:color="auto"/>
                <w:left w:val="none" w:sz="0" w:space="0" w:color="auto"/>
                <w:bottom w:val="none" w:sz="0" w:space="0" w:color="auto"/>
                <w:right w:val="none" w:sz="0" w:space="0" w:color="auto"/>
              </w:divBdr>
            </w:div>
          </w:divsChild>
        </w:div>
        <w:div w:id="1851021981">
          <w:marLeft w:val="0"/>
          <w:marRight w:val="0"/>
          <w:marTop w:val="0"/>
          <w:marBottom w:val="0"/>
          <w:divBdr>
            <w:top w:val="none" w:sz="0" w:space="0" w:color="auto"/>
            <w:left w:val="none" w:sz="0" w:space="0" w:color="auto"/>
            <w:bottom w:val="none" w:sz="0" w:space="0" w:color="auto"/>
            <w:right w:val="none" w:sz="0" w:space="0" w:color="auto"/>
          </w:divBdr>
        </w:div>
        <w:div w:id="1520705385">
          <w:marLeft w:val="0"/>
          <w:marRight w:val="0"/>
          <w:marTop w:val="0"/>
          <w:marBottom w:val="0"/>
          <w:divBdr>
            <w:top w:val="none" w:sz="0" w:space="0" w:color="auto"/>
            <w:left w:val="none" w:sz="0" w:space="0" w:color="auto"/>
            <w:bottom w:val="none" w:sz="0" w:space="0" w:color="auto"/>
            <w:right w:val="none" w:sz="0" w:space="0" w:color="auto"/>
          </w:divBdr>
        </w:div>
      </w:divsChild>
    </w:div>
    <w:div w:id="611982343">
      <w:bodyDiv w:val="1"/>
      <w:marLeft w:val="0"/>
      <w:marRight w:val="0"/>
      <w:marTop w:val="0"/>
      <w:marBottom w:val="0"/>
      <w:divBdr>
        <w:top w:val="none" w:sz="0" w:space="0" w:color="auto"/>
        <w:left w:val="none" w:sz="0" w:space="0" w:color="auto"/>
        <w:bottom w:val="none" w:sz="0" w:space="0" w:color="auto"/>
        <w:right w:val="none" w:sz="0" w:space="0" w:color="auto"/>
      </w:divBdr>
      <w:divsChild>
        <w:div w:id="256863409">
          <w:marLeft w:val="0"/>
          <w:marRight w:val="0"/>
          <w:marTop w:val="0"/>
          <w:marBottom w:val="0"/>
          <w:divBdr>
            <w:top w:val="none" w:sz="0" w:space="0" w:color="auto"/>
            <w:left w:val="none" w:sz="0" w:space="0" w:color="auto"/>
            <w:bottom w:val="none" w:sz="0" w:space="0" w:color="auto"/>
            <w:right w:val="none" w:sz="0" w:space="0" w:color="auto"/>
          </w:divBdr>
        </w:div>
        <w:div w:id="1569534360">
          <w:marLeft w:val="0"/>
          <w:marRight w:val="0"/>
          <w:marTop w:val="0"/>
          <w:marBottom w:val="0"/>
          <w:divBdr>
            <w:top w:val="none" w:sz="0" w:space="0" w:color="auto"/>
            <w:left w:val="none" w:sz="0" w:space="0" w:color="auto"/>
            <w:bottom w:val="none" w:sz="0" w:space="0" w:color="auto"/>
            <w:right w:val="none" w:sz="0" w:space="0" w:color="auto"/>
          </w:divBdr>
        </w:div>
      </w:divsChild>
    </w:div>
    <w:div w:id="699665787">
      <w:bodyDiv w:val="1"/>
      <w:marLeft w:val="0"/>
      <w:marRight w:val="0"/>
      <w:marTop w:val="0"/>
      <w:marBottom w:val="0"/>
      <w:divBdr>
        <w:top w:val="none" w:sz="0" w:space="0" w:color="auto"/>
        <w:left w:val="none" w:sz="0" w:space="0" w:color="auto"/>
        <w:bottom w:val="none" w:sz="0" w:space="0" w:color="auto"/>
        <w:right w:val="none" w:sz="0" w:space="0" w:color="auto"/>
      </w:divBdr>
      <w:divsChild>
        <w:div w:id="2065444574">
          <w:marLeft w:val="0"/>
          <w:marRight w:val="0"/>
          <w:marTop w:val="0"/>
          <w:marBottom w:val="0"/>
          <w:divBdr>
            <w:top w:val="none" w:sz="0" w:space="0" w:color="auto"/>
            <w:left w:val="none" w:sz="0" w:space="0" w:color="auto"/>
            <w:bottom w:val="none" w:sz="0" w:space="0" w:color="auto"/>
            <w:right w:val="none" w:sz="0" w:space="0" w:color="auto"/>
          </w:divBdr>
        </w:div>
        <w:div w:id="419064060">
          <w:marLeft w:val="0"/>
          <w:marRight w:val="0"/>
          <w:marTop w:val="0"/>
          <w:marBottom w:val="0"/>
          <w:divBdr>
            <w:top w:val="none" w:sz="0" w:space="0" w:color="auto"/>
            <w:left w:val="none" w:sz="0" w:space="0" w:color="auto"/>
            <w:bottom w:val="none" w:sz="0" w:space="0" w:color="auto"/>
            <w:right w:val="none" w:sz="0" w:space="0" w:color="auto"/>
          </w:divBdr>
        </w:div>
        <w:div w:id="713845600">
          <w:marLeft w:val="0"/>
          <w:marRight w:val="0"/>
          <w:marTop w:val="0"/>
          <w:marBottom w:val="0"/>
          <w:divBdr>
            <w:top w:val="none" w:sz="0" w:space="0" w:color="auto"/>
            <w:left w:val="none" w:sz="0" w:space="0" w:color="auto"/>
            <w:bottom w:val="none" w:sz="0" w:space="0" w:color="auto"/>
            <w:right w:val="none" w:sz="0" w:space="0" w:color="auto"/>
          </w:divBdr>
        </w:div>
        <w:div w:id="1884517373">
          <w:marLeft w:val="0"/>
          <w:marRight w:val="0"/>
          <w:marTop w:val="0"/>
          <w:marBottom w:val="0"/>
          <w:divBdr>
            <w:top w:val="none" w:sz="0" w:space="0" w:color="auto"/>
            <w:left w:val="none" w:sz="0" w:space="0" w:color="auto"/>
            <w:bottom w:val="none" w:sz="0" w:space="0" w:color="auto"/>
            <w:right w:val="none" w:sz="0" w:space="0" w:color="auto"/>
          </w:divBdr>
        </w:div>
        <w:div w:id="1445271731">
          <w:marLeft w:val="0"/>
          <w:marRight w:val="0"/>
          <w:marTop w:val="0"/>
          <w:marBottom w:val="0"/>
          <w:divBdr>
            <w:top w:val="none" w:sz="0" w:space="0" w:color="auto"/>
            <w:left w:val="none" w:sz="0" w:space="0" w:color="auto"/>
            <w:bottom w:val="none" w:sz="0" w:space="0" w:color="auto"/>
            <w:right w:val="none" w:sz="0" w:space="0" w:color="auto"/>
          </w:divBdr>
        </w:div>
      </w:divsChild>
    </w:div>
    <w:div w:id="727456123">
      <w:bodyDiv w:val="1"/>
      <w:marLeft w:val="0"/>
      <w:marRight w:val="0"/>
      <w:marTop w:val="0"/>
      <w:marBottom w:val="0"/>
      <w:divBdr>
        <w:top w:val="none" w:sz="0" w:space="0" w:color="auto"/>
        <w:left w:val="none" w:sz="0" w:space="0" w:color="auto"/>
        <w:bottom w:val="none" w:sz="0" w:space="0" w:color="auto"/>
        <w:right w:val="none" w:sz="0" w:space="0" w:color="auto"/>
      </w:divBdr>
      <w:divsChild>
        <w:div w:id="1779829002">
          <w:marLeft w:val="0"/>
          <w:marRight w:val="0"/>
          <w:marTop w:val="0"/>
          <w:marBottom w:val="0"/>
          <w:divBdr>
            <w:top w:val="none" w:sz="0" w:space="0" w:color="auto"/>
            <w:left w:val="none" w:sz="0" w:space="0" w:color="auto"/>
            <w:bottom w:val="none" w:sz="0" w:space="0" w:color="auto"/>
            <w:right w:val="none" w:sz="0" w:space="0" w:color="auto"/>
          </w:divBdr>
        </w:div>
        <w:div w:id="1644656260">
          <w:marLeft w:val="0"/>
          <w:marRight w:val="0"/>
          <w:marTop w:val="0"/>
          <w:marBottom w:val="0"/>
          <w:divBdr>
            <w:top w:val="none" w:sz="0" w:space="0" w:color="auto"/>
            <w:left w:val="none" w:sz="0" w:space="0" w:color="auto"/>
            <w:bottom w:val="none" w:sz="0" w:space="0" w:color="auto"/>
            <w:right w:val="none" w:sz="0" w:space="0" w:color="auto"/>
          </w:divBdr>
        </w:div>
        <w:div w:id="1579434897">
          <w:marLeft w:val="0"/>
          <w:marRight w:val="0"/>
          <w:marTop w:val="0"/>
          <w:marBottom w:val="0"/>
          <w:divBdr>
            <w:top w:val="none" w:sz="0" w:space="0" w:color="auto"/>
            <w:left w:val="none" w:sz="0" w:space="0" w:color="auto"/>
            <w:bottom w:val="none" w:sz="0" w:space="0" w:color="auto"/>
            <w:right w:val="none" w:sz="0" w:space="0" w:color="auto"/>
          </w:divBdr>
        </w:div>
      </w:divsChild>
    </w:div>
    <w:div w:id="765422046">
      <w:bodyDiv w:val="1"/>
      <w:marLeft w:val="0"/>
      <w:marRight w:val="0"/>
      <w:marTop w:val="0"/>
      <w:marBottom w:val="0"/>
      <w:divBdr>
        <w:top w:val="none" w:sz="0" w:space="0" w:color="auto"/>
        <w:left w:val="none" w:sz="0" w:space="0" w:color="auto"/>
        <w:bottom w:val="none" w:sz="0" w:space="0" w:color="auto"/>
        <w:right w:val="none" w:sz="0" w:space="0" w:color="auto"/>
      </w:divBdr>
    </w:div>
    <w:div w:id="795442514">
      <w:bodyDiv w:val="1"/>
      <w:marLeft w:val="0"/>
      <w:marRight w:val="0"/>
      <w:marTop w:val="0"/>
      <w:marBottom w:val="0"/>
      <w:divBdr>
        <w:top w:val="none" w:sz="0" w:space="0" w:color="auto"/>
        <w:left w:val="none" w:sz="0" w:space="0" w:color="auto"/>
        <w:bottom w:val="none" w:sz="0" w:space="0" w:color="auto"/>
        <w:right w:val="none" w:sz="0" w:space="0" w:color="auto"/>
      </w:divBdr>
    </w:div>
    <w:div w:id="994186367">
      <w:bodyDiv w:val="1"/>
      <w:marLeft w:val="0"/>
      <w:marRight w:val="0"/>
      <w:marTop w:val="0"/>
      <w:marBottom w:val="0"/>
      <w:divBdr>
        <w:top w:val="none" w:sz="0" w:space="0" w:color="auto"/>
        <w:left w:val="none" w:sz="0" w:space="0" w:color="auto"/>
        <w:bottom w:val="none" w:sz="0" w:space="0" w:color="auto"/>
        <w:right w:val="none" w:sz="0" w:space="0" w:color="auto"/>
      </w:divBdr>
    </w:div>
    <w:div w:id="1078554343">
      <w:bodyDiv w:val="1"/>
      <w:marLeft w:val="0"/>
      <w:marRight w:val="0"/>
      <w:marTop w:val="0"/>
      <w:marBottom w:val="0"/>
      <w:divBdr>
        <w:top w:val="none" w:sz="0" w:space="0" w:color="auto"/>
        <w:left w:val="none" w:sz="0" w:space="0" w:color="auto"/>
        <w:bottom w:val="none" w:sz="0" w:space="0" w:color="auto"/>
        <w:right w:val="none" w:sz="0" w:space="0" w:color="auto"/>
      </w:divBdr>
    </w:div>
    <w:div w:id="1201434296">
      <w:bodyDiv w:val="1"/>
      <w:marLeft w:val="0"/>
      <w:marRight w:val="0"/>
      <w:marTop w:val="0"/>
      <w:marBottom w:val="0"/>
      <w:divBdr>
        <w:top w:val="none" w:sz="0" w:space="0" w:color="auto"/>
        <w:left w:val="none" w:sz="0" w:space="0" w:color="auto"/>
        <w:bottom w:val="none" w:sz="0" w:space="0" w:color="auto"/>
        <w:right w:val="none" w:sz="0" w:space="0" w:color="auto"/>
      </w:divBdr>
    </w:div>
    <w:div w:id="1376614796">
      <w:bodyDiv w:val="1"/>
      <w:marLeft w:val="0"/>
      <w:marRight w:val="0"/>
      <w:marTop w:val="0"/>
      <w:marBottom w:val="0"/>
      <w:divBdr>
        <w:top w:val="none" w:sz="0" w:space="0" w:color="auto"/>
        <w:left w:val="none" w:sz="0" w:space="0" w:color="auto"/>
        <w:bottom w:val="none" w:sz="0" w:space="0" w:color="auto"/>
        <w:right w:val="none" w:sz="0" w:space="0" w:color="auto"/>
      </w:divBdr>
      <w:divsChild>
        <w:div w:id="905722479">
          <w:marLeft w:val="0"/>
          <w:marRight w:val="0"/>
          <w:marTop w:val="0"/>
          <w:marBottom w:val="0"/>
          <w:divBdr>
            <w:top w:val="none" w:sz="0" w:space="0" w:color="auto"/>
            <w:left w:val="none" w:sz="0" w:space="0" w:color="auto"/>
            <w:bottom w:val="none" w:sz="0" w:space="0" w:color="auto"/>
            <w:right w:val="none" w:sz="0" w:space="0" w:color="auto"/>
          </w:divBdr>
        </w:div>
        <w:div w:id="1174539587">
          <w:marLeft w:val="0"/>
          <w:marRight w:val="0"/>
          <w:marTop w:val="0"/>
          <w:marBottom w:val="0"/>
          <w:divBdr>
            <w:top w:val="none" w:sz="0" w:space="0" w:color="auto"/>
            <w:left w:val="none" w:sz="0" w:space="0" w:color="auto"/>
            <w:bottom w:val="none" w:sz="0" w:space="0" w:color="auto"/>
            <w:right w:val="none" w:sz="0" w:space="0" w:color="auto"/>
          </w:divBdr>
        </w:div>
      </w:divsChild>
    </w:div>
    <w:div w:id="1492138301">
      <w:bodyDiv w:val="1"/>
      <w:marLeft w:val="0"/>
      <w:marRight w:val="0"/>
      <w:marTop w:val="0"/>
      <w:marBottom w:val="0"/>
      <w:divBdr>
        <w:top w:val="none" w:sz="0" w:space="0" w:color="auto"/>
        <w:left w:val="none" w:sz="0" w:space="0" w:color="auto"/>
        <w:bottom w:val="none" w:sz="0" w:space="0" w:color="auto"/>
        <w:right w:val="none" w:sz="0" w:space="0" w:color="auto"/>
      </w:divBdr>
      <w:divsChild>
        <w:div w:id="1023750463">
          <w:marLeft w:val="0"/>
          <w:marRight w:val="0"/>
          <w:marTop w:val="240"/>
          <w:marBottom w:val="240"/>
          <w:divBdr>
            <w:top w:val="none" w:sz="0" w:space="0" w:color="auto"/>
            <w:left w:val="none" w:sz="0" w:space="0" w:color="auto"/>
            <w:bottom w:val="none" w:sz="0" w:space="0" w:color="auto"/>
            <w:right w:val="none" w:sz="0" w:space="0" w:color="auto"/>
          </w:divBdr>
        </w:div>
      </w:divsChild>
    </w:div>
    <w:div w:id="1506751689">
      <w:bodyDiv w:val="1"/>
      <w:marLeft w:val="0"/>
      <w:marRight w:val="0"/>
      <w:marTop w:val="0"/>
      <w:marBottom w:val="0"/>
      <w:divBdr>
        <w:top w:val="none" w:sz="0" w:space="0" w:color="auto"/>
        <w:left w:val="none" w:sz="0" w:space="0" w:color="auto"/>
        <w:bottom w:val="none" w:sz="0" w:space="0" w:color="auto"/>
        <w:right w:val="none" w:sz="0" w:space="0" w:color="auto"/>
      </w:divBdr>
    </w:div>
    <w:div w:id="1530221281">
      <w:bodyDiv w:val="1"/>
      <w:marLeft w:val="0"/>
      <w:marRight w:val="0"/>
      <w:marTop w:val="0"/>
      <w:marBottom w:val="0"/>
      <w:divBdr>
        <w:top w:val="none" w:sz="0" w:space="0" w:color="auto"/>
        <w:left w:val="none" w:sz="0" w:space="0" w:color="auto"/>
        <w:bottom w:val="none" w:sz="0" w:space="0" w:color="auto"/>
        <w:right w:val="none" w:sz="0" w:space="0" w:color="auto"/>
      </w:divBdr>
    </w:div>
    <w:div w:id="1611620924">
      <w:bodyDiv w:val="1"/>
      <w:marLeft w:val="0"/>
      <w:marRight w:val="0"/>
      <w:marTop w:val="0"/>
      <w:marBottom w:val="0"/>
      <w:divBdr>
        <w:top w:val="none" w:sz="0" w:space="0" w:color="auto"/>
        <w:left w:val="none" w:sz="0" w:space="0" w:color="auto"/>
        <w:bottom w:val="none" w:sz="0" w:space="0" w:color="auto"/>
        <w:right w:val="none" w:sz="0" w:space="0" w:color="auto"/>
      </w:divBdr>
    </w:div>
    <w:div w:id="1681464674">
      <w:bodyDiv w:val="1"/>
      <w:marLeft w:val="0"/>
      <w:marRight w:val="0"/>
      <w:marTop w:val="0"/>
      <w:marBottom w:val="0"/>
      <w:divBdr>
        <w:top w:val="none" w:sz="0" w:space="0" w:color="auto"/>
        <w:left w:val="none" w:sz="0" w:space="0" w:color="auto"/>
        <w:bottom w:val="none" w:sz="0" w:space="0" w:color="auto"/>
        <w:right w:val="none" w:sz="0" w:space="0" w:color="auto"/>
      </w:divBdr>
    </w:div>
    <w:div w:id="1776749115">
      <w:bodyDiv w:val="1"/>
      <w:marLeft w:val="0"/>
      <w:marRight w:val="0"/>
      <w:marTop w:val="0"/>
      <w:marBottom w:val="0"/>
      <w:divBdr>
        <w:top w:val="none" w:sz="0" w:space="0" w:color="auto"/>
        <w:left w:val="none" w:sz="0" w:space="0" w:color="auto"/>
        <w:bottom w:val="none" w:sz="0" w:space="0" w:color="auto"/>
        <w:right w:val="none" w:sz="0" w:space="0" w:color="auto"/>
      </w:divBdr>
      <w:divsChild>
        <w:div w:id="1596744243">
          <w:marLeft w:val="0"/>
          <w:marRight w:val="0"/>
          <w:marTop w:val="0"/>
          <w:marBottom w:val="0"/>
          <w:divBdr>
            <w:top w:val="none" w:sz="0" w:space="0" w:color="auto"/>
            <w:left w:val="none" w:sz="0" w:space="0" w:color="auto"/>
            <w:bottom w:val="none" w:sz="0" w:space="0" w:color="auto"/>
            <w:right w:val="none" w:sz="0" w:space="0" w:color="auto"/>
          </w:divBdr>
        </w:div>
        <w:div w:id="1496994317">
          <w:marLeft w:val="0"/>
          <w:marRight w:val="0"/>
          <w:marTop w:val="0"/>
          <w:marBottom w:val="0"/>
          <w:divBdr>
            <w:top w:val="none" w:sz="0" w:space="0" w:color="auto"/>
            <w:left w:val="none" w:sz="0" w:space="0" w:color="auto"/>
            <w:bottom w:val="none" w:sz="0" w:space="0" w:color="auto"/>
            <w:right w:val="none" w:sz="0" w:space="0" w:color="auto"/>
          </w:divBdr>
        </w:div>
        <w:div w:id="1553689270">
          <w:marLeft w:val="0"/>
          <w:marRight w:val="0"/>
          <w:marTop w:val="0"/>
          <w:marBottom w:val="0"/>
          <w:divBdr>
            <w:top w:val="none" w:sz="0" w:space="0" w:color="auto"/>
            <w:left w:val="none" w:sz="0" w:space="0" w:color="auto"/>
            <w:bottom w:val="none" w:sz="0" w:space="0" w:color="auto"/>
            <w:right w:val="none" w:sz="0" w:space="0" w:color="auto"/>
          </w:divBdr>
        </w:div>
        <w:div w:id="44791666">
          <w:marLeft w:val="0"/>
          <w:marRight w:val="0"/>
          <w:marTop w:val="0"/>
          <w:marBottom w:val="0"/>
          <w:divBdr>
            <w:top w:val="none" w:sz="0" w:space="0" w:color="auto"/>
            <w:left w:val="none" w:sz="0" w:space="0" w:color="auto"/>
            <w:bottom w:val="none" w:sz="0" w:space="0" w:color="auto"/>
            <w:right w:val="none" w:sz="0" w:space="0" w:color="auto"/>
          </w:divBdr>
        </w:div>
      </w:divsChild>
    </w:div>
    <w:div w:id="1796018356">
      <w:bodyDiv w:val="1"/>
      <w:marLeft w:val="0"/>
      <w:marRight w:val="0"/>
      <w:marTop w:val="0"/>
      <w:marBottom w:val="0"/>
      <w:divBdr>
        <w:top w:val="none" w:sz="0" w:space="0" w:color="auto"/>
        <w:left w:val="none" w:sz="0" w:space="0" w:color="auto"/>
        <w:bottom w:val="none" w:sz="0" w:space="0" w:color="auto"/>
        <w:right w:val="none" w:sz="0" w:space="0" w:color="auto"/>
      </w:divBdr>
    </w:div>
    <w:div w:id="1813675360">
      <w:bodyDiv w:val="1"/>
      <w:marLeft w:val="0"/>
      <w:marRight w:val="0"/>
      <w:marTop w:val="0"/>
      <w:marBottom w:val="0"/>
      <w:divBdr>
        <w:top w:val="none" w:sz="0" w:space="0" w:color="auto"/>
        <w:left w:val="none" w:sz="0" w:space="0" w:color="auto"/>
        <w:bottom w:val="none" w:sz="0" w:space="0" w:color="auto"/>
        <w:right w:val="none" w:sz="0" w:space="0" w:color="auto"/>
      </w:divBdr>
      <w:divsChild>
        <w:div w:id="898782405">
          <w:marLeft w:val="0"/>
          <w:marRight w:val="0"/>
          <w:marTop w:val="0"/>
          <w:marBottom w:val="0"/>
          <w:divBdr>
            <w:top w:val="none" w:sz="0" w:space="0" w:color="auto"/>
            <w:left w:val="none" w:sz="0" w:space="0" w:color="auto"/>
            <w:bottom w:val="none" w:sz="0" w:space="0" w:color="auto"/>
            <w:right w:val="none" w:sz="0" w:space="0" w:color="auto"/>
          </w:divBdr>
        </w:div>
        <w:div w:id="605120382">
          <w:marLeft w:val="0"/>
          <w:marRight w:val="0"/>
          <w:marTop w:val="0"/>
          <w:marBottom w:val="0"/>
          <w:divBdr>
            <w:top w:val="none" w:sz="0" w:space="0" w:color="auto"/>
            <w:left w:val="none" w:sz="0" w:space="0" w:color="auto"/>
            <w:bottom w:val="none" w:sz="0" w:space="0" w:color="auto"/>
            <w:right w:val="none" w:sz="0" w:space="0" w:color="auto"/>
          </w:divBdr>
        </w:div>
      </w:divsChild>
    </w:div>
    <w:div w:id="1838113991">
      <w:bodyDiv w:val="1"/>
      <w:marLeft w:val="0"/>
      <w:marRight w:val="0"/>
      <w:marTop w:val="0"/>
      <w:marBottom w:val="0"/>
      <w:divBdr>
        <w:top w:val="none" w:sz="0" w:space="0" w:color="auto"/>
        <w:left w:val="none" w:sz="0" w:space="0" w:color="auto"/>
        <w:bottom w:val="none" w:sz="0" w:space="0" w:color="auto"/>
        <w:right w:val="none" w:sz="0" w:space="0" w:color="auto"/>
      </w:divBdr>
    </w:div>
    <w:div w:id="1878808541">
      <w:bodyDiv w:val="1"/>
      <w:marLeft w:val="0"/>
      <w:marRight w:val="0"/>
      <w:marTop w:val="0"/>
      <w:marBottom w:val="0"/>
      <w:divBdr>
        <w:top w:val="none" w:sz="0" w:space="0" w:color="auto"/>
        <w:left w:val="none" w:sz="0" w:space="0" w:color="auto"/>
        <w:bottom w:val="none" w:sz="0" w:space="0" w:color="auto"/>
        <w:right w:val="none" w:sz="0" w:space="0" w:color="auto"/>
      </w:divBdr>
      <w:divsChild>
        <w:div w:id="1288582360">
          <w:marLeft w:val="0"/>
          <w:marRight w:val="0"/>
          <w:marTop w:val="0"/>
          <w:marBottom w:val="0"/>
          <w:divBdr>
            <w:top w:val="none" w:sz="0" w:space="0" w:color="auto"/>
            <w:left w:val="none" w:sz="0" w:space="0" w:color="auto"/>
            <w:bottom w:val="none" w:sz="0" w:space="0" w:color="auto"/>
            <w:right w:val="none" w:sz="0" w:space="0" w:color="auto"/>
          </w:divBdr>
        </w:div>
        <w:div w:id="1315404185">
          <w:marLeft w:val="0"/>
          <w:marRight w:val="0"/>
          <w:marTop w:val="0"/>
          <w:marBottom w:val="0"/>
          <w:divBdr>
            <w:top w:val="none" w:sz="0" w:space="0" w:color="auto"/>
            <w:left w:val="none" w:sz="0" w:space="0" w:color="auto"/>
            <w:bottom w:val="none" w:sz="0" w:space="0" w:color="auto"/>
            <w:right w:val="none" w:sz="0" w:space="0" w:color="auto"/>
          </w:divBdr>
        </w:div>
        <w:div w:id="14430287">
          <w:marLeft w:val="0"/>
          <w:marRight w:val="0"/>
          <w:marTop w:val="0"/>
          <w:marBottom w:val="0"/>
          <w:divBdr>
            <w:top w:val="none" w:sz="0" w:space="0" w:color="auto"/>
            <w:left w:val="none" w:sz="0" w:space="0" w:color="auto"/>
            <w:bottom w:val="none" w:sz="0" w:space="0" w:color="auto"/>
            <w:right w:val="none" w:sz="0" w:space="0" w:color="auto"/>
          </w:divBdr>
        </w:div>
      </w:divsChild>
    </w:div>
    <w:div w:id="1905988702">
      <w:bodyDiv w:val="1"/>
      <w:marLeft w:val="0"/>
      <w:marRight w:val="0"/>
      <w:marTop w:val="0"/>
      <w:marBottom w:val="0"/>
      <w:divBdr>
        <w:top w:val="none" w:sz="0" w:space="0" w:color="auto"/>
        <w:left w:val="none" w:sz="0" w:space="0" w:color="auto"/>
        <w:bottom w:val="none" w:sz="0" w:space="0" w:color="auto"/>
        <w:right w:val="none" w:sz="0" w:space="0" w:color="auto"/>
      </w:divBdr>
    </w:div>
    <w:div w:id="1923373270">
      <w:bodyDiv w:val="1"/>
      <w:marLeft w:val="0"/>
      <w:marRight w:val="0"/>
      <w:marTop w:val="0"/>
      <w:marBottom w:val="0"/>
      <w:divBdr>
        <w:top w:val="none" w:sz="0" w:space="0" w:color="auto"/>
        <w:left w:val="none" w:sz="0" w:space="0" w:color="auto"/>
        <w:bottom w:val="none" w:sz="0" w:space="0" w:color="auto"/>
        <w:right w:val="none" w:sz="0" w:space="0" w:color="auto"/>
      </w:divBdr>
    </w:div>
    <w:div w:id="2056393797">
      <w:bodyDiv w:val="1"/>
      <w:marLeft w:val="0"/>
      <w:marRight w:val="0"/>
      <w:marTop w:val="0"/>
      <w:marBottom w:val="0"/>
      <w:divBdr>
        <w:top w:val="none" w:sz="0" w:space="0" w:color="auto"/>
        <w:left w:val="none" w:sz="0" w:space="0" w:color="auto"/>
        <w:bottom w:val="none" w:sz="0" w:space="0" w:color="auto"/>
        <w:right w:val="none" w:sz="0" w:space="0" w:color="auto"/>
      </w:divBdr>
      <w:divsChild>
        <w:div w:id="796028997">
          <w:marLeft w:val="0"/>
          <w:marRight w:val="0"/>
          <w:marTop w:val="0"/>
          <w:marBottom w:val="0"/>
          <w:divBdr>
            <w:top w:val="none" w:sz="0" w:space="0" w:color="auto"/>
            <w:left w:val="none" w:sz="0" w:space="0" w:color="auto"/>
            <w:bottom w:val="none" w:sz="0" w:space="0" w:color="auto"/>
            <w:right w:val="none" w:sz="0" w:space="0" w:color="auto"/>
          </w:divBdr>
        </w:div>
        <w:div w:id="334571222">
          <w:marLeft w:val="0"/>
          <w:marRight w:val="0"/>
          <w:marTop w:val="0"/>
          <w:marBottom w:val="0"/>
          <w:divBdr>
            <w:top w:val="none" w:sz="0" w:space="0" w:color="auto"/>
            <w:left w:val="none" w:sz="0" w:space="0" w:color="auto"/>
            <w:bottom w:val="none" w:sz="0" w:space="0" w:color="auto"/>
            <w:right w:val="none" w:sz="0" w:space="0" w:color="auto"/>
          </w:divBdr>
          <w:divsChild>
            <w:div w:id="9360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4033</Words>
  <Characters>22989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4</cp:revision>
  <dcterms:created xsi:type="dcterms:W3CDTF">2022-12-20T06:53:00Z</dcterms:created>
  <dcterms:modified xsi:type="dcterms:W3CDTF">2022-12-20T23:22:00Z</dcterms:modified>
</cp:coreProperties>
</file>