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35" w:rsidRPr="0081005F" w:rsidRDefault="00D109DA" w:rsidP="008100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0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235" w:rsidRPr="0081005F">
        <w:rPr>
          <w:rFonts w:ascii="Times New Roman" w:hAnsi="Times New Roman" w:cs="Times New Roman"/>
          <w:b/>
          <w:sz w:val="28"/>
          <w:szCs w:val="28"/>
        </w:rPr>
        <w:t>СОВЕТ  МУНИЦИПАЛЬНОГО  РАЙОНА</w:t>
      </w:r>
    </w:p>
    <w:p w:rsidR="00057235" w:rsidRPr="0081005F" w:rsidRDefault="00057235" w:rsidP="008100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05F">
        <w:rPr>
          <w:rFonts w:ascii="Times New Roman" w:hAnsi="Times New Roman" w:cs="Times New Roman"/>
          <w:b/>
          <w:sz w:val="28"/>
          <w:szCs w:val="28"/>
        </w:rPr>
        <w:t>«ЧЕРНЫШЕВСКИЙ  РАЙОН»</w:t>
      </w:r>
    </w:p>
    <w:p w:rsidR="00057235" w:rsidRPr="0081005F" w:rsidRDefault="00057235" w:rsidP="008100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235" w:rsidRPr="0081005F" w:rsidRDefault="00057235" w:rsidP="008100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1005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1005F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</w:p>
    <w:p w:rsidR="0081005F" w:rsidRDefault="0081005F" w:rsidP="008100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7235" w:rsidRPr="0081005F" w:rsidRDefault="0081005F" w:rsidP="00810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декабря </w:t>
      </w:r>
      <w:r w:rsidR="00057235" w:rsidRPr="0081005F">
        <w:rPr>
          <w:rFonts w:ascii="Times New Roman" w:hAnsi="Times New Roman" w:cs="Times New Roman"/>
          <w:sz w:val="28"/>
          <w:szCs w:val="28"/>
        </w:rPr>
        <w:t xml:space="preserve">2022 года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57235" w:rsidRPr="0081005F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74</w:t>
      </w:r>
    </w:p>
    <w:p w:rsidR="00057235" w:rsidRDefault="00057235" w:rsidP="008100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05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81005F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81005F">
        <w:rPr>
          <w:rFonts w:ascii="Times New Roman" w:hAnsi="Times New Roman" w:cs="Times New Roman"/>
          <w:sz w:val="28"/>
          <w:szCs w:val="28"/>
        </w:rPr>
        <w:t>ернышевск</w:t>
      </w:r>
    </w:p>
    <w:p w:rsidR="0081005F" w:rsidRPr="0081005F" w:rsidRDefault="0081005F" w:rsidP="008100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235" w:rsidRDefault="00057235" w:rsidP="0081005F">
      <w:pPr>
        <w:tabs>
          <w:tab w:val="left" w:pos="-1980"/>
        </w:tabs>
        <w:spacing w:line="20" w:lineRule="atLeast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85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муниципального района «Чернышевский район» от </w:t>
      </w:r>
      <w:r>
        <w:rPr>
          <w:rFonts w:ascii="Times New Roman" w:hAnsi="Times New Roman" w:cs="Times New Roman"/>
          <w:b/>
          <w:sz w:val="28"/>
          <w:szCs w:val="28"/>
        </w:rPr>
        <w:t>25 октября 2021</w:t>
      </w:r>
      <w:r w:rsidRPr="00430857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</w:rPr>
        <w:t>294 «</w:t>
      </w:r>
      <w:r w:rsidRPr="00057235">
        <w:rPr>
          <w:rFonts w:ascii="Times New Roman" w:hAnsi="Times New Roman" w:cs="Times New Roman"/>
          <w:b/>
          <w:sz w:val="28"/>
          <w:szCs w:val="28"/>
        </w:rPr>
        <w:t>Об утверждении положения «О порядке и условиях назначения ежемесячной доплаты к страховой пенсии по старости (инвалидности) лицам, замещающим муниципальные должности на постоянной основе, а так же её размере в муниципальном районе «Чернышевский район»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1005F" w:rsidRPr="0081005F" w:rsidRDefault="0081005F" w:rsidP="0081005F">
      <w:pPr>
        <w:tabs>
          <w:tab w:val="left" w:pos="-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7235" w:rsidRPr="0081005F" w:rsidRDefault="00057235" w:rsidP="0081005F">
      <w:pPr>
        <w:tabs>
          <w:tab w:val="left" w:pos="-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частью 5 статьи 29 Закона Забайкальского края 10.06.2020 г №1826-ЗЗК «Об отдельных вопросах организации местного самоуправления в Забайкальском крае», пунктом 4 части 2 статьи 30 Устава муниципального района «Чернышевский район», руководствуясь статьей 23 Устава муниципального района «Чернышевский район», Совет муниципального района «Чернышевский район» </w:t>
      </w:r>
      <w:proofErr w:type="spellStart"/>
      <w:proofErr w:type="gramStart"/>
      <w:r w:rsidRPr="008100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proofErr w:type="spellEnd"/>
      <w:proofErr w:type="gramEnd"/>
      <w:r w:rsidRPr="008100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е </w:t>
      </w:r>
      <w:proofErr w:type="spellStart"/>
      <w:r w:rsidRPr="008100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</w:t>
      </w:r>
      <w:proofErr w:type="spellEnd"/>
      <w:r w:rsidRPr="008100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л:</w:t>
      </w:r>
    </w:p>
    <w:p w:rsidR="00057235" w:rsidRPr="0081005F" w:rsidRDefault="00057235" w:rsidP="0081005F">
      <w:pPr>
        <w:tabs>
          <w:tab w:val="left" w:pos="-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>Внести в решение Совета муниципального района «Чернышевский район» от 25 октября 2022 года № 294 «Об утверждении положения «О порядке и условиях назначения ежемесячной доплаты к страховой пенсии по старости (инвалидности) лицам, замещающим муниципальные должности на постоянной основе, а так же её размере в муниципальном районе «Чернышевский район»» (далее по тексту – решение Совета) следующие изменения:</w:t>
      </w:r>
      <w:proofErr w:type="gramEnd"/>
    </w:p>
    <w:p w:rsidR="0075389B" w:rsidRPr="0081005F" w:rsidRDefault="0075389B" w:rsidP="0081005F">
      <w:pPr>
        <w:tabs>
          <w:tab w:val="left" w:pos="-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 Пункт 1 изложить в новой редакции: </w:t>
      </w:r>
      <w:proofErr w:type="gramStart"/>
      <w:r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>«Право на доплату к страховой пенсии по старости (инвалидности) (далее – доплата к пенсии) имеют лица, замещавшие муниципальные должности в муниципальном районе «Чернышевский район» на постоянной основе (далее – лицо, замещающее муниципальную должность) не менее двух сроков полномочий, либо замещавшие муниципальные должности на постоянной основе один срок</w:t>
      </w:r>
      <w:r w:rsidR="009A66B0"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полномочий (но не менее пяти</w:t>
      </w:r>
      <w:r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лет) и имеющие стаж муниципальной службы не менее пятнадцати  лет</w:t>
      </w:r>
      <w:proofErr w:type="gramEnd"/>
      <w:r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>и в этот период достигших пенсионного возраста или потерявших трудоспособность, получавшие денежное вознаграждение за счёт средств местного бюджета</w:t>
      </w:r>
      <w:r w:rsidR="009A66B0"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(при наличии) иных выплат стимулирующего характера за счет </w:t>
      </w:r>
      <w:r w:rsidR="00820B0D"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местного бюджета, </w:t>
      </w:r>
      <w:r w:rsidR="009A66B0"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>межбюджетных трансфертов из федерального бюджета и бюджета Забайкальского края на основании Постановления Правительства Забайкальского края</w:t>
      </w:r>
      <w:r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>, освобожденные от должностей в связи с прекращением полномочий (в том числе досрочно), за исключением случаев</w:t>
      </w:r>
      <w:proofErr w:type="gramEnd"/>
      <w:r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прекращения полномочий указанных лиц по основаниям, предусмотренным абзацем седьмым части 16 статьи 35, пунктами 2.1; 3; 6-9 части 6, частью 6.1 статьи 36; частью 7.1; пунктами 5-8 части 10; частью 10.1 статьи 40; частями 1 и 2 статьи 73 </w:t>
      </w:r>
      <w:r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Федерального закона от 06 октября 2003 года №131-ФЗ «Об общих принципах организации местного самоуправления в Российской Федерации».</w:t>
      </w:r>
      <w:proofErr w:type="gramEnd"/>
    </w:p>
    <w:p w:rsidR="0075389B" w:rsidRPr="0081005F" w:rsidRDefault="001F2F65" w:rsidP="0081005F">
      <w:pPr>
        <w:tabs>
          <w:tab w:val="left" w:pos="-1980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5389B"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3ECC"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 7 </w:t>
      </w:r>
      <w:r w:rsidR="008C3ECC"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в новой редакции: </w:t>
      </w:r>
      <w:r w:rsidR="0075389B"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«Доплата к пенсии лицам, замещавшим муниципальные должности, от пяти до десяти лет устанавливается в размере 45 процентов от среднемесячного денежного вознаграждения, за вычетом страховой пенсии по старости (инвалидности), фиксированной выплаты к страховой пенсии и повышенной фиксированной выплаты к страховой пенсии, установленных в соответствии с Федеральным законом «О страховых пенсиях». За </w:t>
      </w:r>
      <w:proofErr w:type="gramStart"/>
      <w:r w:rsidR="0075389B"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>каждый полный год</w:t>
      </w:r>
      <w:proofErr w:type="gramEnd"/>
      <w:r w:rsidR="0075389B"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замещения должности муниципальной службы свыше 10 лет доплата к пенсии увеличивается на 3 процента от среднемесячного денежного вознаграждения. </w:t>
      </w:r>
      <w:proofErr w:type="gramStart"/>
      <w:r w:rsidR="0075389B"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 этом общая сумма доплаты к пенсии и страховой пенсии по старости (инвалидности), фиксированной выплаты к страховой пенсии и повышенной фиксированной выплаты к страховой пенсии не может превышать 75 процентов от среднего денежного вознаграждения с учетом (при наличии) иных выплат стимулирующего характера </w:t>
      </w:r>
      <w:r w:rsidR="00820B0D"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местного бюджета, </w:t>
      </w:r>
      <w:r w:rsidR="0075389B"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>межбюджетных трансфертов из федерального бюджета и бюджета Забайкальского края на основании Постановления Правительства Забайкальского</w:t>
      </w:r>
      <w:proofErr w:type="gramEnd"/>
      <w:r w:rsidR="0075389B"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края, определенного в соответствии с пунктом 9 настоящего Положения»</w:t>
      </w:r>
    </w:p>
    <w:p w:rsidR="00702972" w:rsidRPr="0081005F" w:rsidRDefault="00057235" w:rsidP="0081005F">
      <w:pPr>
        <w:tabs>
          <w:tab w:val="left" w:pos="-1980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5389B"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02972"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8 абзац 2 изложить в новой редакции: </w:t>
      </w:r>
      <w:proofErr w:type="gramStart"/>
      <w:r w:rsidR="00702972"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«При исчислении среднемесячного денежного вознаграждения </w:t>
      </w:r>
      <w:r w:rsidR="0075389B"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(при наличии) иных выплат стимулирующего характера </w:t>
      </w:r>
      <w:r w:rsidR="00820B0D"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местного бюджета, </w:t>
      </w:r>
      <w:r w:rsidR="0075389B"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межбюджетных трансфертов из федерального бюджета и бюджета Забайкальского края на основании Постановления Правительства Забайкальского края </w:t>
      </w:r>
      <w:r w:rsidR="00702972"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>из расчётного периода исключаются время нахождения лица, замещавшего муниципальную должность в отпусках без сохранения денежного вознаграждения</w:t>
      </w:r>
      <w:r w:rsidR="008B1AC3"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02972"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беременности и родам, по уходу за ребёнком до достижения им установленного</w:t>
      </w:r>
      <w:proofErr w:type="gramEnd"/>
      <w:r w:rsidR="00702972"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законом возраста, а также период временной нетрудоспособности. Начисленные за это время суммы соответствующих пособий не учитываются.</w:t>
      </w:r>
    </w:p>
    <w:p w:rsidR="00321F2B" w:rsidRPr="0081005F" w:rsidRDefault="00702972" w:rsidP="0081005F">
      <w:pPr>
        <w:tabs>
          <w:tab w:val="left" w:pos="-1980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5389B"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57235"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</w:t>
      </w:r>
      <w:r w:rsidR="00F9689F"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абзац </w:t>
      </w:r>
      <w:r w:rsidR="00321F2B"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изложить в новой редакции: </w:t>
      </w:r>
      <w:proofErr w:type="gramStart"/>
      <w:r w:rsidR="00321F2B"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>«Размер среднемесячного денежного вознаграждения при отсутствии в расчётном периоде исключаемых из него в соответствии с абзацем вторым настоящего пункта времени нахождения лица, замещавшего муниципальную должность в соответствующих отпусках и периода временной нетрудоспособности</w:t>
      </w:r>
      <w:proofErr w:type="gramEnd"/>
      <w:r w:rsidR="00321F2B"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определяется путём деления общей суммы денежного вознаграждения  начисленного в расчётном периоде с учетом (при наличии) иных выплат стимулирующего характера </w:t>
      </w:r>
      <w:r w:rsidR="00820B0D"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местного бюджета, </w:t>
      </w:r>
      <w:r w:rsidR="00321F2B"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межбюджетных трансфертов из федерального бюджета и бюджета Забайкальского края </w:t>
      </w:r>
      <w:proofErr w:type="gramStart"/>
      <w:r w:rsidR="00321F2B"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321F2B"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21F2B"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основании</w:t>
      </w:r>
      <w:proofErr w:type="gramEnd"/>
      <w:r w:rsidR="00321F2B"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Правительства Забайкальского края, на 12.</w:t>
      </w:r>
    </w:p>
    <w:p w:rsidR="00A60801" w:rsidRPr="0081005F" w:rsidRDefault="00A60801" w:rsidP="0081005F">
      <w:pPr>
        <w:tabs>
          <w:tab w:val="left" w:pos="-1980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5389B"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>. Пункт 10 подпункт 10.2 изложить в новой редакции: «справку о размере среднемесячного денежного вознаграждения</w:t>
      </w:r>
      <w:r w:rsidR="00702972"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(при наличии) иных выплат стимулирующего характера </w:t>
      </w:r>
      <w:r w:rsidR="00820B0D"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местного бюджета, </w:t>
      </w:r>
      <w:r w:rsidR="00702972"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>межбюджетных трансфертов из федерального бюджета и бюджета Забайкальского края на основании Постановления Правительства Забайкальского края</w:t>
      </w:r>
      <w:r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лица, замещавшего муниципальную должность, для </w:t>
      </w:r>
      <w:r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установления доплаты к пенсии по форме  согласно приложению №2 к настоящему Положению;</w:t>
      </w:r>
    </w:p>
    <w:p w:rsidR="00057235" w:rsidRPr="0081005F" w:rsidRDefault="00A60801" w:rsidP="0081005F">
      <w:pPr>
        <w:tabs>
          <w:tab w:val="left" w:pos="-1980"/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1.</w:t>
      </w:r>
      <w:r w:rsidR="0075389B"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Пункт 10 дополнить подпунктом 10.2.1 «справку о размере </w:t>
      </w:r>
      <w:r w:rsidR="00347C52"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>иных</w:t>
      </w:r>
      <w:r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выплат</w:t>
      </w:r>
      <w:r w:rsidR="00321F2B"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стимулирующего характера</w:t>
      </w:r>
      <w:r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главы, внесшего существенный вклад в достижение наилучших результатов по социально-экономическому развитию Забайкальского края</w:t>
      </w:r>
      <w:r w:rsidR="00347C52"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могут осуществляться за счет </w:t>
      </w:r>
      <w:r w:rsidR="00820B0D"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местного бюджета, </w:t>
      </w:r>
      <w:r w:rsidR="00347C52"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>межбюджетных трансфертов из федерального бюджета и бюджета Забайкальского края на основании Постановления Правительства Забайкальского края.</w:t>
      </w:r>
    </w:p>
    <w:p w:rsidR="00702972" w:rsidRPr="0081005F" w:rsidRDefault="00702972" w:rsidP="0081005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5389B"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Приложение 2 </w:t>
      </w:r>
      <w:r w:rsidRPr="008100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Положению о порядке и условиях назначения ежемесячной доплаты к страховой пенсии по старости (инвалидности) лицам, замещающим муниципальные должности на постоянной основе, а также ее размере в муниципальном районе «Чернышевский  район»</w:t>
      </w:r>
      <w:r w:rsidR="001C5A8D" w:rsidRPr="008100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изложить в новой редакции.</w:t>
      </w:r>
    </w:p>
    <w:p w:rsidR="00820B0D" w:rsidRPr="0081005F" w:rsidRDefault="00820B0D" w:rsidP="0081005F">
      <w:pPr>
        <w:tabs>
          <w:tab w:val="left" w:pos="-1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0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</w:t>
      </w:r>
      <w:r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 силу решение Совета муниципального района «Чернышевский район»  от 22.07.2022г. № 44  «О внесении изменений в решение Совета муниципального района «Чернышевский район» от 25 октября 2021 года № 294 «Об утверждении положения «О порядке и условиях назначения ежемесячной доплаты к страховой пенсии по старости (инвалидности) лицам, замещающим муниципальные должности на постоянной основе, а так же её размере в муниципальном районе</w:t>
      </w:r>
      <w:proofErr w:type="gramEnd"/>
      <w:r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«Чернышевский район»»</w:t>
      </w:r>
    </w:p>
    <w:p w:rsidR="00057235" w:rsidRPr="0081005F" w:rsidRDefault="00820B0D" w:rsidP="008100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57235"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Опубликовать настоящее решение в газете «Наше время» и разместить  на официальном сайте </w:t>
      </w:r>
      <w:hyperlink r:id="rId5" w:history="1">
        <w:r w:rsidR="00057235" w:rsidRPr="0081005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057235" w:rsidRPr="0081005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057235" w:rsidRPr="0081005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chernishev</w:t>
        </w:r>
        <w:proofErr w:type="spellEnd"/>
        <w:r w:rsidR="00057235" w:rsidRPr="0081005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.75.</w:t>
        </w:r>
        <w:proofErr w:type="spellStart"/>
        <w:r w:rsidR="00057235" w:rsidRPr="0081005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057235"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>, в разделе  Документы.</w:t>
      </w:r>
    </w:p>
    <w:p w:rsidR="00057235" w:rsidRPr="0081005F" w:rsidRDefault="00820B0D" w:rsidP="0081005F">
      <w:pPr>
        <w:tabs>
          <w:tab w:val="left" w:pos="-1980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57235" w:rsidRPr="0081005F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решение вступает в законную силу на следующий день после официального опубликования.</w:t>
      </w:r>
    </w:p>
    <w:p w:rsidR="00057235" w:rsidRPr="00057235" w:rsidRDefault="00057235" w:rsidP="00DD0A4C">
      <w:pPr>
        <w:tabs>
          <w:tab w:val="left" w:pos="-19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235" w:rsidRDefault="00057235" w:rsidP="00DD0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A4C" w:rsidRPr="00057235" w:rsidRDefault="00DD0A4C" w:rsidP="00DD0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A4C" w:rsidRPr="00462660" w:rsidRDefault="00A94424" w:rsidP="00DD0A4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D0A4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D0A4C" w:rsidRPr="0046266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D0A4C" w:rsidRPr="00462660" w:rsidRDefault="00DD0A4C" w:rsidP="00DD0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660">
        <w:rPr>
          <w:rFonts w:ascii="Times New Roman" w:hAnsi="Times New Roman" w:cs="Times New Roman"/>
          <w:sz w:val="28"/>
          <w:szCs w:val="28"/>
        </w:rPr>
        <w:t>«Чернышевский район»</w:t>
      </w:r>
      <w:r w:rsidRPr="00462660">
        <w:rPr>
          <w:rFonts w:ascii="Times New Roman" w:hAnsi="Times New Roman" w:cs="Times New Roman"/>
          <w:sz w:val="28"/>
          <w:szCs w:val="28"/>
        </w:rPr>
        <w:tab/>
      </w:r>
      <w:r w:rsidRPr="00462660">
        <w:rPr>
          <w:rFonts w:ascii="Times New Roman" w:hAnsi="Times New Roman" w:cs="Times New Roman"/>
          <w:sz w:val="28"/>
          <w:szCs w:val="28"/>
        </w:rPr>
        <w:tab/>
      </w:r>
      <w:r w:rsidRPr="00462660">
        <w:rPr>
          <w:rFonts w:ascii="Times New Roman" w:hAnsi="Times New Roman" w:cs="Times New Roman"/>
          <w:sz w:val="28"/>
          <w:szCs w:val="28"/>
        </w:rPr>
        <w:tab/>
      </w:r>
      <w:r w:rsidRPr="0046266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A94424">
        <w:rPr>
          <w:rFonts w:ascii="Times New Roman" w:hAnsi="Times New Roman" w:cs="Times New Roman"/>
          <w:sz w:val="28"/>
          <w:szCs w:val="28"/>
        </w:rPr>
        <w:t xml:space="preserve">                     В.В. </w:t>
      </w:r>
      <w:proofErr w:type="spellStart"/>
      <w:r w:rsidR="00A94424">
        <w:rPr>
          <w:rFonts w:ascii="Times New Roman" w:hAnsi="Times New Roman" w:cs="Times New Roman"/>
          <w:sz w:val="28"/>
          <w:szCs w:val="28"/>
        </w:rPr>
        <w:t>Наделяев</w:t>
      </w:r>
      <w:proofErr w:type="spellEnd"/>
    </w:p>
    <w:p w:rsidR="00057235" w:rsidRPr="00057235" w:rsidRDefault="00057235" w:rsidP="00DD0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</w:rPr>
      </w:pPr>
    </w:p>
    <w:p w:rsidR="00057235" w:rsidRPr="00057235" w:rsidRDefault="00057235" w:rsidP="00057235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b/>
        </w:rPr>
      </w:pPr>
    </w:p>
    <w:p w:rsidR="00057235" w:rsidRPr="00057235" w:rsidRDefault="00057235" w:rsidP="00057235">
      <w:pPr>
        <w:autoSpaceDE w:val="0"/>
        <w:autoSpaceDN w:val="0"/>
        <w:adjustRightInd w:val="0"/>
        <w:ind w:firstLine="709"/>
        <w:jc w:val="center"/>
        <w:rPr>
          <w:rFonts w:ascii="Times New Roman" w:eastAsia="TimesNewRomanPSMT" w:hAnsi="Times New Roman" w:cs="Times New Roman"/>
          <w:b/>
        </w:rPr>
      </w:pPr>
    </w:p>
    <w:p w:rsidR="0075389B" w:rsidRDefault="0075389B" w:rsidP="00AA7FCD">
      <w:pPr>
        <w:ind w:right="-285"/>
        <w:rPr>
          <w:rFonts w:ascii="Times New Roman" w:hAnsi="Times New Roman" w:cs="Times New Roman"/>
          <w:sz w:val="28"/>
          <w:szCs w:val="28"/>
        </w:rPr>
      </w:pPr>
    </w:p>
    <w:p w:rsidR="0075389B" w:rsidRDefault="0075389B" w:rsidP="001C5A8D">
      <w:pPr>
        <w:ind w:left="426" w:right="-285"/>
        <w:jc w:val="right"/>
        <w:rPr>
          <w:rFonts w:ascii="Times New Roman" w:hAnsi="Times New Roman" w:cs="Times New Roman"/>
          <w:sz w:val="28"/>
          <w:szCs w:val="28"/>
        </w:rPr>
      </w:pPr>
    </w:p>
    <w:p w:rsidR="0081005F" w:rsidRDefault="0081005F" w:rsidP="001C5A8D">
      <w:pPr>
        <w:ind w:left="426" w:right="-285"/>
        <w:jc w:val="right"/>
        <w:rPr>
          <w:rFonts w:ascii="Times New Roman" w:hAnsi="Times New Roman" w:cs="Times New Roman"/>
          <w:sz w:val="28"/>
          <w:szCs w:val="28"/>
        </w:rPr>
      </w:pPr>
    </w:p>
    <w:p w:rsidR="0081005F" w:rsidRDefault="0081005F" w:rsidP="001C5A8D">
      <w:pPr>
        <w:ind w:left="426" w:right="-285"/>
        <w:jc w:val="right"/>
        <w:rPr>
          <w:rFonts w:ascii="Times New Roman" w:hAnsi="Times New Roman" w:cs="Times New Roman"/>
          <w:sz w:val="28"/>
          <w:szCs w:val="28"/>
        </w:rPr>
      </w:pPr>
    </w:p>
    <w:p w:rsidR="00DD0A4C" w:rsidRDefault="00DD0A4C" w:rsidP="001C5A8D">
      <w:pPr>
        <w:ind w:left="426" w:right="-285"/>
        <w:jc w:val="right"/>
        <w:rPr>
          <w:rFonts w:ascii="Times New Roman" w:hAnsi="Times New Roman" w:cs="Times New Roman"/>
          <w:sz w:val="28"/>
          <w:szCs w:val="28"/>
        </w:rPr>
      </w:pPr>
    </w:p>
    <w:p w:rsidR="0081005F" w:rsidRDefault="0081005F" w:rsidP="001C5A8D">
      <w:pPr>
        <w:ind w:left="426" w:right="-285"/>
        <w:jc w:val="right"/>
        <w:rPr>
          <w:rFonts w:ascii="Times New Roman" w:hAnsi="Times New Roman" w:cs="Times New Roman"/>
          <w:sz w:val="28"/>
          <w:szCs w:val="28"/>
        </w:rPr>
      </w:pPr>
    </w:p>
    <w:p w:rsidR="001C5A8D" w:rsidRPr="0081005F" w:rsidRDefault="001C5A8D" w:rsidP="008100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81005F">
        <w:rPr>
          <w:rFonts w:ascii="Times New Roman" w:hAnsi="Times New Roman" w:cs="Times New Roman"/>
          <w:sz w:val="24"/>
          <w:szCs w:val="28"/>
        </w:rPr>
        <w:lastRenderedPageBreak/>
        <w:t>ПРИЛОЖЕНИЕ 2</w:t>
      </w:r>
    </w:p>
    <w:p w:rsidR="001C5A8D" w:rsidRPr="0081005F" w:rsidRDefault="001C5A8D" w:rsidP="0081005F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81005F">
        <w:rPr>
          <w:rFonts w:ascii="Times New Roman" w:hAnsi="Times New Roman" w:cs="Times New Roman"/>
          <w:bCs/>
          <w:sz w:val="24"/>
          <w:szCs w:val="28"/>
        </w:rPr>
        <w:t>к Положению о порядке и условиях</w:t>
      </w:r>
    </w:p>
    <w:p w:rsidR="001C5A8D" w:rsidRPr="0081005F" w:rsidRDefault="001C5A8D" w:rsidP="0081005F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81005F">
        <w:rPr>
          <w:rFonts w:ascii="Times New Roman" w:hAnsi="Times New Roman" w:cs="Times New Roman"/>
          <w:bCs/>
          <w:sz w:val="24"/>
          <w:szCs w:val="28"/>
        </w:rPr>
        <w:t xml:space="preserve"> назначения ежемесячной доплаты </w:t>
      </w:r>
    </w:p>
    <w:p w:rsidR="001C5A8D" w:rsidRPr="0081005F" w:rsidRDefault="001C5A8D" w:rsidP="0081005F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81005F">
        <w:rPr>
          <w:rFonts w:ascii="Times New Roman" w:hAnsi="Times New Roman" w:cs="Times New Roman"/>
          <w:bCs/>
          <w:sz w:val="24"/>
          <w:szCs w:val="28"/>
        </w:rPr>
        <w:t xml:space="preserve">к страховой пенсии по старости (инвалидности) </w:t>
      </w:r>
    </w:p>
    <w:p w:rsidR="001C5A8D" w:rsidRPr="0081005F" w:rsidRDefault="001C5A8D" w:rsidP="0081005F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81005F">
        <w:rPr>
          <w:rFonts w:ascii="Times New Roman" w:hAnsi="Times New Roman" w:cs="Times New Roman"/>
          <w:bCs/>
          <w:sz w:val="24"/>
          <w:szCs w:val="28"/>
        </w:rPr>
        <w:t xml:space="preserve">лицам, замещающим </w:t>
      </w:r>
      <w:proofErr w:type="gramStart"/>
      <w:r w:rsidRPr="0081005F">
        <w:rPr>
          <w:rFonts w:ascii="Times New Roman" w:hAnsi="Times New Roman" w:cs="Times New Roman"/>
          <w:bCs/>
          <w:sz w:val="24"/>
          <w:szCs w:val="28"/>
        </w:rPr>
        <w:t>муниципальные</w:t>
      </w:r>
      <w:proofErr w:type="gramEnd"/>
    </w:p>
    <w:p w:rsidR="001C5A8D" w:rsidRPr="0081005F" w:rsidRDefault="001C5A8D" w:rsidP="0081005F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81005F">
        <w:rPr>
          <w:rFonts w:ascii="Times New Roman" w:hAnsi="Times New Roman" w:cs="Times New Roman"/>
          <w:bCs/>
          <w:sz w:val="24"/>
          <w:szCs w:val="28"/>
        </w:rPr>
        <w:t xml:space="preserve">должности на постоянной основе, а также ее размере </w:t>
      </w:r>
      <w:proofErr w:type="gramStart"/>
      <w:r w:rsidRPr="0081005F">
        <w:rPr>
          <w:rFonts w:ascii="Times New Roman" w:hAnsi="Times New Roman" w:cs="Times New Roman"/>
          <w:bCs/>
          <w:sz w:val="24"/>
          <w:szCs w:val="28"/>
        </w:rPr>
        <w:t>в</w:t>
      </w:r>
      <w:proofErr w:type="gramEnd"/>
    </w:p>
    <w:p w:rsidR="001C5A8D" w:rsidRPr="0081005F" w:rsidRDefault="001C5A8D" w:rsidP="0081005F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81005F">
        <w:rPr>
          <w:rFonts w:ascii="Times New Roman" w:hAnsi="Times New Roman" w:cs="Times New Roman"/>
          <w:bCs/>
          <w:sz w:val="24"/>
          <w:szCs w:val="28"/>
        </w:rPr>
        <w:t xml:space="preserve">муниципальном </w:t>
      </w:r>
      <w:proofErr w:type="gramStart"/>
      <w:r w:rsidRPr="0081005F">
        <w:rPr>
          <w:rFonts w:ascii="Times New Roman" w:hAnsi="Times New Roman" w:cs="Times New Roman"/>
          <w:bCs/>
          <w:sz w:val="24"/>
          <w:szCs w:val="28"/>
        </w:rPr>
        <w:t>районе</w:t>
      </w:r>
      <w:proofErr w:type="gramEnd"/>
      <w:r w:rsidRPr="0081005F">
        <w:rPr>
          <w:rFonts w:ascii="Times New Roman" w:hAnsi="Times New Roman" w:cs="Times New Roman"/>
          <w:bCs/>
          <w:sz w:val="24"/>
          <w:szCs w:val="28"/>
        </w:rPr>
        <w:t xml:space="preserve"> «Чернышевский  район»</w:t>
      </w:r>
    </w:p>
    <w:p w:rsidR="001C5A8D" w:rsidRPr="0081005F" w:rsidRDefault="001C5A8D" w:rsidP="008100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1C5A8D" w:rsidRPr="001C5A8D" w:rsidRDefault="001C5A8D" w:rsidP="001C5A8D">
      <w:pPr>
        <w:autoSpaceDE w:val="0"/>
        <w:autoSpaceDN w:val="0"/>
        <w:adjustRightInd w:val="0"/>
        <w:spacing w:after="0"/>
        <w:ind w:left="425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A8D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:rsidR="001C5A8D" w:rsidRPr="001C5A8D" w:rsidRDefault="001C5A8D" w:rsidP="001C5A8D">
      <w:pPr>
        <w:autoSpaceDE w:val="0"/>
        <w:autoSpaceDN w:val="0"/>
        <w:adjustRightInd w:val="0"/>
        <w:spacing w:after="0"/>
        <w:ind w:left="425"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A8D">
        <w:rPr>
          <w:rFonts w:ascii="Times New Roman" w:hAnsi="Times New Roman" w:cs="Times New Roman"/>
          <w:b/>
          <w:bCs/>
          <w:sz w:val="28"/>
          <w:szCs w:val="28"/>
        </w:rPr>
        <w:t xml:space="preserve">О РАЗМЕРЕ СРЕДНЕМЕСЯЧНОГО ДЕНЕЖНОГО ВОЗНАГРАЖДЕНИЯ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 УЧЕТОМ (ПРИ НАЛИЧИИ) ИНЫХ ВЫПЛАТ СТИМУЛИРУЮЩЕГО ХАРАКТЕРА ЗА СЧЕТ </w:t>
      </w:r>
      <w:r w:rsidR="00820B0D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БЮДЖЕТА,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МЕЖБЮДЖЕТНЫХ ТРАНСФЕРТОВ ИЗ ФЕДЕРАЛЬНОГО БЮДЖЕТА И БЮДЖЕТА ЗАБАЙКАЛЬСКОГО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 ЗАБАЙКАЛЬСКОГО КРАЯ </w:t>
      </w:r>
      <w:r w:rsidRPr="001C5A8D">
        <w:rPr>
          <w:rFonts w:ascii="Times New Roman" w:hAnsi="Times New Roman" w:cs="Times New Roman"/>
          <w:b/>
          <w:bCs/>
          <w:sz w:val="28"/>
          <w:szCs w:val="28"/>
        </w:rPr>
        <w:t>ЛИЦА, ЗАМЕЩАВШЕГО МУНИЦИПАЛЬНУЮ ДОЛЖНОСТЬ, ДЛЯ УСТАНОВЛЕНИЯ ДОПЛАТЫ К СТРАХОВОЙ ПЕНСИИ ПО СТАРОСТИ (ИНВАЛИДНОСТИ)</w:t>
      </w:r>
    </w:p>
    <w:p w:rsidR="001C5A8D" w:rsidRPr="001C5A8D" w:rsidRDefault="001C5A8D" w:rsidP="001C5A8D">
      <w:pPr>
        <w:autoSpaceDE w:val="0"/>
        <w:autoSpaceDN w:val="0"/>
        <w:adjustRightInd w:val="0"/>
        <w:ind w:left="426" w:right="-285"/>
        <w:rPr>
          <w:rFonts w:ascii="Times New Roman" w:hAnsi="Times New Roman" w:cs="Times New Roman"/>
          <w:sz w:val="28"/>
          <w:szCs w:val="28"/>
        </w:rPr>
      </w:pPr>
      <w:r w:rsidRPr="001C5A8D">
        <w:rPr>
          <w:rFonts w:ascii="Times New Roman" w:hAnsi="Times New Roman" w:cs="Times New Roman"/>
          <w:sz w:val="28"/>
          <w:szCs w:val="28"/>
        </w:rPr>
        <w:t>Денежное вознаграждение _________________________________________,</w:t>
      </w:r>
    </w:p>
    <w:p w:rsidR="001C5A8D" w:rsidRPr="001C5A8D" w:rsidRDefault="001C5A8D" w:rsidP="001C5A8D">
      <w:pPr>
        <w:autoSpaceDE w:val="0"/>
        <w:autoSpaceDN w:val="0"/>
        <w:adjustRightInd w:val="0"/>
        <w:ind w:left="426" w:right="-285"/>
        <w:jc w:val="center"/>
        <w:rPr>
          <w:rFonts w:ascii="Times New Roman" w:hAnsi="Times New Roman" w:cs="Times New Roman"/>
          <w:sz w:val="28"/>
          <w:szCs w:val="28"/>
        </w:rPr>
      </w:pPr>
      <w:r w:rsidRPr="001C5A8D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1C5A8D" w:rsidRPr="001C5A8D" w:rsidRDefault="001C5A8D" w:rsidP="001C5A8D">
      <w:pPr>
        <w:autoSpaceDE w:val="0"/>
        <w:autoSpaceDN w:val="0"/>
        <w:adjustRightInd w:val="0"/>
        <w:ind w:left="426" w:right="-285"/>
        <w:rPr>
          <w:rFonts w:ascii="Times New Roman" w:hAnsi="Times New Roman" w:cs="Times New Roman"/>
          <w:sz w:val="28"/>
          <w:szCs w:val="28"/>
        </w:rPr>
      </w:pPr>
      <w:proofErr w:type="gramStart"/>
      <w:r w:rsidRPr="001C5A8D">
        <w:rPr>
          <w:rFonts w:ascii="Times New Roman" w:hAnsi="Times New Roman" w:cs="Times New Roman"/>
          <w:sz w:val="28"/>
          <w:szCs w:val="28"/>
        </w:rPr>
        <w:t>замещавшего</w:t>
      </w:r>
      <w:proofErr w:type="gramEnd"/>
      <w:r w:rsidRPr="001C5A8D">
        <w:rPr>
          <w:rFonts w:ascii="Times New Roman" w:hAnsi="Times New Roman" w:cs="Times New Roman"/>
          <w:sz w:val="28"/>
          <w:szCs w:val="28"/>
        </w:rPr>
        <w:t xml:space="preserve"> муниципальную должность _____________________________, </w:t>
      </w:r>
    </w:p>
    <w:p w:rsidR="001C5A8D" w:rsidRPr="001C5A8D" w:rsidRDefault="001C5A8D" w:rsidP="001C5A8D">
      <w:pPr>
        <w:autoSpaceDE w:val="0"/>
        <w:autoSpaceDN w:val="0"/>
        <w:adjustRightInd w:val="0"/>
        <w:ind w:left="426" w:right="-285" w:firstLine="708"/>
        <w:rPr>
          <w:rFonts w:ascii="Times New Roman" w:hAnsi="Times New Roman" w:cs="Times New Roman"/>
          <w:sz w:val="28"/>
          <w:szCs w:val="28"/>
        </w:rPr>
      </w:pPr>
      <w:r w:rsidRPr="001C5A8D">
        <w:rPr>
          <w:rFonts w:ascii="Times New Roman" w:hAnsi="Times New Roman" w:cs="Times New Roman"/>
          <w:sz w:val="28"/>
          <w:szCs w:val="28"/>
        </w:rPr>
        <w:t>(наименование должности)</w:t>
      </w:r>
    </w:p>
    <w:p w:rsidR="001C5A8D" w:rsidRPr="001C5A8D" w:rsidRDefault="001C5A8D" w:rsidP="001C5A8D">
      <w:pPr>
        <w:pStyle w:val="a7"/>
        <w:rPr>
          <w:rFonts w:ascii="Times New Roman" w:hAnsi="Times New Roman" w:cs="Times New Roman"/>
          <w:sz w:val="28"/>
          <w:szCs w:val="28"/>
        </w:rPr>
      </w:pPr>
      <w:r w:rsidRPr="001C5A8D">
        <w:rPr>
          <w:rFonts w:ascii="Times New Roman" w:hAnsi="Times New Roman" w:cs="Times New Roman"/>
          <w:sz w:val="28"/>
          <w:szCs w:val="28"/>
        </w:rPr>
        <w:t>за  период:</w:t>
      </w:r>
    </w:p>
    <w:p w:rsidR="001C5A8D" w:rsidRPr="001C5A8D" w:rsidRDefault="001C5A8D" w:rsidP="001C5A8D">
      <w:pPr>
        <w:pStyle w:val="a7"/>
        <w:rPr>
          <w:rFonts w:ascii="Times New Roman" w:hAnsi="Times New Roman" w:cs="Times New Roman"/>
          <w:sz w:val="28"/>
          <w:szCs w:val="28"/>
        </w:rPr>
      </w:pPr>
      <w:r w:rsidRPr="001C5A8D">
        <w:rPr>
          <w:rFonts w:ascii="Times New Roman" w:hAnsi="Times New Roman" w:cs="Times New Roman"/>
          <w:sz w:val="28"/>
          <w:szCs w:val="28"/>
        </w:rPr>
        <w:t>с ____________________________ по __________________________________</w:t>
      </w:r>
    </w:p>
    <w:p w:rsidR="001C5A8D" w:rsidRPr="001C5A8D" w:rsidRDefault="001C5A8D" w:rsidP="001C5A8D">
      <w:pPr>
        <w:pStyle w:val="a7"/>
        <w:rPr>
          <w:rFonts w:ascii="Times New Roman" w:hAnsi="Times New Roman" w:cs="Times New Roman"/>
          <w:sz w:val="28"/>
          <w:szCs w:val="28"/>
        </w:rPr>
      </w:pPr>
      <w:r w:rsidRPr="001C5A8D">
        <w:rPr>
          <w:rFonts w:ascii="Times New Roman" w:hAnsi="Times New Roman" w:cs="Times New Roman"/>
          <w:sz w:val="28"/>
          <w:szCs w:val="28"/>
        </w:rPr>
        <w:t xml:space="preserve">       (день, месяц, год)                  (день, месяц, год)</w:t>
      </w:r>
    </w:p>
    <w:p w:rsidR="001C5A8D" w:rsidRPr="001C5A8D" w:rsidRDefault="001C5A8D" w:rsidP="001C5A8D">
      <w:pPr>
        <w:pStyle w:val="a7"/>
        <w:rPr>
          <w:rFonts w:ascii="Times New Roman" w:hAnsi="Times New Roman" w:cs="Times New Roman"/>
          <w:sz w:val="28"/>
          <w:szCs w:val="28"/>
        </w:rPr>
      </w:pPr>
      <w:r w:rsidRPr="001C5A8D">
        <w:rPr>
          <w:rFonts w:ascii="Times New Roman" w:hAnsi="Times New Roman" w:cs="Times New Roman"/>
          <w:sz w:val="28"/>
          <w:szCs w:val="28"/>
        </w:rPr>
        <w:t>с ____________________________ по __________________________________</w:t>
      </w:r>
    </w:p>
    <w:p w:rsidR="001C5A8D" w:rsidRPr="001C5A8D" w:rsidRDefault="001C5A8D" w:rsidP="001C5A8D">
      <w:pPr>
        <w:pStyle w:val="a7"/>
        <w:rPr>
          <w:rFonts w:ascii="Times New Roman" w:hAnsi="Times New Roman" w:cs="Times New Roman"/>
          <w:sz w:val="28"/>
          <w:szCs w:val="28"/>
        </w:rPr>
      </w:pPr>
      <w:r w:rsidRPr="001C5A8D">
        <w:rPr>
          <w:rFonts w:ascii="Times New Roman" w:hAnsi="Times New Roman" w:cs="Times New Roman"/>
          <w:sz w:val="28"/>
          <w:szCs w:val="28"/>
        </w:rPr>
        <w:t xml:space="preserve">       (день, месяц, год)                  (день, месяц, год)</w:t>
      </w:r>
    </w:p>
    <w:p w:rsidR="001C5A8D" w:rsidRPr="001C5A8D" w:rsidRDefault="001C5A8D" w:rsidP="001C5A8D">
      <w:pPr>
        <w:pStyle w:val="a7"/>
        <w:rPr>
          <w:rFonts w:ascii="Times New Roman" w:hAnsi="Times New Roman" w:cs="Times New Roman"/>
          <w:sz w:val="28"/>
          <w:szCs w:val="28"/>
        </w:rPr>
      </w:pPr>
      <w:r w:rsidRPr="001C5A8D">
        <w:rPr>
          <w:rFonts w:ascii="Times New Roman" w:hAnsi="Times New Roman" w:cs="Times New Roman"/>
          <w:sz w:val="28"/>
          <w:szCs w:val="28"/>
        </w:rPr>
        <w:t>с ____________________________ по __________________________________</w:t>
      </w:r>
    </w:p>
    <w:p w:rsidR="001C5A8D" w:rsidRPr="001C5A8D" w:rsidRDefault="001C5A8D" w:rsidP="001C5A8D">
      <w:pPr>
        <w:pStyle w:val="a7"/>
        <w:rPr>
          <w:rFonts w:ascii="Times New Roman" w:hAnsi="Times New Roman" w:cs="Times New Roman"/>
          <w:sz w:val="28"/>
          <w:szCs w:val="28"/>
        </w:rPr>
      </w:pPr>
      <w:r w:rsidRPr="001C5A8D">
        <w:rPr>
          <w:rFonts w:ascii="Times New Roman" w:hAnsi="Times New Roman" w:cs="Times New Roman"/>
          <w:sz w:val="28"/>
          <w:szCs w:val="28"/>
        </w:rPr>
        <w:t xml:space="preserve">       (день, месяц, год)                  (день, месяц, год)</w:t>
      </w:r>
    </w:p>
    <w:p w:rsidR="001C5A8D" w:rsidRPr="001C5A8D" w:rsidRDefault="001C5A8D" w:rsidP="001C5A8D">
      <w:pPr>
        <w:pStyle w:val="a7"/>
        <w:rPr>
          <w:rFonts w:ascii="Times New Roman" w:hAnsi="Times New Roman" w:cs="Times New Roman"/>
          <w:sz w:val="28"/>
          <w:szCs w:val="28"/>
        </w:rPr>
      </w:pPr>
      <w:r w:rsidRPr="001C5A8D">
        <w:rPr>
          <w:rFonts w:ascii="Times New Roman" w:hAnsi="Times New Roman" w:cs="Times New Roman"/>
          <w:sz w:val="28"/>
          <w:szCs w:val="28"/>
        </w:rPr>
        <w:t>составило:</w:t>
      </w:r>
    </w:p>
    <w:p w:rsidR="001C5A8D" w:rsidRPr="001C5A8D" w:rsidRDefault="001C5A8D" w:rsidP="001C5A8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1"/>
        <w:gridCol w:w="3386"/>
        <w:gridCol w:w="1881"/>
        <w:gridCol w:w="1593"/>
        <w:gridCol w:w="2149"/>
      </w:tblGrid>
      <w:tr w:rsidR="001C5A8D" w:rsidRPr="001C5A8D" w:rsidTr="007311EF">
        <w:trPr>
          <w:trHeight w:val="288"/>
        </w:trPr>
        <w:tc>
          <w:tcPr>
            <w:tcW w:w="561" w:type="dxa"/>
            <w:vMerge w:val="restart"/>
          </w:tcPr>
          <w:p w:rsidR="001C5A8D" w:rsidRPr="001C5A8D" w:rsidRDefault="001C5A8D" w:rsidP="007311EF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1C5A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5A8D" w:rsidRPr="001C5A8D" w:rsidRDefault="001C5A8D" w:rsidP="007311EF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5A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C5A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C5A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86" w:type="dxa"/>
            <w:vMerge w:val="restart"/>
          </w:tcPr>
          <w:p w:rsidR="001C5A8D" w:rsidRPr="001C5A8D" w:rsidRDefault="001C5A8D" w:rsidP="007311EF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1C5A8D">
              <w:rPr>
                <w:rFonts w:ascii="Times New Roman" w:hAnsi="Times New Roman" w:cs="Times New Roman"/>
                <w:sz w:val="24"/>
                <w:szCs w:val="24"/>
              </w:rPr>
              <w:t>Состав денежного вознаграждения</w:t>
            </w:r>
          </w:p>
        </w:tc>
        <w:tc>
          <w:tcPr>
            <w:tcW w:w="1881" w:type="dxa"/>
            <w:vMerge w:val="restart"/>
          </w:tcPr>
          <w:p w:rsidR="001C5A8D" w:rsidRPr="001C5A8D" w:rsidRDefault="001C5A8D" w:rsidP="007311EF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1C5A8D">
              <w:rPr>
                <w:rFonts w:ascii="Times New Roman" w:hAnsi="Times New Roman" w:cs="Times New Roman"/>
                <w:sz w:val="24"/>
                <w:szCs w:val="24"/>
              </w:rPr>
              <w:t>за 12 месяцев</w:t>
            </w:r>
          </w:p>
          <w:p w:rsidR="001C5A8D" w:rsidRPr="001C5A8D" w:rsidRDefault="001C5A8D" w:rsidP="007311EF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1C5A8D">
              <w:rPr>
                <w:rFonts w:ascii="Times New Roman" w:hAnsi="Times New Roman" w:cs="Times New Roman"/>
                <w:sz w:val="24"/>
                <w:szCs w:val="24"/>
              </w:rPr>
              <w:t xml:space="preserve">(рублей, копеек) </w:t>
            </w:r>
          </w:p>
        </w:tc>
        <w:tc>
          <w:tcPr>
            <w:tcW w:w="3742" w:type="dxa"/>
            <w:gridSpan w:val="2"/>
            <w:tcBorders>
              <w:bottom w:val="single" w:sz="4" w:space="0" w:color="auto"/>
            </w:tcBorders>
          </w:tcPr>
          <w:p w:rsidR="001C5A8D" w:rsidRPr="001C5A8D" w:rsidRDefault="001C5A8D" w:rsidP="007311EF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A8D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</w:tr>
      <w:tr w:rsidR="001C5A8D" w:rsidRPr="001C5A8D" w:rsidTr="007311EF">
        <w:trPr>
          <w:trHeight w:val="264"/>
        </w:trPr>
        <w:tc>
          <w:tcPr>
            <w:tcW w:w="561" w:type="dxa"/>
            <w:vMerge/>
          </w:tcPr>
          <w:p w:rsidR="001C5A8D" w:rsidRPr="001C5A8D" w:rsidRDefault="001C5A8D" w:rsidP="007311EF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vMerge/>
          </w:tcPr>
          <w:p w:rsidR="001C5A8D" w:rsidRPr="001C5A8D" w:rsidRDefault="001C5A8D" w:rsidP="007311EF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vMerge/>
          </w:tcPr>
          <w:p w:rsidR="001C5A8D" w:rsidRPr="001C5A8D" w:rsidRDefault="001C5A8D" w:rsidP="007311EF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1C5A8D" w:rsidRPr="001C5A8D" w:rsidRDefault="001C5A8D" w:rsidP="007311EF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1C5A8D"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2149" w:type="dxa"/>
            <w:tcBorders>
              <w:top w:val="single" w:sz="4" w:space="0" w:color="auto"/>
            </w:tcBorders>
          </w:tcPr>
          <w:p w:rsidR="001C5A8D" w:rsidRPr="001C5A8D" w:rsidRDefault="001C5A8D" w:rsidP="007311EF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1C5A8D">
              <w:rPr>
                <w:rFonts w:ascii="Times New Roman" w:hAnsi="Times New Roman" w:cs="Times New Roman"/>
                <w:sz w:val="28"/>
                <w:szCs w:val="28"/>
              </w:rPr>
              <w:t>в рублях, копейках</w:t>
            </w:r>
          </w:p>
        </w:tc>
      </w:tr>
      <w:tr w:rsidR="001C5A8D" w:rsidRPr="001C5A8D" w:rsidTr="007311EF">
        <w:trPr>
          <w:trHeight w:val="552"/>
        </w:trPr>
        <w:tc>
          <w:tcPr>
            <w:tcW w:w="561" w:type="dxa"/>
            <w:vMerge w:val="restart"/>
          </w:tcPr>
          <w:p w:rsidR="001C5A8D" w:rsidRPr="001C5A8D" w:rsidRDefault="001C5A8D" w:rsidP="007311EF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1C5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:rsidR="001C5A8D" w:rsidRPr="001C5A8D" w:rsidRDefault="001C5A8D" w:rsidP="007311EF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1C5A8D">
              <w:rPr>
                <w:rFonts w:ascii="Times New Roman" w:hAnsi="Times New Roman" w:cs="Times New Roman"/>
                <w:sz w:val="24"/>
                <w:szCs w:val="24"/>
              </w:rPr>
              <w:t>Денежное вознаграждение</w:t>
            </w:r>
          </w:p>
          <w:p w:rsidR="001C5A8D" w:rsidRPr="001C5A8D" w:rsidRDefault="001C5A8D" w:rsidP="007311EF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1C5A8D" w:rsidRPr="001C5A8D" w:rsidRDefault="001C5A8D" w:rsidP="007311EF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1C5A8D" w:rsidRPr="001C5A8D" w:rsidRDefault="001C5A8D" w:rsidP="007311EF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:rsidR="001C5A8D" w:rsidRPr="001C5A8D" w:rsidRDefault="001C5A8D" w:rsidP="007311EF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8D" w:rsidRPr="001C5A8D" w:rsidTr="007311EF">
        <w:trPr>
          <w:trHeight w:val="540"/>
        </w:trPr>
        <w:tc>
          <w:tcPr>
            <w:tcW w:w="561" w:type="dxa"/>
            <w:vMerge/>
          </w:tcPr>
          <w:p w:rsidR="001C5A8D" w:rsidRPr="001C5A8D" w:rsidRDefault="001C5A8D" w:rsidP="007311EF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4" w:space="0" w:color="auto"/>
            </w:tcBorders>
          </w:tcPr>
          <w:p w:rsidR="001C5A8D" w:rsidRPr="001C5A8D" w:rsidRDefault="001C5A8D" w:rsidP="007311EF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A8D" w:rsidRPr="001C5A8D" w:rsidRDefault="001C5A8D" w:rsidP="007311EF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1C5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должностной оклад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1C5A8D" w:rsidRPr="001C5A8D" w:rsidRDefault="001C5A8D" w:rsidP="007311EF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1C5A8D" w:rsidRPr="001C5A8D" w:rsidRDefault="001C5A8D" w:rsidP="007311EF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</w:tcBorders>
          </w:tcPr>
          <w:p w:rsidR="001C5A8D" w:rsidRPr="001C5A8D" w:rsidRDefault="001C5A8D" w:rsidP="007311EF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8D" w:rsidRPr="001C5A8D" w:rsidTr="007311EF">
        <w:tc>
          <w:tcPr>
            <w:tcW w:w="561" w:type="dxa"/>
          </w:tcPr>
          <w:p w:rsidR="001C5A8D" w:rsidRPr="001C5A8D" w:rsidRDefault="001C5A8D" w:rsidP="007311EF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1C5A8D" w:rsidRPr="001C5A8D" w:rsidRDefault="001C5A8D" w:rsidP="007311EF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1C5A8D" w:rsidRPr="001C5A8D" w:rsidRDefault="001C5A8D" w:rsidP="007311EF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1C5A8D" w:rsidRPr="001C5A8D" w:rsidRDefault="001C5A8D" w:rsidP="007311EF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1C5A8D" w:rsidRPr="001C5A8D" w:rsidRDefault="001C5A8D" w:rsidP="007311EF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8D" w:rsidRPr="001C5A8D" w:rsidTr="007311EF">
        <w:tc>
          <w:tcPr>
            <w:tcW w:w="561" w:type="dxa"/>
          </w:tcPr>
          <w:p w:rsidR="001C5A8D" w:rsidRPr="001C5A8D" w:rsidRDefault="001C5A8D" w:rsidP="007311EF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1C5A8D" w:rsidRPr="001C5A8D" w:rsidRDefault="001C5A8D" w:rsidP="007311EF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1C5A8D" w:rsidRPr="001C5A8D" w:rsidRDefault="001C5A8D" w:rsidP="007311EF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1C5A8D" w:rsidRPr="001C5A8D" w:rsidRDefault="001C5A8D" w:rsidP="007311EF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1C5A8D" w:rsidRPr="001C5A8D" w:rsidRDefault="001C5A8D" w:rsidP="007311EF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8D" w:rsidRPr="001C5A8D" w:rsidTr="007311EF">
        <w:tc>
          <w:tcPr>
            <w:tcW w:w="561" w:type="dxa"/>
          </w:tcPr>
          <w:p w:rsidR="001C5A8D" w:rsidRPr="001C5A8D" w:rsidRDefault="0075389B" w:rsidP="007311EF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6" w:type="dxa"/>
          </w:tcPr>
          <w:p w:rsidR="001C5A8D" w:rsidRPr="001C5A8D" w:rsidRDefault="001C5A8D" w:rsidP="007311EF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1C5A8D">
              <w:rPr>
                <w:rFonts w:ascii="Times New Roman" w:hAnsi="Times New Roman" w:cs="Times New Roman"/>
                <w:sz w:val="24"/>
                <w:szCs w:val="24"/>
              </w:rPr>
              <w:t xml:space="preserve">Надбавки за работу в местностях с особыми  климатическими условиями                          </w:t>
            </w:r>
          </w:p>
        </w:tc>
        <w:tc>
          <w:tcPr>
            <w:tcW w:w="1881" w:type="dxa"/>
          </w:tcPr>
          <w:p w:rsidR="001C5A8D" w:rsidRPr="001C5A8D" w:rsidRDefault="001C5A8D" w:rsidP="007311EF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1C5A8D" w:rsidRPr="001C5A8D" w:rsidRDefault="001C5A8D" w:rsidP="007311EF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1C5A8D" w:rsidRPr="001C5A8D" w:rsidRDefault="001C5A8D" w:rsidP="007311EF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8D" w:rsidRPr="001C5A8D" w:rsidTr="007311EF">
        <w:tc>
          <w:tcPr>
            <w:tcW w:w="561" w:type="dxa"/>
          </w:tcPr>
          <w:p w:rsidR="001C5A8D" w:rsidRPr="001C5A8D" w:rsidRDefault="001C5A8D" w:rsidP="007311EF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1C5A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6" w:type="dxa"/>
          </w:tcPr>
          <w:p w:rsidR="001C5A8D" w:rsidRPr="001C5A8D" w:rsidRDefault="001C5A8D" w:rsidP="001C5A8D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1C5A8D">
              <w:rPr>
                <w:rFonts w:ascii="Times New Roman" w:hAnsi="Times New Roman" w:cs="Times New Roman"/>
                <w:sz w:val="24"/>
                <w:szCs w:val="24"/>
              </w:rPr>
              <w:t xml:space="preserve"> иные выплаты стимулирующего характера </w:t>
            </w:r>
            <w:r w:rsidRPr="00B875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за счет </w:t>
            </w:r>
            <w:r w:rsidR="00820B0D" w:rsidRPr="00B875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местного бюджета,</w:t>
            </w:r>
            <w:r w:rsidR="00820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A8D">
              <w:rPr>
                <w:rFonts w:ascii="Times New Roman" w:hAnsi="Times New Roman" w:cs="Times New Roman"/>
                <w:sz w:val="24"/>
                <w:szCs w:val="24"/>
              </w:rPr>
              <w:t>межбюджетных трансфертов из федерального бюджета и бюджета Забайкальского края на основании Постановления Правительства Забайкальского края (при наличии)</w:t>
            </w:r>
          </w:p>
        </w:tc>
        <w:tc>
          <w:tcPr>
            <w:tcW w:w="1881" w:type="dxa"/>
          </w:tcPr>
          <w:p w:rsidR="001C5A8D" w:rsidRPr="001C5A8D" w:rsidRDefault="001C5A8D" w:rsidP="007311EF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1C5A8D" w:rsidRPr="001C5A8D" w:rsidRDefault="001C5A8D" w:rsidP="007311EF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1C5A8D" w:rsidRPr="001C5A8D" w:rsidRDefault="001C5A8D" w:rsidP="007311EF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A8D" w:rsidRPr="001C5A8D" w:rsidTr="007311EF">
        <w:tc>
          <w:tcPr>
            <w:tcW w:w="561" w:type="dxa"/>
          </w:tcPr>
          <w:p w:rsidR="001C5A8D" w:rsidRPr="001C5A8D" w:rsidRDefault="001C5A8D" w:rsidP="007311EF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1C5A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6" w:type="dxa"/>
          </w:tcPr>
          <w:p w:rsidR="001C5A8D" w:rsidRPr="001C5A8D" w:rsidRDefault="001C5A8D" w:rsidP="001C5A8D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  <w:r w:rsidRPr="001C5A8D">
              <w:rPr>
                <w:rFonts w:ascii="Times New Roman" w:hAnsi="Times New Roman" w:cs="Times New Roman"/>
                <w:sz w:val="24"/>
                <w:szCs w:val="24"/>
              </w:rPr>
              <w:t xml:space="preserve">ИТОГО    денежное    вознаграждение с учетом (при наличии) иных выплат стимулирующего характера </w:t>
            </w:r>
            <w:r w:rsidRPr="00B875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за счет </w:t>
            </w:r>
            <w:r w:rsidR="00820B0D" w:rsidRPr="00B8757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местного бюджета,</w:t>
            </w:r>
            <w:r w:rsidR="00820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A8D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межбюджетных трансфертов из федерального бюджета и бюджета Забайкальского края на основании Постановления Правительства Забайкальского края для установления   доплаты к трудовой пенсии по старости (инвалидности)                     </w:t>
            </w:r>
          </w:p>
        </w:tc>
        <w:tc>
          <w:tcPr>
            <w:tcW w:w="1881" w:type="dxa"/>
          </w:tcPr>
          <w:p w:rsidR="001C5A8D" w:rsidRPr="001C5A8D" w:rsidRDefault="001C5A8D" w:rsidP="007311EF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1C5A8D" w:rsidRPr="001C5A8D" w:rsidRDefault="001C5A8D" w:rsidP="007311EF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1C5A8D" w:rsidRPr="001C5A8D" w:rsidRDefault="001C5A8D" w:rsidP="007311EF">
            <w:pPr>
              <w:autoSpaceDE w:val="0"/>
              <w:autoSpaceDN w:val="0"/>
              <w:adjustRightInd w:val="0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5A8D" w:rsidRPr="001C5A8D" w:rsidRDefault="001C5A8D" w:rsidP="001C5A8D">
      <w:pPr>
        <w:autoSpaceDE w:val="0"/>
        <w:autoSpaceDN w:val="0"/>
        <w:adjustRightInd w:val="0"/>
        <w:ind w:right="-28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5A8D">
        <w:rPr>
          <w:rFonts w:ascii="Times New Roman" w:hAnsi="Times New Roman" w:cs="Times New Roman"/>
          <w:sz w:val="28"/>
          <w:szCs w:val="28"/>
        </w:rPr>
        <w:t>К справке прилагается заявление лица, замещавшего муниципальную должность об исключении периодов нетрудоспособности или периодов, когда он находился в очередном отпуске, отпуске без сохранения среднемесячного заработка</w:t>
      </w:r>
    </w:p>
    <w:p w:rsidR="001C5A8D" w:rsidRPr="001C5A8D" w:rsidRDefault="001C5A8D" w:rsidP="001C5A8D">
      <w:pPr>
        <w:autoSpaceDE w:val="0"/>
        <w:autoSpaceDN w:val="0"/>
        <w:adjustRightInd w:val="0"/>
        <w:spacing w:after="0" w:line="240" w:lineRule="auto"/>
        <w:ind w:left="426" w:right="-285"/>
        <w:rPr>
          <w:rFonts w:ascii="Times New Roman" w:hAnsi="Times New Roman" w:cs="Times New Roman"/>
          <w:sz w:val="28"/>
          <w:szCs w:val="28"/>
        </w:rPr>
      </w:pPr>
      <w:r w:rsidRPr="001C5A8D">
        <w:rPr>
          <w:rFonts w:ascii="Times New Roman" w:hAnsi="Times New Roman" w:cs="Times New Roman"/>
          <w:sz w:val="28"/>
          <w:szCs w:val="28"/>
        </w:rPr>
        <w:t xml:space="preserve">Руководитель органа местного самоуправления </w:t>
      </w:r>
      <w:r w:rsidRPr="001C5A8D">
        <w:rPr>
          <w:rFonts w:ascii="Times New Roman" w:hAnsi="Times New Roman" w:cs="Times New Roman"/>
          <w:sz w:val="28"/>
          <w:szCs w:val="28"/>
        </w:rPr>
        <w:tab/>
        <w:t xml:space="preserve"> _________________________________________________________________</w:t>
      </w:r>
    </w:p>
    <w:p w:rsidR="001C5A8D" w:rsidRPr="001C5A8D" w:rsidRDefault="001C5A8D" w:rsidP="001C5A8D">
      <w:pPr>
        <w:autoSpaceDE w:val="0"/>
        <w:autoSpaceDN w:val="0"/>
        <w:adjustRightInd w:val="0"/>
        <w:spacing w:after="0" w:line="240" w:lineRule="auto"/>
        <w:ind w:left="426" w:right="-285"/>
        <w:rPr>
          <w:rFonts w:ascii="Times New Roman" w:hAnsi="Times New Roman" w:cs="Times New Roman"/>
          <w:sz w:val="28"/>
          <w:szCs w:val="28"/>
        </w:rPr>
      </w:pPr>
      <w:r w:rsidRPr="001C5A8D">
        <w:rPr>
          <w:rFonts w:ascii="Times New Roman" w:hAnsi="Times New Roman" w:cs="Times New Roman"/>
          <w:sz w:val="28"/>
          <w:szCs w:val="28"/>
        </w:rPr>
        <w:tab/>
        <w:t>(подпись, фамилия, инициалы)</w:t>
      </w:r>
    </w:p>
    <w:p w:rsidR="001C5A8D" w:rsidRPr="001C5A8D" w:rsidRDefault="001C5A8D" w:rsidP="001C5A8D">
      <w:pPr>
        <w:autoSpaceDE w:val="0"/>
        <w:autoSpaceDN w:val="0"/>
        <w:adjustRightInd w:val="0"/>
        <w:spacing w:after="0" w:line="240" w:lineRule="auto"/>
        <w:ind w:left="426" w:right="-285"/>
        <w:rPr>
          <w:rFonts w:ascii="Times New Roman" w:hAnsi="Times New Roman" w:cs="Times New Roman"/>
          <w:sz w:val="28"/>
          <w:szCs w:val="28"/>
        </w:rPr>
      </w:pPr>
      <w:r w:rsidRPr="001C5A8D">
        <w:rPr>
          <w:rFonts w:ascii="Times New Roman" w:hAnsi="Times New Roman" w:cs="Times New Roman"/>
          <w:sz w:val="28"/>
          <w:szCs w:val="28"/>
        </w:rPr>
        <w:t>Главный бухгалтер  _______________________________________________________</w:t>
      </w:r>
    </w:p>
    <w:p w:rsidR="001C5A8D" w:rsidRPr="001C5A8D" w:rsidRDefault="001C5A8D" w:rsidP="001C5A8D">
      <w:pPr>
        <w:autoSpaceDE w:val="0"/>
        <w:autoSpaceDN w:val="0"/>
        <w:adjustRightInd w:val="0"/>
        <w:spacing w:after="0" w:line="240" w:lineRule="auto"/>
        <w:ind w:left="426" w:right="-285"/>
        <w:rPr>
          <w:rFonts w:ascii="Times New Roman" w:hAnsi="Times New Roman" w:cs="Times New Roman"/>
          <w:sz w:val="28"/>
          <w:szCs w:val="28"/>
        </w:rPr>
      </w:pPr>
      <w:r w:rsidRPr="001C5A8D">
        <w:rPr>
          <w:rFonts w:ascii="Times New Roman" w:hAnsi="Times New Roman" w:cs="Times New Roman"/>
          <w:sz w:val="28"/>
          <w:szCs w:val="28"/>
        </w:rPr>
        <w:t xml:space="preserve">                                      (подпись, фамилия, инициалы)</w:t>
      </w:r>
    </w:p>
    <w:p w:rsidR="001C5A8D" w:rsidRPr="001C5A8D" w:rsidRDefault="001C5A8D" w:rsidP="00820B0D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</w:p>
    <w:p w:rsidR="001C5A8D" w:rsidRPr="001C5A8D" w:rsidRDefault="001C5A8D" w:rsidP="001C5A8D">
      <w:pPr>
        <w:autoSpaceDE w:val="0"/>
        <w:autoSpaceDN w:val="0"/>
        <w:adjustRightInd w:val="0"/>
        <w:spacing w:after="0" w:line="240" w:lineRule="auto"/>
        <w:ind w:left="426" w:right="-285" w:firstLine="540"/>
        <w:rPr>
          <w:rFonts w:ascii="Times New Roman" w:hAnsi="Times New Roman" w:cs="Times New Roman"/>
          <w:sz w:val="28"/>
          <w:szCs w:val="28"/>
        </w:rPr>
      </w:pPr>
      <w:r w:rsidRPr="001C5A8D">
        <w:rPr>
          <w:rFonts w:ascii="Times New Roman" w:hAnsi="Times New Roman" w:cs="Times New Roman"/>
          <w:sz w:val="28"/>
          <w:szCs w:val="28"/>
        </w:rPr>
        <w:t>М. П.                         Дата выдачи   "_____"_______________20___ года</w:t>
      </w:r>
    </w:p>
    <w:p w:rsidR="00321F2B" w:rsidRPr="001C5A8D" w:rsidRDefault="000E4DD0" w:rsidP="00057235">
      <w:pPr>
        <w:tabs>
          <w:tab w:val="left" w:pos="-1980"/>
        </w:tabs>
        <w:spacing w:line="20" w:lineRule="atLeast"/>
        <w:ind w:left="426" w:right="-285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</w:p>
    <w:sectPr w:rsidR="00321F2B" w:rsidRPr="001C5A8D" w:rsidSect="00321F2B">
      <w:pgSz w:w="11906" w:h="16838"/>
      <w:pgMar w:top="851" w:right="851" w:bottom="851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31A16"/>
    <w:multiLevelType w:val="hybridMultilevel"/>
    <w:tmpl w:val="E0162A20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7235"/>
    <w:rsid w:val="00011296"/>
    <w:rsid w:val="000151F9"/>
    <w:rsid w:val="00016E16"/>
    <w:rsid w:val="00057235"/>
    <w:rsid w:val="000E4DD0"/>
    <w:rsid w:val="00115BAE"/>
    <w:rsid w:val="00195AAD"/>
    <w:rsid w:val="001C5A8D"/>
    <w:rsid w:val="001F2F65"/>
    <w:rsid w:val="002D5FE1"/>
    <w:rsid w:val="00321F2B"/>
    <w:rsid w:val="00347C52"/>
    <w:rsid w:val="003577CD"/>
    <w:rsid w:val="003A5ADC"/>
    <w:rsid w:val="003C0EF5"/>
    <w:rsid w:val="003F261D"/>
    <w:rsid w:val="00702972"/>
    <w:rsid w:val="007414EB"/>
    <w:rsid w:val="0075389B"/>
    <w:rsid w:val="007F3A42"/>
    <w:rsid w:val="0081005F"/>
    <w:rsid w:val="00820B0D"/>
    <w:rsid w:val="008A6318"/>
    <w:rsid w:val="008B1AC3"/>
    <w:rsid w:val="008C3ECC"/>
    <w:rsid w:val="0095058F"/>
    <w:rsid w:val="009A66B0"/>
    <w:rsid w:val="009C4A67"/>
    <w:rsid w:val="00A60801"/>
    <w:rsid w:val="00A94424"/>
    <w:rsid w:val="00AA7FCD"/>
    <w:rsid w:val="00AF5299"/>
    <w:rsid w:val="00B309F2"/>
    <w:rsid w:val="00B87572"/>
    <w:rsid w:val="00D109DA"/>
    <w:rsid w:val="00DD0A4C"/>
    <w:rsid w:val="00E72682"/>
    <w:rsid w:val="00E76389"/>
    <w:rsid w:val="00F004D1"/>
    <w:rsid w:val="00F9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572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723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No Spacing"/>
    <w:link w:val="a6"/>
    <w:uiPriority w:val="1"/>
    <w:qFormat/>
    <w:rsid w:val="0005723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57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Без интервала Знак"/>
    <w:link w:val="a5"/>
    <w:uiPriority w:val="1"/>
    <w:locked/>
    <w:rsid w:val="0005723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0572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Таблицы (моноширинный)"/>
    <w:basedOn w:val="a"/>
    <w:next w:val="a"/>
    <w:uiPriority w:val="99"/>
    <w:rsid w:val="00057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rnishev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Station</cp:lastModifiedBy>
  <cp:revision>5</cp:revision>
  <cp:lastPrinted>2023-01-11T03:02:00Z</cp:lastPrinted>
  <dcterms:created xsi:type="dcterms:W3CDTF">2023-01-10T07:46:00Z</dcterms:created>
  <dcterms:modified xsi:type="dcterms:W3CDTF">2023-01-13T02:12:00Z</dcterms:modified>
</cp:coreProperties>
</file>