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6F33434D" w:rsidR="007E3FFC" w:rsidRPr="00655F4D" w:rsidRDefault="002A0B5C" w:rsidP="0003475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АЗБУКА РОСРЕЕСТРА: </w:t>
      </w:r>
      <w:r w:rsidR="00BC23FC">
        <w:rPr>
          <w:rFonts w:ascii="Segoe UI" w:hAnsi="Segoe UI" w:cs="Segoe UI"/>
          <w:sz w:val="24"/>
          <w:szCs w:val="24"/>
        </w:rPr>
        <w:t>«Дачная амнистия»</w:t>
      </w:r>
      <w:r w:rsidR="007E3FFC" w:rsidRPr="00655F4D">
        <w:rPr>
          <w:rFonts w:ascii="Segoe UI" w:hAnsi="Segoe UI" w:cs="Segoe UI"/>
          <w:sz w:val="24"/>
          <w:szCs w:val="24"/>
        </w:rPr>
        <w:t xml:space="preserve"> </w:t>
      </w:r>
    </w:p>
    <w:p w14:paraId="59F56C89" w14:textId="77777777" w:rsidR="0003475A" w:rsidRPr="00655F4D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4BFEE763" w14:textId="3E05014A" w:rsidR="00655F4D" w:rsidRPr="00655F4D" w:rsidRDefault="004C217E" w:rsidP="00655F4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Специалисты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 информируют, что </w:t>
      </w:r>
      <w:bookmarkStart w:id="0" w:name="_GoBack"/>
      <w:bookmarkEnd w:id="0"/>
      <w:r w:rsidR="00655F4D" w:rsidRPr="00655F4D">
        <w:rPr>
          <w:rFonts w:ascii="Segoe UI" w:hAnsi="Segoe UI" w:cs="Segoe UI"/>
          <w:sz w:val="24"/>
          <w:szCs w:val="24"/>
        </w:rPr>
        <w:t>«Дачной амнистией» называется упрощенный порядок оформления прав граждан на определенные объекты недвижимого имущества. «Дачная амнистия» распространяется, в том числе на земельные участки.</w:t>
      </w:r>
    </w:p>
    <w:p w14:paraId="5FE72501" w14:textId="77777777" w:rsidR="00655F4D" w:rsidRDefault="00655F4D" w:rsidP="00655F4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CFFAC0A" w14:textId="55B6C66D" w:rsidR="00655F4D" w:rsidRPr="00655F4D" w:rsidRDefault="00655F4D" w:rsidP="00655F4D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Земельный участок, подпадающий под действие «дачной амнистии», должен отвечать в совокупности следующим признакам: </w:t>
      </w:r>
    </w:p>
    <w:p w14:paraId="01BD7B11" w14:textId="77777777" w:rsidR="00655F4D" w:rsidRDefault="00655F4D" w:rsidP="00655F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777C4C3" w14:textId="11C305AD" w:rsidR="00655F4D" w:rsidRPr="00655F4D" w:rsidRDefault="00655F4D" w:rsidP="00655F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1) предоставлен гражданину до введения Земельного Кодекса Российской Федерации (до 30.10.2001 года); </w:t>
      </w:r>
    </w:p>
    <w:p w14:paraId="3BEB93D5" w14:textId="77777777" w:rsidR="00655F4D" w:rsidRDefault="00655F4D" w:rsidP="00655F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8C45178" w14:textId="5D26FE03" w:rsidR="00655F4D" w:rsidRPr="00655F4D" w:rsidRDefault="00655F4D" w:rsidP="00655F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2) иметь один из следующих видов разрешенного использования: </w:t>
      </w:r>
    </w:p>
    <w:p w14:paraId="7E764042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для ведения личного подсобного хозяйства; </w:t>
      </w:r>
    </w:p>
    <w:p w14:paraId="198C11C0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для ведения огородничества; </w:t>
      </w:r>
    </w:p>
    <w:p w14:paraId="2D91AA46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для ведения садоводства; </w:t>
      </w:r>
    </w:p>
    <w:p w14:paraId="483E09C2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для индивидуального гаражного строительства; </w:t>
      </w:r>
    </w:p>
    <w:p w14:paraId="0F093883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для индивидуального жилищного строительства; </w:t>
      </w:r>
    </w:p>
    <w:p w14:paraId="45929627" w14:textId="77777777" w:rsidR="00655F4D" w:rsidRDefault="00655F4D" w:rsidP="00655F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FC9B5AE" w14:textId="5C9119AB" w:rsidR="00655F4D" w:rsidRPr="00655F4D" w:rsidRDefault="00655F4D" w:rsidP="00655F4D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3) принадлежать гражданину на одном из видов права: </w:t>
      </w:r>
    </w:p>
    <w:p w14:paraId="284BC7FA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праве собственности; </w:t>
      </w:r>
    </w:p>
    <w:p w14:paraId="7E438DB8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праве пожизненного наследуемого владения; </w:t>
      </w:r>
    </w:p>
    <w:p w14:paraId="00A0CC20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 праве постоянного (бессрочного) пользования; </w:t>
      </w:r>
    </w:p>
    <w:p w14:paraId="33C399E7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>-в акте (свидетельстве) не указано право, на котором предоставлен земельный участок.</w:t>
      </w:r>
    </w:p>
    <w:p w14:paraId="7B641F86" w14:textId="77777777" w:rsid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 </w:t>
      </w:r>
    </w:p>
    <w:p w14:paraId="71F4082F" w14:textId="239738A0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Государственная регистрация права собственности на земельные участки осуществляется на основании следующих документов: </w:t>
      </w:r>
    </w:p>
    <w:p w14:paraId="39EAF38A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>-акта о предоставлении гражданину земельного участка;</w:t>
      </w:r>
    </w:p>
    <w:p w14:paraId="058DCC21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>-акта (свидетельство) о праве гражданина на земельный участок;</w:t>
      </w:r>
    </w:p>
    <w:p w14:paraId="2BDCBD0B" w14:textId="77777777" w:rsidR="00655F4D" w:rsidRP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655F4D">
        <w:rPr>
          <w:rFonts w:ascii="Segoe UI" w:hAnsi="Segoe UI" w:cs="Segoe UI"/>
          <w:sz w:val="24"/>
          <w:szCs w:val="24"/>
        </w:rPr>
        <w:t xml:space="preserve">-выдаваемой органом местного самоуправления выписки из </w:t>
      </w:r>
      <w:proofErr w:type="spellStart"/>
      <w:r w:rsidRPr="00655F4D">
        <w:rPr>
          <w:rFonts w:ascii="Segoe UI" w:hAnsi="Segoe UI" w:cs="Segoe UI"/>
          <w:sz w:val="24"/>
          <w:szCs w:val="24"/>
        </w:rPr>
        <w:t>похозяйственной</w:t>
      </w:r>
      <w:proofErr w:type="spellEnd"/>
      <w:r w:rsidRPr="00655F4D">
        <w:rPr>
          <w:rFonts w:ascii="Segoe UI" w:hAnsi="Segoe UI" w:cs="Segoe UI"/>
          <w:sz w:val="24"/>
          <w:szCs w:val="24"/>
        </w:rPr>
        <w:t xml:space="preserve"> книги о наличии у гражданина права на земельный участок, предоставленный для ведения личного подсобного хозяйства, </w:t>
      </w:r>
    </w:p>
    <w:p w14:paraId="4A90C2F5" w14:textId="77777777" w:rsid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14:paraId="4E4D2B88" w14:textId="0723B51B" w:rsidR="00655F4D" w:rsidRDefault="00BC23FC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655F4D" w:rsidRPr="00655F4D">
        <w:rPr>
          <w:rFonts w:ascii="Segoe UI" w:hAnsi="Segoe UI" w:cs="Segoe UI"/>
          <w:sz w:val="24"/>
          <w:szCs w:val="24"/>
        </w:rPr>
        <w:t xml:space="preserve">За осуществление государственной регистрации права собственности на земельный участок на основании выписки из </w:t>
      </w:r>
      <w:proofErr w:type="spellStart"/>
      <w:r w:rsidR="00655F4D" w:rsidRPr="00655F4D">
        <w:rPr>
          <w:rFonts w:ascii="Segoe UI" w:hAnsi="Segoe UI" w:cs="Segoe UI"/>
          <w:sz w:val="24"/>
          <w:szCs w:val="24"/>
        </w:rPr>
        <w:t>похозяйственной</w:t>
      </w:r>
      <w:proofErr w:type="spellEnd"/>
      <w:r w:rsidR="00655F4D" w:rsidRPr="00655F4D">
        <w:rPr>
          <w:rFonts w:ascii="Segoe UI" w:hAnsi="Segoe UI" w:cs="Segoe UI"/>
          <w:sz w:val="24"/>
          <w:szCs w:val="24"/>
        </w:rPr>
        <w:t xml:space="preserve"> книги подлежит уплате государственная пошлина в размере 350 рублей</w:t>
      </w:r>
      <w:r>
        <w:rPr>
          <w:rFonts w:ascii="Segoe UI" w:hAnsi="Segoe UI" w:cs="Segoe UI"/>
          <w:sz w:val="24"/>
          <w:szCs w:val="24"/>
        </w:rPr>
        <w:t xml:space="preserve">, - отметила Татьяна Лобан, </w:t>
      </w:r>
      <w:proofErr w:type="spellStart"/>
      <w:r>
        <w:rPr>
          <w:rFonts w:ascii="Segoe UI" w:hAnsi="Segoe UI" w:cs="Segoe UI"/>
          <w:sz w:val="24"/>
          <w:szCs w:val="24"/>
        </w:rPr>
        <w:t>и.о</w:t>
      </w:r>
      <w:proofErr w:type="spellEnd"/>
      <w:r>
        <w:rPr>
          <w:rFonts w:ascii="Segoe UI" w:hAnsi="Segoe UI" w:cs="Segoe UI"/>
          <w:sz w:val="24"/>
          <w:szCs w:val="24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655F4D" w:rsidRPr="00655F4D">
        <w:rPr>
          <w:rFonts w:ascii="Segoe UI" w:hAnsi="Segoe UI" w:cs="Segoe UI"/>
          <w:sz w:val="24"/>
          <w:szCs w:val="24"/>
        </w:rPr>
        <w:t>.</w:t>
      </w:r>
    </w:p>
    <w:p w14:paraId="27A5073D" w14:textId="01137CDD" w:rsidR="00655F4D" w:rsidRDefault="00655F4D" w:rsidP="00655F4D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14:paraId="7226A6AE" w14:textId="255A1F18" w:rsidR="004E3DB9" w:rsidRPr="00AF72AE" w:rsidRDefault="00655F4D" w:rsidP="00655F4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ДачнаяАмнистия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899C" w14:textId="77777777" w:rsidR="00720CAA" w:rsidRDefault="00720CAA" w:rsidP="007E3FFC">
      <w:pPr>
        <w:spacing w:after="0" w:line="240" w:lineRule="auto"/>
      </w:pPr>
      <w:r>
        <w:separator/>
      </w:r>
    </w:p>
  </w:endnote>
  <w:endnote w:type="continuationSeparator" w:id="0">
    <w:p w14:paraId="6B99E7C7" w14:textId="77777777" w:rsidR="00720CAA" w:rsidRDefault="00720CAA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85DE" w14:textId="77777777" w:rsidR="00720CAA" w:rsidRDefault="00720CAA" w:rsidP="007E3FFC">
      <w:pPr>
        <w:spacing w:after="0" w:line="240" w:lineRule="auto"/>
      </w:pPr>
      <w:r>
        <w:separator/>
      </w:r>
    </w:p>
  </w:footnote>
  <w:footnote w:type="continuationSeparator" w:id="0">
    <w:p w14:paraId="338ACC42" w14:textId="77777777" w:rsidR="00720CAA" w:rsidRDefault="00720CAA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0B5C"/>
    <w:rsid w:val="002A6516"/>
    <w:rsid w:val="002B456C"/>
    <w:rsid w:val="002D15FB"/>
    <w:rsid w:val="003A63C1"/>
    <w:rsid w:val="003E7D1D"/>
    <w:rsid w:val="004326D6"/>
    <w:rsid w:val="00476E54"/>
    <w:rsid w:val="00495C8F"/>
    <w:rsid w:val="004C217E"/>
    <w:rsid w:val="004E3DB9"/>
    <w:rsid w:val="00516589"/>
    <w:rsid w:val="005A5C60"/>
    <w:rsid w:val="005C003B"/>
    <w:rsid w:val="005D3C00"/>
    <w:rsid w:val="005D46CD"/>
    <w:rsid w:val="00624661"/>
    <w:rsid w:val="00655F4D"/>
    <w:rsid w:val="00676C8D"/>
    <w:rsid w:val="00720CAA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C23FC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57F4D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16</cp:revision>
  <cp:lastPrinted>2021-04-20T16:11:00Z</cp:lastPrinted>
  <dcterms:created xsi:type="dcterms:W3CDTF">2022-05-27T10:42:00Z</dcterms:created>
  <dcterms:modified xsi:type="dcterms:W3CDTF">2023-07-20T00:13:00Z</dcterms:modified>
</cp:coreProperties>
</file>