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66424C5A" w14:textId="3E9F0EF2" w:rsidR="00251AE9" w:rsidRDefault="00FE75D5" w:rsidP="000574E2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Забайкальский </w:t>
      </w:r>
      <w:proofErr w:type="spellStart"/>
      <w:r>
        <w:rPr>
          <w:rFonts w:ascii="Segoe UI" w:hAnsi="Segoe UI" w:cs="Segoe UI"/>
          <w:sz w:val="28"/>
          <w:szCs w:val="28"/>
        </w:rPr>
        <w:t>Росреестр</w:t>
      </w:r>
      <w:proofErr w:type="spellEnd"/>
      <w:r>
        <w:rPr>
          <w:rFonts w:ascii="Segoe UI" w:hAnsi="Segoe UI" w:cs="Segoe UI"/>
          <w:sz w:val="28"/>
          <w:szCs w:val="28"/>
        </w:rPr>
        <w:t>: как получить усиленную квалифицированную электронную подпись</w:t>
      </w:r>
      <w:r w:rsidR="002C33F5">
        <w:rPr>
          <w:rFonts w:ascii="Segoe UI" w:hAnsi="Segoe UI" w:cs="Segoe UI"/>
          <w:sz w:val="28"/>
          <w:szCs w:val="28"/>
        </w:rPr>
        <w:t xml:space="preserve"> (УКЭП)</w:t>
      </w:r>
      <w:r w:rsidR="00D70AFB">
        <w:rPr>
          <w:rFonts w:ascii="Segoe UI" w:hAnsi="Segoe UI" w:cs="Segoe UI"/>
          <w:sz w:val="28"/>
          <w:szCs w:val="28"/>
        </w:rPr>
        <w:t xml:space="preserve"> </w:t>
      </w:r>
    </w:p>
    <w:p w14:paraId="4FA580A7" w14:textId="77777777" w:rsidR="00251AE9" w:rsidRDefault="00251AE9" w:rsidP="000574E2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</w:p>
    <w:p w14:paraId="629C5E36" w14:textId="751FDB01" w:rsidR="002C33F5" w:rsidRPr="000574E2" w:rsidRDefault="002C33F5" w:rsidP="000574E2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Усиленная квалифицированная электронная подпись (УКЭП) – </w:t>
      </w:r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это электронный аналог</w:t>
      </w:r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собственноручной подписи. Документы, подписанные от руки или с помощью УКЭП, имеют</w:t>
      </w:r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равную</w:t>
      </w:r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юридическую силу</w:t>
      </w:r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</w:p>
    <w:p w14:paraId="123DA08B" w14:textId="77777777" w:rsidR="002C33F5" w:rsidRPr="000574E2" w:rsidRDefault="002C33F5" w:rsidP="000574E2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6238CC35" w14:textId="2E939D63" w:rsidR="0045630F" w:rsidRDefault="0045630F" w:rsidP="0045630F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EB03EE">
        <w:rPr>
          <w:rFonts w:ascii="Segoe UI" w:hAnsi="Segoe UI" w:cs="Segoe UI"/>
          <w:sz w:val="24"/>
          <w:szCs w:val="24"/>
        </w:rPr>
        <w:t xml:space="preserve">Государственные органы могут получить </w:t>
      </w:r>
      <w:r>
        <w:rPr>
          <w:rFonts w:ascii="Segoe UI" w:hAnsi="Segoe UI" w:cs="Segoe UI"/>
          <w:sz w:val="24"/>
          <w:szCs w:val="24"/>
        </w:rPr>
        <w:t>УКЭП</w:t>
      </w:r>
      <w:r w:rsidRPr="00EB03EE">
        <w:rPr>
          <w:rFonts w:ascii="Segoe UI" w:hAnsi="Segoe UI" w:cs="Segoe UI"/>
          <w:sz w:val="24"/>
          <w:szCs w:val="24"/>
        </w:rPr>
        <w:t xml:space="preserve"> в Управлении </w:t>
      </w:r>
      <w:r>
        <w:rPr>
          <w:rFonts w:ascii="Segoe UI" w:hAnsi="Segoe UI" w:cs="Segoe UI"/>
          <w:sz w:val="24"/>
          <w:szCs w:val="24"/>
        </w:rPr>
        <w:t>Ф</w:t>
      </w:r>
      <w:r w:rsidRPr="00EB03EE">
        <w:rPr>
          <w:rFonts w:ascii="Segoe UI" w:hAnsi="Segoe UI" w:cs="Segoe UI"/>
          <w:sz w:val="24"/>
          <w:szCs w:val="24"/>
        </w:rPr>
        <w:t xml:space="preserve">едерального казначейства по Забайкальскому краю, юридические лица – в офисах </w:t>
      </w:r>
      <w:r>
        <w:rPr>
          <w:rFonts w:ascii="Segoe UI" w:hAnsi="Segoe UI" w:cs="Segoe UI"/>
          <w:sz w:val="24"/>
          <w:szCs w:val="24"/>
        </w:rPr>
        <w:t>налоговой службы</w:t>
      </w:r>
      <w:r w:rsidRPr="00EB03EE">
        <w:rPr>
          <w:rFonts w:ascii="Segoe UI" w:hAnsi="Segoe UI" w:cs="Segoe UI"/>
          <w:sz w:val="24"/>
          <w:szCs w:val="24"/>
        </w:rPr>
        <w:t>, а физические лица – в Удостоверяющих центрах.</w:t>
      </w:r>
    </w:p>
    <w:p w14:paraId="6A17105A" w14:textId="77777777" w:rsidR="0045630F" w:rsidRDefault="0045630F" w:rsidP="0045630F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52A3E092" w14:textId="238E99F6" w:rsidR="0045630F" w:rsidRDefault="0045630F" w:rsidP="0045630F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</w:rPr>
        <w:t xml:space="preserve">Кроме того, </w:t>
      </w:r>
      <w:r w:rsidR="0055101B">
        <w:rPr>
          <w:rFonts w:ascii="Segoe UI" w:hAnsi="Segoe UI" w:cs="Segoe UI"/>
          <w:sz w:val="24"/>
          <w:szCs w:val="24"/>
        </w:rPr>
        <w:t xml:space="preserve">только </w:t>
      </w:r>
      <w:r>
        <w:rPr>
          <w:rFonts w:ascii="Segoe UI" w:hAnsi="Segoe UI" w:cs="Segoe UI"/>
          <w:sz w:val="24"/>
          <w:szCs w:val="24"/>
        </w:rPr>
        <w:t>физически</w:t>
      </w:r>
      <w:r w:rsidR="0055101B">
        <w:rPr>
          <w:rFonts w:ascii="Segoe UI" w:hAnsi="Segoe UI" w:cs="Segoe UI"/>
          <w:sz w:val="24"/>
          <w:szCs w:val="24"/>
        </w:rPr>
        <w:t>е</w:t>
      </w:r>
      <w:r>
        <w:rPr>
          <w:rFonts w:ascii="Segoe UI" w:hAnsi="Segoe UI" w:cs="Segoe UI"/>
          <w:sz w:val="24"/>
          <w:szCs w:val="24"/>
        </w:rPr>
        <w:t xml:space="preserve"> лица </w:t>
      </w:r>
      <w:r w:rsidR="0055101B">
        <w:rPr>
          <w:rFonts w:ascii="Segoe UI" w:hAnsi="Segoe UI" w:cs="Segoe UI"/>
          <w:sz w:val="24"/>
          <w:szCs w:val="24"/>
        </w:rPr>
        <w:t xml:space="preserve">могут </w:t>
      </w:r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получить УКЭП через специальное приложение «</w:t>
      </w:r>
      <w:proofErr w:type="spellStart"/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Госключ</w:t>
      </w:r>
      <w:proofErr w:type="spellEnd"/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». Это удобный и безопасный сервис для пользователей портала </w:t>
      </w:r>
      <w:proofErr w:type="spellStart"/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Госуслуг</w:t>
      </w:r>
      <w:proofErr w:type="spellEnd"/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с подтвержденной учетной записью.</w:t>
      </w:r>
    </w:p>
    <w:p w14:paraId="0D4B5673" w14:textId="77777777" w:rsidR="002C33F5" w:rsidRPr="000574E2" w:rsidRDefault="002C33F5" w:rsidP="000574E2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01F5FC89" w14:textId="77777777" w:rsidR="002C33F5" w:rsidRPr="000574E2" w:rsidRDefault="002C33F5" w:rsidP="000574E2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Для получения сертификата усиленной квалифицированной электронной подписи необходимо:</w:t>
      </w:r>
    </w:p>
    <w:p w14:paraId="0C8CDF69" w14:textId="77777777" w:rsidR="002C33F5" w:rsidRPr="000574E2" w:rsidRDefault="002C33F5" w:rsidP="000574E2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4BF7DB55" w14:textId="77777777" w:rsidR="002C33F5" w:rsidRPr="000574E2" w:rsidRDefault="002C33F5" w:rsidP="000574E2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1. </w:t>
      </w:r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Скачать приложение «</w:t>
      </w:r>
      <w:proofErr w:type="spellStart"/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Госключ</w:t>
      </w:r>
      <w:proofErr w:type="spellEnd"/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» и зарегистрироваться в нем, приняв все правила сервиса.</w:t>
      </w:r>
    </w:p>
    <w:p w14:paraId="1A521511" w14:textId="347384A1" w:rsidR="002C33F5" w:rsidRPr="000574E2" w:rsidRDefault="002C33F5" w:rsidP="000574E2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2. </w:t>
      </w:r>
      <w:r w:rsidR="00A86C34"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Затем</w:t>
      </w:r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выбрать способ идентификации по загранпаспорту нового поколения и отсканировать паспорт прямо в приложении (если в смартфоне нет NFC-модуля, опция будет недоступна).</w:t>
      </w:r>
    </w:p>
    <w:p w14:paraId="70D3DA6A" w14:textId="43C2769F" w:rsidR="002C33F5" w:rsidRPr="000574E2" w:rsidRDefault="002C33F5" w:rsidP="000574E2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3. </w:t>
      </w:r>
      <w:r w:rsidR="00A86C34"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На следующем этапе надо </w:t>
      </w:r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приложить смартфон к правой части пластиковой страницы загранпаспорта нового поколения и медленно передвигать телефон вдоль паспорта пока надпись: «Поиск паспорта…» не сменится на «Сканирование паспорта…». Если вы все правильно сделали, то на экране смартфона появится надпись об успешно пройденной идентификации.</w:t>
      </w:r>
    </w:p>
    <w:p w14:paraId="5B107232" w14:textId="21D7DA06" w:rsidR="002C33F5" w:rsidRPr="000574E2" w:rsidRDefault="002C33F5" w:rsidP="000574E2">
      <w:pPr>
        <w:spacing w:after="0" w:line="240" w:lineRule="auto"/>
        <w:ind w:firstLine="567"/>
        <w:jc w:val="both"/>
        <w:rPr>
          <w:rFonts w:ascii="Segoe UI" w:hAnsi="Segoe UI" w:cs="Segoe UI"/>
          <w:i/>
          <w:sz w:val="24"/>
          <w:szCs w:val="24"/>
        </w:rPr>
      </w:pPr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4. И в завершении необходимо ознакомиться с бланками заявления и сертификата УКЭП и подтвердить их.</w:t>
      </w:r>
    </w:p>
    <w:p w14:paraId="39A650F6" w14:textId="77777777" w:rsidR="00A86C34" w:rsidRDefault="00A86C34" w:rsidP="000574E2">
      <w:pPr>
        <w:spacing w:after="0" w:line="240" w:lineRule="auto"/>
        <w:ind w:firstLine="567"/>
        <w:jc w:val="both"/>
        <w:rPr>
          <w:rFonts w:ascii="Segoe UI" w:hAnsi="Segoe UI" w:cs="Segoe UI"/>
          <w:i/>
          <w:sz w:val="24"/>
          <w:szCs w:val="24"/>
        </w:rPr>
      </w:pPr>
    </w:p>
    <w:p w14:paraId="126B2A05" w14:textId="2EC3C4C0" w:rsidR="00994384" w:rsidRPr="00F207AB" w:rsidRDefault="00A86C34" w:rsidP="000574E2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F207AB">
        <w:rPr>
          <w:rFonts w:ascii="Segoe UI" w:hAnsi="Segoe UI" w:cs="Segoe UI"/>
          <w:sz w:val="24"/>
          <w:szCs w:val="24"/>
        </w:rPr>
        <w:t>УКЭП позволит</w:t>
      </w:r>
      <w:r w:rsidR="00994384" w:rsidRPr="00F207AB">
        <w:rPr>
          <w:rFonts w:ascii="Segoe UI" w:hAnsi="Segoe UI" w:cs="Segoe UI"/>
          <w:sz w:val="24"/>
          <w:szCs w:val="24"/>
        </w:rPr>
        <w:t xml:space="preserve"> граждан</w:t>
      </w:r>
      <w:r w:rsidRPr="00F207AB">
        <w:rPr>
          <w:rFonts w:ascii="Segoe UI" w:hAnsi="Segoe UI" w:cs="Segoe UI"/>
          <w:sz w:val="24"/>
          <w:szCs w:val="24"/>
        </w:rPr>
        <w:t>ам</w:t>
      </w:r>
      <w:r w:rsidR="00994384" w:rsidRPr="00F207AB">
        <w:rPr>
          <w:rFonts w:ascii="Segoe UI" w:hAnsi="Segoe UI" w:cs="Segoe UI"/>
          <w:sz w:val="24"/>
          <w:szCs w:val="24"/>
        </w:rPr>
        <w:t xml:space="preserve"> и предпринимател</w:t>
      </w:r>
      <w:r w:rsidRPr="00F207AB">
        <w:rPr>
          <w:rFonts w:ascii="Segoe UI" w:hAnsi="Segoe UI" w:cs="Segoe UI"/>
          <w:sz w:val="24"/>
          <w:szCs w:val="24"/>
        </w:rPr>
        <w:t>ям</w:t>
      </w:r>
      <w:r w:rsidR="00994384" w:rsidRPr="00F207AB">
        <w:rPr>
          <w:rFonts w:ascii="Segoe UI" w:hAnsi="Segoe UI" w:cs="Segoe UI"/>
          <w:sz w:val="24"/>
          <w:szCs w:val="24"/>
        </w:rPr>
        <w:t xml:space="preserve"> </w:t>
      </w:r>
      <w:r w:rsidR="00BD131B" w:rsidRPr="00F207AB">
        <w:rPr>
          <w:rFonts w:ascii="Segoe UI" w:hAnsi="Segoe UI" w:cs="Segoe UI"/>
          <w:sz w:val="24"/>
          <w:szCs w:val="24"/>
        </w:rPr>
        <w:t>максимально быстро и удобно</w:t>
      </w:r>
      <w:r w:rsidR="00994384" w:rsidRPr="00F207AB">
        <w:rPr>
          <w:rFonts w:ascii="Segoe UI" w:hAnsi="Segoe UI" w:cs="Segoe UI"/>
          <w:sz w:val="24"/>
          <w:szCs w:val="24"/>
        </w:rPr>
        <w:t xml:space="preserve"> поставить объект на </w:t>
      </w:r>
      <w:r w:rsidRPr="00F207AB">
        <w:rPr>
          <w:rFonts w:ascii="Segoe UI" w:hAnsi="Segoe UI" w:cs="Segoe UI"/>
          <w:sz w:val="24"/>
          <w:szCs w:val="24"/>
        </w:rPr>
        <w:t xml:space="preserve">государственный </w:t>
      </w:r>
      <w:r w:rsidR="00994384" w:rsidRPr="00F207AB">
        <w:rPr>
          <w:rFonts w:ascii="Segoe UI" w:hAnsi="Segoe UI" w:cs="Segoe UI"/>
          <w:sz w:val="24"/>
          <w:szCs w:val="24"/>
        </w:rPr>
        <w:t>кадастровый учет, зарегистрировать права на объект недвижимости, получить сведения из Единого государственного реестра недвижимости</w:t>
      </w:r>
      <w:r w:rsidR="00BD131B" w:rsidRPr="00F207AB">
        <w:rPr>
          <w:rFonts w:ascii="Segoe UI" w:hAnsi="Segoe UI" w:cs="Segoe UI"/>
          <w:sz w:val="24"/>
          <w:szCs w:val="24"/>
        </w:rPr>
        <w:t xml:space="preserve"> (ЕГРН)</w:t>
      </w:r>
      <w:r w:rsidR="00994384" w:rsidRPr="00F207AB">
        <w:rPr>
          <w:rFonts w:ascii="Segoe UI" w:hAnsi="Segoe UI" w:cs="Segoe UI"/>
          <w:sz w:val="24"/>
          <w:szCs w:val="24"/>
        </w:rPr>
        <w:t xml:space="preserve">. </w:t>
      </w:r>
    </w:p>
    <w:p w14:paraId="3437C2A1" w14:textId="77777777" w:rsidR="00994384" w:rsidRDefault="00994384" w:rsidP="000574E2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2CDA6DDF" w14:textId="01F21C3A" w:rsidR="00994384" w:rsidRPr="005C300D" w:rsidRDefault="00641A80" w:rsidP="000574E2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УКЭП</w:t>
      </w:r>
      <w:r w:rsidR="00994384" w:rsidRPr="005C300D">
        <w:rPr>
          <w:rFonts w:ascii="Segoe UI" w:hAnsi="Segoe UI" w:cs="Segoe UI"/>
          <w:sz w:val="24"/>
          <w:szCs w:val="24"/>
        </w:rPr>
        <w:t xml:space="preserve"> позволяет получать государственные, муниципальные услуги и подписывать различные документы в электронном виде. Она надежно защищена от подделок и позволяет избежать необходимости обращения к различным посредникам и, соответственно, избежать финансовых затрат на оплату их помощи. </w:t>
      </w:r>
    </w:p>
    <w:p w14:paraId="7385F0E1" w14:textId="77777777" w:rsidR="00DC565D" w:rsidRDefault="00DC565D" w:rsidP="000574E2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66DD3B09" w14:textId="77777777" w:rsidR="00A85274" w:rsidRDefault="00994384" w:rsidP="00A85274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Дистанционная б</w:t>
      </w:r>
      <w:r w:rsidRPr="005C300D">
        <w:rPr>
          <w:rFonts w:ascii="Segoe UI" w:hAnsi="Segoe UI" w:cs="Segoe UI"/>
          <w:sz w:val="24"/>
          <w:szCs w:val="24"/>
        </w:rPr>
        <w:t xml:space="preserve">есконтактная технология предоставления </w:t>
      </w:r>
      <w:proofErr w:type="spellStart"/>
      <w:r w:rsidRPr="005C300D">
        <w:rPr>
          <w:rFonts w:ascii="Segoe UI" w:hAnsi="Segoe UI" w:cs="Segoe UI"/>
          <w:sz w:val="24"/>
          <w:szCs w:val="24"/>
        </w:rPr>
        <w:t>госуслуг</w:t>
      </w:r>
      <w:proofErr w:type="spellEnd"/>
      <w:r w:rsidRPr="005C300D">
        <w:rPr>
          <w:rFonts w:ascii="Segoe UI" w:hAnsi="Segoe UI" w:cs="Segoe UI"/>
          <w:sz w:val="24"/>
          <w:szCs w:val="24"/>
        </w:rPr>
        <w:t xml:space="preserve"> в электронном формате создает максимальн</w:t>
      </w:r>
      <w:r>
        <w:rPr>
          <w:rFonts w:ascii="Segoe UI" w:hAnsi="Segoe UI" w:cs="Segoe UI"/>
          <w:sz w:val="24"/>
          <w:szCs w:val="24"/>
        </w:rPr>
        <w:t xml:space="preserve">о удобные условия для граждан, </w:t>
      </w:r>
      <w:r w:rsidRPr="005C300D">
        <w:rPr>
          <w:rFonts w:ascii="Segoe UI" w:hAnsi="Segoe UI" w:cs="Segoe UI"/>
          <w:sz w:val="24"/>
          <w:szCs w:val="24"/>
        </w:rPr>
        <w:t>представителей бизнеса</w:t>
      </w:r>
      <w:r>
        <w:rPr>
          <w:rFonts w:ascii="Segoe UI" w:hAnsi="Segoe UI" w:cs="Segoe UI"/>
          <w:sz w:val="24"/>
          <w:szCs w:val="24"/>
        </w:rPr>
        <w:t xml:space="preserve"> и</w:t>
      </w:r>
      <w:r w:rsidRPr="005C300D">
        <w:rPr>
          <w:rFonts w:ascii="Segoe UI" w:hAnsi="Segoe UI" w:cs="Segoe UI"/>
          <w:sz w:val="24"/>
          <w:szCs w:val="24"/>
        </w:rPr>
        <w:t xml:space="preserve"> значительно упрощает нашу жизнь</w:t>
      </w:r>
      <w:r>
        <w:rPr>
          <w:rFonts w:ascii="Segoe UI" w:hAnsi="Segoe UI" w:cs="Segoe UI"/>
          <w:sz w:val="24"/>
          <w:szCs w:val="24"/>
        </w:rPr>
        <w:t xml:space="preserve">, - отмечает Оксана Крылова, </w:t>
      </w:r>
      <w:proofErr w:type="spellStart"/>
      <w:r w:rsidR="00D70AFB">
        <w:rPr>
          <w:rFonts w:ascii="Segoe UI" w:hAnsi="Segoe UI" w:cs="Segoe UI"/>
          <w:sz w:val="24"/>
          <w:szCs w:val="24"/>
        </w:rPr>
        <w:t>и.о</w:t>
      </w:r>
      <w:proofErr w:type="spellEnd"/>
      <w:r w:rsidR="00D70AFB">
        <w:rPr>
          <w:rFonts w:ascii="Segoe UI" w:hAnsi="Segoe UI" w:cs="Segoe UI"/>
          <w:sz w:val="24"/>
          <w:szCs w:val="24"/>
        </w:rPr>
        <w:t>.</w:t>
      </w:r>
      <w:r>
        <w:rPr>
          <w:rFonts w:ascii="Segoe UI" w:hAnsi="Segoe UI" w:cs="Segoe UI"/>
          <w:sz w:val="24"/>
          <w:szCs w:val="24"/>
        </w:rPr>
        <w:t xml:space="preserve"> руководителя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Забайкальскому краю</w:t>
      </w:r>
      <w:r w:rsidRPr="005C300D">
        <w:rPr>
          <w:rFonts w:ascii="Segoe UI" w:hAnsi="Segoe UI" w:cs="Segoe UI"/>
          <w:sz w:val="24"/>
          <w:szCs w:val="24"/>
        </w:rPr>
        <w:t>.</w:t>
      </w:r>
    </w:p>
    <w:p w14:paraId="2D1883C7" w14:textId="77777777" w:rsidR="00A85274" w:rsidRDefault="00A85274" w:rsidP="00A85274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42FE64AE" w14:textId="502EC3C0" w:rsidR="00994384" w:rsidRPr="003816FE" w:rsidRDefault="008527C4" w:rsidP="00A85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5A13" w:rsidRPr="00C85A1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 w:rsidR="00C85A13"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 w:rsidR="00C85A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Госуслуги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Недвижимость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94384" w:rsidRPr="007570F6">
        <w:rPr>
          <w:rFonts w:ascii="Segoe UI" w:hAnsi="Segoe UI" w:cs="Segoe UI"/>
          <w:sz w:val="24"/>
          <w:szCs w:val="24"/>
        </w:rPr>
        <w:t>#</w:t>
      </w:r>
      <w:proofErr w:type="spellStart"/>
      <w:r w:rsidR="00994384" w:rsidRPr="008527C4">
        <w:rPr>
          <w:rFonts w:ascii="Times New Roman" w:hAnsi="Times New Roman" w:cs="Times New Roman"/>
          <w:sz w:val="24"/>
          <w:szCs w:val="24"/>
        </w:rPr>
        <w:t>ЭлектронныеУслуги</w:t>
      </w:r>
      <w:proofErr w:type="spellEnd"/>
      <w:r w:rsidR="00994384" w:rsidRPr="008527C4">
        <w:rPr>
          <w:rFonts w:ascii="Times New Roman" w:hAnsi="Times New Roman" w:cs="Times New Roman"/>
          <w:sz w:val="24"/>
          <w:szCs w:val="24"/>
        </w:rPr>
        <w:t xml:space="preserve"> </w:t>
      </w:r>
      <w:r w:rsidR="00C85A13" w:rsidRPr="00C85A13">
        <w:rPr>
          <w:rFonts w:ascii="Times New Roman" w:hAnsi="Times New Roman" w:cs="Times New Roman"/>
          <w:sz w:val="24"/>
          <w:szCs w:val="24"/>
        </w:rPr>
        <w:t>#</w:t>
      </w:r>
      <w:r w:rsidR="00C85A13">
        <w:rPr>
          <w:rFonts w:ascii="Times New Roman" w:hAnsi="Times New Roman" w:cs="Times New Roman"/>
          <w:sz w:val="24"/>
          <w:szCs w:val="24"/>
        </w:rPr>
        <w:t xml:space="preserve">ЭЦП </w:t>
      </w:r>
      <w:r w:rsidR="00C85A13" w:rsidRPr="00C85A13">
        <w:rPr>
          <w:rFonts w:ascii="Times New Roman" w:hAnsi="Times New Roman" w:cs="Times New Roman"/>
          <w:sz w:val="24"/>
          <w:szCs w:val="24"/>
        </w:rPr>
        <w:t>#</w:t>
      </w:r>
      <w:r w:rsidR="00C85A13">
        <w:rPr>
          <w:rFonts w:ascii="Times New Roman" w:hAnsi="Times New Roman" w:cs="Times New Roman"/>
          <w:sz w:val="24"/>
          <w:szCs w:val="24"/>
        </w:rPr>
        <w:t>УКЭП</w:t>
      </w:r>
      <w:r w:rsidR="003816FE">
        <w:rPr>
          <w:rFonts w:ascii="Times New Roman" w:hAnsi="Times New Roman" w:cs="Times New Roman"/>
          <w:sz w:val="24"/>
          <w:szCs w:val="24"/>
        </w:rPr>
        <w:t xml:space="preserve"> </w:t>
      </w:r>
      <w:r w:rsidR="003816FE" w:rsidRPr="003816FE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3816FE">
        <w:rPr>
          <w:rFonts w:ascii="Times New Roman" w:hAnsi="Times New Roman" w:cs="Times New Roman"/>
          <w:sz w:val="24"/>
          <w:szCs w:val="24"/>
        </w:rPr>
        <w:t>Госключ</w:t>
      </w:r>
      <w:proofErr w:type="spellEnd"/>
    </w:p>
    <w:p w14:paraId="7226A6AE" w14:textId="538CD80A" w:rsidR="004E3DB9" w:rsidRPr="00AF72AE" w:rsidRDefault="004E3DB9" w:rsidP="007E3F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sectPr w:rsidR="004E3DB9" w:rsidRPr="00AF72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E5B96" w14:textId="77777777" w:rsidR="00A261A9" w:rsidRDefault="00A261A9" w:rsidP="007E3FFC">
      <w:pPr>
        <w:spacing w:after="0" w:line="240" w:lineRule="auto"/>
      </w:pPr>
      <w:r>
        <w:separator/>
      </w:r>
    </w:p>
  </w:endnote>
  <w:endnote w:type="continuationSeparator" w:id="0">
    <w:p w14:paraId="1234A18B" w14:textId="77777777" w:rsidR="00A261A9" w:rsidRDefault="00A261A9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 w:rsidR="00A261A9">
      <w:fldChar w:fldCharType="begin"/>
    </w:r>
    <w:r w:rsidR="00A261A9" w:rsidRPr="00D70AFB">
      <w:rPr>
        <w:lang w:val="en-US"/>
      </w:rPr>
      <w:instrText xml:space="preserve"> HYPERLINK "mailto:Jambalnimbuevbb@r75.rosreestr.ru" </w:instrText>
    </w:r>
    <w:r w:rsidR="00A261A9">
      <w:fldChar w:fldCharType="separate"/>
    </w:r>
    <w:r w:rsidRPr="007E3FFC">
      <w:rPr>
        <w:rStyle w:val="a7"/>
        <w:rFonts w:ascii="Segoe UI" w:hAnsi="Segoe UI" w:cs="Segoe UI"/>
        <w:sz w:val="16"/>
        <w:szCs w:val="16"/>
        <w:lang w:val="en-US"/>
      </w:rPr>
      <w:t>Jambalnimbuevbb@r75.rosreestr.ru</w:t>
    </w:r>
    <w:r w:rsidR="00A261A9">
      <w:rPr>
        <w:rStyle w:val="a7"/>
        <w:rFonts w:ascii="Segoe UI" w:hAnsi="Segoe UI" w:cs="Segoe UI"/>
        <w:sz w:val="16"/>
        <w:szCs w:val="16"/>
        <w:lang w:val="en-US"/>
      </w:rPr>
      <w:fldChar w:fldCharType="end"/>
    </w:r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CBFC4" w14:textId="77777777" w:rsidR="00A261A9" w:rsidRDefault="00A261A9" w:rsidP="007E3FFC">
      <w:pPr>
        <w:spacing w:after="0" w:line="240" w:lineRule="auto"/>
      </w:pPr>
      <w:r>
        <w:separator/>
      </w:r>
    </w:p>
  </w:footnote>
  <w:footnote w:type="continuationSeparator" w:id="0">
    <w:p w14:paraId="53B343EE" w14:textId="77777777" w:rsidR="00A261A9" w:rsidRDefault="00A261A9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290FAF"/>
    <w:multiLevelType w:val="hybridMultilevel"/>
    <w:tmpl w:val="905A796E"/>
    <w:lvl w:ilvl="0" w:tplc="1E46E804">
      <w:numFmt w:val="bullet"/>
      <w:lvlText w:val="-"/>
      <w:lvlJc w:val="left"/>
      <w:pPr>
        <w:ind w:left="927" w:hanging="360"/>
      </w:pPr>
      <w:rPr>
        <w:rFonts w:ascii="Segoe UI" w:eastAsiaTheme="minorHAnsi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B3E4D"/>
    <w:multiLevelType w:val="multilevel"/>
    <w:tmpl w:val="C02CD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8411E2"/>
    <w:multiLevelType w:val="multilevel"/>
    <w:tmpl w:val="83B4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574E2"/>
    <w:rsid w:val="00094AD3"/>
    <w:rsid w:val="000D14C7"/>
    <w:rsid w:val="000D4220"/>
    <w:rsid w:val="00152677"/>
    <w:rsid w:val="001F6CF1"/>
    <w:rsid w:val="00215D96"/>
    <w:rsid w:val="00235EEF"/>
    <w:rsid w:val="00251AE9"/>
    <w:rsid w:val="002860BC"/>
    <w:rsid w:val="00294C2C"/>
    <w:rsid w:val="002A6516"/>
    <w:rsid w:val="002B456C"/>
    <w:rsid w:val="002C33F5"/>
    <w:rsid w:val="002D15FB"/>
    <w:rsid w:val="003816FE"/>
    <w:rsid w:val="003841E6"/>
    <w:rsid w:val="003A63C1"/>
    <w:rsid w:val="0043106B"/>
    <w:rsid w:val="004326D6"/>
    <w:rsid w:val="0045630F"/>
    <w:rsid w:val="00463820"/>
    <w:rsid w:val="00476E54"/>
    <w:rsid w:val="00495C8F"/>
    <w:rsid w:val="004D1598"/>
    <w:rsid w:val="004E3DB9"/>
    <w:rsid w:val="00516589"/>
    <w:rsid w:val="0055101B"/>
    <w:rsid w:val="005A5C60"/>
    <w:rsid w:val="005C003B"/>
    <w:rsid w:val="005D3C00"/>
    <w:rsid w:val="005D46CD"/>
    <w:rsid w:val="00641A80"/>
    <w:rsid w:val="00676C8D"/>
    <w:rsid w:val="00736097"/>
    <w:rsid w:val="007B20EA"/>
    <w:rsid w:val="007B79E5"/>
    <w:rsid w:val="007C14E8"/>
    <w:rsid w:val="007E3CDB"/>
    <w:rsid w:val="007E3FFC"/>
    <w:rsid w:val="007E4699"/>
    <w:rsid w:val="007F61B0"/>
    <w:rsid w:val="00801532"/>
    <w:rsid w:val="00812D4E"/>
    <w:rsid w:val="0084655B"/>
    <w:rsid w:val="008527C4"/>
    <w:rsid w:val="008A5939"/>
    <w:rsid w:val="008B315C"/>
    <w:rsid w:val="008E372E"/>
    <w:rsid w:val="008F40AD"/>
    <w:rsid w:val="009313F1"/>
    <w:rsid w:val="00940048"/>
    <w:rsid w:val="009544EF"/>
    <w:rsid w:val="00994384"/>
    <w:rsid w:val="00995DBA"/>
    <w:rsid w:val="00A23BEF"/>
    <w:rsid w:val="00A261A9"/>
    <w:rsid w:val="00A32979"/>
    <w:rsid w:val="00A36C70"/>
    <w:rsid w:val="00A371C1"/>
    <w:rsid w:val="00A416D3"/>
    <w:rsid w:val="00A76A8D"/>
    <w:rsid w:val="00A85274"/>
    <w:rsid w:val="00A86401"/>
    <w:rsid w:val="00A86C34"/>
    <w:rsid w:val="00AA7909"/>
    <w:rsid w:val="00AC53F4"/>
    <w:rsid w:val="00AF72AE"/>
    <w:rsid w:val="00B01463"/>
    <w:rsid w:val="00B05996"/>
    <w:rsid w:val="00B11065"/>
    <w:rsid w:val="00B1371F"/>
    <w:rsid w:val="00B14BC1"/>
    <w:rsid w:val="00B16F66"/>
    <w:rsid w:val="00B3790D"/>
    <w:rsid w:val="00B4635C"/>
    <w:rsid w:val="00B66234"/>
    <w:rsid w:val="00B956A2"/>
    <w:rsid w:val="00BA4C3D"/>
    <w:rsid w:val="00BB119A"/>
    <w:rsid w:val="00BD131B"/>
    <w:rsid w:val="00BD2A3D"/>
    <w:rsid w:val="00C03E02"/>
    <w:rsid w:val="00C12559"/>
    <w:rsid w:val="00C24313"/>
    <w:rsid w:val="00C24F52"/>
    <w:rsid w:val="00C73043"/>
    <w:rsid w:val="00C85A13"/>
    <w:rsid w:val="00CB3098"/>
    <w:rsid w:val="00CB6773"/>
    <w:rsid w:val="00D01BD2"/>
    <w:rsid w:val="00D10BA5"/>
    <w:rsid w:val="00D171F7"/>
    <w:rsid w:val="00D70AFB"/>
    <w:rsid w:val="00D74E85"/>
    <w:rsid w:val="00D97FA9"/>
    <w:rsid w:val="00DA5272"/>
    <w:rsid w:val="00DC565D"/>
    <w:rsid w:val="00DF02F6"/>
    <w:rsid w:val="00E42A7C"/>
    <w:rsid w:val="00E52806"/>
    <w:rsid w:val="00E804DE"/>
    <w:rsid w:val="00E81A92"/>
    <w:rsid w:val="00E87E75"/>
    <w:rsid w:val="00E9072E"/>
    <w:rsid w:val="00E93FE4"/>
    <w:rsid w:val="00EB03EE"/>
    <w:rsid w:val="00EC490F"/>
    <w:rsid w:val="00ED215D"/>
    <w:rsid w:val="00EE3130"/>
    <w:rsid w:val="00EF2A62"/>
    <w:rsid w:val="00EF2B1A"/>
    <w:rsid w:val="00F207AB"/>
    <w:rsid w:val="00F31059"/>
    <w:rsid w:val="00F41CE8"/>
    <w:rsid w:val="00F93AAB"/>
    <w:rsid w:val="00FA09A3"/>
    <w:rsid w:val="00FA7D14"/>
    <w:rsid w:val="00FD2117"/>
    <w:rsid w:val="00FE75D5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88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3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rbalet19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62</cp:revision>
  <cp:lastPrinted>2023-02-13T00:58:00Z</cp:lastPrinted>
  <dcterms:created xsi:type="dcterms:W3CDTF">2022-05-27T10:42:00Z</dcterms:created>
  <dcterms:modified xsi:type="dcterms:W3CDTF">2023-04-04T05:14:00Z</dcterms:modified>
</cp:coreProperties>
</file>