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5C" w:rsidRPr="00F557C3" w:rsidRDefault="00213E5C" w:rsidP="00A32582">
      <w:pPr>
        <w:shd w:val="clear" w:color="auto" w:fill="FFFFFF" w:themeFill="background1"/>
        <w:spacing w:after="0"/>
        <w:rPr>
          <w:rFonts w:ascii="Times New Roman" w:hAnsi="Times New Roman" w:cs="Times New Roman"/>
          <w:b/>
          <w:color w:val="000000" w:themeColor="text1"/>
          <w:sz w:val="20"/>
          <w:szCs w:val="20"/>
          <w:lang w:val="en-US"/>
        </w:rPr>
      </w:pPr>
    </w:p>
    <w:p w:rsidR="00C72B91" w:rsidRPr="00F557C3" w:rsidRDefault="00C72B91" w:rsidP="00DB7449">
      <w:pPr>
        <w:shd w:val="clear" w:color="auto" w:fill="FFFFFF" w:themeFill="background1"/>
        <w:spacing w:after="0"/>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Перечень основных показателей социально-экономического развития муниципального района «Чернышевский район» за </w:t>
      </w:r>
      <w:r w:rsidR="00D47F54" w:rsidRPr="00F557C3">
        <w:rPr>
          <w:rFonts w:ascii="Times New Roman" w:hAnsi="Times New Roman" w:cs="Times New Roman"/>
          <w:b/>
          <w:color w:val="000000" w:themeColor="text1"/>
          <w:sz w:val="20"/>
          <w:szCs w:val="20"/>
        </w:rPr>
        <w:t>1 квартал</w:t>
      </w:r>
      <w:r w:rsidRPr="00F557C3">
        <w:rPr>
          <w:rFonts w:ascii="Times New Roman" w:hAnsi="Times New Roman" w:cs="Times New Roman"/>
          <w:b/>
          <w:color w:val="000000" w:themeColor="text1"/>
          <w:sz w:val="20"/>
          <w:szCs w:val="20"/>
        </w:rPr>
        <w:t xml:space="preserve"> 20</w:t>
      </w:r>
      <w:r w:rsidR="00E422EB" w:rsidRPr="00F557C3">
        <w:rPr>
          <w:rFonts w:ascii="Times New Roman" w:hAnsi="Times New Roman" w:cs="Times New Roman"/>
          <w:b/>
          <w:color w:val="000000" w:themeColor="text1"/>
          <w:sz w:val="20"/>
          <w:szCs w:val="20"/>
        </w:rPr>
        <w:t>2</w:t>
      </w:r>
      <w:r w:rsidR="00223EC9" w:rsidRPr="00F557C3">
        <w:rPr>
          <w:rFonts w:ascii="Times New Roman" w:hAnsi="Times New Roman" w:cs="Times New Roman"/>
          <w:b/>
          <w:color w:val="000000" w:themeColor="text1"/>
          <w:sz w:val="20"/>
          <w:szCs w:val="20"/>
        </w:rPr>
        <w:t>3</w:t>
      </w:r>
      <w:r w:rsidRPr="00F557C3">
        <w:rPr>
          <w:rFonts w:ascii="Times New Roman" w:hAnsi="Times New Roman" w:cs="Times New Roman"/>
          <w:b/>
          <w:color w:val="000000" w:themeColor="text1"/>
          <w:sz w:val="20"/>
          <w:szCs w:val="20"/>
        </w:rPr>
        <w:t xml:space="preserve"> г.</w:t>
      </w:r>
    </w:p>
    <w:p w:rsidR="001F0AB2" w:rsidRPr="00F557C3" w:rsidRDefault="001F0AB2" w:rsidP="00DB7449">
      <w:pPr>
        <w:shd w:val="clear" w:color="auto" w:fill="FFFFFF" w:themeFill="background1"/>
        <w:spacing w:after="0"/>
        <w:jc w:val="right"/>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Таблица 1</w:t>
      </w:r>
    </w:p>
    <w:tbl>
      <w:tblPr>
        <w:tblW w:w="11213" w:type="dxa"/>
        <w:tblInd w:w="93" w:type="dxa"/>
        <w:shd w:val="clear" w:color="auto" w:fill="FFFFFF" w:themeFill="background1"/>
        <w:tblLayout w:type="fixed"/>
        <w:tblLook w:val="04A0" w:firstRow="1" w:lastRow="0" w:firstColumn="1" w:lastColumn="0" w:noHBand="0" w:noVBand="1"/>
      </w:tblPr>
      <w:tblGrid>
        <w:gridCol w:w="582"/>
        <w:gridCol w:w="2300"/>
        <w:gridCol w:w="1272"/>
        <w:gridCol w:w="1036"/>
        <w:gridCol w:w="850"/>
        <w:gridCol w:w="1061"/>
        <w:gridCol w:w="1486"/>
        <w:gridCol w:w="1776"/>
        <w:gridCol w:w="850"/>
      </w:tblGrid>
      <w:tr w:rsidR="00CF79D7" w:rsidRPr="00F557C3" w:rsidTr="002705A1">
        <w:trPr>
          <w:gridAfter w:val="1"/>
          <w:wAfter w:w="850"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xml:space="preserve">№ </w:t>
            </w:r>
            <w:proofErr w:type="gramStart"/>
            <w:r w:rsidRPr="00F557C3">
              <w:rPr>
                <w:rFonts w:ascii="Times New Roman" w:eastAsia="Times New Roman" w:hAnsi="Times New Roman" w:cs="Times New Roman"/>
                <w:b/>
                <w:bCs/>
                <w:color w:val="000000" w:themeColor="text1"/>
                <w:sz w:val="20"/>
                <w:szCs w:val="20"/>
              </w:rPr>
              <w:t>п</w:t>
            </w:r>
            <w:proofErr w:type="gramEnd"/>
            <w:r w:rsidRPr="00F557C3">
              <w:rPr>
                <w:rFonts w:ascii="Times New Roman" w:eastAsia="Times New Roman" w:hAnsi="Times New Roman" w:cs="Times New Roman"/>
                <w:b/>
                <w:bCs/>
                <w:color w:val="000000" w:themeColor="text1"/>
                <w:sz w:val="20"/>
                <w:szCs w:val="20"/>
              </w:rPr>
              <w:t>/п</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Основные показатели социально-экономического развития</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Единица измерения</w:t>
            </w:r>
          </w:p>
        </w:tc>
        <w:tc>
          <w:tcPr>
            <w:tcW w:w="2947"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Отчетный период</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Темп роста к прогнозным показателям % (прогноз)</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Темп роста к соответствующему периоду прошлого года, % (факт)</w:t>
            </w:r>
          </w:p>
        </w:tc>
      </w:tr>
      <w:tr w:rsidR="00CF79D7" w:rsidRPr="00F557C3" w:rsidTr="002705A1">
        <w:trPr>
          <w:gridAfter w:val="1"/>
          <w:wAfter w:w="850" w:type="dxa"/>
          <w:trHeight w:val="1565"/>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p>
        </w:tc>
        <w:tc>
          <w:tcPr>
            <w:tcW w:w="2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223EC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1 квартал  20</w:t>
            </w:r>
            <w:r w:rsidR="00D96A64" w:rsidRPr="00F557C3">
              <w:rPr>
                <w:rFonts w:ascii="Times New Roman" w:eastAsia="Times New Roman" w:hAnsi="Times New Roman" w:cs="Times New Roman"/>
                <w:b/>
                <w:bCs/>
                <w:color w:val="000000" w:themeColor="text1"/>
                <w:sz w:val="20"/>
                <w:szCs w:val="20"/>
              </w:rPr>
              <w:t>2</w:t>
            </w:r>
            <w:r w:rsidR="00223EC9" w:rsidRPr="00F557C3">
              <w:rPr>
                <w:rFonts w:ascii="Times New Roman" w:eastAsia="Times New Roman" w:hAnsi="Times New Roman" w:cs="Times New Roman"/>
                <w:b/>
                <w:bCs/>
                <w:color w:val="000000" w:themeColor="text1"/>
                <w:sz w:val="20"/>
                <w:szCs w:val="20"/>
              </w:rPr>
              <w:t>2</w:t>
            </w:r>
            <w:r w:rsidRPr="00F557C3">
              <w:rPr>
                <w:rFonts w:ascii="Times New Roman" w:eastAsia="Times New Roman" w:hAnsi="Times New Roman" w:cs="Times New Roman"/>
                <w:b/>
                <w:bCs/>
                <w:color w:val="000000" w:themeColor="text1"/>
                <w:sz w:val="20"/>
                <w:szCs w:val="20"/>
              </w:rPr>
              <w:t xml:space="preserve"> года (факт)</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223EC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202</w:t>
            </w:r>
            <w:r w:rsidR="00223EC9" w:rsidRPr="00F557C3">
              <w:rPr>
                <w:rFonts w:ascii="Times New Roman" w:eastAsia="Times New Roman" w:hAnsi="Times New Roman" w:cs="Times New Roman"/>
                <w:b/>
                <w:bCs/>
                <w:color w:val="000000" w:themeColor="text1"/>
                <w:sz w:val="20"/>
                <w:szCs w:val="20"/>
              </w:rPr>
              <w:t>3</w:t>
            </w:r>
            <w:r w:rsidRPr="00F557C3">
              <w:rPr>
                <w:rFonts w:ascii="Times New Roman" w:eastAsia="Times New Roman" w:hAnsi="Times New Roman" w:cs="Times New Roman"/>
                <w:b/>
                <w:bCs/>
                <w:color w:val="000000" w:themeColor="text1"/>
                <w:sz w:val="20"/>
                <w:szCs w:val="20"/>
              </w:rPr>
              <w:t xml:space="preserve"> год (план)</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223EC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1 квартал  202</w:t>
            </w:r>
            <w:r w:rsidR="00223EC9" w:rsidRPr="00F557C3">
              <w:rPr>
                <w:rFonts w:ascii="Times New Roman" w:eastAsia="Times New Roman" w:hAnsi="Times New Roman" w:cs="Times New Roman"/>
                <w:b/>
                <w:bCs/>
                <w:color w:val="000000" w:themeColor="text1"/>
                <w:sz w:val="20"/>
                <w:szCs w:val="20"/>
              </w:rPr>
              <w:t>3</w:t>
            </w:r>
            <w:r w:rsidRPr="00F557C3">
              <w:rPr>
                <w:rFonts w:ascii="Times New Roman" w:eastAsia="Times New Roman" w:hAnsi="Times New Roman" w:cs="Times New Roman"/>
                <w:b/>
                <w:bCs/>
                <w:color w:val="000000" w:themeColor="text1"/>
                <w:sz w:val="20"/>
                <w:szCs w:val="20"/>
              </w:rPr>
              <w:t xml:space="preserve"> года (оценка)</w:t>
            </w:r>
          </w:p>
        </w:tc>
        <w:tc>
          <w:tcPr>
            <w:tcW w:w="1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Демографические показатели</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Численность </w:t>
            </w:r>
            <w:proofErr w:type="gramStart"/>
            <w:r w:rsidRPr="00F557C3">
              <w:rPr>
                <w:rFonts w:ascii="Times New Roman" w:eastAsia="Times New Roman" w:hAnsi="Times New Roman" w:cs="Times New Roman"/>
                <w:color w:val="000000" w:themeColor="text1"/>
                <w:sz w:val="20"/>
                <w:szCs w:val="20"/>
              </w:rPr>
              <w:t>родившихся</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802926"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99</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620F3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73</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620F3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73,73</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Численность </w:t>
            </w:r>
            <w:proofErr w:type="gramStart"/>
            <w:r w:rsidRPr="00F557C3">
              <w:rPr>
                <w:rFonts w:ascii="Times New Roman" w:eastAsia="Times New Roman" w:hAnsi="Times New Roman" w:cs="Times New Roman"/>
                <w:color w:val="000000" w:themeColor="text1"/>
                <w:sz w:val="20"/>
                <w:szCs w:val="20"/>
              </w:rPr>
              <w:t>умерших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802926"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149</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620F3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108</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620F3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72,48</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Численность </w:t>
            </w:r>
            <w:proofErr w:type="gramStart"/>
            <w:r w:rsidRPr="00F557C3">
              <w:rPr>
                <w:rFonts w:ascii="Times New Roman" w:eastAsia="Times New Roman" w:hAnsi="Times New Roman" w:cs="Times New Roman"/>
                <w:color w:val="000000" w:themeColor="text1"/>
                <w:sz w:val="20"/>
                <w:szCs w:val="20"/>
              </w:rPr>
              <w:t>выбывших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802926"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270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620F3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189</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620F3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70,00</w:t>
            </w:r>
          </w:p>
          <w:p w:rsidR="009A2784" w:rsidRPr="00F557C3"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Потребительский рынок</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Оборот розничной торговли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0D25BE"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842</w:t>
            </w:r>
            <w:r w:rsidRPr="00F557C3">
              <w:rPr>
                <w:rFonts w:ascii="Times New Roman" w:eastAsia="Times New Roman" w:hAnsi="Times New Roman" w:cs="Times New Roman"/>
                <w:color w:val="000000" w:themeColor="text1"/>
                <w:sz w:val="20"/>
                <w:szCs w:val="20"/>
              </w:rPr>
              <w:t>,</w:t>
            </w:r>
            <w:r w:rsidRPr="00F557C3">
              <w:rPr>
                <w:rFonts w:ascii="Times New Roman" w:eastAsia="Times New Roman" w:hAnsi="Times New Roman" w:cs="Times New Roman"/>
                <w:color w:val="000000" w:themeColor="text1"/>
                <w:sz w:val="20"/>
                <w:szCs w:val="20"/>
                <w:lang w:val="en-US"/>
              </w:rPr>
              <w:t>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3359,66</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839,9</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25,00</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99,75</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2802B7" w:rsidRPr="00F557C3" w:rsidRDefault="000D25BE"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120,99</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81F0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24,06</w:t>
            </w:r>
          </w:p>
        </w:tc>
        <w:tc>
          <w:tcPr>
            <w:tcW w:w="1061" w:type="dxa"/>
            <w:tcBorders>
              <w:top w:val="nil"/>
              <w:left w:val="nil"/>
              <w:bottom w:val="single" w:sz="4" w:space="0" w:color="auto"/>
              <w:right w:val="single" w:sz="4" w:space="0" w:color="auto"/>
            </w:tcBorders>
            <w:shd w:val="clear" w:color="auto" w:fill="FFFFFF" w:themeFill="background1"/>
            <w:vAlign w:val="center"/>
          </w:tcPr>
          <w:p w:rsidR="002802B7" w:rsidRPr="00F557C3" w:rsidRDefault="00381F0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96,00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81F0B" w:rsidP="00E55C6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399,00</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81F0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79,34</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Оборот общественного питания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0D25BE"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22,5</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106,60</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28,00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26,27</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0D25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124,44</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2802B7" w:rsidRPr="00F557C3" w:rsidRDefault="000D25BE"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106,87</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81F0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25,30</w:t>
            </w:r>
          </w:p>
        </w:tc>
        <w:tc>
          <w:tcPr>
            <w:tcW w:w="1061" w:type="dxa"/>
            <w:tcBorders>
              <w:top w:val="nil"/>
              <w:left w:val="nil"/>
              <w:bottom w:val="single" w:sz="4" w:space="0" w:color="auto"/>
              <w:right w:val="single" w:sz="4" w:space="0" w:color="auto"/>
            </w:tcBorders>
            <w:shd w:val="clear" w:color="auto" w:fill="FFFFFF" w:themeFill="background1"/>
            <w:vAlign w:val="center"/>
          </w:tcPr>
          <w:p w:rsidR="002802B7" w:rsidRPr="00F557C3" w:rsidRDefault="00381F0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119,89</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81F0B" w:rsidP="00381F0B">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473,87</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81F0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112,18</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Инвестиционная и строительная деятельность</w:t>
            </w:r>
          </w:p>
        </w:tc>
      </w:tr>
      <w:tr w:rsidR="00CF79D7" w:rsidRPr="00F557C3" w:rsidTr="002802B7">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Объем выполненных работ по виду деятельности «Строительство»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555440"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51,4</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860,4</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200,00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23,25</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DF599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389,11</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555440"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328,80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101,5</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367,4</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361,97</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111,74</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Инвестиции в основной капитал</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555440"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432,50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226331">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3861,5</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900,0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23,31</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208,09</w:t>
            </w:r>
          </w:p>
        </w:tc>
      </w:tr>
      <w:tr w:rsidR="00CF79D7" w:rsidRPr="00F557C3"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15.</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F557C3"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F557C3" w:rsidRDefault="00555440"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210,60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133,7</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F557C3" w:rsidRDefault="005554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196,5</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146,97</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F557C3" w:rsidRDefault="003E6DC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93,30</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Сельское хозяйство</w:t>
            </w:r>
          </w:p>
        </w:tc>
      </w:tr>
      <w:tr w:rsidR="00CF79D7" w:rsidRPr="00F557C3" w:rsidTr="00A32582">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16.</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Продукция сельского хозяйства во всех категориях хозяйств – всего,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250.40</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1382,87</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203,2</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14,60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81,10</w:t>
            </w:r>
          </w:p>
        </w:tc>
      </w:tr>
      <w:tr w:rsidR="00CF79D7" w:rsidRPr="00F557C3" w:rsidTr="00A32582">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растениеводство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70.00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70,00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70,00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97,10</w:t>
            </w:r>
          </w:p>
        </w:tc>
      </w:tr>
      <w:tr w:rsidR="00CF79D7" w:rsidRPr="00F557C3" w:rsidTr="00A32582">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18.</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животноводство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30.00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30,00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30,00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106,60</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19.</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из общего объема: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B502BE">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продукция сельскохозяйственных организаций</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88.3</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519,9</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76,4</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14,6</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86,5</w:t>
            </w:r>
          </w:p>
        </w:tc>
      </w:tr>
      <w:tr w:rsidR="00CF79D7" w:rsidRPr="00F557C3" w:rsidTr="00B502BE">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21.</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продукция хозяйств населения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rPr>
              <w:t>15</w:t>
            </w:r>
            <w:r w:rsidR="00723FFD" w:rsidRPr="00F557C3">
              <w:rPr>
                <w:rFonts w:ascii="Times New Roman" w:eastAsia="Times New Roman" w:hAnsi="Times New Roman" w:cs="Times New Roman"/>
                <w:color w:val="000000" w:themeColor="text1"/>
                <w:sz w:val="20"/>
                <w:szCs w:val="20"/>
                <w:lang w:val="en-US"/>
              </w:rPr>
              <w:t>2</w:t>
            </w:r>
            <w:r w:rsidR="00723FFD" w:rsidRPr="00F557C3">
              <w:rPr>
                <w:rFonts w:ascii="Times New Roman" w:eastAsia="Times New Roman" w:hAnsi="Times New Roman" w:cs="Times New Roman"/>
                <w:color w:val="000000" w:themeColor="text1"/>
                <w:sz w:val="20"/>
                <w:szCs w:val="20"/>
              </w:rPr>
              <w:t>,</w:t>
            </w:r>
            <w:r w:rsidRPr="00F557C3">
              <w:rPr>
                <w:rFonts w:ascii="Times New Roman" w:eastAsia="Times New Roman" w:hAnsi="Times New Roman" w:cs="Times New Roman"/>
                <w:color w:val="000000" w:themeColor="text1"/>
                <w:sz w:val="20"/>
                <w:szCs w:val="20"/>
                <w:lang w:val="en-US"/>
              </w:rPr>
              <w:t>00</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793,76</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116,60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14,60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86,50</w:t>
            </w:r>
          </w:p>
        </w:tc>
      </w:tr>
      <w:tr w:rsidR="00CF79D7" w:rsidRPr="00F557C3" w:rsidTr="00B502BE">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22.</w:t>
            </w:r>
          </w:p>
        </w:tc>
        <w:tc>
          <w:tcPr>
            <w:tcW w:w="2300" w:type="dxa"/>
            <w:tcBorders>
              <w:top w:val="nil"/>
              <w:left w:val="nil"/>
              <w:bottom w:val="nil"/>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продукция крестьянских (фермерских) хозяйств</w:t>
            </w:r>
          </w:p>
        </w:tc>
        <w:tc>
          <w:tcPr>
            <w:tcW w:w="1272" w:type="dxa"/>
            <w:tcBorders>
              <w:top w:val="nil"/>
              <w:left w:val="nil"/>
              <w:bottom w:val="nil"/>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36" w:type="dxa"/>
            <w:tcBorders>
              <w:top w:val="nil"/>
              <w:left w:val="nil"/>
              <w:bottom w:val="nil"/>
              <w:right w:val="single" w:sz="4" w:space="0" w:color="auto"/>
            </w:tcBorders>
            <w:shd w:val="clear" w:color="auto" w:fill="FFFFFF" w:themeFill="background1"/>
            <w:vAlign w:val="bottom"/>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rPr>
              <w:t>1</w:t>
            </w:r>
            <w:r w:rsidRPr="00F557C3">
              <w:rPr>
                <w:rFonts w:ascii="Times New Roman" w:eastAsia="Times New Roman" w:hAnsi="Times New Roman" w:cs="Times New Roman"/>
                <w:color w:val="000000" w:themeColor="text1"/>
                <w:sz w:val="20"/>
                <w:szCs w:val="20"/>
                <w:lang w:val="en-US"/>
              </w:rPr>
              <w:t>0.1</w:t>
            </w:r>
          </w:p>
        </w:tc>
        <w:tc>
          <w:tcPr>
            <w:tcW w:w="850" w:type="dxa"/>
            <w:tcBorders>
              <w:top w:val="nil"/>
              <w:left w:val="nil"/>
              <w:bottom w:val="nil"/>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69,14</w:t>
            </w:r>
          </w:p>
        </w:tc>
        <w:tc>
          <w:tcPr>
            <w:tcW w:w="1061" w:type="dxa"/>
            <w:tcBorders>
              <w:top w:val="nil"/>
              <w:left w:val="nil"/>
              <w:bottom w:val="nil"/>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10,20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14,7</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100,90</w:t>
            </w:r>
          </w:p>
        </w:tc>
      </w:tr>
      <w:tr w:rsidR="00CF79D7" w:rsidRPr="00F557C3" w:rsidTr="002705A1">
        <w:trPr>
          <w:gridAfter w:val="1"/>
          <w:wAfter w:w="850" w:type="dxa"/>
          <w:trHeight w:val="1200"/>
        </w:trPr>
        <w:tc>
          <w:tcPr>
            <w:tcW w:w="582" w:type="dxa"/>
            <w:vMerge w:val="restart"/>
            <w:tcBorders>
              <w:top w:val="nil"/>
              <w:left w:val="single" w:sz="4" w:space="0" w:color="auto"/>
              <w:bottom w:val="single" w:sz="4" w:space="0" w:color="auto"/>
              <w:right w:val="nil"/>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23.</w:t>
            </w:r>
          </w:p>
        </w:tc>
        <w:tc>
          <w:tcPr>
            <w:tcW w:w="2300" w:type="dxa"/>
            <w:tcBorders>
              <w:top w:val="single" w:sz="4" w:space="0" w:color="auto"/>
              <w:left w:val="single" w:sz="4" w:space="0" w:color="auto"/>
              <w:bottom w:val="nil"/>
              <w:right w:val="nil"/>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Индекс производства продукции сельского хозяйства (хозяйства всех категорий) в сопоставимых ценах</w:t>
            </w:r>
          </w:p>
        </w:tc>
        <w:tc>
          <w:tcPr>
            <w:tcW w:w="1272" w:type="dxa"/>
            <w:tcBorders>
              <w:top w:val="single" w:sz="4" w:space="0" w:color="auto"/>
              <w:left w:val="single" w:sz="4" w:space="0" w:color="auto"/>
              <w:bottom w:val="nil"/>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single" w:sz="4" w:space="0" w:color="auto"/>
              <w:left w:val="nil"/>
              <w:bottom w:val="nil"/>
              <w:right w:val="nil"/>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bottom"/>
            <w:hideMark/>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89,0</w:t>
            </w:r>
          </w:p>
        </w:tc>
        <w:tc>
          <w:tcPr>
            <w:tcW w:w="1061" w:type="dxa"/>
            <w:tcBorders>
              <w:top w:val="single" w:sz="4" w:space="0" w:color="auto"/>
              <w:left w:val="nil"/>
              <w:bottom w:val="nil"/>
              <w:right w:val="single" w:sz="4" w:space="0" w:color="auto"/>
            </w:tcBorders>
            <w:shd w:val="clear" w:color="auto" w:fill="FFFFFF" w:themeFill="background1"/>
            <w:vAlign w:val="bottom"/>
            <w:hideMark/>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98,0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F557C3" w:rsidTr="002705A1">
        <w:trPr>
          <w:gridAfter w:val="1"/>
          <w:wAfter w:w="850" w:type="dxa"/>
          <w:trHeight w:val="300"/>
        </w:trPr>
        <w:tc>
          <w:tcPr>
            <w:tcW w:w="582" w:type="dxa"/>
            <w:vMerge/>
            <w:tcBorders>
              <w:top w:val="nil"/>
              <w:left w:val="single" w:sz="4" w:space="0" w:color="auto"/>
              <w:bottom w:val="single" w:sz="4" w:space="0" w:color="auto"/>
              <w:right w:val="nil"/>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2300" w:type="dxa"/>
            <w:tcBorders>
              <w:top w:val="nil"/>
              <w:left w:val="single" w:sz="4" w:space="0" w:color="auto"/>
              <w:bottom w:val="single" w:sz="4" w:space="0" w:color="auto"/>
              <w:right w:val="nil"/>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 том числе: </w:t>
            </w:r>
          </w:p>
        </w:tc>
        <w:tc>
          <w:tcPr>
            <w:tcW w:w="127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nil"/>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24.</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растениеводство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25.</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животноводство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r>
      <w:tr w:rsidR="00CF79D7" w:rsidRPr="00F557C3" w:rsidTr="003F3150">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lastRenderedPageBreak/>
              <w:t>26.</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Численность </w:t>
            </w:r>
            <w:proofErr w:type="gramStart"/>
            <w:r w:rsidRPr="00F557C3">
              <w:rPr>
                <w:rFonts w:ascii="Times New Roman" w:eastAsia="Times New Roman" w:hAnsi="Times New Roman" w:cs="Times New Roman"/>
                <w:color w:val="000000" w:themeColor="text1"/>
                <w:sz w:val="20"/>
                <w:szCs w:val="20"/>
              </w:rPr>
              <w:t>занятых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rPr>
              <w:t>3</w:t>
            </w:r>
            <w:r w:rsidRPr="00F557C3">
              <w:rPr>
                <w:rFonts w:ascii="Times New Roman" w:eastAsia="Times New Roman" w:hAnsi="Times New Roman" w:cs="Times New Roman"/>
                <w:color w:val="000000" w:themeColor="text1"/>
                <w:sz w:val="20"/>
                <w:szCs w:val="20"/>
                <w:lang w:val="en-US"/>
              </w:rPr>
              <w:t>41</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320</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260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81,25</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76,25</w:t>
            </w:r>
          </w:p>
        </w:tc>
      </w:tr>
      <w:tr w:rsidR="00CF79D7" w:rsidRPr="00F557C3" w:rsidTr="003F3150">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тыс. рублей</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258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rPr>
              <w:t>3</w:t>
            </w:r>
            <w:r w:rsidRPr="00F557C3">
              <w:rPr>
                <w:rFonts w:ascii="Times New Roman" w:eastAsia="Times New Roman" w:hAnsi="Times New Roman" w:cs="Times New Roman"/>
                <w:color w:val="000000" w:themeColor="text1"/>
                <w:sz w:val="20"/>
                <w:szCs w:val="20"/>
                <w:lang w:val="en-US"/>
              </w:rPr>
              <w:t>2.00</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58,00</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19173E">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35,00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60,34</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723FFD"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109,38</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Промышленность</w:t>
            </w:r>
          </w:p>
        </w:tc>
      </w:tr>
      <w:tr w:rsidR="00CF79D7" w:rsidRPr="00F557C3" w:rsidTr="00E921B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28.</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F557C3"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Объем отгруженных товаров, выполненных работ, оказанных услуг собственными силами,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833,20</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7273,2</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2019,60</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27,77</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242,39</w:t>
            </w:r>
          </w:p>
        </w:tc>
      </w:tr>
      <w:tr w:rsidR="00CF79D7" w:rsidRPr="00F557C3" w:rsidTr="00E921B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29.</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F557C3"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Добыча полезных ископаемых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37,60</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8268BC">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5033,1</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1175,3</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23,35</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3125,80</w:t>
            </w:r>
          </w:p>
        </w:tc>
      </w:tr>
      <w:tr w:rsidR="00CF79D7" w:rsidRPr="00F557C3" w:rsidTr="00E921B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30.</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F557C3"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Обрабатывающие производства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740,30</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2009,2</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742,3</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36,95</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100,27</w:t>
            </w:r>
          </w:p>
        </w:tc>
      </w:tr>
      <w:tr w:rsidR="00CF79D7" w:rsidRPr="00F557C3" w:rsidTr="00E921B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31.</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F557C3"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Производство и распределение электроэнергии, газа и воды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41,41</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157,1</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81,9</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52,13</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197,78</w:t>
            </w:r>
          </w:p>
        </w:tc>
      </w:tr>
      <w:tr w:rsidR="00CF79D7" w:rsidRPr="00F557C3" w:rsidTr="00E921B1">
        <w:trPr>
          <w:gridAfter w:val="1"/>
          <w:wAfter w:w="850" w:type="dxa"/>
          <w:trHeight w:val="15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32</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F557C3" w:rsidRDefault="00586AA1" w:rsidP="00CA258E">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F32B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13,9</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73,8</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F557C3" w:rsidRDefault="00291D26" w:rsidP="0057058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20,1</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27,23</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99338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144,60</w:t>
            </w:r>
          </w:p>
        </w:tc>
      </w:tr>
      <w:tr w:rsidR="00CF79D7" w:rsidRPr="00F557C3" w:rsidTr="00586A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32.</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F557C3"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Индекс промышленного производства  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86AA1" w:rsidRPr="00F557C3" w:rsidRDefault="00F32B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101,69</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F557C3" w:rsidRDefault="00B2327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233,29</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F557C3" w:rsidRDefault="00B2327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229,41</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Рынок труда и заработная плата</w:t>
            </w:r>
          </w:p>
        </w:tc>
      </w:tr>
      <w:tr w:rsidR="00CF79D7" w:rsidRPr="00F557C3" w:rsidTr="002705A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35.</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F557C3"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Среднемесячная номинальная начисленная заработная плата работников крупных и средних предприятий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тыс.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BB3772"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61,07</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BB377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76,04</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BB377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76,00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BB377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0,99</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BB377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124,45</w:t>
            </w:r>
          </w:p>
        </w:tc>
      </w:tr>
      <w:tr w:rsidR="00CF79D7" w:rsidRPr="00F557C3" w:rsidTr="002705A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36.</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F557C3"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Численность не занятых трудовой деятельностью  граждан,  ищущих работу и зарегистрированных в службе занятости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167</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197</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129</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65,5</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77,25</w:t>
            </w:r>
          </w:p>
        </w:tc>
      </w:tr>
      <w:tr w:rsidR="00CF79D7"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37.</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F557C3"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Численность официально зарегистрированных безработных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127</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158</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96</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60,7</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75,6</w:t>
            </w:r>
          </w:p>
        </w:tc>
      </w:tr>
      <w:tr w:rsidR="00CF79D7" w:rsidRPr="00F557C3" w:rsidTr="00614192">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38.</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F557C3"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Количество заявленных вакансий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ед.</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700</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496</w:t>
            </w:r>
          </w:p>
        </w:tc>
        <w:tc>
          <w:tcPr>
            <w:tcW w:w="1061"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701</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141</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100,1</w:t>
            </w:r>
          </w:p>
        </w:tc>
      </w:tr>
      <w:tr w:rsidR="00CF79D7" w:rsidRPr="00F557C3" w:rsidTr="00B02189">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39.</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F557C3"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Уровень зарегистрированной безработицы к трудоспособному населению</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F557C3"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1,39</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w:t>
            </w:r>
          </w:p>
        </w:tc>
        <w:tc>
          <w:tcPr>
            <w:tcW w:w="1061"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0,92</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180F7A">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83,6</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F557C3" w:rsidRDefault="0061419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66,2</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Здравоохранение</w:t>
            </w:r>
          </w:p>
        </w:tc>
      </w:tr>
      <w:tr w:rsidR="00CF79D7"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40.</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Младенческая смертность на 1 тыс. </w:t>
            </w:r>
            <w:proofErr w:type="gramStart"/>
            <w:r w:rsidRPr="00F557C3">
              <w:rPr>
                <w:rFonts w:ascii="Times New Roman" w:eastAsia="Times New Roman" w:hAnsi="Times New Roman" w:cs="Times New Roman"/>
                <w:color w:val="000000" w:themeColor="text1"/>
                <w:sz w:val="20"/>
                <w:szCs w:val="20"/>
              </w:rPr>
              <w:t>родившихся</w:t>
            </w:r>
            <w:proofErr w:type="gramEnd"/>
          </w:p>
        </w:tc>
        <w:tc>
          <w:tcPr>
            <w:tcW w:w="1272"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496039" w:rsidP="0049603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w:t>
            </w:r>
            <w:r w:rsidR="00A30B0A" w:rsidRPr="00F557C3">
              <w:rPr>
                <w:rFonts w:ascii="Times New Roman" w:eastAsia="Times New Roman" w:hAnsi="Times New Roman" w:cs="Times New Roman"/>
                <w:color w:val="000000" w:themeColor="text1"/>
                <w:sz w:val="20"/>
                <w:szCs w:val="20"/>
              </w:rPr>
              <w:t>(</w:t>
            </w:r>
            <w:r w:rsidRPr="00F557C3">
              <w:rPr>
                <w:rFonts w:ascii="Times New Roman" w:eastAsia="Times New Roman" w:hAnsi="Times New Roman" w:cs="Times New Roman"/>
                <w:color w:val="000000" w:themeColor="text1"/>
                <w:sz w:val="20"/>
                <w:szCs w:val="20"/>
              </w:rPr>
              <w:t>10,1</w:t>
            </w:r>
            <w:r w:rsidR="00A30B0A" w:rsidRPr="00F557C3">
              <w:rPr>
                <w:rFonts w:ascii="Times New Roman" w:eastAsia="Times New Roman" w:hAnsi="Times New Roman" w:cs="Times New Roman"/>
                <w:color w:val="000000" w:themeColor="text1"/>
                <w:sz w:val="20"/>
                <w:szCs w:val="20"/>
              </w:rPr>
              <w:t xml:space="preserve"> чел.)</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507E9D"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 по дорожной карте</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507E9D" w:rsidRPr="00F557C3" w:rsidRDefault="002714FB"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w:t>
            </w:r>
          </w:p>
          <w:p w:rsidR="00A30B0A" w:rsidRPr="00F557C3" w:rsidRDefault="00A30B0A" w:rsidP="0049603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r w:rsidR="00496039" w:rsidRPr="00F557C3">
              <w:rPr>
                <w:rFonts w:ascii="Times New Roman" w:eastAsia="Times New Roman" w:hAnsi="Times New Roman" w:cs="Times New Roman"/>
                <w:color w:val="000000" w:themeColor="text1"/>
                <w:sz w:val="20"/>
                <w:szCs w:val="20"/>
              </w:rPr>
              <w:t>13,70</w:t>
            </w:r>
            <w:r w:rsidRPr="00F557C3">
              <w:rPr>
                <w:rFonts w:ascii="Times New Roman" w:eastAsia="Times New Roman" w:hAnsi="Times New Roman" w:cs="Times New Roman"/>
                <w:color w:val="000000" w:themeColor="text1"/>
                <w:sz w:val="20"/>
                <w:szCs w:val="20"/>
              </w:rPr>
              <w:t xml:space="preserve"> чел.)</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0,00</w:t>
            </w: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F557C3" w:rsidRDefault="00496039"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w:t>
            </w:r>
          </w:p>
        </w:tc>
      </w:tr>
      <w:tr w:rsidR="00CF79D7"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lastRenderedPageBreak/>
              <w:t> </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Материнская смертность на 100 тыс. детей, родившихся живыми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right"/>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Образование</w:t>
            </w:r>
          </w:p>
        </w:tc>
      </w:tr>
      <w:tr w:rsidR="00CF79D7"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41.</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Охват детей дошкольным образованием</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544545"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43</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6C0989" w:rsidP="009F2486">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48</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6C09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46</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6C0989" w:rsidP="00DB7449">
            <w:pPr>
              <w:shd w:val="clear" w:color="auto" w:fill="FFFFFF" w:themeFill="background1"/>
              <w:spacing w:after="0" w:line="240" w:lineRule="auto"/>
              <w:jc w:val="right"/>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95,48</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6C09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106,97</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Культура</w:t>
            </w:r>
          </w:p>
        </w:tc>
      </w:tr>
      <w:tr w:rsidR="00CF79D7" w:rsidRPr="00F557C3" w:rsidTr="002705A1">
        <w:trPr>
          <w:gridAfter w:val="1"/>
          <w:wAfter w:w="850" w:type="dxa"/>
          <w:trHeight w:val="300"/>
        </w:trPr>
        <w:tc>
          <w:tcPr>
            <w:tcW w:w="582"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42.</w:t>
            </w:r>
          </w:p>
        </w:tc>
        <w:tc>
          <w:tcPr>
            <w:tcW w:w="2300" w:type="dxa"/>
            <w:vMerge w:val="restart"/>
            <w:tcBorders>
              <w:top w:val="nil"/>
              <w:left w:val="single" w:sz="4" w:space="0" w:color="auto"/>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72"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2813D5"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12</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vMerge w:val="restart"/>
            <w:tcBorders>
              <w:top w:val="nil"/>
              <w:left w:val="single" w:sz="4" w:space="0" w:color="auto"/>
              <w:bottom w:val="single" w:sz="4" w:space="0" w:color="000000"/>
              <w:right w:val="single" w:sz="4" w:space="0" w:color="auto"/>
            </w:tcBorders>
            <w:shd w:val="clear" w:color="auto" w:fill="FFFFFF" w:themeFill="background1"/>
            <w:vAlign w:val="bottom"/>
            <w:hideMark/>
          </w:tcPr>
          <w:p w:rsidR="00A30B0A" w:rsidRPr="00F557C3" w:rsidRDefault="002813D5"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w:t>
            </w:r>
          </w:p>
        </w:tc>
        <w:tc>
          <w:tcPr>
            <w:tcW w:w="148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2813D5"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91,67</w:t>
            </w:r>
          </w:p>
        </w:tc>
      </w:tr>
      <w:tr w:rsidR="00CF79D7" w:rsidRPr="00F557C3" w:rsidTr="002705A1">
        <w:trPr>
          <w:gridAfter w:val="1"/>
          <w:wAfter w:w="850" w:type="dxa"/>
          <w:trHeight w:val="300"/>
        </w:trPr>
        <w:tc>
          <w:tcPr>
            <w:tcW w:w="5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2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2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06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7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r>
      <w:tr w:rsidR="00CF79D7" w:rsidRPr="00F557C3" w:rsidTr="002705A1">
        <w:trPr>
          <w:gridAfter w:val="1"/>
          <w:wAfter w:w="850" w:type="dxa"/>
          <w:trHeight w:val="300"/>
        </w:trPr>
        <w:tc>
          <w:tcPr>
            <w:tcW w:w="5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2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2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06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c>
          <w:tcPr>
            <w:tcW w:w="17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p>
        </w:tc>
      </w:tr>
      <w:tr w:rsidR="00CF79D7" w:rsidRPr="00F557C3"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43.</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Среднемесячная заработная плата работников муниципальных учреждений культуры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тыс.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34.1</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34.1</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val="en-US"/>
              </w:rPr>
            </w:pPr>
            <w:r w:rsidRPr="00F557C3">
              <w:rPr>
                <w:rFonts w:ascii="Times New Roman" w:eastAsia="Times New Roman" w:hAnsi="Times New Roman" w:cs="Times New Roman"/>
                <w:color w:val="000000" w:themeColor="text1"/>
                <w:sz w:val="20"/>
                <w:szCs w:val="20"/>
                <w:lang w:val="en-US"/>
              </w:rPr>
              <w:t>100</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Социальная защита населения</w:t>
            </w:r>
          </w:p>
        </w:tc>
      </w:tr>
      <w:tr w:rsidR="00CF79D7" w:rsidRPr="00F557C3" w:rsidTr="0038669C">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44.</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Численность населения, нуждающегося в социальной поддержке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38669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8100</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38669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7600</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38669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7600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38669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38669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93,83</w:t>
            </w:r>
          </w:p>
        </w:tc>
      </w:tr>
      <w:tr w:rsidR="00CF79D7" w:rsidRPr="00F557C3" w:rsidTr="002705A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EF1DE7" w:rsidRPr="00F557C3"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45.</w:t>
            </w:r>
          </w:p>
        </w:tc>
        <w:tc>
          <w:tcPr>
            <w:tcW w:w="2300" w:type="dxa"/>
            <w:tcBorders>
              <w:top w:val="nil"/>
              <w:left w:val="nil"/>
              <w:bottom w:val="single" w:sz="4" w:space="0" w:color="auto"/>
              <w:right w:val="single" w:sz="4" w:space="0" w:color="auto"/>
            </w:tcBorders>
            <w:shd w:val="clear" w:color="auto" w:fill="FFFFFF" w:themeFill="background1"/>
            <w:hideMark/>
          </w:tcPr>
          <w:p w:rsidR="00EF1DE7" w:rsidRPr="00F557C3" w:rsidRDefault="00EF1DE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Численность населения, обратившаяся за предоставлением социальной помощи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EF1DE7" w:rsidRPr="00F557C3"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8011</w:t>
            </w:r>
          </w:p>
        </w:tc>
        <w:tc>
          <w:tcPr>
            <w:tcW w:w="850"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7559</w:t>
            </w:r>
          </w:p>
        </w:tc>
        <w:tc>
          <w:tcPr>
            <w:tcW w:w="1061"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75559</w:t>
            </w:r>
          </w:p>
        </w:tc>
        <w:tc>
          <w:tcPr>
            <w:tcW w:w="1486"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94,36</w:t>
            </w:r>
          </w:p>
        </w:tc>
      </w:tr>
      <w:tr w:rsidR="00CF79D7" w:rsidRPr="00F557C3" w:rsidTr="0038669C">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EF1DE7" w:rsidRPr="00F557C3"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46.</w:t>
            </w:r>
          </w:p>
        </w:tc>
        <w:tc>
          <w:tcPr>
            <w:tcW w:w="2300" w:type="dxa"/>
            <w:tcBorders>
              <w:top w:val="nil"/>
              <w:left w:val="nil"/>
              <w:bottom w:val="single" w:sz="4" w:space="0" w:color="auto"/>
              <w:right w:val="single" w:sz="4" w:space="0" w:color="auto"/>
            </w:tcBorders>
            <w:shd w:val="clear" w:color="auto" w:fill="FFFFFF" w:themeFill="background1"/>
            <w:hideMark/>
          </w:tcPr>
          <w:p w:rsidR="00EF1DE7" w:rsidRPr="00F557C3" w:rsidRDefault="00EF1DE7"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Количество граждан, получивших социальную поддержку</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EF1DE7" w:rsidRPr="00F557C3"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8011</w:t>
            </w:r>
          </w:p>
        </w:tc>
        <w:tc>
          <w:tcPr>
            <w:tcW w:w="850"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786DE3">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7559</w:t>
            </w:r>
          </w:p>
        </w:tc>
        <w:tc>
          <w:tcPr>
            <w:tcW w:w="1061"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7559</w:t>
            </w:r>
          </w:p>
        </w:tc>
        <w:tc>
          <w:tcPr>
            <w:tcW w:w="1486"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EF1DE7" w:rsidRPr="00F557C3" w:rsidRDefault="0038669C"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94,36</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Жилищно-коммунальное хозяйство</w:t>
            </w:r>
          </w:p>
        </w:tc>
      </w:tr>
      <w:tr w:rsidR="00CF79D7" w:rsidRPr="00F557C3" w:rsidTr="000C47C0">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F557C3"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Средняя обеспеченность населения жильем, в том числе благоустроенным и частично благоустроенным</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кв. м.</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23,25</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F557C3" w:rsidRDefault="00C70F1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24,93</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F557C3" w:rsidRDefault="00C70F10" w:rsidP="00C70F10">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107,22</w:t>
            </w:r>
          </w:p>
        </w:tc>
      </w:tr>
      <w:tr w:rsidR="00CF79D7" w:rsidRPr="00F557C3" w:rsidTr="002705A1">
        <w:trPr>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49.</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Уровень собираемости платежей за предоставленные жилищно-коммунальные услуги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96,78</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96,78</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81,22</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83,92</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83,92</w:t>
            </w:r>
          </w:p>
        </w:tc>
        <w:tc>
          <w:tcPr>
            <w:tcW w:w="850" w:type="dxa"/>
            <w:vAlign w:val="bottom"/>
          </w:tcPr>
          <w:p w:rsidR="002705A1" w:rsidRPr="00F557C3" w:rsidRDefault="002705A1" w:rsidP="00FA1247">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50.</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Доля убыточных организаций жилищно-коммунального хозяйства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62,5</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50</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33,3</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66,00</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53,28</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51.</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Численность </w:t>
            </w:r>
            <w:proofErr w:type="gramStart"/>
            <w:r w:rsidRPr="00F557C3">
              <w:rPr>
                <w:rFonts w:ascii="Times New Roman" w:eastAsia="Times New Roman" w:hAnsi="Times New Roman" w:cs="Times New Roman"/>
                <w:color w:val="000000" w:themeColor="text1"/>
                <w:sz w:val="20"/>
                <w:szCs w:val="20"/>
              </w:rPr>
              <w:t>занятых</w:t>
            </w:r>
            <w:proofErr w:type="gramEnd"/>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494</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494</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424</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85,83</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85,83</w:t>
            </w:r>
          </w:p>
        </w:tc>
      </w:tr>
      <w:tr w:rsidR="00CF79D7"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52.</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тыс.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32,5</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32,5</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37,2</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114,46</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F557C3" w:rsidRDefault="001C1E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114,46</w:t>
            </w:r>
          </w:p>
        </w:tc>
      </w:tr>
      <w:tr w:rsidR="00CF79D7" w:rsidRPr="00F557C3" w:rsidTr="002705A1">
        <w:trPr>
          <w:gridAfter w:val="1"/>
          <w:wAfter w:w="850" w:type="dxa"/>
          <w:trHeight w:val="300"/>
        </w:trPr>
        <w:tc>
          <w:tcPr>
            <w:tcW w:w="582" w:type="dxa"/>
            <w:tcBorders>
              <w:top w:val="nil"/>
              <w:left w:val="single" w:sz="4" w:space="0" w:color="auto"/>
              <w:bottom w:val="nil"/>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nil"/>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Финансы</w:t>
            </w:r>
          </w:p>
        </w:tc>
      </w:tr>
      <w:tr w:rsidR="00CF79D7" w:rsidRPr="00F557C3" w:rsidTr="002705A1">
        <w:trPr>
          <w:gridAfter w:val="1"/>
          <w:wAfter w:w="850" w:type="dxa"/>
          <w:trHeight w:val="270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lastRenderedPageBreak/>
              <w:t>53.</w:t>
            </w:r>
          </w:p>
        </w:tc>
        <w:tc>
          <w:tcPr>
            <w:tcW w:w="2300" w:type="dxa"/>
            <w:tcBorders>
              <w:top w:val="single" w:sz="4" w:space="0" w:color="auto"/>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F557C3" w:rsidRDefault="00AE0DD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22,4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F557C3" w:rsidRDefault="00AE0DD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24,8</w:t>
            </w:r>
          </w:p>
        </w:tc>
        <w:tc>
          <w:tcPr>
            <w:tcW w:w="1061"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F557C3" w:rsidRDefault="00AE0DD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25,6</w:t>
            </w:r>
          </w:p>
        </w:tc>
        <w:tc>
          <w:tcPr>
            <w:tcW w:w="148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F557C3" w:rsidRDefault="00AE0DDC" w:rsidP="001B37A0">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103,2</w:t>
            </w:r>
          </w:p>
        </w:tc>
        <w:tc>
          <w:tcPr>
            <w:tcW w:w="177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F557C3" w:rsidRDefault="00AE0DDC"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114,3</w:t>
            </w:r>
          </w:p>
        </w:tc>
      </w:tr>
      <w:tr w:rsidR="00CF79D7" w:rsidRPr="00F557C3" w:rsidTr="002705A1">
        <w:trPr>
          <w:gridAfter w:val="1"/>
          <w:wAfter w:w="850" w:type="dxa"/>
          <w:trHeight w:val="15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54.</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0,00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right"/>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0,00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0,00</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color w:val="000000" w:themeColor="text1"/>
                <w:sz w:val="20"/>
                <w:szCs w:val="20"/>
              </w:rPr>
              <w:t xml:space="preserve"> Транспорт </w:t>
            </w:r>
          </w:p>
        </w:tc>
      </w:tr>
      <w:tr w:rsidR="002A75E8"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tcPr>
          <w:p w:rsidR="002A75E8"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2300" w:type="dxa"/>
            <w:tcBorders>
              <w:top w:val="nil"/>
              <w:left w:val="nil"/>
              <w:bottom w:val="single" w:sz="4" w:space="0" w:color="auto"/>
              <w:right w:val="single" w:sz="4" w:space="0" w:color="auto"/>
            </w:tcBorders>
            <w:shd w:val="clear" w:color="auto" w:fill="FFFFFF" w:themeFill="background1"/>
          </w:tcPr>
          <w:p w:rsidR="002A75E8" w:rsidRPr="00F557C3" w:rsidRDefault="002A75E8"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Общая протяженность автомобильных дорог</w:t>
            </w:r>
          </w:p>
        </w:tc>
        <w:tc>
          <w:tcPr>
            <w:tcW w:w="1272" w:type="dxa"/>
            <w:tcBorders>
              <w:top w:val="nil"/>
              <w:left w:val="nil"/>
              <w:bottom w:val="single" w:sz="4" w:space="0" w:color="auto"/>
              <w:right w:val="single" w:sz="4" w:space="0" w:color="auto"/>
            </w:tcBorders>
            <w:shd w:val="clear" w:color="auto" w:fill="FFFFFF" w:themeFill="background1"/>
            <w:vAlign w:val="bottom"/>
          </w:tcPr>
          <w:p w:rsidR="002A75E8"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036" w:type="dxa"/>
            <w:tcBorders>
              <w:top w:val="nil"/>
              <w:left w:val="nil"/>
              <w:bottom w:val="single" w:sz="4" w:space="0" w:color="auto"/>
              <w:right w:val="single" w:sz="4" w:space="0" w:color="auto"/>
            </w:tcBorders>
            <w:shd w:val="clear" w:color="auto" w:fill="FFFFFF" w:themeFill="background1"/>
            <w:vAlign w:val="bottom"/>
          </w:tcPr>
          <w:p w:rsidR="002A75E8"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596,917</w:t>
            </w:r>
          </w:p>
        </w:tc>
        <w:tc>
          <w:tcPr>
            <w:tcW w:w="850" w:type="dxa"/>
            <w:tcBorders>
              <w:top w:val="nil"/>
              <w:left w:val="nil"/>
              <w:bottom w:val="single" w:sz="4" w:space="0" w:color="auto"/>
              <w:right w:val="single" w:sz="4" w:space="0" w:color="auto"/>
            </w:tcBorders>
            <w:shd w:val="clear" w:color="auto" w:fill="FFFFFF" w:themeFill="background1"/>
            <w:vAlign w:val="bottom"/>
          </w:tcPr>
          <w:p w:rsidR="002A75E8" w:rsidRPr="00F557C3" w:rsidRDefault="002A75E8"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596,917</w:t>
            </w:r>
          </w:p>
        </w:tc>
        <w:tc>
          <w:tcPr>
            <w:tcW w:w="1061" w:type="dxa"/>
            <w:tcBorders>
              <w:top w:val="nil"/>
              <w:left w:val="nil"/>
              <w:bottom w:val="single" w:sz="4" w:space="0" w:color="auto"/>
              <w:right w:val="single" w:sz="4" w:space="0" w:color="auto"/>
            </w:tcBorders>
            <w:shd w:val="clear" w:color="auto" w:fill="FFFFFF" w:themeFill="background1"/>
            <w:vAlign w:val="bottom"/>
          </w:tcPr>
          <w:p w:rsidR="002A75E8"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596,17</w:t>
            </w:r>
          </w:p>
        </w:tc>
        <w:tc>
          <w:tcPr>
            <w:tcW w:w="1486" w:type="dxa"/>
            <w:tcBorders>
              <w:top w:val="nil"/>
              <w:left w:val="nil"/>
              <w:bottom w:val="single" w:sz="4" w:space="0" w:color="auto"/>
              <w:right w:val="single" w:sz="4" w:space="0" w:color="auto"/>
            </w:tcBorders>
            <w:shd w:val="clear" w:color="auto" w:fill="FFFFFF" w:themeFill="background1"/>
            <w:vAlign w:val="bottom"/>
          </w:tcPr>
          <w:p w:rsidR="002A75E8" w:rsidRPr="00F557C3" w:rsidRDefault="0049603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w:t>
            </w:r>
          </w:p>
        </w:tc>
        <w:tc>
          <w:tcPr>
            <w:tcW w:w="1776" w:type="dxa"/>
            <w:tcBorders>
              <w:top w:val="nil"/>
              <w:left w:val="nil"/>
              <w:bottom w:val="single" w:sz="4" w:space="0" w:color="auto"/>
              <w:right w:val="single" w:sz="4" w:space="0" w:color="auto"/>
            </w:tcBorders>
            <w:shd w:val="clear" w:color="auto" w:fill="FFFFFF" w:themeFill="background1"/>
            <w:vAlign w:val="bottom"/>
          </w:tcPr>
          <w:p w:rsidR="002A75E8" w:rsidRPr="00F557C3" w:rsidRDefault="0049603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w:t>
            </w:r>
          </w:p>
        </w:tc>
      </w:tr>
      <w:tr w:rsidR="00CF79D7" w:rsidRPr="00F557C3"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55.</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Количество отремонтированных дорог,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F557C3">
              <w:rPr>
                <w:rFonts w:ascii="Times New Roman" w:eastAsia="Times New Roman" w:hAnsi="Times New Roman" w:cs="Times New Roman"/>
                <w:color w:val="000000" w:themeColor="text1"/>
                <w:sz w:val="20"/>
                <w:szCs w:val="20"/>
              </w:rPr>
              <w:t>кв</w:t>
            </w:r>
            <w:proofErr w:type="gramStart"/>
            <w:r w:rsidRPr="00F557C3">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A75E8"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1314,472</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49603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108,00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49603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8,22</w:t>
            </w:r>
            <w:r w:rsidR="002705A1"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56.</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районного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F557C3">
              <w:rPr>
                <w:rFonts w:ascii="Times New Roman" w:eastAsia="Times New Roman" w:hAnsi="Times New Roman" w:cs="Times New Roman"/>
                <w:color w:val="000000" w:themeColor="text1"/>
                <w:sz w:val="20"/>
                <w:szCs w:val="20"/>
              </w:rPr>
              <w:t>кв</w:t>
            </w:r>
            <w:proofErr w:type="gramStart"/>
            <w:r w:rsidRPr="00F557C3">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57.</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F557C3">
              <w:rPr>
                <w:rFonts w:ascii="Times New Roman" w:eastAsia="Times New Roman" w:hAnsi="Times New Roman" w:cs="Times New Roman"/>
                <w:color w:val="000000" w:themeColor="text1"/>
                <w:sz w:val="20"/>
                <w:szCs w:val="20"/>
              </w:rPr>
              <w:t>кв</w:t>
            </w:r>
            <w:proofErr w:type="gramStart"/>
            <w:r w:rsidRPr="00F557C3">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r w:rsidR="002A75E8" w:rsidRPr="00F557C3">
              <w:rPr>
                <w:rFonts w:ascii="Times New Roman" w:eastAsia="Times New Roman" w:hAnsi="Times New Roman" w:cs="Times New Roman"/>
                <w:color w:val="000000" w:themeColor="text1"/>
                <w:sz w:val="20"/>
                <w:szCs w:val="20"/>
              </w:rPr>
              <w:t>1069,068</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58.</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межпоселкового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A75E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proofErr w:type="spellStart"/>
            <w:r w:rsidRPr="00F557C3">
              <w:rPr>
                <w:rFonts w:ascii="Times New Roman" w:eastAsia="Times New Roman" w:hAnsi="Times New Roman" w:cs="Times New Roman"/>
                <w:color w:val="000000" w:themeColor="text1"/>
                <w:sz w:val="20"/>
                <w:szCs w:val="20"/>
              </w:rPr>
              <w:t>кв</w:t>
            </w:r>
            <w:proofErr w:type="gramStart"/>
            <w:r w:rsidRPr="00F557C3">
              <w:rPr>
                <w:rFonts w:ascii="Times New Roman" w:eastAsia="Times New Roman" w:hAnsi="Times New Roman" w:cs="Times New Roman"/>
                <w:color w:val="000000" w:themeColor="text1"/>
                <w:sz w:val="20"/>
                <w:szCs w:val="20"/>
              </w:rPr>
              <w:t>.м</w:t>
            </w:r>
            <w:proofErr w:type="spellEnd"/>
            <w:proofErr w:type="gramEnd"/>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59.</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Доля отремонтированных дорог от общей протяженности,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49603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E27D7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1,4</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49603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100 </w:t>
            </w:r>
            <w:r w:rsidR="002705A1"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60.</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районного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61.</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r w:rsidR="00CF79D7" w:rsidRPr="00F557C3"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62.</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F557C3"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межпоселкового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F557C3"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w:t>
            </w:r>
          </w:p>
        </w:tc>
      </w:tr>
    </w:tbl>
    <w:p w:rsidR="004C6151" w:rsidRPr="00F557C3" w:rsidRDefault="004C6151" w:rsidP="00DB7449">
      <w:pPr>
        <w:shd w:val="clear" w:color="auto" w:fill="FFFFFF" w:themeFill="background1"/>
        <w:ind w:firstLine="709"/>
        <w:jc w:val="center"/>
        <w:rPr>
          <w:rFonts w:ascii="Times New Roman" w:hAnsi="Times New Roman" w:cs="Times New Roman"/>
          <w:b/>
          <w:color w:val="000000" w:themeColor="text1"/>
          <w:sz w:val="20"/>
          <w:szCs w:val="20"/>
        </w:rPr>
      </w:pPr>
    </w:p>
    <w:p w:rsidR="00071F1E" w:rsidRPr="00F557C3" w:rsidRDefault="00AD23AA" w:rsidP="00DB7449">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1.</w:t>
      </w:r>
      <w:r w:rsidR="00071F1E" w:rsidRPr="00F557C3">
        <w:rPr>
          <w:rFonts w:ascii="Times New Roman" w:hAnsi="Times New Roman" w:cs="Times New Roman"/>
          <w:b/>
          <w:color w:val="000000" w:themeColor="text1"/>
          <w:sz w:val="20"/>
          <w:szCs w:val="20"/>
        </w:rPr>
        <w:t>Демографические показатели</w:t>
      </w:r>
    </w:p>
    <w:p w:rsidR="00F96CEB" w:rsidRPr="00F557C3" w:rsidRDefault="00F96CEB" w:rsidP="00DB7449">
      <w:pPr>
        <w:spacing w:after="0" w:line="240" w:lineRule="auto"/>
        <w:ind w:firstLine="709"/>
        <w:contextualSpacing/>
        <w:jc w:val="center"/>
        <w:rPr>
          <w:rFonts w:ascii="Times New Roman" w:hAnsi="Times New Roman" w:cs="Times New Roman"/>
          <w:b/>
          <w:color w:val="000000" w:themeColor="text1"/>
          <w:sz w:val="20"/>
          <w:szCs w:val="20"/>
        </w:rPr>
      </w:pPr>
    </w:p>
    <w:p w:rsidR="00EF7ACA" w:rsidRPr="00F557C3" w:rsidRDefault="00071F1E" w:rsidP="00DB7449">
      <w:pPr>
        <w:spacing w:after="0" w:line="240" w:lineRule="auto"/>
        <w:ind w:firstLine="709"/>
        <w:contextualSpacing/>
        <w:jc w:val="both"/>
        <w:rPr>
          <w:rFonts w:ascii="Times New Roman" w:hAnsi="Times New Roman" w:cs="Times New Roman"/>
          <w:b/>
          <w:color w:val="000000" w:themeColor="text1"/>
          <w:sz w:val="20"/>
          <w:szCs w:val="20"/>
        </w:rPr>
      </w:pPr>
      <w:r w:rsidRPr="00F557C3">
        <w:rPr>
          <w:rFonts w:ascii="Times New Roman" w:hAnsi="Times New Roman" w:cs="Times New Roman"/>
          <w:color w:val="000000" w:themeColor="text1"/>
          <w:sz w:val="20"/>
          <w:szCs w:val="20"/>
        </w:rPr>
        <w:t xml:space="preserve">Общая численность населения Чернышевского района </w:t>
      </w:r>
      <w:proofErr w:type="gramStart"/>
      <w:r w:rsidRPr="00F557C3">
        <w:rPr>
          <w:rFonts w:ascii="Times New Roman" w:hAnsi="Times New Roman" w:cs="Times New Roman"/>
          <w:color w:val="000000" w:themeColor="text1"/>
          <w:sz w:val="20"/>
          <w:szCs w:val="20"/>
        </w:rPr>
        <w:t>по</w:t>
      </w:r>
      <w:proofErr w:type="gramEnd"/>
      <w:r w:rsidRPr="00F557C3">
        <w:rPr>
          <w:rFonts w:ascii="Times New Roman" w:hAnsi="Times New Roman" w:cs="Times New Roman"/>
          <w:color w:val="000000" w:themeColor="text1"/>
          <w:sz w:val="20"/>
          <w:szCs w:val="20"/>
        </w:rPr>
        <w:t xml:space="preserve"> на </w:t>
      </w:r>
      <w:r w:rsidR="004C5C0B" w:rsidRPr="00F557C3">
        <w:rPr>
          <w:rFonts w:ascii="Times New Roman" w:hAnsi="Times New Roman" w:cs="Times New Roman"/>
          <w:color w:val="000000" w:themeColor="text1"/>
          <w:sz w:val="20"/>
          <w:szCs w:val="20"/>
        </w:rPr>
        <w:t>01.0</w:t>
      </w:r>
      <w:r w:rsidR="001349E5" w:rsidRPr="00F557C3">
        <w:rPr>
          <w:rFonts w:ascii="Times New Roman" w:hAnsi="Times New Roman" w:cs="Times New Roman"/>
          <w:color w:val="000000" w:themeColor="text1"/>
          <w:sz w:val="20"/>
          <w:szCs w:val="20"/>
        </w:rPr>
        <w:t>1</w:t>
      </w:r>
      <w:r w:rsidR="004C5C0B" w:rsidRPr="00F557C3">
        <w:rPr>
          <w:rFonts w:ascii="Times New Roman" w:hAnsi="Times New Roman" w:cs="Times New Roman"/>
          <w:color w:val="000000" w:themeColor="text1"/>
          <w:sz w:val="20"/>
          <w:szCs w:val="20"/>
        </w:rPr>
        <w:t>.20</w:t>
      </w:r>
      <w:r w:rsidR="00B66615" w:rsidRPr="00F557C3">
        <w:rPr>
          <w:rFonts w:ascii="Times New Roman" w:hAnsi="Times New Roman" w:cs="Times New Roman"/>
          <w:color w:val="000000" w:themeColor="text1"/>
          <w:sz w:val="20"/>
          <w:szCs w:val="20"/>
        </w:rPr>
        <w:t>2</w:t>
      </w:r>
      <w:r w:rsidR="00620F34"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w:t>
      </w:r>
      <w:proofErr w:type="gramStart"/>
      <w:r w:rsidRPr="00F557C3">
        <w:rPr>
          <w:rFonts w:ascii="Times New Roman" w:hAnsi="Times New Roman" w:cs="Times New Roman"/>
          <w:color w:val="000000" w:themeColor="text1"/>
          <w:sz w:val="20"/>
          <w:szCs w:val="20"/>
        </w:rPr>
        <w:t>года</w:t>
      </w:r>
      <w:proofErr w:type="gramEnd"/>
      <w:r w:rsidRPr="00F557C3">
        <w:rPr>
          <w:rFonts w:ascii="Times New Roman" w:hAnsi="Times New Roman" w:cs="Times New Roman"/>
          <w:color w:val="000000" w:themeColor="text1"/>
          <w:sz w:val="20"/>
          <w:szCs w:val="20"/>
        </w:rPr>
        <w:t xml:space="preserve"> составила </w:t>
      </w:r>
      <w:r w:rsidR="00620F34" w:rsidRPr="00F557C3">
        <w:rPr>
          <w:rFonts w:ascii="Times New Roman" w:hAnsi="Times New Roman" w:cs="Times New Roman"/>
          <w:color w:val="000000" w:themeColor="text1"/>
          <w:sz w:val="20"/>
          <w:szCs w:val="20"/>
        </w:rPr>
        <w:t>29424</w:t>
      </w:r>
      <w:r w:rsidRPr="00F557C3">
        <w:rPr>
          <w:rFonts w:ascii="Times New Roman" w:hAnsi="Times New Roman" w:cs="Times New Roman"/>
          <w:color w:val="000000" w:themeColor="text1"/>
          <w:sz w:val="20"/>
          <w:szCs w:val="20"/>
        </w:rPr>
        <w:t xml:space="preserve"> человек</w:t>
      </w:r>
      <w:r w:rsidR="00A34E70" w:rsidRPr="00F557C3">
        <w:rPr>
          <w:rFonts w:ascii="Times New Roman" w:hAnsi="Times New Roman" w:cs="Times New Roman"/>
          <w:color w:val="000000" w:themeColor="text1"/>
          <w:sz w:val="20"/>
          <w:szCs w:val="20"/>
        </w:rPr>
        <w:t xml:space="preserve">, на 01.04.2023г. </w:t>
      </w:r>
      <w:r w:rsidR="00C13955" w:rsidRPr="00F557C3">
        <w:rPr>
          <w:rFonts w:ascii="Times New Roman" w:hAnsi="Times New Roman" w:cs="Times New Roman"/>
          <w:color w:val="000000" w:themeColor="text1"/>
          <w:sz w:val="20"/>
          <w:szCs w:val="20"/>
        </w:rPr>
        <w:t>29374 чел.</w:t>
      </w:r>
    </w:p>
    <w:p w:rsidR="00AD2176" w:rsidRPr="00F557C3" w:rsidRDefault="00071F1E"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Рождаемость за 1 квартал </w:t>
      </w:r>
      <w:r w:rsidR="004C5C0B" w:rsidRPr="00F557C3">
        <w:rPr>
          <w:rFonts w:ascii="Times New Roman" w:hAnsi="Times New Roman" w:cs="Times New Roman"/>
          <w:color w:val="000000" w:themeColor="text1"/>
          <w:sz w:val="20"/>
          <w:szCs w:val="20"/>
        </w:rPr>
        <w:t>20</w:t>
      </w:r>
      <w:r w:rsidR="000F247F" w:rsidRPr="00F557C3">
        <w:rPr>
          <w:rFonts w:ascii="Times New Roman" w:hAnsi="Times New Roman" w:cs="Times New Roman"/>
          <w:color w:val="000000" w:themeColor="text1"/>
          <w:sz w:val="20"/>
          <w:szCs w:val="20"/>
        </w:rPr>
        <w:t>2</w:t>
      </w:r>
      <w:r w:rsidR="00620F34"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составила </w:t>
      </w:r>
      <w:r w:rsidR="00D84312" w:rsidRPr="00F557C3">
        <w:rPr>
          <w:rFonts w:ascii="Times New Roman" w:hAnsi="Times New Roman" w:cs="Times New Roman"/>
          <w:color w:val="000000" w:themeColor="text1"/>
          <w:sz w:val="20"/>
          <w:szCs w:val="20"/>
        </w:rPr>
        <w:t>73</w:t>
      </w:r>
      <w:r w:rsidR="001A5AD6" w:rsidRPr="00F557C3">
        <w:rPr>
          <w:rFonts w:ascii="Times New Roman" w:hAnsi="Times New Roman" w:cs="Times New Roman"/>
          <w:color w:val="000000" w:themeColor="text1"/>
          <w:sz w:val="20"/>
          <w:szCs w:val="20"/>
        </w:rPr>
        <w:t xml:space="preserve"> чел. </w:t>
      </w:r>
      <w:r w:rsidR="00B751A1" w:rsidRPr="00F557C3">
        <w:rPr>
          <w:rFonts w:ascii="Times New Roman" w:hAnsi="Times New Roman" w:cs="Times New Roman"/>
          <w:color w:val="000000" w:themeColor="text1"/>
          <w:sz w:val="20"/>
          <w:szCs w:val="20"/>
        </w:rPr>
        <w:t xml:space="preserve">или </w:t>
      </w:r>
      <w:r w:rsidR="00D84312" w:rsidRPr="00F557C3">
        <w:rPr>
          <w:rFonts w:ascii="Times New Roman" w:hAnsi="Times New Roman" w:cs="Times New Roman"/>
          <w:color w:val="000000" w:themeColor="text1"/>
          <w:sz w:val="20"/>
          <w:szCs w:val="20"/>
        </w:rPr>
        <w:t>73,73</w:t>
      </w:r>
      <w:r w:rsidR="008F754A" w:rsidRPr="00F557C3">
        <w:rPr>
          <w:rFonts w:ascii="Times New Roman" w:hAnsi="Times New Roman" w:cs="Times New Roman"/>
          <w:color w:val="000000" w:themeColor="text1"/>
          <w:sz w:val="20"/>
          <w:szCs w:val="20"/>
        </w:rPr>
        <w:t xml:space="preserve"> </w:t>
      </w:r>
      <w:r w:rsidR="00056A0A"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 xml:space="preserve"> к аналогичному периоду </w:t>
      </w:r>
      <w:r w:rsidR="001A5AD6" w:rsidRPr="00F557C3">
        <w:rPr>
          <w:rFonts w:ascii="Times New Roman" w:hAnsi="Times New Roman" w:cs="Times New Roman"/>
          <w:color w:val="000000" w:themeColor="text1"/>
          <w:sz w:val="20"/>
          <w:szCs w:val="20"/>
        </w:rPr>
        <w:t xml:space="preserve">прошлого </w:t>
      </w:r>
      <w:r w:rsidRPr="00F557C3">
        <w:rPr>
          <w:rFonts w:ascii="Times New Roman" w:hAnsi="Times New Roman" w:cs="Times New Roman"/>
          <w:color w:val="000000" w:themeColor="text1"/>
          <w:sz w:val="20"/>
          <w:szCs w:val="20"/>
        </w:rPr>
        <w:t>года</w:t>
      </w:r>
      <w:r w:rsidR="00EF7ACA" w:rsidRPr="00F557C3">
        <w:rPr>
          <w:rFonts w:ascii="Times New Roman" w:hAnsi="Times New Roman" w:cs="Times New Roman"/>
          <w:color w:val="000000" w:themeColor="text1"/>
          <w:sz w:val="20"/>
          <w:szCs w:val="20"/>
        </w:rPr>
        <w:t xml:space="preserve"> (</w:t>
      </w:r>
      <w:r w:rsidR="001A5AD6" w:rsidRPr="00F557C3">
        <w:rPr>
          <w:rFonts w:ascii="Times New Roman" w:hAnsi="Times New Roman" w:cs="Times New Roman"/>
          <w:color w:val="000000" w:themeColor="text1"/>
          <w:sz w:val="20"/>
          <w:szCs w:val="20"/>
        </w:rPr>
        <w:t>далее - АППГ</w:t>
      </w:r>
      <w:r w:rsidR="00EF7ACA" w:rsidRPr="00F557C3">
        <w:rPr>
          <w:rFonts w:ascii="Times New Roman" w:hAnsi="Times New Roman" w:cs="Times New Roman"/>
          <w:color w:val="000000" w:themeColor="text1"/>
          <w:sz w:val="20"/>
          <w:szCs w:val="20"/>
        </w:rPr>
        <w:t>)</w:t>
      </w:r>
      <w:r w:rsidR="0078154D" w:rsidRPr="00F557C3">
        <w:rPr>
          <w:rFonts w:ascii="Times New Roman" w:hAnsi="Times New Roman" w:cs="Times New Roman"/>
          <w:color w:val="000000" w:themeColor="text1"/>
          <w:sz w:val="20"/>
          <w:szCs w:val="20"/>
        </w:rPr>
        <w:t xml:space="preserve"> (</w:t>
      </w:r>
      <w:r w:rsidR="00D84312" w:rsidRPr="00F557C3">
        <w:rPr>
          <w:rFonts w:ascii="Times New Roman" w:hAnsi="Times New Roman" w:cs="Times New Roman"/>
          <w:color w:val="000000" w:themeColor="text1"/>
          <w:sz w:val="20"/>
          <w:szCs w:val="20"/>
        </w:rPr>
        <w:t>1 кв. 2022 г.- 99</w:t>
      </w:r>
      <w:r w:rsidR="008F754A" w:rsidRPr="00F557C3">
        <w:rPr>
          <w:rFonts w:ascii="Times New Roman" w:hAnsi="Times New Roman" w:cs="Times New Roman"/>
          <w:color w:val="000000" w:themeColor="text1"/>
          <w:sz w:val="20"/>
          <w:szCs w:val="20"/>
        </w:rPr>
        <w:t xml:space="preserve"> чел.,</w:t>
      </w:r>
      <w:r w:rsidR="00D84312" w:rsidRPr="00F557C3">
        <w:rPr>
          <w:rFonts w:ascii="Times New Roman" w:hAnsi="Times New Roman" w:cs="Times New Roman"/>
          <w:color w:val="000000" w:themeColor="text1"/>
          <w:sz w:val="20"/>
          <w:szCs w:val="20"/>
        </w:rPr>
        <w:t>1 кв. 2021г-87</w:t>
      </w:r>
      <w:r w:rsidR="00A00799" w:rsidRPr="00F557C3">
        <w:rPr>
          <w:rFonts w:ascii="Times New Roman" w:hAnsi="Times New Roman" w:cs="Times New Roman"/>
          <w:color w:val="000000" w:themeColor="text1"/>
          <w:sz w:val="20"/>
          <w:szCs w:val="20"/>
        </w:rPr>
        <w:t xml:space="preserve"> чел.,</w:t>
      </w:r>
      <w:r w:rsidR="00D84312" w:rsidRPr="00F557C3">
        <w:rPr>
          <w:rFonts w:ascii="Times New Roman" w:hAnsi="Times New Roman" w:cs="Times New Roman"/>
          <w:color w:val="000000" w:themeColor="text1"/>
          <w:sz w:val="20"/>
          <w:szCs w:val="20"/>
        </w:rPr>
        <w:t>1 кв. 2020</w:t>
      </w:r>
      <w:r w:rsidR="008F754A" w:rsidRPr="00F557C3">
        <w:rPr>
          <w:rFonts w:ascii="Times New Roman" w:hAnsi="Times New Roman" w:cs="Times New Roman"/>
          <w:color w:val="000000" w:themeColor="text1"/>
          <w:sz w:val="20"/>
          <w:szCs w:val="20"/>
        </w:rPr>
        <w:t>г-</w:t>
      </w:r>
      <w:r w:rsidR="00D84312" w:rsidRPr="00F557C3">
        <w:rPr>
          <w:rFonts w:ascii="Times New Roman" w:hAnsi="Times New Roman" w:cs="Times New Roman"/>
          <w:color w:val="000000" w:themeColor="text1"/>
          <w:sz w:val="20"/>
          <w:szCs w:val="20"/>
        </w:rPr>
        <w:t>91</w:t>
      </w:r>
      <w:r w:rsidR="008F754A" w:rsidRPr="00F557C3">
        <w:rPr>
          <w:rFonts w:ascii="Times New Roman" w:hAnsi="Times New Roman" w:cs="Times New Roman"/>
          <w:color w:val="000000" w:themeColor="text1"/>
          <w:sz w:val="20"/>
          <w:szCs w:val="20"/>
        </w:rPr>
        <w:t xml:space="preserve"> чел.</w:t>
      </w:r>
      <w:r w:rsidR="00056A0A" w:rsidRPr="00F557C3">
        <w:rPr>
          <w:rFonts w:ascii="Times New Roman" w:hAnsi="Times New Roman" w:cs="Times New Roman"/>
          <w:color w:val="000000" w:themeColor="text1"/>
          <w:sz w:val="20"/>
          <w:szCs w:val="20"/>
        </w:rPr>
        <w:t>)</w:t>
      </w:r>
      <w:r w:rsidR="00EF7ACA" w:rsidRPr="00F557C3">
        <w:rPr>
          <w:rFonts w:ascii="Times New Roman" w:hAnsi="Times New Roman" w:cs="Times New Roman"/>
          <w:color w:val="000000" w:themeColor="text1"/>
          <w:sz w:val="20"/>
          <w:szCs w:val="20"/>
        </w:rPr>
        <w:t xml:space="preserve">. </w:t>
      </w:r>
    </w:p>
    <w:p w:rsidR="00071F1E" w:rsidRPr="00F557C3" w:rsidRDefault="00EF7ACA"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Число умерших за 1 квартал 20</w:t>
      </w:r>
      <w:r w:rsidR="000F247F" w:rsidRPr="00F557C3">
        <w:rPr>
          <w:rFonts w:ascii="Times New Roman" w:hAnsi="Times New Roman" w:cs="Times New Roman"/>
          <w:color w:val="000000" w:themeColor="text1"/>
          <w:sz w:val="20"/>
          <w:szCs w:val="20"/>
        </w:rPr>
        <w:t>2</w:t>
      </w:r>
      <w:r w:rsidR="00752507"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составило </w:t>
      </w:r>
      <w:r w:rsidR="00D84312" w:rsidRPr="00F557C3">
        <w:rPr>
          <w:rFonts w:ascii="Times New Roman" w:hAnsi="Times New Roman" w:cs="Times New Roman"/>
          <w:color w:val="000000" w:themeColor="text1"/>
          <w:sz w:val="20"/>
          <w:szCs w:val="20"/>
        </w:rPr>
        <w:t>108</w:t>
      </w:r>
      <w:r w:rsidRPr="00F557C3">
        <w:rPr>
          <w:rFonts w:ascii="Times New Roman" w:hAnsi="Times New Roman" w:cs="Times New Roman"/>
          <w:color w:val="000000" w:themeColor="text1"/>
          <w:sz w:val="20"/>
          <w:szCs w:val="20"/>
        </w:rPr>
        <w:t xml:space="preserve"> человек или </w:t>
      </w:r>
      <w:r w:rsidR="00D84312" w:rsidRPr="00F557C3">
        <w:rPr>
          <w:rFonts w:ascii="Times New Roman" w:hAnsi="Times New Roman" w:cs="Times New Roman"/>
          <w:color w:val="000000" w:themeColor="text1"/>
          <w:sz w:val="20"/>
          <w:szCs w:val="20"/>
        </w:rPr>
        <w:t>72,48</w:t>
      </w:r>
      <w:r w:rsidRPr="00F557C3">
        <w:rPr>
          <w:rFonts w:ascii="Times New Roman" w:hAnsi="Times New Roman" w:cs="Times New Roman"/>
          <w:color w:val="000000" w:themeColor="text1"/>
          <w:sz w:val="20"/>
          <w:szCs w:val="20"/>
        </w:rPr>
        <w:t xml:space="preserve">% к </w:t>
      </w:r>
      <w:r w:rsidR="00C065EA" w:rsidRPr="00F557C3">
        <w:rPr>
          <w:rFonts w:ascii="Times New Roman" w:hAnsi="Times New Roman" w:cs="Times New Roman"/>
          <w:color w:val="000000" w:themeColor="text1"/>
          <w:sz w:val="20"/>
          <w:szCs w:val="20"/>
        </w:rPr>
        <w:t>АППГ</w:t>
      </w:r>
      <w:r w:rsidR="0078154D" w:rsidRPr="00F557C3">
        <w:rPr>
          <w:rFonts w:ascii="Times New Roman" w:hAnsi="Times New Roman" w:cs="Times New Roman"/>
          <w:color w:val="000000" w:themeColor="text1"/>
          <w:sz w:val="20"/>
          <w:szCs w:val="20"/>
        </w:rPr>
        <w:t xml:space="preserve"> (</w:t>
      </w:r>
      <w:r w:rsidR="00D84312" w:rsidRPr="00F557C3">
        <w:rPr>
          <w:rFonts w:ascii="Times New Roman" w:hAnsi="Times New Roman" w:cs="Times New Roman"/>
          <w:color w:val="000000" w:themeColor="text1"/>
          <w:sz w:val="20"/>
          <w:szCs w:val="20"/>
        </w:rPr>
        <w:t>1 кв. 2022 г. -149</w:t>
      </w:r>
      <w:r w:rsidR="00F61308" w:rsidRPr="00F557C3">
        <w:rPr>
          <w:rFonts w:ascii="Times New Roman" w:hAnsi="Times New Roman" w:cs="Times New Roman"/>
          <w:color w:val="000000" w:themeColor="text1"/>
          <w:sz w:val="20"/>
          <w:szCs w:val="20"/>
        </w:rPr>
        <w:t xml:space="preserve"> чел., </w:t>
      </w:r>
      <w:r w:rsidR="00D84312" w:rsidRPr="00F557C3">
        <w:rPr>
          <w:rFonts w:ascii="Times New Roman" w:hAnsi="Times New Roman" w:cs="Times New Roman"/>
          <w:color w:val="000000" w:themeColor="text1"/>
          <w:sz w:val="20"/>
          <w:szCs w:val="20"/>
        </w:rPr>
        <w:t>1 кв. 2021г-125</w:t>
      </w:r>
      <w:r w:rsidR="003D2ACC" w:rsidRPr="00F557C3">
        <w:rPr>
          <w:rFonts w:ascii="Times New Roman" w:hAnsi="Times New Roman" w:cs="Times New Roman"/>
          <w:color w:val="000000" w:themeColor="text1"/>
          <w:sz w:val="20"/>
          <w:szCs w:val="20"/>
        </w:rPr>
        <w:t xml:space="preserve"> чел., </w:t>
      </w:r>
      <w:r w:rsidR="000F247F" w:rsidRPr="00F557C3">
        <w:rPr>
          <w:rFonts w:ascii="Times New Roman" w:hAnsi="Times New Roman" w:cs="Times New Roman"/>
          <w:color w:val="000000" w:themeColor="text1"/>
          <w:sz w:val="20"/>
          <w:szCs w:val="20"/>
        </w:rPr>
        <w:t xml:space="preserve">1 кв. </w:t>
      </w:r>
      <w:r w:rsidR="00D84312" w:rsidRPr="00F557C3">
        <w:rPr>
          <w:rFonts w:ascii="Times New Roman" w:hAnsi="Times New Roman" w:cs="Times New Roman"/>
          <w:color w:val="000000" w:themeColor="text1"/>
          <w:sz w:val="20"/>
          <w:szCs w:val="20"/>
        </w:rPr>
        <w:t>2020г-130</w:t>
      </w:r>
      <w:r w:rsidR="000F247F" w:rsidRPr="00F557C3">
        <w:rPr>
          <w:rFonts w:ascii="Times New Roman" w:hAnsi="Times New Roman" w:cs="Times New Roman"/>
          <w:color w:val="000000" w:themeColor="text1"/>
          <w:sz w:val="20"/>
          <w:szCs w:val="20"/>
        </w:rPr>
        <w:t xml:space="preserve"> чел.</w:t>
      </w:r>
      <w:r w:rsidR="00056A0A"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 xml:space="preserve">. </w:t>
      </w:r>
      <w:r w:rsidR="006E4559" w:rsidRPr="00F557C3">
        <w:rPr>
          <w:rFonts w:ascii="Times New Roman" w:hAnsi="Times New Roman" w:cs="Times New Roman"/>
          <w:color w:val="000000" w:themeColor="text1"/>
          <w:sz w:val="20"/>
          <w:szCs w:val="20"/>
        </w:rPr>
        <w:t xml:space="preserve">Смертность населения в Чернышевском районе </w:t>
      </w:r>
      <w:r w:rsidR="0078154D" w:rsidRPr="00F557C3">
        <w:rPr>
          <w:rFonts w:ascii="Times New Roman" w:hAnsi="Times New Roman" w:cs="Times New Roman"/>
          <w:color w:val="000000" w:themeColor="text1"/>
          <w:sz w:val="20"/>
          <w:szCs w:val="20"/>
        </w:rPr>
        <w:t xml:space="preserve"> за 1 квартал 20</w:t>
      </w:r>
      <w:r w:rsidR="000F247F" w:rsidRPr="00F557C3">
        <w:rPr>
          <w:rFonts w:ascii="Times New Roman" w:hAnsi="Times New Roman" w:cs="Times New Roman"/>
          <w:color w:val="000000" w:themeColor="text1"/>
          <w:sz w:val="20"/>
          <w:szCs w:val="20"/>
        </w:rPr>
        <w:t>2</w:t>
      </w:r>
      <w:r w:rsidR="00752507" w:rsidRPr="00F557C3">
        <w:rPr>
          <w:rFonts w:ascii="Times New Roman" w:hAnsi="Times New Roman" w:cs="Times New Roman"/>
          <w:color w:val="000000" w:themeColor="text1"/>
          <w:sz w:val="20"/>
          <w:szCs w:val="20"/>
        </w:rPr>
        <w:t>3</w:t>
      </w:r>
      <w:r w:rsidR="00F61308" w:rsidRPr="00F557C3">
        <w:rPr>
          <w:rFonts w:ascii="Times New Roman" w:hAnsi="Times New Roman" w:cs="Times New Roman"/>
          <w:color w:val="000000" w:themeColor="text1"/>
          <w:sz w:val="20"/>
          <w:szCs w:val="20"/>
        </w:rPr>
        <w:t xml:space="preserve"> </w:t>
      </w:r>
      <w:r w:rsidR="0078154D" w:rsidRPr="00F557C3">
        <w:rPr>
          <w:rFonts w:ascii="Times New Roman" w:hAnsi="Times New Roman" w:cs="Times New Roman"/>
          <w:color w:val="000000" w:themeColor="text1"/>
          <w:sz w:val="20"/>
          <w:szCs w:val="20"/>
        </w:rPr>
        <w:t>г</w:t>
      </w:r>
      <w:r w:rsidR="00F61308" w:rsidRPr="00F557C3">
        <w:rPr>
          <w:rFonts w:ascii="Times New Roman" w:hAnsi="Times New Roman" w:cs="Times New Roman"/>
          <w:color w:val="000000" w:themeColor="text1"/>
          <w:sz w:val="20"/>
          <w:szCs w:val="20"/>
        </w:rPr>
        <w:t xml:space="preserve">. </w:t>
      </w:r>
      <w:r w:rsidR="0078154D" w:rsidRPr="00F557C3">
        <w:rPr>
          <w:rFonts w:ascii="Times New Roman" w:hAnsi="Times New Roman" w:cs="Times New Roman"/>
          <w:color w:val="000000" w:themeColor="text1"/>
          <w:sz w:val="20"/>
          <w:szCs w:val="20"/>
        </w:rPr>
        <w:t xml:space="preserve"> </w:t>
      </w:r>
      <w:r w:rsidR="006E4559" w:rsidRPr="00F557C3">
        <w:rPr>
          <w:rFonts w:ascii="Times New Roman" w:hAnsi="Times New Roman" w:cs="Times New Roman"/>
          <w:color w:val="000000" w:themeColor="text1"/>
          <w:sz w:val="20"/>
          <w:szCs w:val="20"/>
        </w:rPr>
        <w:t xml:space="preserve">превысила рождаемость на </w:t>
      </w:r>
      <w:r w:rsidR="00752507" w:rsidRPr="00F557C3">
        <w:rPr>
          <w:rFonts w:ascii="Times New Roman" w:hAnsi="Times New Roman" w:cs="Times New Roman"/>
          <w:color w:val="000000" w:themeColor="text1"/>
          <w:sz w:val="20"/>
          <w:szCs w:val="20"/>
        </w:rPr>
        <w:t>35</w:t>
      </w:r>
      <w:r w:rsidRPr="00F557C3">
        <w:rPr>
          <w:rFonts w:ascii="Times New Roman" w:hAnsi="Times New Roman" w:cs="Times New Roman"/>
          <w:color w:val="000000" w:themeColor="text1"/>
          <w:sz w:val="20"/>
          <w:szCs w:val="20"/>
        </w:rPr>
        <w:t xml:space="preserve"> человек</w:t>
      </w:r>
      <w:r w:rsidR="00B751A1" w:rsidRPr="00F557C3">
        <w:rPr>
          <w:rFonts w:ascii="Times New Roman" w:hAnsi="Times New Roman" w:cs="Times New Roman"/>
          <w:color w:val="000000" w:themeColor="text1"/>
          <w:sz w:val="20"/>
          <w:szCs w:val="20"/>
        </w:rPr>
        <w:t xml:space="preserve">. </w:t>
      </w:r>
    </w:p>
    <w:p w:rsidR="00871118" w:rsidRPr="00F557C3" w:rsidRDefault="006E4559"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За пределы района выбыло </w:t>
      </w:r>
      <w:r w:rsidR="002D186D" w:rsidRPr="00F557C3">
        <w:rPr>
          <w:rFonts w:ascii="Times New Roman" w:hAnsi="Times New Roman" w:cs="Times New Roman"/>
          <w:color w:val="000000" w:themeColor="text1"/>
          <w:sz w:val="20"/>
          <w:szCs w:val="20"/>
        </w:rPr>
        <w:t>189</w:t>
      </w:r>
      <w:r w:rsidRPr="00F557C3">
        <w:rPr>
          <w:rFonts w:ascii="Times New Roman" w:hAnsi="Times New Roman" w:cs="Times New Roman"/>
          <w:color w:val="000000" w:themeColor="text1"/>
          <w:sz w:val="20"/>
          <w:szCs w:val="20"/>
        </w:rPr>
        <w:t xml:space="preserve"> человек, что составило </w:t>
      </w:r>
      <w:r w:rsidR="002D186D" w:rsidRPr="00F557C3">
        <w:rPr>
          <w:rFonts w:ascii="Times New Roman" w:hAnsi="Times New Roman" w:cs="Times New Roman"/>
          <w:color w:val="000000" w:themeColor="text1"/>
          <w:sz w:val="20"/>
          <w:szCs w:val="20"/>
        </w:rPr>
        <w:t>70</w:t>
      </w:r>
      <w:r w:rsidRPr="00F557C3">
        <w:rPr>
          <w:rFonts w:ascii="Times New Roman" w:hAnsi="Times New Roman" w:cs="Times New Roman"/>
          <w:color w:val="000000" w:themeColor="text1"/>
          <w:sz w:val="20"/>
          <w:szCs w:val="20"/>
        </w:rPr>
        <w:t>%</w:t>
      </w:r>
      <w:r w:rsidR="00A360EF" w:rsidRPr="00F557C3">
        <w:rPr>
          <w:rFonts w:ascii="Times New Roman" w:hAnsi="Times New Roman" w:cs="Times New Roman"/>
          <w:color w:val="000000" w:themeColor="text1"/>
          <w:sz w:val="20"/>
          <w:szCs w:val="20"/>
        </w:rPr>
        <w:t xml:space="preserve">, к </w:t>
      </w:r>
      <w:r w:rsidR="00C065EA" w:rsidRPr="00F557C3">
        <w:rPr>
          <w:rFonts w:ascii="Times New Roman" w:hAnsi="Times New Roman" w:cs="Times New Roman"/>
          <w:color w:val="000000" w:themeColor="text1"/>
          <w:sz w:val="20"/>
          <w:szCs w:val="20"/>
        </w:rPr>
        <w:t>АППГ</w:t>
      </w:r>
      <w:r w:rsidR="0078154D" w:rsidRPr="00F557C3">
        <w:rPr>
          <w:rFonts w:ascii="Times New Roman" w:hAnsi="Times New Roman" w:cs="Times New Roman"/>
          <w:color w:val="000000" w:themeColor="text1"/>
          <w:sz w:val="20"/>
          <w:szCs w:val="20"/>
        </w:rPr>
        <w:t>(</w:t>
      </w:r>
      <w:r w:rsidR="002D186D" w:rsidRPr="00F557C3">
        <w:rPr>
          <w:rFonts w:ascii="Times New Roman" w:hAnsi="Times New Roman" w:cs="Times New Roman"/>
          <w:color w:val="000000" w:themeColor="text1"/>
          <w:sz w:val="20"/>
          <w:szCs w:val="20"/>
        </w:rPr>
        <w:t>1 кв. 2022 г. -270</w:t>
      </w:r>
      <w:r w:rsidR="003F4173" w:rsidRPr="00F557C3">
        <w:rPr>
          <w:rFonts w:ascii="Times New Roman" w:hAnsi="Times New Roman" w:cs="Times New Roman"/>
          <w:color w:val="000000" w:themeColor="text1"/>
          <w:sz w:val="20"/>
          <w:szCs w:val="20"/>
        </w:rPr>
        <w:t xml:space="preserve"> чел., </w:t>
      </w:r>
      <w:r w:rsidR="002D186D" w:rsidRPr="00F557C3">
        <w:rPr>
          <w:rFonts w:ascii="Times New Roman" w:hAnsi="Times New Roman" w:cs="Times New Roman"/>
          <w:color w:val="000000" w:themeColor="text1"/>
          <w:sz w:val="20"/>
          <w:szCs w:val="20"/>
        </w:rPr>
        <w:t>1 кв. 2021г-225</w:t>
      </w:r>
      <w:r w:rsidR="00871118" w:rsidRPr="00F557C3">
        <w:rPr>
          <w:rFonts w:ascii="Times New Roman" w:hAnsi="Times New Roman" w:cs="Times New Roman"/>
          <w:color w:val="000000" w:themeColor="text1"/>
          <w:sz w:val="20"/>
          <w:szCs w:val="20"/>
        </w:rPr>
        <w:t xml:space="preserve"> чел., </w:t>
      </w:r>
      <w:r w:rsidR="002D186D" w:rsidRPr="00F557C3">
        <w:rPr>
          <w:rFonts w:ascii="Times New Roman" w:hAnsi="Times New Roman" w:cs="Times New Roman"/>
          <w:color w:val="000000" w:themeColor="text1"/>
          <w:sz w:val="20"/>
          <w:szCs w:val="20"/>
        </w:rPr>
        <w:t xml:space="preserve"> 1 кв. 2020</w:t>
      </w:r>
      <w:r w:rsidR="003F4173" w:rsidRPr="00F557C3">
        <w:rPr>
          <w:rFonts w:ascii="Times New Roman" w:hAnsi="Times New Roman" w:cs="Times New Roman"/>
          <w:color w:val="000000" w:themeColor="text1"/>
          <w:sz w:val="20"/>
          <w:szCs w:val="20"/>
        </w:rPr>
        <w:t>г-</w:t>
      </w:r>
      <w:r w:rsidR="002D186D" w:rsidRPr="00F557C3">
        <w:rPr>
          <w:rFonts w:ascii="Times New Roman" w:hAnsi="Times New Roman" w:cs="Times New Roman"/>
          <w:color w:val="000000" w:themeColor="text1"/>
          <w:sz w:val="20"/>
          <w:szCs w:val="20"/>
        </w:rPr>
        <w:t>129</w:t>
      </w:r>
      <w:r w:rsidR="003F4173" w:rsidRPr="00F557C3">
        <w:rPr>
          <w:rFonts w:ascii="Times New Roman" w:hAnsi="Times New Roman" w:cs="Times New Roman"/>
          <w:color w:val="000000" w:themeColor="text1"/>
          <w:sz w:val="20"/>
          <w:szCs w:val="20"/>
        </w:rPr>
        <w:t xml:space="preserve"> чел.</w:t>
      </w:r>
      <w:r w:rsidR="00056A0A" w:rsidRPr="00F557C3">
        <w:rPr>
          <w:rFonts w:ascii="Times New Roman" w:hAnsi="Times New Roman" w:cs="Times New Roman"/>
          <w:color w:val="000000" w:themeColor="text1"/>
          <w:sz w:val="20"/>
          <w:szCs w:val="20"/>
        </w:rPr>
        <w:t>)</w:t>
      </w:r>
      <w:r w:rsidR="00A360EF" w:rsidRPr="00F557C3">
        <w:rPr>
          <w:rFonts w:ascii="Times New Roman" w:hAnsi="Times New Roman" w:cs="Times New Roman"/>
          <w:color w:val="000000" w:themeColor="text1"/>
          <w:sz w:val="20"/>
          <w:szCs w:val="20"/>
        </w:rPr>
        <w:t>.</w:t>
      </w:r>
      <w:r w:rsidR="0048772E" w:rsidRPr="00F557C3">
        <w:rPr>
          <w:rFonts w:ascii="Times New Roman" w:hAnsi="Times New Roman" w:cs="Times New Roman"/>
          <w:color w:val="000000" w:themeColor="text1"/>
          <w:sz w:val="20"/>
          <w:szCs w:val="20"/>
        </w:rPr>
        <w:t xml:space="preserve"> Прибыло </w:t>
      </w:r>
      <w:r w:rsidR="003F4173" w:rsidRPr="00F557C3">
        <w:rPr>
          <w:rFonts w:ascii="Times New Roman" w:hAnsi="Times New Roman" w:cs="Times New Roman"/>
          <w:color w:val="000000" w:themeColor="text1"/>
          <w:sz w:val="20"/>
          <w:szCs w:val="20"/>
        </w:rPr>
        <w:t>210</w:t>
      </w:r>
      <w:r w:rsidR="0048772E" w:rsidRPr="00F557C3">
        <w:rPr>
          <w:rFonts w:ascii="Times New Roman" w:hAnsi="Times New Roman" w:cs="Times New Roman"/>
          <w:color w:val="000000" w:themeColor="text1"/>
          <w:sz w:val="20"/>
          <w:szCs w:val="20"/>
        </w:rPr>
        <w:t xml:space="preserve"> чел</w:t>
      </w:r>
      <w:r w:rsidR="00871118" w:rsidRPr="00F557C3">
        <w:rPr>
          <w:rFonts w:ascii="Times New Roman" w:hAnsi="Times New Roman" w:cs="Times New Roman"/>
          <w:color w:val="000000" w:themeColor="text1"/>
          <w:sz w:val="20"/>
          <w:szCs w:val="20"/>
        </w:rPr>
        <w:t xml:space="preserve">, что составило </w:t>
      </w:r>
      <w:r w:rsidR="008B5F4B" w:rsidRPr="00F557C3">
        <w:rPr>
          <w:rFonts w:ascii="Times New Roman" w:hAnsi="Times New Roman" w:cs="Times New Roman"/>
          <w:color w:val="000000" w:themeColor="text1"/>
          <w:sz w:val="20"/>
          <w:szCs w:val="20"/>
        </w:rPr>
        <w:t>218,75</w:t>
      </w:r>
      <w:r w:rsidR="00871118" w:rsidRPr="00F557C3">
        <w:rPr>
          <w:rFonts w:ascii="Times New Roman" w:hAnsi="Times New Roman" w:cs="Times New Roman"/>
          <w:color w:val="000000" w:themeColor="text1"/>
          <w:sz w:val="20"/>
          <w:szCs w:val="20"/>
        </w:rPr>
        <w:t>%, к АППГ(</w:t>
      </w:r>
      <w:r w:rsidR="003F4173" w:rsidRPr="00F557C3">
        <w:rPr>
          <w:rFonts w:ascii="Times New Roman" w:hAnsi="Times New Roman" w:cs="Times New Roman"/>
          <w:color w:val="000000" w:themeColor="text1"/>
          <w:sz w:val="20"/>
          <w:szCs w:val="20"/>
        </w:rPr>
        <w:t xml:space="preserve">1 кв. 2021 г.- 96 чел., </w:t>
      </w:r>
      <w:r w:rsidR="00871118" w:rsidRPr="00F557C3">
        <w:rPr>
          <w:rFonts w:ascii="Times New Roman" w:hAnsi="Times New Roman" w:cs="Times New Roman"/>
          <w:color w:val="000000" w:themeColor="text1"/>
          <w:sz w:val="20"/>
          <w:szCs w:val="20"/>
        </w:rPr>
        <w:t>1 кв. 2020г-102 чел.)</w:t>
      </w:r>
      <w:r w:rsidR="008B5F4B" w:rsidRPr="00F557C3">
        <w:rPr>
          <w:rFonts w:ascii="Times New Roman" w:hAnsi="Times New Roman" w:cs="Times New Roman"/>
          <w:color w:val="000000" w:themeColor="text1"/>
          <w:sz w:val="20"/>
          <w:szCs w:val="20"/>
        </w:rPr>
        <w:t xml:space="preserve">. Миграционная убыль составила </w:t>
      </w:r>
      <w:r w:rsidR="002D186D" w:rsidRPr="00F557C3">
        <w:rPr>
          <w:rFonts w:ascii="Times New Roman" w:hAnsi="Times New Roman" w:cs="Times New Roman"/>
          <w:color w:val="000000" w:themeColor="text1"/>
          <w:sz w:val="20"/>
          <w:szCs w:val="20"/>
        </w:rPr>
        <w:t>48</w:t>
      </w:r>
      <w:r w:rsidR="0048772E" w:rsidRPr="00F557C3">
        <w:rPr>
          <w:rFonts w:ascii="Times New Roman" w:hAnsi="Times New Roman" w:cs="Times New Roman"/>
          <w:color w:val="000000" w:themeColor="text1"/>
          <w:sz w:val="20"/>
          <w:szCs w:val="20"/>
        </w:rPr>
        <w:t xml:space="preserve"> человек. </w:t>
      </w:r>
    </w:p>
    <w:p w:rsidR="00AD482F" w:rsidRPr="00F557C3" w:rsidRDefault="00AD482F" w:rsidP="00DB7449">
      <w:pPr>
        <w:pStyle w:val="a6"/>
        <w:tabs>
          <w:tab w:val="left" w:pos="993"/>
        </w:tabs>
        <w:ind w:left="709" w:firstLine="0"/>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Заключено браков-3</w:t>
      </w:r>
      <w:r w:rsidR="002D186D" w:rsidRPr="00F557C3">
        <w:rPr>
          <w:rFonts w:ascii="Times New Roman" w:hAnsi="Times New Roman" w:cs="Times New Roman"/>
          <w:color w:val="000000" w:themeColor="text1"/>
          <w:sz w:val="20"/>
          <w:szCs w:val="20"/>
        </w:rPr>
        <w:t>6</w:t>
      </w:r>
      <w:r w:rsidRPr="00F557C3">
        <w:rPr>
          <w:rFonts w:ascii="Times New Roman" w:hAnsi="Times New Roman" w:cs="Times New Roman"/>
          <w:color w:val="000000" w:themeColor="text1"/>
          <w:sz w:val="20"/>
          <w:szCs w:val="20"/>
        </w:rPr>
        <w:t>,</w:t>
      </w:r>
      <w:r w:rsidR="00CE2D22" w:rsidRPr="00F557C3">
        <w:rPr>
          <w:rFonts w:ascii="Times New Roman" w:hAnsi="Times New Roman" w:cs="Times New Roman"/>
          <w:color w:val="000000" w:themeColor="text1"/>
          <w:sz w:val="20"/>
          <w:szCs w:val="20"/>
        </w:rPr>
        <w:t xml:space="preserve"> </w:t>
      </w:r>
      <w:r w:rsidR="00B83C7B" w:rsidRPr="00F557C3">
        <w:rPr>
          <w:rFonts w:ascii="Times New Roman" w:hAnsi="Times New Roman" w:cs="Times New Roman"/>
          <w:color w:val="000000" w:themeColor="text1"/>
          <w:sz w:val="20"/>
          <w:szCs w:val="20"/>
        </w:rPr>
        <w:t xml:space="preserve"> расторгнуто браков-</w:t>
      </w:r>
      <w:r w:rsidR="002D186D" w:rsidRPr="00F557C3">
        <w:rPr>
          <w:rFonts w:ascii="Times New Roman" w:hAnsi="Times New Roman" w:cs="Times New Roman"/>
          <w:color w:val="000000" w:themeColor="text1"/>
          <w:sz w:val="20"/>
          <w:szCs w:val="20"/>
        </w:rPr>
        <w:t>36</w:t>
      </w:r>
      <w:r w:rsidRPr="00F557C3">
        <w:rPr>
          <w:rFonts w:ascii="Times New Roman" w:hAnsi="Times New Roman" w:cs="Times New Roman"/>
          <w:color w:val="000000" w:themeColor="text1"/>
          <w:sz w:val="20"/>
          <w:szCs w:val="20"/>
        </w:rPr>
        <w:t>.</w:t>
      </w:r>
    </w:p>
    <w:p w:rsidR="006F040E" w:rsidRPr="00F557C3" w:rsidRDefault="006F040E" w:rsidP="00DB7449">
      <w:pPr>
        <w:spacing w:after="0" w:line="240" w:lineRule="auto"/>
        <w:contextualSpacing/>
        <w:rPr>
          <w:rFonts w:ascii="Times New Roman" w:hAnsi="Times New Roman" w:cs="Times New Roman"/>
          <w:color w:val="000000" w:themeColor="text1"/>
          <w:sz w:val="20"/>
          <w:szCs w:val="20"/>
        </w:rPr>
      </w:pP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2.</w:t>
      </w:r>
      <w:r w:rsidR="008A35D8" w:rsidRPr="00F557C3">
        <w:rPr>
          <w:rFonts w:ascii="Times New Roman" w:hAnsi="Times New Roman" w:cs="Times New Roman"/>
          <w:b/>
          <w:color w:val="000000" w:themeColor="text1"/>
          <w:sz w:val="20"/>
          <w:szCs w:val="20"/>
        </w:rPr>
        <w:t>Потребительский рынок</w:t>
      </w:r>
    </w:p>
    <w:p w:rsidR="00261E4B" w:rsidRPr="00F557C3" w:rsidRDefault="00261E4B" w:rsidP="00DB7449">
      <w:pPr>
        <w:pStyle w:val="1"/>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Количество объектов потребительского рынка на территории района составило </w:t>
      </w:r>
      <w:r w:rsidR="005433FE" w:rsidRPr="00F557C3">
        <w:rPr>
          <w:rFonts w:ascii="Times New Roman" w:hAnsi="Times New Roman" w:cs="Times New Roman"/>
          <w:color w:val="000000" w:themeColor="text1"/>
          <w:sz w:val="20"/>
          <w:szCs w:val="20"/>
        </w:rPr>
        <w:t>405</w:t>
      </w:r>
      <w:r w:rsidR="00E50698"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объектов  (</w:t>
      </w:r>
      <w:r w:rsidR="005433FE" w:rsidRPr="00F557C3">
        <w:rPr>
          <w:rFonts w:ascii="Times New Roman" w:hAnsi="Times New Roman" w:cs="Times New Roman"/>
          <w:color w:val="000000" w:themeColor="text1"/>
          <w:sz w:val="20"/>
          <w:szCs w:val="20"/>
        </w:rPr>
        <w:t>2022 г. -378</w:t>
      </w:r>
      <w:r w:rsidR="00892E7F" w:rsidRPr="00F557C3">
        <w:rPr>
          <w:rFonts w:ascii="Times New Roman" w:hAnsi="Times New Roman" w:cs="Times New Roman"/>
          <w:color w:val="000000" w:themeColor="text1"/>
          <w:sz w:val="20"/>
          <w:szCs w:val="20"/>
        </w:rPr>
        <w:t xml:space="preserve"> объектов, </w:t>
      </w:r>
      <w:r w:rsidR="005433FE" w:rsidRPr="00F557C3">
        <w:rPr>
          <w:rFonts w:ascii="Times New Roman" w:hAnsi="Times New Roman" w:cs="Times New Roman"/>
          <w:color w:val="000000" w:themeColor="text1"/>
          <w:sz w:val="20"/>
          <w:szCs w:val="20"/>
        </w:rPr>
        <w:t>2021г-357</w:t>
      </w:r>
      <w:r w:rsidR="00C52E39" w:rsidRPr="00F557C3">
        <w:rPr>
          <w:rFonts w:ascii="Times New Roman" w:hAnsi="Times New Roman" w:cs="Times New Roman"/>
          <w:color w:val="000000" w:themeColor="text1"/>
          <w:sz w:val="20"/>
          <w:szCs w:val="20"/>
        </w:rPr>
        <w:t xml:space="preserve"> объектов; </w:t>
      </w:r>
      <w:r w:rsidR="005433FE" w:rsidRPr="00F557C3">
        <w:rPr>
          <w:rFonts w:ascii="Times New Roman" w:hAnsi="Times New Roman" w:cs="Times New Roman"/>
          <w:color w:val="000000" w:themeColor="text1"/>
          <w:sz w:val="20"/>
          <w:szCs w:val="20"/>
        </w:rPr>
        <w:t>2020г-388</w:t>
      </w:r>
      <w:r w:rsidR="00892E7F" w:rsidRPr="00F557C3">
        <w:rPr>
          <w:rFonts w:ascii="Times New Roman" w:hAnsi="Times New Roman" w:cs="Times New Roman"/>
          <w:color w:val="000000" w:themeColor="text1"/>
          <w:sz w:val="20"/>
          <w:szCs w:val="20"/>
        </w:rPr>
        <w:t xml:space="preserve"> </w:t>
      </w:r>
      <w:r w:rsidR="005433FE" w:rsidRPr="00F557C3">
        <w:rPr>
          <w:rFonts w:ascii="Times New Roman" w:hAnsi="Times New Roman" w:cs="Times New Roman"/>
          <w:color w:val="000000" w:themeColor="text1"/>
          <w:sz w:val="20"/>
          <w:szCs w:val="20"/>
        </w:rPr>
        <w:t>объектов, 2019</w:t>
      </w:r>
      <w:r w:rsidR="00892E7F" w:rsidRPr="00F557C3">
        <w:rPr>
          <w:rFonts w:ascii="Times New Roman" w:hAnsi="Times New Roman" w:cs="Times New Roman"/>
          <w:color w:val="000000" w:themeColor="text1"/>
          <w:sz w:val="20"/>
          <w:szCs w:val="20"/>
        </w:rPr>
        <w:t xml:space="preserve">г- </w:t>
      </w:r>
      <w:r w:rsidR="005433FE" w:rsidRPr="00F557C3">
        <w:rPr>
          <w:rFonts w:ascii="Times New Roman" w:hAnsi="Times New Roman" w:cs="Times New Roman"/>
          <w:color w:val="000000" w:themeColor="text1"/>
          <w:sz w:val="20"/>
          <w:szCs w:val="20"/>
        </w:rPr>
        <w:t>388</w:t>
      </w:r>
      <w:r w:rsidR="00892E7F" w:rsidRPr="00F557C3">
        <w:rPr>
          <w:rFonts w:ascii="Times New Roman" w:hAnsi="Times New Roman" w:cs="Times New Roman"/>
          <w:color w:val="000000" w:themeColor="text1"/>
          <w:sz w:val="20"/>
          <w:szCs w:val="20"/>
        </w:rPr>
        <w:t xml:space="preserve"> объектов</w:t>
      </w:r>
      <w:r w:rsidRPr="00F557C3">
        <w:rPr>
          <w:rFonts w:ascii="Times New Roman" w:hAnsi="Times New Roman" w:cs="Times New Roman"/>
          <w:color w:val="000000" w:themeColor="text1"/>
          <w:sz w:val="20"/>
          <w:szCs w:val="20"/>
        </w:rPr>
        <w:t>), в том числе:</w:t>
      </w:r>
    </w:p>
    <w:p w:rsidR="00261E4B" w:rsidRPr="00F557C3" w:rsidRDefault="00261E4B" w:rsidP="00DB7449">
      <w:pPr>
        <w:pStyle w:val="1"/>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ор</w:t>
      </w:r>
      <w:r w:rsidR="00A407ED" w:rsidRPr="00F557C3">
        <w:rPr>
          <w:rFonts w:ascii="Times New Roman" w:hAnsi="Times New Roman" w:cs="Times New Roman"/>
          <w:color w:val="000000" w:themeColor="text1"/>
          <w:sz w:val="20"/>
          <w:szCs w:val="20"/>
        </w:rPr>
        <w:t>ганизации розничной торговли -</w:t>
      </w:r>
      <w:r w:rsidR="00BE292B" w:rsidRPr="00F557C3">
        <w:rPr>
          <w:rFonts w:ascii="Times New Roman" w:hAnsi="Times New Roman" w:cs="Times New Roman"/>
          <w:color w:val="000000" w:themeColor="text1"/>
          <w:sz w:val="20"/>
          <w:szCs w:val="20"/>
        </w:rPr>
        <w:t>284</w:t>
      </w:r>
      <w:r w:rsidRPr="00F557C3">
        <w:rPr>
          <w:rFonts w:ascii="Times New Roman" w:hAnsi="Times New Roman" w:cs="Times New Roman"/>
          <w:color w:val="000000" w:themeColor="text1"/>
          <w:sz w:val="20"/>
          <w:szCs w:val="20"/>
        </w:rPr>
        <w:t>объектов;</w:t>
      </w:r>
    </w:p>
    <w:p w:rsidR="00261E4B" w:rsidRPr="00F557C3" w:rsidRDefault="00261E4B" w:rsidP="00DB7449">
      <w:pPr>
        <w:pStyle w:val="1"/>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lastRenderedPageBreak/>
        <w:t>- организации оптовой торговли -5</w:t>
      </w:r>
      <w:r w:rsidR="00062388" w:rsidRPr="00F557C3">
        <w:rPr>
          <w:rFonts w:ascii="Times New Roman" w:hAnsi="Times New Roman" w:cs="Times New Roman"/>
          <w:color w:val="000000" w:themeColor="text1"/>
          <w:sz w:val="20"/>
          <w:szCs w:val="20"/>
        </w:rPr>
        <w:t xml:space="preserve"> объектов</w:t>
      </w:r>
      <w:r w:rsidRPr="00F557C3">
        <w:rPr>
          <w:rFonts w:ascii="Times New Roman" w:hAnsi="Times New Roman" w:cs="Times New Roman"/>
          <w:color w:val="000000" w:themeColor="text1"/>
          <w:sz w:val="20"/>
          <w:szCs w:val="20"/>
        </w:rPr>
        <w:t>;</w:t>
      </w:r>
    </w:p>
    <w:p w:rsidR="00261E4B" w:rsidRPr="00F557C3" w:rsidRDefault="00261E4B" w:rsidP="00DB7449">
      <w:pPr>
        <w:pStyle w:val="1"/>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орга</w:t>
      </w:r>
      <w:r w:rsidR="00BE292B" w:rsidRPr="00F557C3">
        <w:rPr>
          <w:rFonts w:ascii="Times New Roman" w:hAnsi="Times New Roman" w:cs="Times New Roman"/>
          <w:color w:val="000000" w:themeColor="text1"/>
          <w:sz w:val="20"/>
          <w:szCs w:val="20"/>
        </w:rPr>
        <w:t>низации общественного питания -34</w:t>
      </w:r>
      <w:r w:rsidRPr="00F557C3">
        <w:rPr>
          <w:rFonts w:ascii="Times New Roman" w:hAnsi="Times New Roman" w:cs="Times New Roman"/>
          <w:color w:val="000000" w:themeColor="text1"/>
          <w:sz w:val="20"/>
          <w:szCs w:val="20"/>
        </w:rPr>
        <w:t xml:space="preserve"> объекта;</w:t>
      </w:r>
    </w:p>
    <w:p w:rsidR="00261E4B" w:rsidRPr="00F557C3" w:rsidRDefault="00261E4B" w:rsidP="003E578C">
      <w:pPr>
        <w:pStyle w:val="1"/>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-орга</w:t>
      </w:r>
      <w:r w:rsidR="00E50698" w:rsidRPr="00F557C3">
        <w:rPr>
          <w:rFonts w:ascii="Times New Roman" w:hAnsi="Times New Roman" w:cs="Times New Roman"/>
          <w:color w:val="000000" w:themeColor="text1"/>
          <w:sz w:val="20"/>
          <w:szCs w:val="20"/>
        </w:rPr>
        <w:t>н</w:t>
      </w:r>
      <w:r w:rsidR="00BE292B" w:rsidRPr="00F557C3">
        <w:rPr>
          <w:rFonts w:ascii="Times New Roman" w:hAnsi="Times New Roman" w:cs="Times New Roman"/>
          <w:color w:val="000000" w:themeColor="text1"/>
          <w:sz w:val="20"/>
          <w:szCs w:val="20"/>
        </w:rPr>
        <w:t>изации бытового обслуживания -82</w:t>
      </w:r>
      <w:r w:rsidR="00E50698"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объекта.</w:t>
      </w:r>
    </w:p>
    <w:p w:rsidR="0049209B"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В отчетном периоде развитие потребительского рынка характеризуется следующими показателями:</w:t>
      </w:r>
    </w:p>
    <w:p w:rsidR="008A35D8"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 xml:space="preserve">- оборот розничной торговли в 1 квартале </w:t>
      </w:r>
      <w:r w:rsidR="006C0496" w:rsidRPr="00F557C3">
        <w:rPr>
          <w:rFonts w:ascii="Times New Roman" w:hAnsi="Times New Roman" w:cs="Times New Roman"/>
          <w:color w:val="000000" w:themeColor="text1"/>
          <w:sz w:val="20"/>
          <w:szCs w:val="20"/>
        </w:rPr>
        <w:t>20</w:t>
      </w:r>
      <w:r w:rsidR="0095627B" w:rsidRPr="00F557C3">
        <w:rPr>
          <w:rFonts w:ascii="Times New Roman" w:hAnsi="Times New Roman" w:cs="Times New Roman"/>
          <w:color w:val="000000" w:themeColor="text1"/>
          <w:sz w:val="20"/>
          <w:szCs w:val="20"/>
        </w:rPr>
        <w:t>2</w:t>
      </w:r>
      <w:r w:rsidR="00BE292B"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г. составил </w:t>
      </w:r>
      <w:r w:rsidR="00BE292B" w:rsidRPr="00F557C3">
        <w:rPr>
          <w:rFonts w:ascii="Times New Roman" w:hAnsi="Times New Roman" w:cs="Times New Roman"/>
          <w:color w:val="000000" w:themeColor="text1"/>
          <w:sz w:val="20"/>
          <w:szCs w:val="20"/>
        </w:rPr>
        <w:t>252</w:t>
      </w:r>
      <w:r w:rsidR="001571BC" w:rsidRPr="00F557C3">
        <w:rPr>
          <w:rFonts w:ascii="Times New Roman" w:hAnsi="Times New Roman" w:cs="Times New Roman"/>
          <w:color w:val="000000" w:themeColor="text1"/>
          <w:sz w:val="20"/>
          <w:szCs w:val="20"/>
        </w:rPr>
        <w:t xml:space="preserve"> млн. руб. или </w:t>
      </w:r>
      <w:r w:rsidR="00BE292B" w:rsidRPr="00F557C3">
        <w:rPr>
          <w:rFonts w:ascii="Times New Roman" w:hAnsi="Times New Roman" w:cs="Times New Roman"/>
          <w:color w:val="000000" w:themeColor="text1"/>
          <w:sz w:val="20"/>
          <w:szCs w:val="20"/>
        </w:rPr>
        <w:t>99,60</w:t>
      </w:r>
      <w:r w:rsidR="001571BC" w:rsidRPr="00F557C3">
        <w:rPr>
          <w:rFonts w:ascii="Times New Roman" w:hAnsi="Times New Roman" w:cs="Times New Roman"/>
          <w:color w:val="000000" w:themeColor="text1"/>
          <w:sz w:val="20"/>
          <w:szCs w:val="20"/>
        </w:rPr>
        <w:t>%</w:t>
      </w:r>
      <w:r w:rsidR="00D4683D" w:rsidRPr="00F557C3">
        <w:rPr>
          <w:rFonts w:ascii="Times New Roman" w:hAnsi="Times New Roman" w:cs="Times New Roman"/>
          <w:color w:val="000000" w:themeColor="text1"/>
          <w:sz w:val="20"/>
          <w:szCs w:val="20"/>
        </w:rPr>
        <w:t xml:space="preserve"> к АППГ</w:t>
      </w:r>
      <w:r w:rsidR="006C0496" w:rsidRPr="00F557C3">
        <w:rPr>
          <w:rFonts w:ascii="Times New Roman" w:hAnsi="Times New Roman" w:cs="Times New Roman"/>
          <w:color w:val="000000" w:themeColor="text1"/>
          <w:sz w:val="20"/>
          <w:szCs w:val="20"/>
        </w:rPr>
        <w:t xml:space="preserve"> (</w:t>
      </w:r>
      <w:r w:rsidR="00BE292B" w:rsidRPr="00F557C3">
        <w:rPr>
          <w:rFonts w:ascii="Times New Roman" w:hAnsi="Times New Roman" w:cs="Times New Roman"/>
          <w:color w:val="000000" w:themeColor="text1"/>
          <w:sz w:val="20"/>
          <w:szCs w:val="20"/>
        </w:rPr>
        <w:t>1 кв. 2022 г.-253 млн. руб.,</w:t>
      </w:r>
      <w:r w:rsidR="00F62D8A" w:rsidRPr="00F557C3">
        <w:rPr>
          <w:rFonts w:ascii="Times New Roman" w:hAnsi="Times New Roman" w:cs="Times New Roman"/>
          <w:color w:val="000000" w:themeColor="text1"/>
          <w:sz w:val="20"/>
          <w:szCs w:val="20"/>
        </w:rPr>
        <w:t xml:space="preserve">1 кв. 2021 г.-671,10 млн. руб., </w:t>
      </w:r>
      <w:r w:rsidR="00B50274" w:rsidRPr="00F557C3">
        <w:rPr>
          <w:rFonts w:ascii="Times New Roman" w:hAnsi="Times New Roman" w:cs="Times New Roman"/>
          <w:color w:val="000000" w:themeColor="text1"/>
          <w:sz w:val="20"/>
          <w:szCs w:val="20"/>
        </w:rPr>
        <w:t xml:space="preserve">1 кв. 2020г-608,8 млн. руб., </w:t>
      </w:r>
      <w:r w:rsidR="00F62D8A" w:rsidRPr="00F557C3">
        <w:rPr>
          <w:rFonts w:ascii="Times New Roman" w:hAnsi="Times New Roman" w:cs="Times New Roman"/>
          <w:color w:val="000000" w:themeColor="text1"/>
          <w:sz w:val="20"/>
          <w:szCs w:val="20"/>
        </w:rPr>
        <w:t>1 кв. 2019г-591,5 млн. руб.</w:t>
      </w:r>
      <w:r w:rsidR="001571BC"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w:t>
      </w:r>
      <w:proofErr w:type="gramEnd"/>
    </w:p>
    <w:p w:rsidR="008A35D8"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 xml:space="preserve">- оборот общественного питания в 1 квартале </w:t>
      </w:r>
      <w:r w:rsidR="006C0496" w:rsidRPr="00F557C3">
        <w:rPr>
          <w:rFonts w:ascii="Times New Roman" w:hAnsi="Times New Roman" w:cs="Times New Roman"/>
          <w:color w:val="000000" w:themeColor="text1"/>
          <w:sz w:val="20"/>
          <w:szCs w:val="20"/>
        </w:rPr>
        <w:t>20</w:t>
      </w:r>
      <w:r w:rsidR="0095627B" w:rsidRPr="00F557C3">
        <w:rPr>
          <w:rFonts w:ascii="Times New Roman" w:hAnsi="Times New Roman" w:cs="Times New Roman"/>
          <w:color w:val="000000" w:themeColor="text1"/>
          <w:sz w:val="20"/>
          <w:szCs w:val="20"/>
        </w:rPr>
        <w:t>2</w:t>
      </w:r>
      <w:r w:rsidR="00BE292B"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 составил </w:t>
      </w:r>
      <w:r w:rsidR="00F62D8A" w:rsidRPr="00F557C3">
        <w:rPr>
          <w:rFonts w:ascii="Times New Roman" w:hAnsi="Times New Roman" w:cs="Times New Roman"/>
          <w:color w:val="000000" w:themeColor="text1"/>
          <w:sz w:val="20"/>
          <w:szCs w:val="20"/>
        </w:rPr>
        <w:t>22,5</w:t>
      </w:r>
      <w:r w:rsidR="001571BC"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млн. руб</w:t>
      </w:r>
      <w:r w:rsidR="006254CD" w:rsidRPr="00F557C3">
        <w:rPr>
          <w:rFonts w:ascii="Times New Roman" w:hAnsi="Times New Roman" w:cs="Times New Roman"/>
          <w:color w:val="000000" w:themeColor="text1"/>
          <w:sz w:val="20"/>
          <w:szCs w:val="20"/>
        </w:rPr>
        <w:t xml:space="preserve">. </w:t>
      </w:r>
      <w:r w:rsidR="00D4683D" w:rsidRPr="00F557C3">
        <w:rPr>
          <w:rFonts w:ascii="Times New Roman" w:hAnsi="Times New Roman" w:cs="Times New Roman"/>
          <w:color w:val="000000" w:themeColor="text1"/>
          <w:sz w:val="20"/>
          <w:szCs w:val="20"/>
        </w:rPr>
        <w:t xml:space="preserve">или </w:t>
      </w:r>
      <w:r w:rsidR="00F62D8A" w:rsidRPr="00F557C3">
        <w:rPr>
          <w:rFonts w:ascii="Times New Roman" w:hAnsi="Times New Roman" w:cs="Times New Roman"/>
          <w:color w:val="000000" w:themeColor="text1"/>
          <w:sz w:val="20"/>
          <w:szCs w:val="20"/>
        </w:rPr>
        <w:t>110,29</w:t>
      </w:r>
      <w:r w:rsidR="001571BC" w:rsidRPr="00F557C3">
        <w:rPr>
          <w:rFonts w:ascii="Times New Roman" w:hAnsi="Times New Roman" w:cs="Times New Roman"/>
          <w:color w:val="000000" w:themeColor="text1"/>
          <w:sz w:val="20"/>
          <w:szCs w:val="20"/>
        </w:rPr>
        <w:t>%</w:t>
      </w:r>
      <w:r w:rsidR="00D4683D" w:rsidRPr="00F557C3">
        <w:rPr>
          <w:rFonts w:ascii="Times New Roman" w:hAnsi="Times New Roman" w:cs="Times New Roman"/>
          <w:color w:val="000000" w:themeColor="text1"/>
          <w:sz w:val="20"/>
          <w:szCs w:val="20"/>
        </w:rPr>
        <w:t xml:space="preserve"> к АППГ</w:t>
      </w:r>
      <w:r w:rsidR="006C0496" w:rsidRPr="00F557C3">
        <w:rPr>
          <w:rFonts w:ascii="Times New Roman" w:hAnsi="Times New Roman" w:cs="Times New Roman"/>
          <w:color w:val="000000" w:themeColor="text1"/>
          <w:sz w:val="20"/>
          <w:szCs w:val="20"/>
        </w:rPr>
        <w:t>(</w:t>
      </w:r>
      <w:r w:rsidR="00BE292B" w:rsidRPr="00F557C3">
        <w:rPr>
          <w:rFonts w:ascii="Times New Roman" w:hAnsi="Times New Roman" w:cs="Times New Roman"/>
          <w:color w:val="000000" w:themeColor="text1"/>
          <w:sz w:val="20"/>
          <w:szCs w:val="20"/>
        </w:rPr>
        <w:t>1 кв. 2022 г. -28 млн. руб.,</w:t>
      </w:r>
      <w:r w:rsidR="00F62D8A" w:rsidRPr="00F557C3">
        <w:rPr>
          <w:rFonts w:ascii="Times New Roman" w:hAnsi="Times New Roman" w:cs="Times New Roman"/>
          <w:color w:val="000000" w:themeColor="text1"/>
          <w:sz w:val="20"/>
          <w:szCs w:val="20"/>
        </w:rPr>
        <w:t xml:space="preserve">1 кв. 2021 г.-20,40 млн. руб., </w:t>
      </w:r>
      <w:r w:rsidR="006254CD" w:rsidRPr="00F557C3">
        <w:rPr>
          <w:rFonts w:ascii="Times New Roman" w:hAnsi="Times New Roman" w:cs="Times New Roman"/>
          <w:color w:val="000000" w:themeColor="text1"/>
          <w:sz w:val="20"/>
          <w:szCs w:val="20"/>
        </w:rPr>
        <w:t xml:space="preserve">1 кв. 2020г-25,00 млн. руб., </w:t>
      </w:r>
      <w:r w:rsidR="0095627B" w:rsidRPr="00F557C3">
        <w:rPr>
          <w:rFonts w:ascii="Times New Roman" w:hAnsi="Times New Roman" w:cs="Times New Roman"/>
          <w:color w:val="000000" w:themeColor="text1"/>
          <w:sz w:val="20"/>
          <w:szCs w:val="20"/>
        </w:rPr>
        <w:t>1 кв. 2019г-25,0 млн. руб.</w:t>
      </w:r>
      <w:r w:rsidR="001571BC"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w:t>
      </w:r>
      <w:proofErr w:type="gramEnd"/>
    </w:p>
    <w:p w:rsidR="007E2074" w:rsidRPr="00F557C3" w:rsidRDefault="007E2074" w:rsidP="00DB7449">
      <w:pPr>
        <w:spacing w:after="0" w:line="240" w:lineRule="auto"/>
        <w:contextualSpacing/>
        <w:jc w:val="both"/>
        <w:rPr>
          <w:rFonts w:ascii="Times New Roman" w:hAnsi="Times New Roman" w:cs="Times New Roman"/>
          <w:color w:val="000000" w:themeColor="text1"/>
          <w:sz w:val="20"/>
          <w:szCs w:val="20"/>
        </w:rPr>
      </w:pP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3.</w:t>
      </w:r>
      <w:r w:rsidR="008A35D8" w:rsidRPr="00F557C3">
        <w:rPr>
          <w:rFonts w:ascii="Times New Roman" w:hAnsi="Times New Roman" w:cs="Times New Roman"/>
          <w:b/>
          <w:color w:val="000000" w:themeColor="text1"/>
          <w:sz w:val="20"/>
          <w:szCs w:val="20"/>
        </w:rPr>
        <w:t>Малое и среднее предпринимательство</w:t>
      </w:r>
    </w:p>
    <w:tbl>
      <w:tblPr>
        <w:tblStyle w:val="ab"/>
        <w:tblW w:w="12275" w:type="dxa"/>
        <w:tblLayout w:type="fixed"/>
        <w:tblLook w:val="04A0" w:firstRow="1" w:lastRow="0" w:firstColumn="1" w:lastColumn="0" w:noHBand="0" w:noVBand="1"/>
      </w:tblPr>
      <w:tblGrid>
        <w:gridCol w:w="675"/>
        <w:gridCol w:w="3544"/>
        <w:gridCol w:w="992"/>
        <w:gridCol w:w="1701"/>
        <w:gridCol w:w="787"/>
        <w:gridCol w:w="773"/>
        <w:gridCol w:w="1701"/>
        <w:gridCol w:w="576"/>
        <w:gridCol w:w="1526"/>
      </w:tblGrid>
      <w:tr w:rsidR="00E21156" w:rsidRPr="00F557C3" w:rsidTr="00E21156">
        <w:trPr>
          <w:gridAfter w:val="2"/>
          <w:wAfter w:w="2102" w:type="dxa"/>
        </w:trPr>
        <w:tc>
          <w:tcPr>
            <w:tcW w:w="675"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п\</w:t>
            </w:r>
            <w:proofErr w:type="gramStart"/>
            <w:r w:rsidRPr="00F557C3">
              <w:rPr>
                <w:rFonts w:ascii="Times New Roman" w:hAnsi="Times New Roman" w:cs="Times New Roman"/>
                <w:color w:val="000000" w:themeColor="text1"/>
                <w:sz w:val="20"/>
                <w:szCs w:val="20"/>
              </w:rPr>
              <w:t>п</w:t>
            </w:r>
            <w:proofErr w:type="gramEnd"/>
          </w:p>
        </w:tc>
        <w:tc>
          <w:tcPr>
            <w:tcW w:w="3544"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Наименование показателя</w:t>
            </w:r>
          </w:p>
        </w:tc>
        <w:tc>
          <w:tcPr>
            <w:tcW w:w="992" w:type="dxa"/>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 изм.</w:t>
            </w:r>
          </w:p>
        </w:tc>
        <w:tc>
          <w:tcPr>
            <w:tcW w:w="1701" w:type="dxa"/>
          </w:tcPr>
          <w:p w:rsidR="00E21156" w:rsidRPr="00F557C3" w:rsidRDefault="00E21156" w:rsidP="00E21156">
            <w:pPr>
              <w:contextualSpacing/>
              <w:jc w:val="center"/>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2022 год</w:t>
            </w:r>
          </w:p>
        </w:tc>
        <w:tc>
          <w:tcPr>
            <w:tcW w:w="1560" w:type="dxa"/>
            <w:gridSpan w:val="2"/>
          </w:tcPr>
          <w:p w:rsidR="00E21156" w:rsidRPr="00F557C3" w:rsidRDefault="00E21156" w:rsidP="00E21156">
            <w:pPr>
              <w:contextualSpacing/>
              <w:jc w:val="center"/>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2023 год</w:t>
            </w:r>
          </w:p>
        </w:tc>
        <w:tc>
          <w:tcPr>
            <w:tcW w:w="1701" w:type="dxa"/>
          </w:tcPr>
          <w:p w:rsidR="00E21156" w:rsidRPr="00F557C3" w:rsidRDefault="00E21156" w:rsidP="00E21156">
            <w:pPr>
              <w:contextualSpacing/>
              <w:jc w:val="center"/>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2023 в % к 2022</w:t>
            </w:r>
          </w:p>
        </w:tc>
      </w:tr>
      <w:tr w:rsidR="00E21156" w:rsidRPr="00F557C3" w:rsidTr="00E21156">
        <w:trPr>
          <w:gridAfter w:val="2"/>
          <w:wAfter w:w="2102" w:type="dxa"/>
          <w:trHeight w:val="930"/>
        </w:trPr>
        <w:tc>
          <w:tcPr>
            <w:tcW w:w="675" w:type="dxa"/>
            <w:vMerge w:val="restart"/>
          </w:tcPr>
          <w:p w:rsidR="00E21156" w:rsidRPr="00F557C3" w:rsidRDefault="000B6DEF"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w:t>
            </w:r>
            <w:r w:rsidR="00E21156" w:rsidRPr="00F557C3">
              <w:rPr>
                <w:rFonts w:ascii="Times New Roman" w:hAnsi="Times New Roman" w:cs="Times New Roman"/>
                <w:color w:val="000000" w:themeColor="text1"/>
                <w:sz w:val="20"/>
                <w:szCs w:val="20"/>
              </w:rPr>
              <w:t>1</w:t>
            </w:r>
          </w:p>
        </w:tc>
        <w:tc>
          <w:tcPr>
            <w:tcW w:w="3544" w:type="dxa"/>
            <w:tcBorders>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субъектов малого и среднего предпринимательства</w:t>
            </w:r>
          </w:p>
        </w:tc>
        <w:tc>
          <w:tcPr>
            <w:tcW w:w="992" w:type="dxa"/>
            <w:tcBorders>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bottom w:val="single" w:sz="4" w:space="0" w:color="auto"/>
            </w:tcBorders>
          </w:tcPr>
          <w:p w:rsidR="00E21156" w:rsidRPr="00F557C3" w:rsidRDefault="00E21156" w:rsidP="00E21156">
            <w:pPr>
              <w:ind w:firstLine="709"/>
              <w:contextualSpacing/>
              <w:jc w:val="center"/>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392</w:t>
            </w:r>
          </w:p>
        </w:tc>
        <w:tc>
          <w:tcPr>
            <w:tcW w:w="1560" w:type="dxa"/>
            <w:gridSpan w:val="2"/>
            <w:tcBorders>
              <w:bottom w:val="single" w:sz="4" w:space="0" w:color="auto"/>
            </w:tcBorders>
          </w:tcPr>
          <w:p w:rsidR="00E21156" w:rsidRPr="00F557C3" w:rsidRDefault="00E21156" w:rsidP="00E21156">
            <w:pPr>
              <w:ind w:firstLine="709"/>
              <w:contextualSpacing/>
              <w:jc w:val="center"/>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363</w:t>
            </w:r>
          </w:p>
        </w:tc>
        <w:tc>
          <w:tcPr>
            <w:tcW w:w="1701" w:type="dxa"/>
            <w:tcBorders>
              <w:bottom w:val="single" w:sz="4" w:space="0" w:color="auto"/>
            </w:tcBorders>
          </w:tcPr>
          <w:p w:rsidR="00E21156" w:rsidRPr="00F557C3" w:rsidRDefault="00E21156" w:rsidP="00E21156">
            <w:pPr>
              <w:ind w:firstLine="709"/>
              <w:contextualSpacing/>
              <w:jc w:val="center"/>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93</w:t>
            </w:r>
          </w:p>
        </w:tc>
      </w:tr>
      <w:tr w:rsidR="00E21156" w:rsidRPr="00F557C3" w:rsidTr="00E21156">
        <w:trPr>
          <w:gridAfter w:val="2"/>
          <w:wAfter w:w="2102" w:type="dxa"/>
          <w:trHeight w:val="1047"/>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в том числе:</w:t>
            </w:r>
          </w:p>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средних предприятий</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500"/>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малых предприятий</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17</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15</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88</w:t>
            </w:r>
          </w:p>
        </w:tc>
      </w:tr>
      <w:tr w:rsidR="00E21156" w:rsidRPr="00F557C3" w:rsidTr="00E21156">
        <w:trPr>
          <w:gridAfter w:val="2"/>
          <w:wAfter w:w="2102" w:type="dxa"/>
          <w:trHeight w:val="1013"/>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индивидуальных предпринимателей</w:t>
            </w:r>
          </w:p>
        </w:tc>
        <w:tc>
          <w:tcPr>
            <w:tcW w:w="992" w:type="dxa"/>
            <w:tcBorders>
              <w:top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374</w:t>
            </w:r>
          </w:p>
        </w:tc>
        <w:tc>
          <w:tcPr>
            <w:tcW w:w="1560" w:type="dxa"/>
            <w:gridSpan w:val="2"/>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347</w:t>
            </w:r>
          </w:p>
        </w:tc>
        <w:tc>
          <w:tcPr>
            <w:tcW w:w="1701" w:type="dxa"/>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93</w:t>
            </w:r>
          </w:p>
        </w:tc>
      </w:tr>
      <w:tr w:rsidR="00E21156" w:rsidRPr="00F557C3" w:rsidTr="00E21156">
        <w:trPr>
          <w:gridAfter w:val="2"/>
          <w:wAfter w:w="2102" w:type="dxa"/>
        </w:trPr>
        <w:tc>
          <w:tcPr>
            <w:tcW w:w="675" w:type="dxa"/>
            <w:vMerge w:val="restart"/>
          </w:tcPr>
          <w:p w:rsidR="00E21156" w:rsidRPr="00F557C3" w:rsidRDefault="000B6DEF"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w:t>
            </w:r>
            <w:r w:rsidR="00E21156" w:rsidRPr="00F557C3">
              <w:rPr>
                <w:rFonts w:ascii="Times New Roman" w:hAnsi="Times New Roman" w:cs="Times New Roman"/>
                <w:color w:val="000000" w:themeColor="text1"/>
                <w:sz w:val="20"/>
                <w:szCs w:val="20"/>
              </w:rPr>
              <w:t>2</w:t>
            </w:r>
          </w:p>
        </w:tc>
        <w:tc>
          <w:tcPr>
            <w:tcW w:w="3544" w:type="dxa"/>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Среднесписочная численность работников субъектов малого и среднего предпринимательства </w:t>
            </w:r>
          </w:p>
        </w:tc>
        <w:tc>
          <w:tcPr>
            <w:tcW w:w="992" w:type="dxa"/>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чел.</w:t>
            </w:r>
          </w:p>
        </w:tc>
        <w:tc>
          <w:tcPr>
            <w:tcW w:w="1701"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2352</w:t>
            </w:r>
          </w:p>
        </w:tc>
        <w:tc>
          <w:tcPr>
            <w:tcW w:w="1560" w:type="dxa"/>
            <w:gridSpan w:val="2"/>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2178</w:t>
            </w:r>
          </w:p>
        </w:tc>
        <w:tc>
          <w:tcPr>
            <w:tcW w:w="1701"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93</w:t>
            </w:r>
          </w:p>
        </w:tc>
      </w:tr>
      <w:tr w:rsidR="00E21156" w:rsidRPr="00F557C3" w:rsidTr="00E21156">
        <w:trPr>
          <w:gridAfter w:val="2"/>
          <w:wAfter w:w="2102" w:type="dxa"/>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в том числе </w:t>
            </w:r>
          </w:p>
        </w:tc>
        <w:tc>
          <w:tcPr>
            <w:tcW w:w="992" w:type="dxa"/>
          </w:tcPr>
          <w:p w:rsidR="00E21156" w:rsidRPr="00F557C3" w:rsidRDefault="00E21156" w:rsidP="00E21156">
            <w:pPr>
              <w:contextualSpacing/>
              <w:jc w:val="both"/>
              <w:rPr>
                <w:rFonts w:ascii="Times New Roman" w:hAnsi="Times New Roman" w:cs="Times New Roman"/>
                <w:color w:val="000000" w:themeColor="text1"/>
                <w:sz w:val="20"/>
                <w:szCs w:val="20"/>
              </w:rPr>
            </w:pPr>
          </w:p>
        </w:tc>
        <w:tc>
          <w:tcPr>
            <w:tcW w:w="1701"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1560" w:type="dxa"/>
            <w:gridSpan w:val="2"/>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1701"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r>
      <w:tr w:rsidR="00E21156" w:rsidRPr="00F557C3" w:rsidTr="00E21156">
        <w:trPr>
          <w:gridAfter w:val="2"/>
          <w:wAfter w:w="2102" w:type="dxa"/>
          <w:trHeight w:val="516"/>
        </w:trPr>
        <w:tc>
          <w:tcPr>
            <w:tcW w:w="675" w:type="dxa"/>
            <w:vMerge w:val="restart"/>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на средних предприятиях</w:t>
            </w:r>
          </w:p>
        </w:tc>
        <w:tc>
          <w:tcPr>
            <w:tcW w:w="992" w:type="dxa"/>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чел.</w:t>
            </w:r>
          </w:p>
        </w:tc>
        <w:tc>
          <w:tcPr>
            <w:tcW w:w="1701"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183</w:t>
            </w:r>
          </w:p>
        </w:tc>
        <w:tc>
          <w:tcPr>
            <w:tcW w:w="1560" w:type="dxa"/>
            <w:gridSpan w:val="2"/>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183</w:t>
            </w:r>
          </w:p>
        </w:tc>
        <w:tc>
          <w:tcPr>
            <w:tcW w:w="1701" w:type="dxa"/>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200"/>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на малых предприятиях</w:t>
            </w:r>
          </w:p>
        </w:tc>
        <w:tc>
          <w:tcPr>
            <w:tcW w:w="992" w:type="dxa"/>
            <w:tcBorders>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чел.</w:t>
            </w:r>
          </w:p>
        </w:tc>
        <w:tc>
          <w:tcPr>
            <w:tcW w:w="1701" w:type="dxa"/>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306</w:t>
            </w:r>
          </w:p>
        </w:tc>
        <w:tc>
          <w:tcPr>
            <w:tcW w:w="1560" w:type="dxa"/>
            <w:gridSpan w:val="2"/>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270</w:t>
            </w:r>
          </w:p>
        </w:tc>
        <w:tc>
          <w:tcPr>
            <w:tcW w:w="1701" w:type="dxa"/>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88</w:t>
            </w:r>
          </w:p>
        </w:tc>
      </w:tr>
      <w:tr w:rsidR="00E21156" w:rsidRPr="00F557C3" w:rsidTr="00E21156">
        <w:trPr>
          <w:gridAfter w:val="2"/>
          <w:wAfter w:w="2102" w:type="dxa"/>
          <w:trHeight w:val="165"/>
        </w:trPr>
        <w:tc>
          <w:tcPr>
            <w:tcW w:w="675" w:type="dxa"/>
            <w:vMerge/>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21</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w:t>
            </w:r>
          </w:p>
        </w:tc>
      </w:tr>
      <w:tr w:rsidR="00E21156" w:rsidRPr="00F557C3" w:rsidTr="00E21156">
        <w:trPr>
          <w:gridAfter w:val="2"/>
          <w:wAfter w:w="2102" w:type="dxa"/>
          <w:trHeight w:val="195"/>
        </w:trPr>
        <w:tc>
          <w:tcPr>
            <w:tcW w:w="675" w:type="dxa"/>
            <w:tcBorders>
              <w:top w:val="single" w:sz="4" w:space="0" w:color="auto"/>
              <w:bottom w:val="single" w:sz="4" w:space="0" w:color="auto"/>
            </w:tcBorders>
          </w:tcPr>
          <w:p w:rsidR="00E21156" w:rsidRPr="00F557C3" w:rsidRDefault="000B6DEF" w:rsidP="000B6DE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33</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Среднемесячная заработная плата</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20835</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24363</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116</w:t>
            </w:r>
          </w:p>
        </w:tc>
      </w:tr>
      <w:tr w:rsidR="00E21156" w:rsidRPr="00F557C3" w:rsidTr="00E21156">
        <w:trPr>
          <w:gridAfter w:val="2"/>
          <w:wAfter w:w="2102" w:type="dxa"/>
          <w:trHeight w:val="195"/>
        </w:trPr>
        <w:tc>
          <w:tcPr>
            <w:tcW w:w="675" w:type="dxa"/>
            <w:vMerge w:val="restart"/>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Оборот организаций</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млн. 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296,6</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305,3</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103</w:t>
            </w:r>
          </w:p>
        </w:tc>
      </w:tr>
      <w:tr w:rsidR="00E21156" w:rsidRPr="00F557C3" w:rsidTr="00E21156">
        <w:trPr>
          <w:gridAfter w:val="2"/>
          <w:wAfter w:w="2102" w:type="dxa"/>
          <w:trHeight w:val="210"/>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в том числе</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r>
      <w:tr w:rsidR="00E21156" w:rsidRPr="00F557C3" w:rsidTr="00E21156">
        <w:trPr>
          <w:gridAfter w:val="2"/>
          <w:wAfter w:w="2102" w:type="dxa"/>
          <w:trHeight w:val="180"/>
        </w:trPr>
        <w:tc>
          <w:tcPr>
            <w:tcW w:w="675" w:type="dxa"/>
            <w:vMerge/>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розничный товарооборот</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млн. 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253</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252</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998"/>
        </w:trPr>
        <w:tc>
          <w:tcPr>
            <w:tcW w:w="675" w:type="dxa"/>
            <w:vMerge w:val="restart"/>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услуги общественного питания</w:t>
            </w:r>
          </w:p>
        </w:tc>
        <w:tc>
          <w:tcPr>
            <w:tcW w:w="992" w:type="dxa"/>
            <w:tcBorders>
              <w:top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млн. руб.</w:t>
            </w:r>
          </w:p>
        </w:tc>
        <w:tc>
          <w:tcPr>
            <w:tcW w:w="1701" w:type="dxa"/>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22,5</w:t>
            </w:r>
          </w:p>
        </w:tc>
        <w:tc>
          <w:tcPr>
            <w:tcW w:w="1560" w:type="dxa"/>
            <w:gridSpan w:val="2"/>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28</w:t>
            </w:r>
          </w:p>
        </w:tc>
        <w:tc>
          <w:tcPr>
            <w:tcW w:w="1701" w:type="dxa"/>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124</w:t>
            </w:r>
          </w:p>
        </w:tc>
      </w:tr>
      <w:tr w:rsidR="00E21156" w:rsidRPr="00F557C3" w:rsidTr="00E21156">
        <w:trPr>
          <w:gridAfter w:val="2"/>
          <w:wAfter w:w="2102" w:type="dxa"/>
          <w:trHeight w:val="759"/>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объем товаров собственного производства</w:t>
            </w:r>
          </w:p>
        </w:tc>
        <w:tc>
          <w:tcPr>
            <w:tcW w:w="992" w:type="dxa"/>
            <w:tcBorders>
              <w:top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млн. руб.</w:t>
            </w:r>
          </w:p>
        </w:tc>
        <w:tc>
          <w:tcPr>
            <w:tcW w:w="1701" w:type="dxa"/>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21,1</w:t>
            </w:r>
          </w:p>
        </w:tc>
        <w:tc>
          <w:tcPr>
            <w:tcW w:w="1560" w:type="dxa"/>
            <w:gridSpan w:val="2"/>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25,3</w:t>
            </w:r>
          </w:p>
        </w:tc>
        <w:tc>
          <w:tcPr>
            <w:tcW w:w="1701" w:type="dxa"/>
            <w:tcBorders>
              <w:top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120</w:t>
            </w:r>
          </w:p>
        </w:tc>
      </w:tr>
      <w:tr w:rsidR="00E21156" w:rsidRPr="00F557C3" w:rsidTr="00E21156">
        <w:trPr>
          <w:gridAfter w:val="2"/>
          <w:wAfter w:w="2102" w:type="dxa"/>
          <w:trHeight w:val="1530"/>
        </w:trPr>
        <w:tc>
          <w:tcPr>
            <w:tcW w:w="675" w:type="dxa"/>
            <w:vMerge w:val="restart"/>
            <w:tcBorders>
              <w:top w:val="single" w:sz="4" w:space="0" w:color="auto"/>
            </w:tcBorders>
          </w:tcPr>
          <w:p w:rsidR="00E21156" w:rsidRPr="00F557C3" w:rsidRDefault="000B6DEF" w:rsidP="000B6DE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44</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Поступление налоговых платежей в бюджет МР «Чернышевский район»</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3003,2</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1073,6</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36</w:t>
            </w:r>
          </w:p>
        </w:tc>
      </w:tr>
      <w:tr w:rsidR="00E21156" w:rsidRPr="00F557C3" w:rsidTr="00E21156">
        <w:trPr>
          <w:gridAfter w:val="2"/>
          <w:wAfter w:w="2102" w:type="dxa"/>
          <w:trHeight w:val="195"/>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плательщики ЕНВД</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54</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-385,6</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r>
      <w:tr w:rsidR="00E21156" w:rsidRPr="00F557C3" w:rsidTr="00E21156">
        <w:trPr>
          <w:gridAfter w:val="2"/>
          <w:wAfter w:w="2102" w:type="dxa"/>
          <w:trHeight w:val="195"/>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доходы по налогу, взимаемого в связи с применением патентной системы </w:t>
            </w:r>
            <w:r w:rsidRPr="00F557C3">
              <w:rPr>
                <w:rFonts w:ascii="Times New Roman" w:hAnsi="Times New Roman" w:cs="Times New Roman"/>
                <w:color w:val="000000" w:themeColor="text1"/>
                <w:sz w:val="20"/>
                <w:szCs w:val="20"/>
              </w:rPr>
              <w:lastRenderedPageBreak/>
              <w:t>налогообложения</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lastRenderedPageBreak/>
              <w:t>тыс. 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1809,7</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-844,8</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r>
      <w:tr w:rsidR="00E21156" w:rsidRPr="00F557C3" w:rsidTr="00E21156">
        <w:trPr>
          <w:gridAfter w:val="2"/>
          <w:wAfter w:w="2102" w:type="dxa"/>
          <w:trHeight w:val="195"/>
        </w:trPr>
        <w:tc>
          <w:tcPr>
            <w:tcW w:w="675" w:type="dxa"/>
            <w:vMerge/>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доходы по налогу, взимаемого в связи с применением упрощенной системы налогообложения </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тыс. руб.</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1139,5</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2304</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202</w:t>
            </w:r>
          </w:p>
        </w:tc>
      </w:tr>
      <w:tr w:rsidR="00E21156" w:rsidRPr="00F557C3" w:rsidTr="00E21156">
        <w:trPr>
          <w:gridAfter w:val="2"/>
          <w:wAfter w:w="2102" w:type="dxa"/>
          <w:trHeight w:val="255"/>
        </w:trPr>
        <w:tc>
          <w:tcPr>
            <w:tcW w:w="675" w:type="dxa"/>
            <w:vMerge w:val="restart"/>
            <w:tcBorders>
              <w:top w:val="single" w:sz="4" w:space="0" w:color="auto"/>
            </w:tcBorders>
          </w:tcPr>
          <w:p w:rsidR="00E21156" w:rsidRPr="00F557C3" w:rsidRDefault="008B1BFF" w:rsidP="000B6DE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5</w:t>
            </w:r>
            <w:r w:rsidR="000B6DEF" w:rsidRPr="00F557C3">
              <w:rPr>
                <w:rFonts w:ascii="Times New Roman" w:hAnsi="Times New Roman" w:cs="Times New Roman"/>
                <w:color w:val="000000" w:themeColor="text1"/>
                <w:sz w:val="20"/>
                <w:szCs w:val="20"/>
              </w:rPr>
              <w:t>5</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субъектов малого предпринимательства получивших поддержку  в том числе:</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чел.</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16</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15</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94</w:t>
            </w:r>
          </w:p>
        </w:tc>
      </w:tr>
      <w:tr w:rsidR="00E21156" w:rsidRPr="00F557C3" w:rsidTr="00E21156">
        <w:trPr>
          <w:gridAfter w:val="2"/>
          <w:wAfter w:w="2102" w:type="dxa"/>
          <w:trHeight w:val="240"/>
        </w:trPr>
        <w:tc>
          <w:tcPr>
            <w:tcW w:w="675" w:type="dxa"/>
            <w:vMerge/>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финансовую</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чел.</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0</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0</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210"/>
        </w:trPr>
        <w:tc>
          <w:tcPr>
            <w:tcW w:w="675" w:type="dxa"/>
            <w:vMerge/>
            <w:tcBorders>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Консультативно - информационною</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чел.</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16</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15</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94</w:t>
            </w:r>
          </w:p>
        </w:tc>
      </w:tr>
      <w:tr w:rsidR="00E21156" w:rsidRPr="00F557C3" w:rsidTr="00E21156">
        <w:trPr>
          <w:gridAfter w:val="2"/>
          <w:wAfter w:w="2102" w:type="dxa"/>
          <w:trHeight w:val="1620"/>
        </w:trPr>
        <w:tc>
          <w:tcPr>
            <w:tcW w:w="675" w:type="dxa"/>
            <w:tcBorders>
              <w:top w:val="single" w:sz="4" w:space="0" w:color="auto"/>
              <w:bottom w:val="single" w:sz="4" w:space="0" w:color="auto"/>
            </w:tcBorders>
          </w:tcPr>
          <w:p w:rsidR="00E21156" w:rsidRPr="00F557C3" w:rsidRDefault="008B1BFF" w:rsidP="008B1BF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76</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субъектов малого предпринимательства, арендующих муниципальное имущество</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7</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7</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1620"/>
        </w:trPr>
        <w:tc>
          <w:tcPr>
            <w:tcW w:w="675" w:type="dxa"/>
            <w:tcBorders>
              <w:top w:val="single" w:sz="4" w:space="0" w:color="auto"/>
              <w:bottom w:val="single" w:sz="4" w:space="0" w:color="auto"/>
            </w:tcBorders>
          </w:tcPr>
          <w:p w:rsidR="00E21156" w:rsidRPr="00F557C3" w:rsidRDefault="008B1BFF" w:rsidP="008B1BF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77</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субъектов малого и среднего предпринимательства, арендующих земельные участки</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20</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300"/>
        </w:trPr>
        <w:tc>
          <w:tcPr>
            <w:tcW w:w="675" w:type="dxa"/>
            <w:tcBorders>
              <w:top w:val="single" w:sz="4" w:space="0" w:color="auto"/>
              <w:bottom w:val="single" w:sz="4" w:space="0" w:color="auto"/>
            </w:tcBorders>
          </w:tcPr>
          <w:p w:rsidR="00E21156" w:rsidRPr="00F557C3" w:rsidRDefault="008B1BFF" w:rsidP="008B1BF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88</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субъектов малого предпринимательства, заключивших контракты на поставку товаров и услуг для муниципальных нужд</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ед.</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3</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100</w:t>
            </w:r>
          </w:p>
        </w:tc>
      </w:tr>
      <w:tr w:rsidR="00E21156" w:rsidRPr="00F557C3" w:rsidTr="00E21156">
        <w:trPr>
          <w:gridAfter w:val="2"/>
          <w:wAfter w:w="2102" w:type="dxa"/>
          <w:trHeight w:val="300"/>
        </w:trPr>
        <w:tc>
          <w:tcPr>
            <w:tcW w:w="675" w:type="dxa"/>
            <w:tcBorders>
              <w:top w:val="single" w:sz="4" w:space="0" w:color="auto"/>
              <w:bottom w:val="single" w:sz="4" w:space="0" w:color="auto"/>
            </w:tcBorders>
          </w:tcPr>
          <w:p w:rsidR="00E21156" w:rsidRPr="00F557C3" w:rsidRDefault="008B1BFF" w:rsidP="008B1BFF">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99</w:t>
            </w:r>
          </w:p>
        </w:tc>
        <w:tc>
          <w:tcPr>
            <w:tcW w:w="3544" w:type="dxa"/>
            <w:tcBorders>
              <w:top w:val="single" w:sz="4" w:space="0" w:color="auto"/>
              <w:bottom w:val="single" w:sz="4" w:space="0" w:color="auto"/>
            </w:tcBorders>
          </w:tcPr>
          <w:p w:rsidR="00E21156" w:rsidRPr="00F557C3" w:rsidRDefault="00E21156" w:rsidP="00E21156">
            <w:pPr>
              <w:ind w:firstLine="34"/>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ярмарок, проведенных на территории района</w:t>
            </w:r>
          </w:p>
        </w:tc>
        <w:tc>
          <w:tcPr>
            <w:tcW w:w="992" w:type="dxa"/>
            <w:tcBorders>
              <w:top w:val="single" w:sz="4" w:space="0" w:color="auto"/>
              <w:bottom w:val="single" w:sz="4" w:space="0" w:color="auto"/>
            </w:tcBorders>
          </w:tcPr>
          <w:p w:rsidR="00E21156" w:rsidRPr="00F557C3" w:rsidRDefault="00E21156" w:rsidP="00E21156">
            <w:pPr>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ед. </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26</w:t>
            </w:r>
          </w:p>
        </w:tc>
        <w:tc>
          <w:tcPr>
            <w:tcW w:w="1560" w:type="dxa"/>
            <w:gridSpan w:val="2"/>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29</w:t>
            </w:r>
          </w:p>
        </w:tc>
        <w:tc>
          <w:tcPr>
            <w:tcW w:w="1701" w:type="dxa"/>
            <w:tcBorders>
              <w:top w:val="single" w:sz="4" w:space="0" w:color="auto"/>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111</w:t>
            </w:r>
          </w:p>
        </w:tc>
      </w:tr>
      <w:tr w:rsidR="00E21156" w:rsidRPr="00F557C3" w:rsidTr="00E21156">
        <w:trPr>
          <w:gridBefore w:val="3"/>
          <w:wBefore w:w="5211" w:type="dxa"/>
          <w:trHeight w:val="225"/>
        </w:trPr>
        <w:tc>
          <w:tcPr>
            <w:tcW w:w="2488" w:type="dxa"/>
            <w:gridSpan w:val="2"/>
            <w:tcBorders>
              <w:top w:val="nil"/>
              <w:left w:val="nil"/>
              <w:bottom w:val="nil"/>
              <w:right w:val="nil"/>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3050" w:type="dxa"/>
            <w:gridSpan w:val="3"/>
            <w:tcBorders>
              <w:top w:val="nil"/>
              <w:left w:val="nil"/>
              <w:bottom w:val="nil"/>
              <w:right w:val="nil"/>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c>
          <w:tcPr>
            <w:tcW w:w="1526" w:type="dxa"/>
            <w:tcBorders>
              <w:top w:val="single" w:sz="4" w:space="0" w:color="auto"/>
              <w:left w:val="nil"/>
              <w:bottom w:val="single" w:sz="4" w:space="0" w:color="auto"/>
            </w:tcBorders>
          </w:tcPr>
          <w:p w:rsidR="00E21156" w:rsidRPr="00F557C3" w:rsidRDefault="00E21156" w:rsidP="00E21156">
            <w:pPr>
              <w:ind w:firstLine="709"/>
              <w:contextualSpacing/>
              <w:jc w:val="both"/>
              <w:rPr>
                <w:rFonts w:ascii="Times New Roman" w:hAnsi="Times New Roman" w:cs="Times New Roman"/>
                <w:color w:val="000000" w:themeColor="text1"/>
                <w:sz w:val="20"/>
                <w:szCs w:val="20"/>
              </w:rPr>
            </w:pPr>
          </w:p>
        </w:tc>
      </w:tr>
    </w:tbl>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По данным государственной Федеральной налоговой службы по Забайкальскому краю количество субъектов малого и среднего предпринимательства в первом квартале 2023 года составило 363 единицы,  по сравнению с аналогичным периодом 2022 года произошло уменьшение количества индивидуальных предпринимателей на 7 %, что объясняется переходом индивидуальных предпринимателей в статус </w:t>
      </w:r>
      <w:proofErr w:type="spellStart"/>
      <w:r w:rsidRPr="00F557C3">
        <w:rPr>
          <w:rFonts w:ascii="Times New Roman" w:hAnsi="Times New Roman" w:cs="Times New Roman"/>
          <w:color w:val="000000" w:themeColor="text1"/>
          <w:sz w:val="20"/>
          <w:szCs w:val="20"/>
        </w:rPr>
        <w:t>самозанятых</w:t>
      </w:r>
      <w:proofErr w:type="spellEnd"/>
      <w:r w:rsidRPr="00F557C3">
        <w:rPr>
          <w:rFonts w:ascii="Times New Roman" w:hAnsi="Times New Roman" w:cs="Times New Roman"/>
          <w:color w:val="000000" w:themeColor="text1"/>
          <w:sz w:val="20"/>
          <w:szCs w:val="20"/>
        </w:rPr>
        <w:t>.</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Структура по видам деятельности количество субъектов малого и среднего предпринимательства состоит: сельское хозяйство - 14 ед. (3,86 %); добыча полезных ископаемых -2 ед. (0,55 %); обрабатывающие производства - 14 ед. (3,86 %); обеспечение электрической энергией, паром - 4 ед.(1,1 %); водоснабжение, водоотведение - 2 ед. (0,55 %); строительство - 8 ед. (2,2 %); торговля  - 258 (71,07 %); транспортировка и хранение - 20 ед. (5,51 %);</w:t>
      </w:r>
      <w:proofErr w:type="gramEnd"/>
      <w:r w:rsidRPr="00F557C3">
        <w:rPr>
          <w:rFonts w:ascii="Times New Roman" w:hAnsi="Times New Roman" w:cs="Times New Roman"/>
          <w:color w:val="000000" w:themeColor="text1"/>
          <w:sz w:val="20"/>
          <w:szCs w:val="20"/>
        </w:rPr>
        <w:t xml:space="preserve"> деятельность гостиниц - 6 ед. (1,65 %); деятельность по операциям с недвижимостью - 4 ед. (1,1 %); научная деятельность, профессиональная- 4 ед.(1,1 %); административная деятельность – 4 ед. (1,1%); деятельность в области здравоохранения- 1 ед. (0,28 %); деятельность в области культуры и спорта- 1 ед. (0,28 %); предоставление прочих видов услуг- 21 ед. (5,79 %).</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На конец</w:t>
      </w:r>
      <w:proofErr w:type="gramEnd"/>
      <w:r w:rsidRPr="00F557C3">
        <w:rPr>
          <w:rFonts w:ascii="Times New Roman" w:hAnsi="Times New Roman" w:cs="Times New Roman"/>
          <w:color w:val="000000" w:themeColor="text1"/>
          <w:sz w:val="20"/>
          <w:szCs w:val="20"/>
        </w:rPr>
        <w:t xml:space="preserve"> 1 квартала 2023 года средняя численность занятых на предприятиях субъектов МСП без внешних совместителей составила 2178 человек, что ниже уровня аналогичного периода 2022 года на 7%. В связи с закрытием ИП (развитие конкуренции).</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Размер средней заработной платы работников списочного состава малых предприятий за 1 квартал 2023 года увеличился, по сравнению с аналогичным периодом 2022 года на 16 % за счет увеличения МРОТ.</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За 1 квартал 2023 года отгружено товаров собственного производства, выполнено работ и услуг собственными силами по основным видам экономической деятельности на сумму 25,3 млн. рублей, что на 20% больше по сравнению с аналогичным периодом прошлого года. </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В Центр поддержки предпринимательства в 1 квартале 2023 года обратилось за информационно-консультационными услугами 15 человек, которым были оказаны консультации по вопросам поддержки СМСП, аспекты регистрации в качестве </w:t>
      </w:r>
      <w:proofErr w:type="spellStart"/>
      <w:r w:rsidRPr="00F557C3">
        <w:rPr>
          <w:rFonts w:ascii="Times New Roman" w:hAnsi="Times New Roman" w:cs="Times New Roman"/>
          <w:color w:val="000000" w:themeColor="text1"/>
          <w:sz w:val="20"/>
          <w:szCs w:val="20"/>
        </w:rPr>
        <w:t>самозанятого</w:t>
      </w:r>
      <w:proofErr w:type="spellEnd"/>
      <w:r w:rsidRPr="00F557C3">
        <w:rPr>
          <w:rFonts w:ascii="Times New Roman" w:hAnsi="Times New Roman" w:cs="Times New Roman"/>
          <w:color w:val="000000" w:themeColor="text1"/>
          <w:sz w:val="20"/>
          <w:szCs w:val="20"/>
        </w:rPr>
        <w:t xml:space="preserve">, информация о получении кредита на развитие действующего бизнеса, помощь в написании обращения на имя уполномоченного по защите прав предпринимателей Забайкальского края. Оказана помощь в написании бизнес планов для потенциальных предпринимателей и </w:t>
      </w:r>
      <w:proofErr w:type="spellStart"/>
      <w:r w:rsidRPr="00F557C3">
        <w:rPr>
          <w:rFonts w:ascii="Times New Roman" w:hAnsi="Times New Roman" w:cs="Times New Roman"/>
          <w:color w:val="000000" w:themeColor="text1"/>
          <w:sz w:val="20"/>
          <w:szCs w:val="20"/>
        </w:rPr>
        <w:t>самозанятых</w:t>
      </w:r>
      <w:proofErr w:type="spellEnd"/>
      <w:r w:rsidRPr="00F557C3">
        <w:rPr>
          <w:rFonts w:ascii="Times New Roman" w:hAnsi="Times New Roman" w:cs="Times New Roman"/>
          <w:color w:val="000000" w:themeColor="text1"/>
          <w:sz w:val="20"/>
          <w:szCs w:val="20"/>
        </w:rPr>
        <w:t xml:space="preserve">, желающих воспользовавшись социальной помощью на основании социального контракта – 13 человек (сфера красоты, фотоуслуги, изготовление газобетона, услуги репетитора, сельскохозяйственное направление). Так же в группе «Предприниматели района» в мессенджере </w:t>
      </w:r>
      <w:proofErr w:type="spellStart"/>
      <w:r w:rsidRPr="00F557C3">
        <w:rPr>
          <w:rFonts w:ascii="Times New Roman" w:hAnsi="Times New Roman" w:cs="Times New Roman"/>
          <w:color w:val="000000" w:themeColor="text1"/>
          <w:sz w:val="20"/>
          <w:szCs w:val="20"/>
        </w:rPr>
        <w:t>WhatsApp</w:t>
      </w:r>
      <w:proofErr w:type="spellEnd"/>
      <w:r w:rsidRPr="00F557C3">
        <w:rPr>
          <w:rFonts w:ascii="Times New Roman" w:hAnsi="Times New Roman" w:cs="Times New Roman"/>
          <w:color w:val="000000" w:themeColor="text1"/>
          <w:sz w:val="20"/>
          <w:szCs w:val="20"/>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3 статьи в средствах массовой информации, на постоянной основе актуализируется информация на официальном сайте администрации Чернышевского района.</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За 1 квартал 2023 года Центром поддержки предпринимательства (ЦПП) и Центром инноваций социальной сферы (ЦИСС) в части нефинансовой поддержки СМСП, </w:t>
      </w:r>
      <w:proofErr w:type="spellStart"/>
      <w:r w:rsidRPr="00F557C3">
        <w:rPr>
          <w:rFonts w:ascii="Times New Roman" w:hAnsi="Times New Roman" w:cs="Times New Roman"/>
          <w:color w:val="000000" w:themeColor="text1"/>
          <w:sz w:val="20"/>
          <w:szCs w:val="20"/>
        </w:rPr>
        <w:t>самозанятых</w:t>
      </w:r>
      <w:proofErr w:type="spellEnd"/>
      <w:r w:rsidRPr="00F557C3">
        <w:rPr>
          <w:rFonts w:ascii="Times New Roman" w:hAnsi="Times New Roman" w:cs="Times New Roman"/>
          <w:color w:val="000000" w:themeColor="text1"/>
          <w:sz w:val="20"/>
          <w:szCs w:val="20"/>
        </w:rPr>
        <w:t xml:space="preserve"> граждан и физических лиц, планирующих начать предпринимательскую деятельность, предоставлены 3 консультационные услуги по мерам поддержки. ООО «Гарантийным фондом Забайкальского края» было заключен 1 договор поручительства с предпринимателем, зарегистрированном в </w:t>
      </w:r>
      <w:r w:rsidRPr="00F557C3">
        <w:rPr>
          <w:rFonts w:ascii="Times New Roman" w:hAnsi="Times New Roman" w:cs="Times New Roman"/>
          <w:color w:val="000000" w:themeColor="text1"/>
          <w:sz w:val="20"/>
          <w:szCs w:val="20"/>
        </w:rPr>
        <w:lastRenderedPageBreak/>
        <w:t xml:space="preserve">Чернышевском районе на сумму 10 000,000 тыс. руб., предоставлен кредит 20 000,00 тыс. руб. В  </w:t>
      </w:r>
      <w:proofErr w:type="spellStart"/>
      <w:r w:rsidRPr="00F557C3">
        <w:rPr>
          <w:rFonts w:ascii="Times New Roman" w:hAnsi="Times New Roman" w:cs="Times New Roman"/>
          <w:color w:val="000000" w:themeColor="text1"/>
          <w:sz w:val="20"/>
          <w:szCs w:val="20"/>
        </w:rPr>
        <w:t>Микрокредитную</w:t>
      </w:r>
      <w:proofErr w:type="spellEnd"/>
      <w:r w:rsidRPr="00F557C3">
        <w:rPr>
          <w:rFonts w:ascii="Times New Roman" w:hAnsi="Times New Roman" w:cs="Times New Roman"/>
          <w:color w:val="000000" w:themeColor="text1"/>
          <w:sz w:val="20"/>
          <w:szCs w:val="20"/>
        </w:rPr>
        <w:t xml:space="preserve"> компанию Забайкальский </w:t>
      </w:r>
      <w:proofErr w:type="spellStart"/>
      <w:r w:rsidRPr="00F557C3">
        <w:rPr>
          <w:rFonts w:ascii="Times New Roman" w:hAnsi="Times New Roman" w:cs="Times New Roman"/>
          <w:color w:val="000000" w:themeColor="text1"/>
          <w:sz w:val="20"/>
          <w:szCs w:val="20"/>
        </w:rPr>
        <w:t>микрофинансовый</w:t>
      </w:r>
      <w:proofErr w:type="spellEnd"/>
      <w:r w:rsidRPr="00F557C3">
        <w:rPr>
          <w:rFonts w:ascii="Times New Roman" w:hAnsi="Times New Roman" w:cs="Times New Roman"/>
          <w:color w:val="000000" w:themeColor="text1"/>
          <w:sz w:val="20"/>
          <w:szCs w:val="20"/>
        </w:rPr>
        <w:t xml:space="preserve"> центр за финансовой поддержкой предприниматели Чернышевского района не обращались. </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За 1 квартал 2023 года проведено 1 заседание Совета по развитию предпринимательской деятельности при администрации МР «Чернышевский район». Основной целью проведения заседания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28 марта 2023 года в пгт. Черныше</w:t>
      </w:r>
      <w:proofErr w:type="gramStart"/>
      <w:r w:rsidRPr="00F557C3">
        <w:rPr>
          <w:rFonts w:ascii="Times New Roman" w:hAnsi="Times New Roman" w:cs="Times New Roman"/>
          <w:color w:val="000000" w:themeColor="text1"/>
          <w:sz w:val="20"/>
          <w:szCs w:val="20"/>
        </w:rPr>
        <w:t>вск в зд</w:t>
      </w:r>
      <w:proofErr w:type="gramEnd"/>
      <w:r w:rsidRPr="00F557C3">
        <w:rPr>
          <w:rFonts w:ascii="Times New Roman" w:hAnsi="Times New Roman" w:cs="Times New Roman"/>
          <w:color w:val="000000" w:themeColor="text1"/>
          <w:sz w:val="20"/>
          <w:szCs w:val="20"/>
        </w:rPr>
        <w:t xml:space="preserve">ании культурно-досугового центра «Овация»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w:t>
      </w:r>
      <w:proofErr w:type="spellStart"/>
      <w:r w:rsidRPr="00F557C3">
        <w:rPr>
          <w:rFonts w:ascii="Times New Roman" w:hAnsi="Times New Roman" w:cs="Times New Roman"/>
          <w:color w:val="000000" w:themeColor="text1"/>
          <w:sz w:val="20"/>
          <w:szCs w:val="20"/>
        </w:rPr>
        <w:t>Бардалеев</w:t>
      </w:r>
      <w:proofErr w:type="spellEnd"/>
      <w:r w:rsidRPr="00F557C3">
        <w:rPr>
          <w:rFonts w:ascii="Times New Roman" w:hAnsi="Times New Roman" w:cs="Times New Roman"/>
          <w:color w:val="000000" w:themeColor="text1"/>
          <w:sz w:val="20"/>
          <w:szCs w:val="20"/>
        </w:rPr>
        <w:t xml:space="preserve">, исполнительный директор МКК Фонда поддержки малого предпринимательства Забайкальского края А.А. </w:t>
      </w:r>
      <w:proofErr w:type="spellStart"/>
      <w:r w:rsidRPr="00F557C3">
        <w:rPr>
          <w:rFonts w:ascii="Times New Roman" w:hAnsi="Times New Roman" w:cs="Times New Roman"/>
          <w:color w:val="000000" w:themeColor="text1"/>
          <w:sz w:val="20"/>
          <w:szCs w:val="20"/>
        </w:rPr>
        <w:t>Дондоков</w:t>
      </w:r>
      <w:proofErr w:type="spellEnd"/>
      <w:r w:rsidRPr="00F557C3">
        <w:rPr>
          <w:rFonts w:ascii="Times New Roman" w:hAnsi="Times New Roman" w:cs="Times New Roman"/>
          <w:color w:val="000000" w:themeColor="text1"/>
          <w:sz w:val="20"/>
          <w:szCs w:val="20"/>
        </w:rPr>
        <w:t xml:space="preserve">,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w:t>
      </w:r>
      <w:proofErr w:type="spellStart"/>
      <w:r w:rsidRPr="00F557C3">
        <w:rPr>
          <w:rFonts w:ascii="Times New Roman" w:hAnsi="Times New Roman" w:cs="Times New Roman"/>
          <w:color w:val="000000" w:themeColor="text1"/>
          <w:sz w:val="20"/>
          <w:szCs w:val="20"/>
        </w:rPr>
        <w:t>Шилкинского</w:t>
      </w:r>
      <w:proofErr w:type="spellEnd"/>
      <w:r w:rsidRPr="00F557C3">
        <w:rPr>
          <w:rFonts w:ascii="Times New Roman" w:hAnsi="Times New Roman" w:cs="Times New Roman"/>
          <w:color w:val="000000" w:themeColor="text1"/>
          <w:sz w:val="20"/>
          <w:szCs w:val="20"/>
        </w:rPr>
        <w:t xml:space="preserve">, </w:t>
      </w:r>
      <w:proofErr w:type="gramStart"/>
      <w:r w:rsidRPr="00F557C3">
        <w:rPr>
          <w:rFonts w:ascii="Times New Roman" w:hAnsi="Times New Roman" w:cs="Times New Roman"/>
          <w:color w:val="000000" w:themeColor="text1"/>
          <w:sz w:val="20"/>
          <w:szCs w:val="20"/>
        </w:rPr>
        <w:t>Нерчинского</w:t>
      </w:r>
      <w:proofErr w:type="gramEnd"/>
      <w:r w:rsidRPr="00F557C3">
        <w:rPr>
          <w:rFonts w:ascii="Times New Roman" w:hAnsi="Times New Roman" w:cs="Times New Roman"/>
          <w:color w:val="000000" w:themeColor="text1"/>
          <w:sz w:val="20"/>
          <w:szCs w:val="20"/>
        </w:rPr>
        <w:t xml:space="preserve"> и </w:t>
      </w:r>
      <w:proofErr w:type="spellStart"/>
      <w:r w:rsidRPr="00F557C3">
        <w:rPr>
          <w:rFonts w:ascii="Times New Roman" w:hAnsi="Times New Roman" w:cs="Times New Roman"/>
          <w:color w:val="000000" w:themeColor="text1"/>
          <w:sz w:val="20"/>
          <w:szCs w:val="20"/>
        </w:rPr>
        <w:t>Балейского</w:t>
      </w:r>
      <w:proofErr w:type="spellEnd"/>
      <w:r w:rsidRPr="00F557C3">
        <w:rPr>
          <w:rFonts w:ascii="Times New Roman" w:hAnsi="Times New Roman" w:cs="Times New Roman"/>
          <w:color w:val="000000" w:themeColor="text1"/>
          <w:sz w:val="20"/>
          <w:szCs w:val="20"/>
        </w:rPr>
        <w:t xml:space="preserve"> районов.</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На форуме работала ярмарка товаров «Произведено в Чернышевском районе», </w:t>
      </w:r>
      <w:proofErr w:type="gramStart"/>
      <w:r w:rsidRPr="00F557C3">
        <w:rPr>
          <w:rFonts w:ascii="Times New Roman" w:hAnsi="Times New Roman" w:cs="Times New Roman"/>
          <w:color w:val="000000" w:themeColor="text1"/>
          <w:sz w:val="20"/>
          <w:szCs w:val="20"/>
        </w:rPr>
        <w:t>в</w:t>
      </w:r>
      <w:proofErr w:type="gramEnd"/>
      <w:r w:rsidRPr="00F557C3">
        <w:rPr>
          <w:rFonts w:ascii="Times New Roman" w:hAnsi="Times New Roman" w:cs="Times New Roman"/>
          <w:color w:val="000000" w:themeColor="text1"/>
          <w:sz w:val="20"/>
          <w:szCs w:val="20"/>
        </w:rPr>
        <w:t xml:space="preserve"> </w:t>
      </w:r>
      <w:proofErr w:type="gramStart"/>
      <w:r w:rsidRPr="00F557C3">
        <w:rPr>
          <w:rFonts w:ascii="Times New Roman" w:hAnsi="Times New Roman" w:cs="Times New Roman"/>
          <w:color w:val="000000" w:themeColor="text1"/>
          <w:sz w:val="20"/>
          <w:szCs w:val="20"/>
        </w:rPr>
        <w:t>которой</w:t>
      </w:r>
      <w:proofErr w:type="gramEnd"/>
      <w:r w:rsidRPr="00F557C3">
        <w:rPr>
          <w:rFonts w:ascii="Times New Roman" w:hAnsi="Times New Roman" w:cs="Times New Roman"/>
          <w:color w:val="000000" w:themeColor="text1"/>
          <w:sz w:val="20"/>
          <w:szCs w:val="20"/>
        </w:rPr>
        <w:t xml:space="preserve"> приняли участие 15 человек.</w:t>
      </w:r>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3 субъекта малого предпринимательства за 1 квартал 2023 года заключили контракты на поставку товаров и услуг для муниципальных нужд, что составляет 100% от общей суммы заключенных контрактов.</w:t>
      </w:r>
      <w:proofErr w:type="gramEnd"/>
    </w:p>
    <w:p w:rsidR="00E21156" w:rsidRPr="00F557C3" w:rsidRDefault="00E21156" w:rsidP="00E21156">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По реализации Государственной программы Забайкальского края «Содействие занятности населения Забайкальского края на 2021-2025 год» за 1 квартал 2023 года был создан 1 СМП (</w:t>
      </w:r>
      <w:proofErr w:type="spellStart"/>
      <w:r w:rsidRPr="00F557C3">
        <w:rPr>
          <w:rFonts w:ascii="Times New Roman" w:hAnsi="Times New Roman" w:cs="Times New Roman"/>
          <w:color w:val="000000" w:themeColor="text1"/>
          <w:sz w:val="20"/>
          <w:szCs w:val="20"/>
        </w:rPr>
        <w:t>Власьевская</w:t>
      </w:r>
      <w:proofErr w:type="spellEnd"/>
      <w:r w:rsidRPr="00F557C3">
        <w:rPr>
          <w:rFonts w:ascii="Times New Roman" w:hAnsi="Times New Roman" w:cs="Times New Roman"/>
          <w:color w:val="000000" w:themeColor="text1"/>
          <w:sz w:val="20"/>
          <w:szCs w:val="20"/>
        </w:rPr>
        <w:t xml:space="preserve"> Юлия Олеговна.</w:t>
      </w:r>
      <w:proofErr w:type="gramEnd"/>
      <w:r w:rsidRPr="00F557C3">
        <w:rPr>
          <w:rFonts w:ascii="Times New Roman" w:hAnsi="Times New Roman" w:cs="Times New Roman"/>
          <w:color w:val="000000" w:themeColor="text1"/>
          <w:sz w:val="20"/>
          <w:szCs w:val="20"/>
        </w:rPr>
        <w:t xml:space="preserve"> ОКВЭД 85.41.9 Образование дополнительное детей и взрослых прочее, не включенное в другие группировки (репетиторство) в пгт. </w:t>
      </w:r>
      <w:proofErr w:type="gramStart"/>
      <w:r w:rsidRPr="00F557C3">
        <w:rPr>
          <w:rFonts w:ascii="Times New Roman" w:hAnsi="Times New Roman" w:cs="Times New Roman"/>
          <w:color w:val="000000" w:themeColor="text1"/>
          <w:sz w:val="20"/>
          <w:szCs w:val="20"/>
        </w:rPr>
        <w:t>Чернышевск).</w:t>
      </w:r>
      <w:proofErr w:type="gramEnd"/>
    </w:p>
    <w:p w:rsidR="00E37A69" w:rsidRPr="00F557C3" w:rsidRDefault="00E37A69" w:rsidP="00DB7449">
      <w:pPr>
        <w:spacing w:after="0" w:line="240" w:lineRule="auto"/>
        <w:ind w:firstLine="709"/>
        <w:contextualSpacing/>
        <w:jc w:val="both"/>
        <w:rPr>
          <w:rFonts w:ascii="Times New Roman" w:hAnsi="Times New Roman" w:cs="Times New Roman"/>
          <w:color w:val="000000" w:themeColor="text1"/>
          <w:sz w:val="20"/>
          <w:szCs w:val="20"/>
        </w:rPr>
      </w:pPr>
    </w:p>
    <w:p w:rsidR="008A35D8" w:rsidRPr="00F557C3" w:rsidRDefault="00AD23AA" w:rsidP="00DB7449">
      <w:pPr>
        <w:spacing w:after="0" w:line="240" w:lineRule="auto"/>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4.</w:t>
      </w:r>
      <w:r w:rsidR="008A35D8" w:rsidRPr="00F557C3">
        <w:rPr>
          <w:rFonts w:ascii="Times New Roman" w:hAnsi="Times New Roman" w:cs="Times New Roman"/>
          <w:b/>
          <w:color w:val="000000" w:themeColor="text1"/>
          <w:sz w:val="20"/>
          <w:szCs w:val="20"/>
        </w:rPr>
        <w:t>Инвестиционная и строительная деятельность</w:t>
      </w:r>
    </w:p>
    <w:p w:rsidR="004F3655"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Объем инвестиций в основной капитал в 1 квартале </w:t>
      </w:r>
      <w:r w:rsidR="004A4C71" w:rsidRPr="00F557C3">
        <w:rPr>
          <w:rFonts w:ascii="Times New Roman" w:hAnsi="Times New Roman" w:cs="Times New Roman"/>
          <w:color w:val="000000" w:themeColor="text1"/>
          <w:sz w:val="20"/>
          <w:szCs w:val="20"/>
        </w:rPr>
        <w:t>20</w:t>
      </w:r>
      <w:r w:rsidR="00A4277D" w:rsidRPr="00F557C3">
        <w:rPr>
          <w:rFonts w:ascii="Times New Roman" w:hAnsi="Times New Roman" w:cs="Times New Roman"/>
          <w:color w:val="000000" w:themeColor="text1"/>
          <w:sz w:val="20"/>
          <w:szCs w:val="20"/>
        </w:rPr>
        <w:t>2</w:t>
      </w:r>
      <w:r w:rsidR="00F952C2"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составил </w:t>
      </w:r>
      <w:r w:rsidR="00F952C2" w:rsidRPr="00F557C3">
        <w:rPr>
          <w:rFonts w:ascii="Times New Roman" w:hAnsi="Times New Roman" w:cs="Times New Roman"/>
          <w:color w:val="000000" w:themeColor="text1"/>
          <w:sz w:val="20"/>
          <w:szCs w:val="20"/>
        </w:rPr>
        <w:t>900,00</w:t>
      </w:r>
      <w:r w:rsidRPr="00F557C3">
        <w:rPr>
          <w:rFonts w:ascii="Times New Roman" w:hAnsi="Times New Roman" w:cs="Times New Roman"/>
          <w:color w:val="000000" w:themeColor="text1"/>
          <w:sz w:val="20"/>
          <w:szCs w:val="20"/>
        </w:rPr>
        <w:t xml:space="preserve"> </w:t>
      </w:r>
      <w:proofErr w:type="spellStart"/>
      <w:r w:rsidRPr="00F557C3">
        <w:rPr>
          <w:rFonts w:ascii="Times New Roman" w:hAnsi="Times New Roman" w:cs="Times New Roman"/>
          <w:color w:val="000000" w:themeColor="text1"/>
          <w:sz w:val="20"/>
          <w:szCs w:val="20"/>
        </w:rPr>
        <w:t>млн</w:t>
      </w:r>
      <w:proofErr w:type="gramStart"/>
      <w:r w:rsidRPr="00F557C3">
        <w:rPr>
          <w:rFonts w:ascii="Times New Roman" w:hAnsi="Times New Roman" w:cs="Times New Roman"/>
          <w:color w:val="000000" w:themeColor="text1"/>
          <w:sz w:val="20"/>
          <w:szCs w:val="20"/>
        </w:rPr>
        <w:t>.р</w:t>
      </w:r>
      <w:proofErr w:type="gramEnd"/>
      <w:r w:rsidRPr="00F557C3">
        <w:rPr>
          <w:rFonts w:ascii="Times New Roman" w:hAnsi="Times New Roman" w:cs="Times New Roman"/>
          <w:color w:val="000000" w:themeColor="text1"/>
          <w:sz w:val="20"/>
          <w:szCs w:val="20"/>
        </w:rPr>
        <w:t>уб</w:t>
      </w:r>
      <w:proofErr w:type="spellEnd"/>
      <w:r w:rsidRPr="00F557C3">
        <w:rPr>
          <w:rFonts w:ascii="Times New Roman" w:hAnsi="Times New Roman" w:cs="Times New Roman"/>
          <w:color w:val="000000" w:themeColor="text1"/>
          <w:sz w:val="20"/>
          <w:szCs w:val="20"/>
        </w:rPr>
        <w:t xml:space="preserve">., или </w:t>
      </w:r>
      <w:r w:rsidR="00F952C2" w:rsidRPr="00F557C3">
        <w:rPr>
          <w:rFonts w:ascii="Times New Roman" w:hAnsi="Times New Roman" w:cs="Times New Roman"/>
          <w:color w:val="000000" w:themeColor="text1"/>
          <w:sz w:val="20"/>
          <w:szCs w:val="20"/>
        </w:rPr>
        <w:t>208,90</w:t>
      </w:r>
      <w:r w:rsidRPr="00F557C3">
        <w:rPr>
          <w:rFonts w:ascii="Times New Roman" w:hAnsi="Times New Roman" w:cs="Times New Roman"/>
          <w:color w:val="000000" w:themeColor="text1"/>
          <w:sz w:val="20"/>
          <w:szCs w:val="20"/>
        </w:rPr>
        <w:t xml:space="preserve">% к </w:t>
      </w:r>
      <w:r w:rsidR="00A2289F" w:rsidRPr="00F557C3">
        <w:rPr>
          <w:rFonts w:ascii="Times New Roman" w:hAnsi="Times New Roman" w:cs="Times New Roman"/>
          <w:color w:val="000000" w:themeColor="text1"/>
          <w:sz w:val="20"/>
          <w:szCs w:val="20"/>
        </w:rPr>
        <w:t>АППГ</w:t>
      </w:r>
      <w:r w:rsidR="004A4C71" w:rsidRPr="00F557C3">
        <w:rPr>
          <w:rFonts w:ascii="Times New Roman" w:hAnsi="Times New Roman" w:cs="Times New Roman"/>
          <w:color w:val="000000" w:themeColor="text1"/>
          <w:sz w:val="20"/>
          <w:szCs w:val="20"/>
        </w:rPr>
        <w:t xml:space="preserve"> (</w:t>
      </w:r>
      <w:r w:rsidR="00881E87" w:rsidRPr="00F557C3">
        <w:rPr>
          <w:rFonts w:ascii="Times New Roman" w:hAnsi="Times New Roman" w:cs="Times New Roman"/>
          <w:color w:val="000000" w:themeColor="text1"/>
          <w:sz w:val="20"/>
          <w:szCs w:val="20"/>
        </w:rPr>
        <w:t>1 квартал 202</w:t>
      </w:r>
      <w:r w:rsidR="00F952C2" w:rsidRPr="00F557C3">
        <w:rPr>
          <w:rFonts w:ascii="Times New Roman" w:hAnsi="Times New Roman" w:cs="Times New Roman"/>
          <w:color w:val="000000" w:themeColor="text1"/>
          <w:sz w:val="20"/>
          <w:szCs w:val="20"/>
        </w:rPr>
        <w:t>2</w:t>
      </w:r>
      <w:r w:rsidR="00881E87" w:rsidRPr="00F557C3">
        <w:rPr>
          <w:rFonts w:ascii="Times New Roman" w:hAnsi="Times New Roman" w:cs="Times New Roman"/>
          <w:color w:val="000000" w:themeColor="text1"/>
          <w:sz w:val="20"/>
          <w:szCs w:val="20"/>
        </w:rPr>
        <w:t xml:space="preserve"> г. -</w:t>
      </w:r>
      <w:r w:rsidR="00F952C2" w:rsidRPr="00F557C3">
        <w:rPr>
          <w:rFonts w:ascii="Times New Roman" w:hAnsi="Times New Roman" w:cs="Times New Roman"/>
          <w:color w:val="000000" w:themeColor="text1"/>
          <w:sz w:val="20"/>
          <w:szCs w:val="20"/>
        </w:rPr>
        <w:t>432,50</w:t>
      </w:r>
      <w:r w:rsidR="00881E87" w:rsidRPr="00F557C3">
        <w:rPr>
          <w:rFonts w:ascii="Times New Roman" w:hAnsi="Times New Roman" w:cs="Times New Roman"/>
          <w:color w:val="000000" w:themeColor="text1"/>
          <w:sz w:val="20"/>
          <w:szCs w:val="20"/>
        </w:rPr>
        <w:t xml:space="preserve"> млн. руб., </w:t>
      </w:r>
      <w:r w:rsidR="00F952C2" w:rsidRPr="00F557C3">
        <w:rPr>
          <w:rFonts w:ascii="Times New Roman" w:hAnsi="Times New Roman" w:cs="Times New Roman"/>
          <w:color w:val="000000" w:themeColor="text1"/>
          <w:sz w:val="20"/>
          <w:szCs w:val="20"/>
        </w:rPr>
        <w:t>1 кв. 2021</w:t>
      </w:r>
      <w:r w:rsidR="00A52ABB" w:rsidRPr="00F557C3">
        <w:rPr>
          <w:rFonts w:ascii="Times New Roman" w:hAnsi="Times New Roman" w:cs="Times New Roman"/>
          <w:color w:val="000000" w:themeColor="text1"/>
          <w:sz w:val="20"/>
          <w:szCs w:val="20"/>
        </w:rPr>
        <w:t>г-</w:t>
      </w:r>
      <w:r w:rsidR="00F952C2" w:rsidRPr="00F557C3">
        <w:rPr>
          <w:rFonts w:ascii="Times New Roman" w:hAnsi="Times New Roman" w:cs="Times New Roman"/>
          <w:color w:val="000000" w:themeColor="text1"/>
          <w:sz w:val="20"/>
          <w:szCs w:val="20"/>
        </w:rPr>
        <w:t>195,0</w:t>
      </w:r>
      <w:r w:rsidR="00A52ABB" w:rsidRPr="00F557C3">
        <w:rPr>
          <w:rFonts w:ascii="Times New Roman" w:hAnsi="Times New Roman" w:cs="Times New Roman"/>
          <w:color w:val="000000" w:themeColor="text1"/>
          <w:sz w:val="20"/>
          <w:szCs w:val="20"/>
        </w:rPr>
        <w:t xml:space="preserve"> млн. руб., </w:t>
      </w:r>
      <w:r w:rsidR="00A4277D" w:rsidRPr="00F557C3">
        <w:rPr>
          <w:rFonts w:ascii="Times New Roman" w:hAnsi="Times New Roman" w:cs="Times New Roman"/>
          <w:color w:val="000000" w:themeColor="text1"/>
          <w:sz w:val="20"/>
          <w:szCs w:val="20"/>
        </w:rPr>
        <w:t>1 кв. 20</w:t>
      </w:r>
      <w:r w:rsidR="00F952C2" w:rsidRPr="00F557C3">
        <w:rPr>
          <w:rFonts w:ascii="Times New Roman" w:hAnsi="Times New Roman" w:cs="Times New Roman"/>
          <w:color w:val="000000" w:themeColor="text1"/>
          <w:sz w:val="20"/>
          <w:szCs w:val="20"/>
        </w:rPr>
        <w:t>20</w:t>
      </w:r>
      <w:r w:rsidR="00A4277D" w:rsidRPr="00F557C3">
        <w:rPr>
          <w:rFonts w:ascii="Times New Roman" w:hAnsi="Times New Roman" w:cs="Times New Roman"/>
          <w:color w:val="000000" w:themeColor="text1"/>
          <w:sz w:val="20"/>
          <w:szCs w:val="20"/>
        </w:rPr>
        <w:t>г-10</w:t>
      </w:r>
      <w:r w:rsidR="00F952C2" w:rsidRPr="00F557C3">
        <w:rPr>
          <w:rFonts w:ascii="Times New Roman" w:hAnsi="Times New Roman" w:cs="Times New Roman"/>
          <w:color w:val="000000" w:themeColor="text1"/>
          <w:sz w:val="20"/>
          <w:szCs w:val="20"/>
        </w:rPr>
        <w:t>6</w:t>
      </w:r>
      <w:r w:rsidR="00A4277D" w:rsidRPr="00F557C3">
        <w:rPr>
          <w:rFonts w:ascii="Times New Roman" w:hAnsi="Times New Roman" w:cs="Times New Roman"/>
          <w:color w:val="000000" w:themeColor="text1"/>
          <w:sz w:val="20"/>
          <w:szCs w:val="20"/>
        </w:rPr>
        <w:t>,0 млн. руб.</w:t>
      </w:r>
      <w:r w:rsidR="004F3655"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 xml:space="preserve">. </w:t>
      </w:r>
    </w:p>
    <w:p w:rsidR="008A35D8" w:rsidRPr="00F557C3" w:rsidRDefault="008A35D8" w:rsidP="00767137">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 xml:space="preserve">Объем выполненных работ по виду «строительство» составил </w:t>
      </w:r>
      <w:r w:rsidR="00DF5998" w:rsidRPr="00F557C3">
        <w:rPr>
          <w:rFonts w:ascii="Times New Roman" w:hAnsi="Times New Roman" w:cs="Times New Roman"/>
          <w:color w:val="000000" w:themeColor="text1"/>
          <w:sz w:val="20"/>
          <w:szCs w:val="20"/>
        </w:rPr>
        <w:t>200,00</w:t>
      </w:r>
      <w:r w:rsidR="00881E87"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 xml:space="preserve">млн. руб., </w:t>
      </w:r>
      <w:r w:rsidR="00E6378B" w:rsidRPr="00F557C3">
        <w:rPr>
          <w:rFonts w:ascii="Times New Roman" w:hAnsi="Times New Roman" w:cs="Times New Roman"/>
          <w:color w:val="000000" w:themeColor="text1"/>
          <w:sz w:val="20"/>
          <w:szCs w:val="20"/>
        </w:rPr>
        <w:t>или</w:t>
      </w:r>
      <w:r w:rsidR="00881E87" w:rsidRPr="00F557C3">
        <w:rPr>
          <w:rFonts w:ascii="Times New Roman" w:hAnsi="Times New Roman" w:cs="Times New Roman"/>
          <w:color w:val="000000" w:themeColor="text1"/>
          <w:sz w:val="20"/>
          <w:szCs w:val="20"/>
        </w:rPr>
        <w:t xml:space="preserve"> </w:t>
      </w:r>
      <w:r w:rsidR="00DF5998" w:rsidRPr="00F557C3">
        <w:rPr>
          <w:rFonts w:ascii="Times New Roman" w:hAnsi="Times New Roman" w:cs="Times New Roman"/>
          <w:color w:val="000000" w:themeColor="text1"/>
          <w:sz w:val="20"/>
          <w:szCs w:val="20"/>
        </w:rPr>
        <w:t>389,11</w:t>
      </w:r>
      <w:r w:rsidR="00E6378B" w:rsidRPr="00F557C3">
        <w:rPr>
          <w:rFonts w:ascii="Times New Roman" w:hAnsi="Times New Roman" w:cs="Times New Roman"/>
          <w:color w:val="000000" w:themeColor="text1"/>
          <w:sz w:val="20"/>
          <w:szCs w:val="20"/>
        </w:rPr>
        <w:t xml:space="preserve">% к </w:t>
      </w:r>
      <w:r w:rsidR="00A2289F" w:rsidRPr="00F557C3">
        <w:rPr>
          <w:rFonts w:ascii="Times New Roman" w:hAnsi="Times New Roman" w:cs="Times New Roman"/>
          <w:color w:val="000000" w:themeColor="text1"/>
          <w:sz w:val="20"/>
          <w:szCs w:val="20"/>
        </w:rPr>
        <w:t>АППГ</w:t>
      </w:r>
      <w:r w:rsidR="004A4C71" w:rsidRPr="00F557C3">
        <w:rPr>
          <w:rFonts w:ascii="Times New Roman" w:hAnsi="Times New Roman" w:cs="Times New Roman"/>
          <w:color w:val="000000" w:themeColor="text1"/>
          <w:sz w:val="20"/>
          <w:szCs w:val="20"/>
        </w:rPr>
        <w:t xml:space="preserve"> (</w:t>
      </w:r>
      <w:r w:rsidR="00DF5998" w:rsidRPr="00F557C3">
        <w:rPr>
          <w:rFonts w:ascii="Times New Roman" w:hAnsi="Times New Roman" w:cs="Times New Roman"/>
          <w:color w:val="000000" w:themeColor="text1"/>
          <w:sz w:val="20"/>
          <w:szCs w:val="20"/>
        </w:rPr>
        <w:t>1кв. 2022 г. -51,4</w:t>
      </w:r>
      <w:r w:rsidR="00881E87" w:rsidRPr="00F557C3">
        <w:rPr>
          <w:rFonts w:ascii="Times New Roman" w:hAnsi="Times New Roman" w:cs="Times New Roman"/>
          <w:color w:val="000000" w:themeColor="text1"/>
          <w:sz w:val="20"/>
          <w:szCs w:val="20"/>
        </w:rPr>
        <w:t xml:space="preserve"> млн. руб., </w:t>
      </w:r>
      <w:r w:rsidR="00DF5998" w:rsidRPr="00F557C3">
        <w:rPr>
          <w:rFonts w:ascii="Times New Roman" w:hAnsi="Times New Roman" w:cs="Times New Roman"/>
          <w:color w:val="000000" w:themeColor="text1"/>
          <w:sz w:val="20"/>
          <w:szCs w:val="20"/>
        </w:rPr>
        <w:t>1 кв. 2021г-15</w:t>
      </w:r>
      <w:r w:rsidR="00767137" w:rsidRPr="00F557C3">
        <w:rPr>
          <w:rFonts w:ascii="Times New Roman" w:hAnsi="Times New Roman" w:cs="Times New Roman"/>
          <w:color w:val="000000" w:themeColor="text1"/>
          <w:sz w:val="20"/>
          <w:szCs w:val="20"/>
        </w:rPr>
        <w:t xml:space="preserve">,0 млн. руб., </w:t>
      </w:r>
      <w:r w:rsidR="00DF5998" w:rsidRPr="00F557C3">
        <w:rPr>
          <w:rFonts w:ascii="Times New Roman" w:hAnsi="Times New Roman" w:cs="Times New Roman"/>
          <w:color w:val="000000" w:themeColor="text1"/>
          <w:sz w:val="20"/>
          <w:szCs w:val="20"/>
        </w:rPr>
        <w:t>1 кв. 2020</w:t>
      </w:r>
      <w:r w:rsidR="00881E87" w:rsidRPr="00F557C3">
        <w:rPr>
          <w:rFonts w:ascii="Times New Roman" w:hAnsi="Times New Roman" w:cs="Times New Roman"/>
          <w:color w:val="000000" w:themeColor="text1"/>
          <w:sz w:val="20"/>
          <w:szCs w:val="20"/>
        </w:rPr>
        <w:t>г</w:t>
      </w:r>
      <w:r w:rsidR="00DF5998" w:rsidRPr="00F557C3">
        <w:rPr>
          <w:rFonts w:ascii="Times New Roman" w:hAnsi="Times New Roman" w:cs="Times New Roman"/>
          <w:color w:val="000000" w:themeColor="text1"/>
          <w:sz w:val="20"/>
          <w:szCs w:val="20"/>
        </w:rPr>
        <w:t>-10</w:t>
      </w:r>
      <w:r w:rsidR="00881E87" w:rsidRPr="00F557C3">
        <w:rPr>
          <w:rFonts w:ascii="Times New Roman" w:hAnsi="Times New Roman" w:cs="Times New Roman"/>
          <w:color w:val="000000" w:themeColor="text1"/>
          <w:sz w:val="20"/>
          <w:szCs w:val="20"/>
        </w:rPr>
        <w:t>,0 млн. руб.</w:t>
      </w:r>
      <w:r w:rsidR="004F3655" w:rsidRPr="00F557C3">
        <w:rPr>
          <w:rFonts w:ascii="Times New Roman" w:hAnsi="Times New Roman" w:cs="Times New Roman"/>
          <w:color w:val="000000" w:themeColor="text1"/>
          <w:sz w:val="20"/>
          <w:szCs w:val="20"/>
        </w:rPr>
        <w:t>)</w:t>
      </w:r>
      <w:r w:rsidR="00E6378B"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 xml:space="preserve"> </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За 1 квартал 2023 года  по Чернышевскому району выдано 3 разрешения на строительство/реконструкцию  и   10 уведомлений ИЖС. Из   них начато строительство:</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Администрация МР «Чернышевский район»</w:t>
      </w:r>
      <w:r w:rsidRPr="00F557C3">
        <w:rPr>
          <w:rFonts w:ascii="Times New Roman" w:hAnsi="Times New Roman" w:cs="Times New Roman"/>
          <w:color w:val="000000" w:themeColor="text1"/>
          <w:sz w:val="20"/>
          <w:szCs w:val="20"/>
        </w:rPr>
        <w:t xml:space="preserve"> - 1 +  0 уведомлений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Строительство производственно-бытового здания – 54,2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Городское поселение «</w:t>
      </w:r>
      <w:proofErr w:type="spellStart"/>
      <w:r w:rsidRPr="00F557C3">
        <w:rPr>
          <w:rFonts w:ascii="Times New Roman" w:hAnsi="Times New Roman" w:cs="Times New Roman"/>
          <w:b/>
          <w:color w:val="000000" w:themeColor="text1"/>
          <w:sz w:val="20"/>
          <w:szCs w:val="20"/>
        </w:rPr>
        <w:t>Чернышевское</w:t>
      </w:r>
      <w:proofErr w:type="spellEnd"/>
      <w:r w:rsidRPr="00F557C3">
        <w:rPr>
          <w:rFonts w:ascii="Times New Roman" w:hAnsi="Times New Roman" w:cs="Times New Roman"/>
          <w:b/>
          <w:color w:val="000000" w:themeColor="text1"/>
          <w:sz w:val="20"/>
          <w:szCs w:val="20"/>
        </w:rPr>
        <w:t xml:space="preserve">»   </w:t>
      </w:r>
      <w:r w:rsidRPr="00F557C3">
        <w:rPr>
          <w:rFonts w:ascii="Times New Roman" w:hAnsi="Times New Roman" w:cs="Times New Roman"/>
          <w:color w:val="000000" w:themeColor="text1"/>
          <w:sz w:val="20"/>
          <w:szCs w:val="20"/>
        </w:rPr>
        <w:t>-  2 + 9 уведомлений</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Реконструкция МКД – 2 </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ИЖС (строительство) – 8 шт. – 928,32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ИЖС (реконструкция) – 1 </w:t>
      </w:r>
      <w:proofErr w:type="spellStart"/>
      <w:proofErr w:type="gramStart"/>
      <w:r w:rsidRPr="00F557C3">
        <w:rPr>
          <w:rFonts w:ascii="Times New Roman" w:hAnsi="Times New Roman" w:cs="Times New Roman"/>
          <w:color w:val="000000" w:themeColor="text1"/>
          <w:sz w:val="20"/>
          <w:szCs w:val="20"/>
        </w:rPr>
        <w:t>шт</w:t>
      </w:r>
      <w:proofErr w:type="spellEnd"/>
      <w:proofErr w:type="gramEnd"/>
      <w:r w:rsidRPr="00F557C3">
        <w:rPr>
          <w:rFonts w:ascii="Times New Roman" w:hAnsi="Times New Roman" w:cs="Times New Roman"/>
          <w:color w:val="000000" w:themeColor="text1"/>
          <w:sz w:val="20"/>
          <w:szCs w:val="20"/>
        </w:rPr>
        <w:t xml:space="preserve"> – 101,45 м2</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Городское поселение «Аксеново-Зиловское»</w:t>
      </w:r>
      <w:r w:rsidRPr="00F557C3">
        <w:rPr>
          <w:rFonts w:ascii="Times New Roman" w:hAnsi="Times New Roman" w:cs="Times New Roman"/>
          <w:color w:val="000000" w:themeColor="text1"/>
          <w:sz w:val="20"/>
          <w:szCs w:val="20"/>
        </w:rPr>
        <w:t xml:space="preserve">  - 0 + 2 уведомлений</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ИЖС – 2 – 162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Городское поселение «</w:t>
      </w:r>
      <w:proofErr w:type="spellStart"/>
      <w:r w:rsidRPr="00F557C3">
        <w:rPr>
          <w:rFonts w:ascii="Times New Roman" w:hAnsi="Times New Roman" w:cs="Times New Roman"/>
          <w:b/>
          <w:color w:val="000000" w:themeColor="text1"/>
          <w:sz w:val="20"/>
          <w:szCs w:val="20"/>
        </w:rPr>
        <w:t>Жирекенское</w:t>
      </w:r>
      <w:proofErr w:type="spellEnd"/>
      <w:r w:rsidRPr="00F557C3">
        <w:rPr>
          <w:rFonts w:ascii="Times New Roman" w:hAnsi="Times New Roman" w:cs="Times New Roman"/>
          <w:b/>
          <w:color w:val="000000" w:themeColor="text1"/>
          <w:sz w:val="20"/>
          <w:szCs w:val="20"/>
        </w:rPr>
        <w:t>»</w:t>
      </w:r>
      <w:r w:rsidRPr="00F557C3">
        <w:rPr>
          <w:rFonts w:ascii="Times New Roman" w:hAnsi="Times New Roman" w:cs="Times New Roman"/>
          <w:color w:val="000000" w:themeColor="text1"/>
          <w:sz w:val="20"/>
          <w:szCs w:val="20"/>
        </w:rPr>
        <w:t>-   0 + 0уведомление</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Городское поселение «</w:t>
      </w:r>
      <w:proofErr w:type="spellStart"/>
      <w:r w:rsidRPr="00F557C3">
        <w:rPr>
          <w:rFonts w:ascii="Times New Roman" w:hAnsi="Times New Roman" w:cs="Times New Roman"/>
          <w:b/>
          <w:color w:val="000000" w:themeColor="text1"/>
          <w:sz w:val="20"/>
          <w:szCs w:val="20"/>
        </w:rPr>
        <w:t>Букачачинское</w:t>
      </w:r>
      <w:proofErr w:type="spellEnd"/>
      <w:r w:rsidRPr="00F557C3">
        <w:rPr>
          <w:rFonts w:ascii="Times New Roman" w:hAnsi="Times New Roman" w:cs="Times New Roman"/>
          <w:b/>
          <w:color w:val="000000" w:themeColor="text1"/>
          <w:sz w:val="20"/>
          <w:szCs w:val="20"/>
        </w:rPr>
        <w:t>» - 0</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За  1 квартал  2022 года  выдано 5  разрешений на строительство и 54 уведомления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За 1 квартал 2023 год  выдано   2  разрешения  на ввод объекта в эксплуатацию и   12   уведомлений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Из них:</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Администрация МР «Чернышевский район»</w:t>
      </w:r>
      <w:r w:rsidRPr="00F557C3">
        <w:rPr>
          <w:rFonts w:ascii="Times New Roman" w:hAnsi="Times New Roman" w:cs="Times New Roman"/>
          <w:color w:val="000000" w:themeColor="text1"/>
          <w:sz w:val="20"/>
          <w:szCs w:val="20"/>
        </w:rPr>
        <w:t xml:space="preserve"> -  0 +   3 уведомления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ИЖС – 3 – 144,6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Городское поселение «Аксеново-Зиловское»</w:t>
      </w:r>
      <w:r w:rsidRPr="00F557C3">
        <w:rPr>
          <w:rFonts w:ascii="Times New Roman" w:hAnsi="Times New Roman" w:cs="Times New Roman"/>
          <w:color w:val="000000" w:themeColor="text1"/>
          <w:sz w:val="20"/>
          <w:szCs w:val="20"/>
        </w:rPr>
        <w:t xml:space="preserve"> -  0 + 0 уведомление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Городское поселение «</w:t>
      </w:r>
      <w:proofErr w:type="spellStart"/>
      <w:r w:rsidRPr="00F557C3">
        <w:rPr>
          <w:rFonts w:ascii="Times New Roman" w:hAnsi="Times New Roman" w:cs="Times New Roman"/>
          <w:b/>
          <w:color w:val="000000" w:themeColor="text1"/>
          <w:sz w:val="20"/>
          <w:szCs w:val="20"/>
        </w:rPr>
        <w:t>Жирекенское</w:t>
      </w:r>
      <w:proofErr w:type="spellEnd"/>
      <w:r w:rsidRPr="00F557C3">
        <w:rPr>
          <w:rFonts w:ascii="Times New Roman" w:hAnsi="Times New Roman" w:cs="Times New Roman"/>
          <w:b/>
          <w:color w:val="000000" w:themeColor="text1"/>
          <w:sz w:val="20"/>
          <w:szCs w:val="20"/>
        </w:rPr>
        <w:t>»</w:t>
      </w:r>
      <w:r w:rsidRPr="00F557C3">
        <w:rPr>
          <w:rFonts w:ascii="Times New Roman" w:hAnsi="Times New Roman" w:cs="Times New Roman"/>
          <w:color w:val="000000" w:themeColor="text1"/>
          <w:sz w:val="20"/>
          <w:szCs w:val="20"/>
        </w:rPr>
        <w:t xml:space="preserve">  - 0 + 0 уведомление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Городское поселение «</w:t>
      </w:r>
      <w:proofErr w:type="spellStart"/>
      <w:r w:rsidRPr="00F557C3">
        <w:rPr>
          <w:rFonts w:ascii="Times New Roman" w:hAnsi="Times New Roman" w:cs="Times New Roman"/>
          <w:b/>
          <w:color w:val="000000" w:themeColor="text1"/>
          <w:sz w:val="20"/>
          <w:szCs w:val="20"/>
        </w:rPr>
        <w:t>Чернышевское</w:t>
      </w:r>
      <w:proofErr w:type="spellEnd"/>
      <w:r w:rsidRPr="00F557C3">
        <w:rPr>
          <w:rFonts w:ascii="Times New Roman" w:hAnsi="Times New Roman" w:cs="Times New Roman"/>
          <w:b/>
          <w:color w:val="000000" w:themeColor="text1"/>
          <w:sz w:val="20"/>
          <w:szCs w:val="20"/>
        </w:rPr>
        <w:t>»</w:t>
      </w:r>
      <w:r w:rsidRPr="00F557C3">
        <w:rPr>
          <w:rFonts w:ascii="Times New Roman" w:hAnsi="Times New Roman" w:cs="Times New Roman"/>
          <w:color w:val="000000" w:themeColor="text1"/>
          <w:sz w:val="20"/>
          <w:szCs w:val="20"/>
        </w:rPr>
        <w:t xml:space="preserve"> - 2  +  9  уведомлений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Реконструкция МКД – 1 – 252,1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Строительство магазина  - 1361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ИЖС (строительство)  8 – 725,4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Реконструкция ИЖС – 1 – 132,3 м</w:t>
      </w:r>
      <w:proofErr w:type="gramStart"/>
      <w:r w:rsidRPr="00F557C3">
        <w:rPr>
          <w:rFonts w:ascii="Times New Roman" w:hAnsi="Times New Roman" w:cs="Times New Roman"/>
          <w:color w:val="000000" w:themeColor="text1"/>
          <w:sz w:val="20"/>
          <w:szCs w:val="20"/>
        </w:rPr>
        <w:t>2</w:t>
      </w:r>
      <w:proofErr w:type="gramEnd"/>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b/>
          <w:color w:val="000000" w:themeColor="text1"/>
          <w:sz w:val="20"/>
          <w:szCs w:val="20"/>
        </w:rPr>
        <w:t>Городское поселение «</w:t>
      </w:r>
      <w:proofErr w:type="spellStart"/>
      <w:r w:rsidRPr="00F557C3">
        <w:rPr>
          <w:rFonts w:ascii="Times New Roman" w:hAnsi="Times New Roman" w:cs="Times New Roman"/>
          <w:b/>
          <w:color w:val="000000" w:themeColor="text1"/>
          <w:sz w:val="20"/>
          <w:szCs w:val="20"/>
        </w:rPr>
        <w:t>Букачачинское</w:t>
      </w:r>
      <w:proofErr w:type="spellEnd"/>
      <w:r w:rsidRPr="00F557C3">
        <w:rPr>
          <w:rFonts w:ascii="Times New Roman" w:hAnsi="Times New Roman" w:cs="Times New Roman"/>
          <w:b/>
          <w:color w:val="000000" w:themeColor="text1"/>
          <w:sz w:val="20"/>
          <w:szCs w:val="20"/>
        </w:rPr>
        <w:t>»</w:t>
      </w:r>
      <w:r w:rsidRPr="00F557C3">
        <w:rPr>
          <w:rFonts w:ascii="Times New Roman" w:hAnsi="Times New Roman" w:cs="Times New Roman"/>
          <w:color w:val="000000" w:themeColor="text1"/>
          <w:sz w:val="20"/>
          <w:szCs w:val="20"/>
        </w:rPr>
        <w:t xml:space="preserve"> - 0</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b/>
          <w:i/>
          <w:color w:val="000000" w:themeColor="text1"/>
          <w:sz w:val="20"/>
          <w:szCs w:val="20"/>
          <w:u w:val="single"/>
        </w:rPr>
      </w:pPr>
      <w:r w:rsidRPr="00F557C3">
        <w:rPr>
          <w:rFonts w:ascii="Times New Roman" w:hAnsi="Times New Roman" w:cs="Times New Roman"/>
          <w:b/>
          <w:i/>
          <w:color w:val="000000" w:themeColor="text1"/>
          <w:sz w:val="20"/>
          <w:szCs w:val="20"/>
          <w:u w:val="single"/>
        </w:rPr>
        <w:t>Всего за 1 квартал  2023 года введено в эксплуатацию  870  м</w:t>
      </w:r>
      <w:proofErr w:type="gramStart"/>
      <w:r w:rsidRPr="00F557C3">
        <w:rPr>
          <w:rFonts w:ascii="Times New Roman" w:hAnsi="Times New Roman" w:cs="Times New Roman"/>
          <w:b/>
          <w:i/>
          <w:color w:val="000000" w:themeColor="text1"/>
          <w:sz w:val="20"/>
          <w:szCs w:val="20"/>
          <w:u w:val="single"/>
        </w:rPr>
        <w:t>2</w:t>
      </w:r>
      <w:proofErr w:type="gramEnd"/>
      <w:r w:rsidRPr="00F557C3">
        <w:rPr>
          <w:rFonts w:ascii="Times New Roman" w:hAnsi="Times New Roman" w:cs="Times New Roman"/>
          <w:b/>
          <w:i/>
          <w:color w:val="000000" w:themeColor="text1"/>
          <w:sz w:val="20"/>
          <w:szCs w:val="20"/>
          <w:u w:val="single"/>
        </w:rPr>
        <w:t xml:space="preserve"> жилья (ИЖС).</w:t>
      </w:r>
    </w:p>
    <w:p w:rsidR="00E512E1" w:rsidRPr="00F557C3" w:rsidRDefault="00E512E1" w:rsidP="00E512E1">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За 1 квартал  2022 год  выдано 6 разрешений на ввод в эксплуатацию и 12 уведомлений ИЖС.</w:t>
      </w:r>
    </w:p>
    <w:p w:rsidR="00EF4E6E" w:rsidRPr="00F557C3" w:rsidRDefault="00EF4E6E" w:rsidP="00EF4E6E">
      <w:pPr>
        <w:tabs>
          <w:tab w:val="left" w:pos="3795"/>
        </w:tabs>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Исковые заявления о признании права муниципальной собственности на площади невостребованных земельных долей городских и сельских поселений в 202</w:t>
      </w:r>
      <w:r w:rsidR="00DD3A24"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году не подавались.</w:t>
      </w:r>
    </w:p>
    <w:p w:rsidR="00EF4E6E" w:rsidRPr="00F557C3" w:rsidRDefault="00EF4E6E" w:rsidP="00EF4E6E">
      <w:pPr>
        <w:tabs>
          <w:tab w:val="left" w:pos="3795"/>
        </w:tabs>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 xml:space="preserve">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w:t>
      </w:r>
      <w:r w:rsidR="00DD3A24" w:rsidRPr="00F557C3">
        <w:rPr>
          <w:rFonts w:ascii="Times New Roman" w:hAnsi="Times New Roman" w:cs="Times New Roman"/>
          <w:color w:val="000000" w:themeColor="text1"/>
          <w:sz w:val="20"/>
          <w:szCs w:val="20"/>
        </w:rPr>
        <w:t>0</w:t>
      </w:r>
      <w:r w:rsidRPr="00F557C3">
        <w:rPr>
          <w:rFonts w:ascii="Times New Roman" w:hAnsi="Times New Roman" w:cs="Times New Roman"/>
          <w:color w:val="000000" w:themeColor="text1"/>
          <w:sz w:val="20"/>
          <w:szCs w:val="20"/>
        </w:rPr>
        <w:t xml:space="preserve"> га, что соответствует 0%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w:t>
      </w:r>
      <w:proofErr w:type="gramEnd"/>
      <w:r w:rsidRPr="00F557C3">
        <w:rPr>
          <w:rFonts w:ascii="Times New Roman" w:hAnsi="Times New Roman" w:cs="Times New Roman"/>
          <w:color w:val="000000" w:themeColor="text1"/>
          <w:sz w:val="20"/>
          <w:szCs w:val="20"/>
        </w:rPr>
        <w:t xml:space="preserve">, оформленная в муниципальную собственность за счет отказов от права собственности на земельные доли – </w:t>
      </w:r>
      <w:r w:rsidR="00DD3A24" w:rsidRPr="00F557C3">
        <w:rPr>
          <w:rFonts w:ascii="Times New Roman" w:hAnsi="Times New Roman" w:cs="Times New Roman"/>
          <w:color w:val="000000" w:themeColor="text1"/>
          <w:sz w:val="20"/>
          <w:szCs w:val="20"/>
        </w:rPr>
        <w:t>125,6</w:t>
      </w:r>
      <w:r w:rsidRPr="00F557C3">
        <w:rPr>
          <w:rFonts w:ascii="Times New Roman" w:hAnsi="Times New Roman" w:cs="Times New Roman"/>
          <w:color w:val="000000" w:themeColor="text1"/>
          <w:sz w:val="20"/>
          <w:szCs w:val="20"/>
        </w:rPr>
        <w:t xml:space="preserve"> га, общая площадь земельных долей, оформленная в муниципальную собственность по решению суда – </w:t>
      </w:r>
      <w:r w:rsidR="00DD3A24" w:rsidRPr="00F557C3">
        <w:rPr>
          <w:rFonts w:ascii="Times New Roman" w:hAnsi="Times New Roman" w:cs="Times New Roman"/>
          <w:color w:val="000000" w:themeColor="text1"/>
          <w:sz w:val="20"/>
          <w:szCs w:val="20"/>
        </w:rPr>
        <w:t>0</w:t>
      </w:r>
      <w:r w:rsidRPr="00F557C3">
        <w:rPr>
          <w:rFonts w:ascii="Times New Roman" w:hAnsi="Times New Roman" w:cs="Times New Roman"/>
          <w:color w:val="000000" w:themeColor="text1"/>
          <w:sz w:val="20"/>
          <w:szCs w:val="20"/>
        </w:rPr>
        <w:t xml:space="preserve">  га.</w:t>
      </w:r>
    </w:p>
    <w:p w:rsidR="00AD23AA" w:rsidRPr="00F557C3" w:rsidRDefault="00956050" w:rsidP="00DB7449">
      <w:pPr>
        <w:tabs>
          <w:tab w:val="left" w:pos="3795"/>
        </w:tabs>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r>
    </w:p>
    <w:p w:rsidR="008A35D8" w:rsidRPr="00F557C3" w:rsidRDefault="00AD23AA" w:rsidP="00DB7449">
      <w:pPr>
        <w:tabs>
          <w:tab w:val="left" w:pos="3795"/>
        </w:tabs>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eastAsia="Times New Roman" w:hAnsi="Times New Roman" w:cs="Times New Roman"/>
          <w:color w:val="000000" w:themeColor="text1"/>
          <w:sz w:val="20"/>
          <w:szCs w:val="20"/>
        </w:rPr>
        <w:t>5.</w:t>
      </w:r>
      <w:r w:rsidR="008A35D8" w:rsidRPr="00F557C3">
        <w:rPr>
          <w:rFonts w:ascii="Times New Roman" w:hAnsi="Times New Roman" w:cs="Times New Roman"/>
          <w:b/>
          <w:color w:val="000000" w:themeColor="text1"/>
          <w:sz w:val="20"/>
          <w:szCs w:val="20"/>
        </w:rPr>
        <w:t>Сельское хозяйство</w:t>
      </w:r>
    </w:p>
    <w:p w:rsidR="00380CDD" w:rsidRPr="00F557C3" w:rsidRDefault="00380CDD" w:rsidP="00DB7449">
      <w:pPr>
        <w:tabs>
          <w:tab w:val="left" w:pos="3795"/>
        </w:tabs>
        <w:spacing w:after="0" w:line="240" w:lineRule="auto"/>
        <w:ind w:firstLine="709"/>
        <w:contextualSpacing/>
        <w:jc w:val="both"/>
        <w:rPr>
          <w:rFonts w:ascii="Times New Roman" w:hAnsi="Times New Roman" w:cs="Times New Roman"/>
          <w:b/>
          <w:color w:val="000000" w:themeColor="text1"/>
          <w:sz w:val="20"/>
          <w:szCs w:val="20"/>
        </w:rPr>
      </w:pP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lastRenderedPageBreak/>
        <w:t xml:space="preserve">По состоянию на 1 апреля 2023 года на территории Чернышевского района осуществляют деятельность 4 </w:t>
      </w:r>
      <w:proofErr w:type="gramStart"/>
      <w:r w:rsidRPr="00F557C3">
        <w:rPr>
          <w:rFonts w:ascii="Times New Roman" w:hAnsi="Times New Roman" w:cs="Times New Roman"/>
          <w:color w:val="000000" w:themeColor="text1"/>
          <w:sz w:val="20"/>
          <w:szCs w:val="20"/>
        </w:rPr>
        <w:t>сельскохозяйственных</w:t>
      </w:r>
      <w:proofErr w:type="gramEnd"/>
      <w:r w:rsidRPr="00F557C3">
        <w:rPr>
          <w:rFonts w:ascii="Times New Roman" w:hAnsi="Times New Roman" w:cs="Times New Roman"/>
          <w:color w:val="000000" w:themeColor="text1"/>
          <w:sz w:val="20"/>
          <w:szCs w:val="20"/>
        </w:rPr>
        <w:t xml:space="preserve"> предприятия: СПК «</w:t>
      </w:r>
      <w:proofErr w:type="spellStart"/>
      <w:r w:rsidRPr="00F557C3">
        <w:rPr>
          <w:rFonts w:ascii="Times New Roman" w:hAnsi="Times New Roman" w:cs="Times New Roman"/>
          <w:color w:val="000000" w:themeColor="text1"/>
          <w:sz w:val="20"/>
          <w:szCs w:val="20"/>
        </w:rPr>
        <w:t>Кадаинский</w:t>
      </w:r>
      <w:proofErr w:type="spellEnd"/>
      <w:r w:rsidRPr="00F557C3">
        <w:rPr>
          <w:rFonts w:ascii="Times New Roman" w:hAnsi="Times New Roman" w:cs="Times New Roman"/>
          <w:color w:val="000000" w:themeColor="text1"/>
          <w:sz w:val="20"/>
          <w:szCs w:val="20"/>
        </w:rPr>
        <w:t xml:space="preserve">», АО «Племенной завод «Комсомолец», ООО «Зерно», СПК "Имени И. Ф. </w:t>
      </w:r>
      <w:proofErr w:type="spellStart"/>
      <w:r w:rsidRPr="00F557C3">
        <w:rPr>
          <w:rFonts w:ascii="Times New Roman" w:hAnsi="Times New Roman" w:cs="Times New Roman"/>
          <w:color w:val="000000" w:themeColor="text1"/>
          <w:sz w:val="20"/>
          <w:szCs w:val="20"/>
        </w:rPr>
        <w:t>Деменского</w:t>
      </w:r>
      <w:proofErr w:type="spellEnd"/>
      <w:r w:rsidRPr="00F557C3">
        <w:rPr>
          <w:rFonts w:ascii="Times New Roman" w:hAnsi="Times New Roman" w:cs="Times New Roman"/>
          <w:color w:val="000000" w:themeColor="text1"/>
          <w:sz w:val="20"/>
          <w:szCs w:val="20"/>
        </w:rPr>
        <w:t>", 14 крестьянско-фермерских хозяйств (2022г-16)</w:t>
      </w:r>
      <w:r w:rsidRPr="00F557C3">
        <w:rPr>
          <w:rFonts w:ascii="Times New Roman" w:hAnsi="Times New Roman" w:cs="Times New Roman"/>
          <w:b/>
          <w:color w:val="000000" w:themeColor="text1"/>
          <w:sz w:val="20"/>
          <w:szCs w:val="20"/>
        </w:rPr>
        <w:t>.</w:t>
      </w:r>
      <w:r w:rsidRPr="00F557C3">
        <w:rPr>
          <w:rFonts w:ascii="Times New Roman" w:hAnsi="Times New Roman" w:cs="Times New Roman"/>
          <w:color w:val="000000" w:themeColor="text1"/>
          <w:sz w:val="20"/>
          <w:szCs w:val="20"/>
        </w:rPr>
        <w:t xml:space="preserve"> </w:t>
      </w:r>
    </w:p>
    <w:p w:rsidR="00F557C3" w:rsidRPr="00F557C3" w:rsidRDefault="00F557C3" w:rsidP="00F557C3">
      <w:pPr>
        <w:spacing w:after="0" w:line="240" w:lineRule="auto"/>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Растениеводство.</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 xml:space="preserve">Согласно прогнозу  структуры посевных площадей вся посевная площадь под урожай 2023 года  во всех категориях хозяйств (сельскохозяйственные организации, крестьянские (фермерские) хозяйства составит 24,7 тыс. га (2022г-31,6 тыс. га), уменьшение к прошлому году составит 6,9 тыс. га. </w:t>
      </w:r>
      <w:proofErr w:type="gramEnd"/>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Посевную планируют провести в сжатые  агротехнологические сроки. Кроме этого планируют вспахать и обработать паровой клин около 9,4 тыс. га.</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В посевной принимают участие 10 хозяйств района - 2 организации (АО «Племенной завод «Комсомолец», СПК «</w:t>
      </w:r>
      <w:proofErr w:type="spellStart"/>
      <w:r w:rsidRPr="00F557C3">
        <w:rPr>
          <w:rFonts w:ascii="Times New Roman" w:hAnsi="Times New Roman" w:cs="Times New Roman"/>
          <w:color w:val="000000" w:themeColor="text1"/>
          <w:sz w:val="20"/>
          <w:szCs w:val="20"/>
        </w:rPr>
        <w:t>Кадаинский</w:t>
      </w:r>
      <w:proofErr w:type="spellEnd"/>
      <w:r w:rsidRPr="00F557C3">
        <w:rPr>
          <w:rFonts w:ascii="Times New Roman" w:hAnsi="Times New Roman" w:cs="Times New Roman"/>
          <w:color w:val="000000" w:themeColor="text1"/>
          <w:sz w:val="20"/>
          <w:szCs w:val="20"/>
        </w:rPr>
        <w:t>») и 8 крестьянских (фермерских) хозяйства.</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В хозяйствах района проведена работа по </w:t>
      </w:r>
      <w:proofErr w:type="spellStart"/>
      <w:r w:rsidRPr="00F557C3">
        <w:rPr>
          <w:rFonts w:ascii="Times New Roman" w:hAnsi="Times New Roman" w:cs="Times New Roman"/>
          <w:color w:val="000000" w:themeColor="text1"/>
          <w:sz w:val="20"/>
          <w:szCs w:val="20"/>
        </w:rPr>
        <w:t>сортообновлению</w:t>
      </w:r>
      <w:proofErr w:type="spellEnd"/>
      <w:r w:rsidRPr="00F557C3">
        <w:rPr>
          <w:rFonts w:ascii="Times New Roman" w:hAnsi="Times New Roman" w:cs="Times New Roman"/>
          <w:color w:val="000000" w:themeColor="text1"/>
          <w:sz w:val="20"/>
          <w:szCs w:val="20"/>
        </w:rPr>
        <w:t>, как по зерновым культурам, так и по рапсу. В АО «Племенной завод «Комсомолец» и СПК «</w:t>
      </w:r>
      <w:proofErr w:type="spellStart"/>
      <w:r w:rsidRPr="00F557C3">
        <w:rPr>
          <w:rFonts w:ascii="Times New Roman" w:hAnsi="Times New Roman" w:cs="Times New Roman"/>
          <w:color w:val="000000" w:themeColor="text1"/>
          <w:sz w:val="20"/>
          <w:szCs w:val="20"/>
        </w:rPr>
        <w:t>Кадаинский</w:t>
      </w:r>
      <w:proofErr w:type="spellEnd"/>
      <w:r w:rsidRPr="00F557C3">
        <w:rPr>
          <w:rFonts w:ascii="Times New Roman" w:hAnsi="Times New Roman" w:cs="Times New Roman"/>
          <w:color w:val="000000" w:themeColor="text1"/>
          <w:sz w:val="20"/>
          <w:szCs w:val="20"/>
        </w:rPr>
        <w:t>», закуплены новые сорта высокой репродукции, минеральные удобрения и средства защиты растений.</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Хозяйства продолжают обновление тракторной и почвообрабатывающей техники. </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Аграрии района получили почти 20 млн. рублей поддержки из бюджета разных уровней на реализацию  агротехнологических  мероприятий. </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p>
    <w:p w:rsidR="00F557C3" w:rsidRPr="00F557C3" w:rsidRDefault="00F557C3" w:rsidP="00F557C3">
      <w:pPr>
        <w:spacing w:after="0" w:line="240" w:lineRule="auto"/>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Животноводство.</w:t>
      </w:r>
    </w:p>
    <w:p w:rsidR="00F557C3" w:rsidRPr="00F557C3" w:rsidRDefault="00F557C3" w:rsidP="00F557C3">
      <w:pPr>
        <w:spacing w:after="0" w:line="240" w:lineRule="auto"/>
        <w:contextualSpacing/>
        <w:rPr>
          <w:rFonts w:ascii="Times New Roman" w:hAnsi="Times New Roman" w:cs="Times New Roman"/>
          <w:b/>
          <w:color w:val="000000" w:themeColor="text1"/>
          <w:sz w:val="20"/>
          <w:szCs w:val="20"/>
        </w:rPr>
      </w:pP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Поголовье КРС во всех хозяйствах (по состоянию на 01.04.2023 г. составило 10550 голов или 90,9% к АППГ.</w:t>
      </w:r>
      <w:proofErr w:type="gramEnd"/>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В </w:t>
      </w:r>
      <w:proofErr w:type="gramStart"/>
      <w:r w:rsidRPr="00F557C3">
        <w:rPr>
          <w:rFonts w:ascii="Times New Roman" w:hAnsi="Times New Roman" w:cs="Times New Roman"/>
          <w:color w:val="000000" w:themeColor="text1"/>
          <w:sz w:val="20"/>
          <w:szCs w:val="20"/>
        </w:rPr>
        <w:t>К(</w:t>
      </w:r>
      <w:proofErr w:type="gramEnd"/>
      <w:r w:rsidRPr="00F557C3">
        <w:rPr>
          <w:rFonts w:ascii="Times New Roman" w:hAnsi="Times New Roman" w:cs="Times New Roman"/>
          <w:color w:val="000000" w:themeColor="text1"/>
          <w:sz w:val="20"/>
          <w:szCs w:val="20"/>
        </w:rPr>
        <w:t>Ф)Х по состоянию на 01.04.2023 г поголовье составило 940 голов или 82% к АППГ.</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На территории района в сельскохозяйственных предприятиях не занимаются животноводством, также в районе нет сельскохозяйственных товаропроизводителей, занимающихся производством молока, только ЛПХ.</w:t>
      </w: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p>
    <w:p w:rsidR="00F557C3" w:rsidRPr="00F557C3" w:rsidRDefault="00F557C3" w:rsidP="00F557C3">
      <w:pPr>
        <w:spacing w:after="0" w:line="240" w:lineRule="auto"/>
        <w:contextualSpacing/>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Общая численность занятых  в хозяйствах района (сельскохозяйственные организации и </w:t>
      </w:r>
      <w:proofErr w:type="gramStart"/>
      <w:r w:rsidRPr="00F557C3">
        <w:rPr>
          <w:rFonts w:ascii="Times New Roman" w:hAnsi="Times New Roman" w:cs="Times New Roman"/>
          <w:color w:val="000000" w:themeColor="text1"/>
          <w:sz w:val="20"/>
          <w:szCs w:val="20"/>
        </w:rPr>
        <w:t>К(</w:t>
      </w:r>
      <w:proofErr w:type="gramEnd"/>
      <w:r w:rsidRPr="00F557C3">
        <w:rPr>
          <w:rFonts w:ascii="Times New Roman" w:hAnsi="Times New Roman" w:cs="Times New Roman"/>
          <w:color w:val="000000" w:themeColor="text1"/>
          <w:sz w:val="20"/>
          <w:szCs w:val="20"/>
        </w:rPr>
        <w:t>Ф)Х) по состоянию на 01.04.2023г года составила 260 человек, уменьшение по сравнению с аналогичным периодом прошлого года составило 20 чел. или 92,8% это  обусловлено тем, что в АО «Племенной завод «Комсомолец» еще не принял на работу сезонных рабочих.</w:t>
      </w:r>
    </w:p>
    <w:p w:rsidR="00F96CEB" w:rsidRPr="00F557C3" w:rsidRDefault="00F96CEB" w:rsidP="004F1039">
      <w:pPr>
        <w:spacing w:after="0" w:line="240" w:lineRule="auto"/>
        <w:contextualSpacing/>
        <w:rPr>
          <w:rFonts w:ascii="Times New Roman" w:hAnsi="Times New Roman" w:cs="Times New Roman"/>
          <w:b/>
          <w:color w:val="000000" w:themeColor="text1"/>
          <w:sz w:val="20"/>
          <w:szCs w:val="20"/>
        </w:rPr>
      </w:pP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6. </w:t>
      </w:r>
      <w:r w:rsidR="008A35D8" w:rsidRPr="00F557C3">
        <w:rPr>
          <w:rFonts w:ascii="Times New Roman" w:hAnsi="Times New Roman" w:cs="Times New Roman"/>
          <w:b/>
          <w:color w:val="000000" w:themeColor="text1"/>
          <w:sz w:val="20"/>
          <w:szCs w:val="20"/>
        </w:rPr>
        <w:t>Промышленность</w:t>
      </w:r>
    </w:p>
    <w:p w:rsidR="00925C20" w:rsidRPr="00F557C3" w:rsidRDefault="003E4B7D"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Объем отгруженных товаров, выполненных работ, оказанных услуг собственными силами в 1 квартале </w:t>
      </w:r>
      <w:r w:rsidR="00802647" w:rsidRPr="00F557C3">
        <w:rPr>
          <w:rFonts w:ascii="Times New Roman" w:hAnsi="Times New Roman" w:cs="Times New Roman"/>
          <w:color w:val="000000" w:themeColor="text1"/>
          <w:sz w:val="20"/>
          <w:szCs w:val="20"/>
        </w:rPr>
        <w:t>20</w:t>
      </w:r>
      <w:r w:rsidR="001E7638" w:rsidRPr="00F557C3">
        <w:rPr>
          <w:rFonts w:ascii="Times New Roman" w:hAnsi="Times New Roman" w:cs="Times New Roman"/>
          <w:color w:val="000000" w:themeColor="text1"/>
          <w:sz w:val="20"/>
          <w:szCs w:val="20"/>
        </w:rPr>
        <w:t>2</w:t>
      </w:r>
      <w:r w:rsidR="000D77A2"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 составил </w:t>
      </w:r>
      <w:r w:rsidR="00D25E1E" w:rsidRPr="00F557C3">
        <w:rPr>
          <w:rFonts w:ascii="Times New Roman" w:hAnsi="Times New Roman" w:cs="Times New Roman"/>
          <w:color w:val="000000" w:themeColor="text1"/>
          <w:sz w:val="20"/>
          <w:szCs w:val="20"/>
        </w:rPr>
        <w:t>2019,60</w:t>
      </w:r>
      <w:r w:rsidR="00440EAA" w:rsidRPr="00F557C3">
        <w:rPr>
          <w:rFonts w:ascii="Times New Roman" w:hAnsi="Times New Roman" w:cs="Times New Roman"/>
          <w:color w:val="000000" w:themeColor="text1"/>
          <w:sz w:val="20"/>
          <w:szCs w:val="20"/>
        </w:rPr>
        <w:t xml:space="preserve"> </w:t>
      </w:r>
      <w:r w:rsidR="004E6466" w:rsidRPr="00F557C3">
        <w:rPr>
          <w:rFonts w:ascii="Times New Roman" w:hAnsi="Times New Roman" w:cs="Times New Roman"/>
          <w:color w:val="000000" w:themeColor="text1"/>
          <w:sz w:val="20"/>
          <w:szCs w:val="20"/>
        </w:rPr>
        <w:t xml:space="preserve">млн. руб. </w:t>
      </w:r>
      <w:r w:rsidR="008D6528" w:rsidRPr="00F557C3">
        <w:rPr>
          <w:rFonts w:ascii="Times New Roman" w:hAnsi="Times New Roman" w:cs="Times New Roman"/>
          <w:color w:val="000000" w:themeColor="text1"/>
          <w:sz w:val="20"/>
          <w:szCs w:val="20"/>
        </w:rPr>
        <w:t xml:space="preserve">или </w:t>
      </w:r>
      <w:r w:rsidR="003B6E77" w:rsidRPr="00F557C3">
        <w:rPr>
          <w:rFonts w:ascii="Times New Roman" w:hAnsi="Times New Roman" w:cs="Times New Roman"/>
          <w:color w:val="000000" w:themeColor="text1"/>
          <w:sz w:val="20"/>
          <w:szCs w:val="20"/>
        </w:rPr>
        <w:t>104,30</w:t>
      </w:r>
      <w:r w:rsidR="008D6528" w:rsidRPr="00F557C3">
        <w:rPr>
          <w:rFonts w:ascii="Times New Roman" w:hAnsi="Times New Roman" w:cs="Times New Roman"/>
          <w:color w:val="000000" w:themeColor="text1"/>
          <w:sz w:val="20"/>
          <w:szCs w:val="20"/>
        </w:rPr>
        <w:t xml:space="preserve">% к АППГ </w:t>
      </w:r>
      <w:r w:rsidR="004E6466" w:rsidRPr="00F557C3">
        <w:rPr>
          <w:rFonts w:ascii="Times New Roman" w:hAnsi="Times New Roman" w:cs="Times New Roman"/>
          <w:color w:val="000000" w:themeColor="text1"/>
          <w:sz w:val="20"/>
          <w:szCs w:val="20"/>
        </w:rPr>
        <w:t>(</w:t>
      </w:r>
      <w:r w:rsidR="000D77A2" w:rsidRPr="00F557C3">
        <w:rPr>
          <w:rFonts w:ascii="Times New Roman" w:hAnsi="Times New Roman" w:cs="Times New Roman"/>
          <w:color w:val="000000" w:themeColor="text1"/>
          <w:sz w:val="20"/>
          <w:szCs w:val="20"/>
        </w:rPr>
        <w:t>1 кв. 2022 г. -833,20</w:t>
      </w:r>
      <w:r w:rsidR="003B6E77" w:rsidRPr="00F557C3">
        <w:rPr>
          <w:rFonts w:ascii="Times New Roman" w:hAnsi="Times New Roman" w:cs="Times New Roman"/>
          <w:color w:val="000000" w:themeColor="text1"/>
          <w:sz w:val="20"/>
          <w:szCs w:val="20"/>
        </w:rPr>
        <w:t xml:space="preserve"> млн. руб.</w:t>
      </w:r>
      <w:r w:rsidR="000D77A2" w:rsidRPr="00F557C3">
        <w:rPr>
          <w:rFonts w:ascii="Times New Roman" w:hAnsi="Times New Roman" w:cs="Times New Roman"/>
          <w:color w:val="000000" w:themeColor="text1"/>
          <w:sz w:val="20"/>
          <w:szCs w:val="20"/>
        </w:rPr>
        <w:t>1 кв. 2021г-798,84</w:t>
      </w:r>
      <w:r w:rsidR="00440EAA" w:rsidRPr="00F557C3">
        <w:rPr>
          <w:rFonts w:ascii="Times New Roman" w:hAnsi="Times New Roman" w:cs="Times New Roman"/>
          <w:color w:val="000000" w:themeColor="text1"/>
          <w:sz w:val="20"/>
          <w:szCs w:val="20"/>
        </w:rPr>
        <w:t xml:space="preserve"> млн. руб., </w:t>
      </w:r>
      <w:r w:rsidR="001E7638" w:rsidRPr="00F557C3">
        <w:rPr>
          <w:rFonts w:ascii="Times New Roman" w:hAnsi="Times New Roman" w:cs="Times New Roman"/>
          <w:color w:val="000000" w:themeColor="text1"/>
          <w:sz w:val="20"/>
          <w:szCs w:val="20"/>
        </w:rPr>
        <w:t>1 кв. 20</w:t>
      </w:r>
      <w:r w:rsidR="000D77A2" w:rsidRPr="00F557C3">
        <w:rPr>
          <w:rFonts w:ascii="Times New Roman" w:hAnsi="Times New Roman" w:cs="Times New Roman"/>
          <w:color w:val="000000" w:themeColor="text1"/>
          <w:sz w:val="20"/>
          <w:szCs w:val="20"/>
        </w:rPr>
        <w:t>20</w:t>
      </w:r>
      <w:r w:rsidR="001E7638" w:rsidRPr="00F557C3">
        <w:rPr>
          <w:rFonts w:ascii="Times New Roman" w:hAnsi="Times New Roman" w:cs="Times New Roman"/>
          <w:color w:val="000000" w:themeColor="text1"/>
          <w:sz w:val="20"/>
          <w:szCs w:val="20"/>
        </w:rPr>
        <w:t>г-</w:t>
      </w:r>
      <w:r w:rsidR="000D77A2" w:rsidRPr="00F557C3">
        <w:rPr>
          <w:rFonts w:ascii="Times New Roman" w:hAnsi="Times New Roman" w:cs="Times New Roman"/>
          <w:color w:val="000000" w:themeColor="text1"/>
          <w:sz w:val="20"/>
          <w:szCs w:val="20"/>
        </w:rPr>
        <w:t>780,85</w:t>
      </w:r>
      <w:r w:rsidR="001E7638" w:rsidRPr="00F557C3">
        <w:rPr>
          <w:rFonts w:ascii="Times New Roman" w:hAnsi="Times New Roman" w:cs="Times New Roman"/>
          <w:color w:val="000000" w:themeColor="text1"/>
          <w:sz w:val="20"/>
          <w:szCs w:val="20"/>
        </w:rPr>
        <w:t xml:space="preserve"> млн. руб.</w:t>
      </w:r>
      <w:r w:rsidR="004E6466" w:rsidRPr="00F557C3">
        <w:rPr>
          <w:rFonts w:ascii="Times New Roman" w:hAnsi="Times New Roman" w:cs="Times New Roman"/>
          <w:color w:val="000000" w:themeColor="text1"/>
          <w:sz w:val="20"/>
          <w:szCs w:val="20"/>
        </w:rPr>
        <w:t>)</w:t>
      </w:r>
      <w:proofErr w:type="gramStart"/>
      <w:r w:rsidRPr="00F557C3">
        <w:rPr>
          <w:rFonts w:ascii="Times New Roman" w:hAnsi="Times New Roman" w:cs="Times New Roman"/>
          <w:color w:val="000000" w:themeColor="text1"/>
          <w:sz w:val="20"/>
          <w:szCs w:val="20"/>
        </w:rPr>
        <w:t>,</w:t>
      </w:r>
      <w:r w:rsidR="007D368B" w:rsidRPr="00F557C3">
        <w:rPr>
          <w:rFonts w:ascii="Times New Roman" w:hAnsi="Times New Roman" w:cs="Times New Roman"/>
          <w:color w:val="000000" w:themeColor="text1"/>
          <w:sz w:val="20"/>
          <w:szCs w:val="20"/>
        </w:rPr>
        <w:t>р</w:t>
      </w:r>
      <w:proofErr w:type="gramEnd"/>
      <w:r w:rsidR="007D368B" w:rsidRPr="00F557C3">
        <w:rPr>
          <w:rFonts w:ascii="Times New Roman" w:hAnsi="Times New Roman" w:cs="Times New Roman"/>
          <w:color w:val="000000" w:themeColor="text1"/>
          <w:sz w:val="20"/>
          <w:szCs w:val="20"/>
        </w:rPr>
        <w:t xml:space="preserve">ост обусловлен тем, что во втором полугодии 2022 года АО «Прииск </w:t>
      </w:r>
      <w:proofErr w:type="spellStart"/>
      <w:r w:rsidR="007D368B" w:rsidRPr="00F557C3">
        <w:rPr>
          <w:rFonts w:ascii="Times New Roman" w:hAnsi="Times New Roman" w:cs="Times New Roman"/>
          <w:color w:val="000000" w:themeColor="text1"/>
          <w:sz w:val="20"/>
          <w:szCs w:val="20"/>
        </w:rPr>
        <w:t>Соловьевский</w:t>
      </w:r>
      <w:proofErr w:type="spellEnd"/>
      <w:r w:rsidR="007D368B"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 xml:space="preserve"> </w:t>
      </w:r>
      <w:r w:rsidR="007D368B" w:rsidRPr="00F557C3">
        <w:rPr>
          <w:rFonts w:ascii="Times New Roman" w:hAnsi="Times New Roman" w:cs="Times New Roman"/>
          <w:color w:val="000000" w:themeColor="text1"/>
          <w:sz w:val="20"/>
          <w:szCs w:val="20"/>
        </w:rPr>
        <w:t xml:space="preserve">приступил к добыче золота </w:t>
      </w:r>
      <w:r w:rsidR="00925C20" w:rsidRPr="00F557C3">
        <w:rPr>
          <w:rFonts w:ascii="Times New Roman" w:hAnsi="Times New Roman" w:cs="Times New Roman"/>
          <w:color w:val="000000" w:themeColor="text1"/>
          <w:sz w:val="20"/>
          <w:szCs w:val="20"/>
        </w:rPr>
        <w:t>в том числе по:</w:t>
      </w:r>
    </w:p>
    <w:p w:rsidR="00442AE3"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добыче полезных ископаемых</w:t>
      </w:r>
      <w:r w:rsidR="00925C20" w:rsidRPr="00F557C3">
        <w:rPr>
          <w:rFonts w:ascii="Times New Roman" w:hAnsi="Times New Roman" w:cs="Times New Roman"/>
          <w:color w:val="000000" w:themeColor="text1"/>
          <w:sz w:val="20"/>
          <w:szCs w:val="20"/>
        </w:rPr>
        <w:t xml:space="preserve"> – </w:t>
      </w:r>
      <w:r w:rsidR="00D25E1E" w:rsidRPr="00F557C3">
        <w:rPr>
          <w:rFonts w:ascii="Times New Roman" w:hAnsi="Times New Roman" w:cs="Times New Roman"/>
          <w:color w:val="000000" w:themeColor="text1"/>
          <w:sz w:val="20"/>
          <w:szCs w:val="20"/>
        </w:rPr>
        <w:t>1175,3</w:t>
      </w:r>
      <w:r w:rsidR="00440EAA" w:rsidRPr="00F557C3">
        <w:rPr>
          <w:rFonts w:ascii="Times New Roman" w:hAnsi="Times New Roman" w:cs="Times New Roman"/>
          <w:color w:val="000000" w:themeColor="text1"/>
          <w:sz w:val="20"/>
          <w:szCs w:val="20"/>
        </w:rPr>
        <w:t xml:space="preserve"> </w:t>
      </w:r>
      <w:r w:rsidR="001E7638" w:rsidRPr="00F557C3">
        <w:rPr>
          <w:rFonts w:ascii="Times New Roman" w:hAnsi="Times New Roman" w:cs="Times New Roman"/>
          <w:color w:val="000000" w:themeColor="text1"/>
          <w:sz w:val="20"/>
          <w:szCs w:val="20"/>
        </w:rPr>
        <w:t xml:space="preserve">млн. руб. или </w:t>
      </w:r>
      <w:r w:rsidR="00D25E1E" w:rsidRPr="00F557C3">
        <w:rPr>
          <w:rFonts w:ascii="Times New Roman" w:hAnsi="Times New Roman" w:cs="Times New Roman"/>
          <w:color w:val="000000" w:themeColor="text1"/>
          <w:sz w:val="20"/>
          <w:szCs w:val="20"/>
        </w:rPr>
        <w:t>3125,80</w:t>
      </w:r>
      <w:r w:rsidR="001E7638" w:rsidRPr="00F557C3">
        <w:rPr>
          <w:rFonts w:ascii="Times New Roman" w:hAnsi="Times New Roman" w:cs="Times New Roman"/>
          <w:color w:val="000000" w:themeColor="text1"/>
          <w:sz w:val="20"/>
          <w:szCs w:val="20"/>
        </w:rPr>
        <w:t xml:space="preserve"> к АППГ</w:t>
      </w:r>
      <w:r w:rsidR="004E6466" w:rsidRPr="00F557C3">
        <w:rPr>
          <w:rFonts w:ascii="Times New Roman" w:hAnsi="Times New Roman" w:cs="Times New Roman"/>
          <w:color w:val="000000" w:themeColor="text1"/>
          <w:sz w:val="20"/>
          <w:szCs w:val="20"/>
        </w:rPr>
        <w:t>(</w:t>
      </w:r>
      <w:r w:rsidR="00D25E1E" w:rsidRPr="00F557C3">
        <w:rPr>
          <w:rFonts w:ascii="Times New Roman" w:hAnsi="Times New Roman" w:cs="Times New Roman"/>
          <w:color w:val="000000" w:themeColor="text1"/>
          <w:sz w:val="20"/>
          <w:szCs w:val="20"/>
        </w:rPr>
        <w:t>1 кв. 2022 г. -37,60</w:t>
      </w:r>
      <w:r w:rsidR="00D4570E" w:rsidRPr="00F557C3">
        <w:rPr>
          <w:rFonts w:ascii="Times New Roman" w:hAnsi="Times New Roman" w:cs="Times New Roman"/>
          <w:color w:val="000000" w:themeColor="text1"/>
          <w:sz w:val="20"/>
          <w:szCs w:val="20"/>
        </w:rPr>
        <w:t xml:space="preserve"> млн. руб., </w:t>
      </w:r>
      <w:r w:rsidR="00D25E1E" w:rsidRPr="00F557C3">
        <w:rPr>
          <w:rFonts w:ascii="Times New Roman" w:hAnsi="Times New Roman" w:cs="Times New Roman"/>
          <w:color w:val="000000" w:themeColor="text1"/>
          <w:sz w:val="20"/>
          <w:szCs w:val="20"/>
        </w:rPr>
        <w:t>1 кв. 2021г-23,6</w:t>
      </w:r>
      <w:r w:rsidR="00440EAA" w:rsidRPr="00F557C3">
        <w:rPr>
          <w:rFonts w:ascii="Times New Roman" w:hAnsi="Times New Roman" w:cs="Times New Roman"/>
          <w:color w:val="000000" w:themeColor="text1"/>
          <w:sz w:val="20"/>
          <w:szCs w:val="20"/>
        </w:rPr>
        <w:t xml:space="preserve"> млн. руб., </w:t>
      </w:r>
      <w:r w:rsidR="001E7638" w:rsidRPr="00F557C3">
        <w:rPr>
          <w:rFonts w:ascii="Times New Roman" w:hAnsi="Times New Roman" w:cs="Times New Roman"/>
          <w:color w:val="000000" w:themeColor="text1"/>
          <w:sz w:val="20"/>
          <w:szCs w:val="20"/>
        </w:rPr>
        <w:t>1 кв. 20</w:t>
      </w:r>
      <w:r w:rsidR="00D25E1E" w:rsidRPr="00F557C3">
        <w:rPr>
          <w:rFonts w:ascii="Times New Roman" w:hAnsi="Times New Roman" w:cs="Times New Roman"/>
          <w:color w:val="000000" w:themeColor="text1"/>
          <w:sz w:val="20"/>
          <w:szCs w:val="20"/>
        </w:rPr>
        <w:t>20</w:t>
      </w:r>
      <w:r w:rsidR="001E7638" w:rsidRPr="00F557C3">
        <w:rPr>
          <w:rFonts w:ascii="Times New Roman" w:hAnsi="Times New Roman" w:cs="Times New Roman"/>
          <w:color w:val="000000" w:themeColor="text1"/>
          <w:sz w:val="20"/>
          <w:szCs w:val="20"/>
        </w:rPr>
        <w:t>г-</w:t>
      </w:r>
      <w:r w:rsidR="00D25E1E" w:rsidRPr="00F557C3">
        <w:rPr>
          <w:rFonts w:ascii="Times New Roman" w:hAnsi="Times New Roman" w:cs="Times New Roman"/>
          <w:color w:val="000000" w:themeColor="text1"/>
          <w:sz w:val="20"/>
          <w:szCs w:val="20"/>
        </w:rPr>
        <w:t>16,5</w:t>
      </w:r>
      <w:r w:rsidR="001E7638" w:rsidRPr="00F557C3">
        <w:rPr>
          <w:rFonts w:ascii="Times New Roman" w:hAnsi="Times New Roman" w:cs="Times New Roman"/>
          <w:color w:val="000000" w:themeColor="text1"/>
          <w:sz w:val="20"/>
          <w:szCs w:val="20"/>
        </w:rPr>
        <w:t xml:space="preserve"> млн. руб.</w:t>
      </w:r>
      <w:r w:rsidR="004E6466" w:rsidRPr="00F557C3">
        <w:rPr>
          <w:rFonts w:ascii="Times New Roman" w:hAnsi="Times New Roman" w:cs="Times New Roman"/>
          <w:color w:val="000000" w:themeColor="text1"/>
          <w:sz w:val="20"/>
          <w:szCs w:val="20"/>
        </w:rPr>
        <w:t xml:space="preserve">) </w:t>
      </w:r>
      <w:proofErr w:type="gramEnd"/>
    </w:p>
    <w:p w:rsidR="00925C20"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обрабатывающ</w:t>
      </w:r>
      <w:r w:rsidR="00925C20" w:rsidRPr="00F557C3">
        <w:rPr>
          <w:rFonts w:ascii="Times New Roman" w:hAnsi="Times New Roman" w:cs="Times New Roman"/>
          <w:color w:val="000000" w:themeColor="text1"/>
          <w:sz w:val="20"/>
          <w:szCs w:val="20"/>
        </w:rPr>
        <w:t xml:space="preserve">ему </w:t>
      </w:r>
      <w:r w:rsidRPr="00F557C3">
        <w:rPr>
          <w:rFonts w:ascii="Times New Roman" w:hAnsi="Times New Roman" w:cs="Times New Roman"/>
          <w:color w:val="000000" w:themeColor="text1"/>
          <w:sz w:val="20"/>
          <w:szCs w:val="20"/>
        </w:rPr>
        <w:t>производств</w:t>
      </w:r>
      <w:r w:rsidR="00925C20" w:rsidRPr="00F557C3">
        <w:rPr>
          <w:rFonts w:ascii="Times New Roman" w:hAnsi="Times New Roman" w:cs="Times New Roman"/>
          <w:color w:val="000000" w:themeColor="text1"/>
          <w:sz w:val="20"/>
          <w:szCs w:val="20"/>
        </w:rPr>
        <w:t>у  –</w:t>
      </w:r>
      <w:r w:rsidR="00440EAA" w:rsidRPr="00F557C3">
        <w:rPr>
          <w:rFonts w:ascii="Times New Roman" w:hAnsi="Times New Roman" w:cs="Times New Roman"/>
          <w:color w:val="000000" w:themeColor="text1"/>
          <w:sz w:val="20"/>
          <w:szCs w:val="20"/>
        </w:rPr>
        <w:t xml:space="preserve"> </w:t>
      </w:r>
      <w:r w:rsidR="00D25E1E" w:rsidRPr="00F557C3">
        <w:rPr>
          <w:rFonts w:ascii="Times New Roman" w:hAnsi="Times New Roman" w:cs="Times New Roman"/>
          <w:color w:val="000000" w:themeColor="text1"/>
          <w:sz w:val="20"/>
          <w:szCs w:val="20"/>
        </w:rPr>
        <w:t>742,3</w:t>
      </w:r>
      <w:r w:rsidR="00440EAA" w:rsidRPr="00F557C3">
        <w:rPr>
          <w:rFonts w:ascii="Times New Roman" w:hAnsi="Times New Roman" w:cs="Times New Roman"/>
          <w:color w:val="000000" w:themeColor="text1"/>
          <w:sz w:val="20"/>
          <w:szCs w:val="20"/>
        </w:rPr>
        <w:t xml:space="preserve"> </w:t>
      </w:r>
      <w:r w:rsidR="004E6466" w:rsidRPr="00F557C3">
        <w:rPr>
          <w:rFonts w:ascii="Times New Roman" w:hAnsi="Times New Roman" w:cs="Times New Roman"/>
          <w:color w:val="000000" w:themeColor="text1"/>
          <w:sz w:val="20"/>
          <w:szCs w:val="20"/>
        </w:rPr>
        <w:t xml:space="preserve">млн. руб. </w:t>
      </w:r>
      <w:r w:rsidR="001E7638" w:rsidRPr="00F557C3">
        <w:rPr>
          <w:rFonts w:ascii="Times New Roman" w:hAnsi="Times New Roman" w:cs="Times New Roman"/>
          <w:color w:val="000000" w:themeColor="text1"/>
          <w:sz w:val="20"/>
          <w:szCs w:val="20"/>
        </w:rPr>
        <w:t xml:space="preserve">или </w:t>
      </w:r>
      <w:r w:rsidR="00D25E1E" w:rsidRPr="00F557C3">
        <w:rPr>
          <w:rFonts w:ascii="Times New Roman" w:hAnsi="Times New Roman" w:cs="Times New Roman"/>
          <w:color w:val="000000" w:themeColor="text1"/>
          <w:sz w:val="20"/>
          <w:szCs w:val="20"/>
        </w:rPr>
        <w:t>100,27%</w:t>
      </w:r>
      <w:r w:rsidR="001E7638" w:rsidRPr="00F557C3">
        <w:rPr>
          <w:rFonts w:ascii="Times New Roman" w:hAnsi="Times New Roman" w:cs="Times New Roman"/>
          <w:color w:val="000000" w:themeColor="text1"/>
          <w:sz w:val="20"/>
          <w:szCs w:val="20"/>
        </w:rPr>
        <w:t xml:space="preserve"> к АППГ</w:t>
      </w:r>
      <w:r w:rsidR="004E6466" w:rsidRPr="00F557C3">
        <w:rPr>
          <w:rFonts w:ascii="Times New Roman" w:hAnsi="Times New Roman" w:cs="Times New Roman"/>
          <w:color w:val="000000" w:themeColor="text1"/>
          <w:sz w:val="20"/>
          <w:szCs w:val="20"/>
        </w:rPr>
        <w:t>(</w:t>
      </w:r>
      <w:r w:rsidR="00D25E1E" w:rsidRPr="00F557C3">
        <w:rPr>
          <w:rFonts w:ascii="Times New Roman" w:hAnsi="Times New Roman" w:cs="Times New Roman"/>
          <w:color w:val="000000" w:themeColor="text1"/>
          <w:sz w:val="20"/>
          <w:szCs w:val="20"/>
        </w:rPr>
        <w:t>1 кв. 2022 г. -740,30</w:t>
      </w:r>
      <w:r w:rsidR="00442AE3" w:rsidRPr="00F557C3">
        <w:rPr>
          <w:rFonts w:ascii="Times New Roman" w:hAnsi="Times New Roman" w:cs="Times New Roman"/>
          <w:color w:val="000000" w:themeColor="text1"/>
          <w:sz w:val="20"/>
          <w:szCs w:val="20"/>
        </w:rPr>
        <w:t xml:space="preserve"> млн. руб., </w:t>
      </w:r>
      <w:r w:rsidR="00D25E1E" w:rsidRPr="00F557C3">
        <w:rPr>
          <w:rFonts w:ascii="Times New Roman" w:hAnsi="Times New Roman" w:cs="Times New Roman"/>
          <w:color w:val="000000" w:themeColor="text1"/>
          <w:sz w:val="20"/>
          <w:szCs w:val="20"/>
        </w:rPr>
        <w:t>1 кв. 2021г-313,91</w:t>
      </w:r>
      <w:r w:rsidR="00440EAA" w:rsidRPr="00F557C3">
        <w:rPr>
          <w:rFonts w:ascii="Times New Roman" w:hAnsi="Times New Roman" w:cs="Times New Roman"/>
          <w:color w:val="000000" w:themeColor="text1"/>
          <w:sz w:val="20"/>
          <w:szCs w:val="20"/>
        </w:rPr>
        <w:t xml:space="preserve"> млн. руб., </w:t>
      </w:r>
      <w:r w:rsidR="00D25E1E" w:rsidRPr="00F557C3">
        <w:rPr>
          <w:rFonts w:ascii="Times New Roman" w:hAnsi="Times New Roman" w:cs="Times New Roman"/>
          <w:color w:val="000000" w:themeColor="text1"/>
          <w:sz w:val="20"/>
          <w:szCs w:val="20"/>
        </w:rPr>
        <w:t>1 кв. 2020</w:t>
      </w:r>
      <w:r w:rsidR="001E7638" w:rsidRPr="00F557C3">
        <w:rPr>
          <w:rFonts w:ascii="Times New Roman" w:hAnsi="Times New Roman" w:cs="Times New Roman"/>
          <w:color w:val="000000" w:themeColor="text1"/>
          <w:sz w:val="20"/>
          <w:szCs w:val="20"/>
        </w:rPr>
        <w:t>г-</w:t>
      </w:r>
      <w:r w:rsidR="00D25E1E" w:rsidRPr="00F557C3">
        <w:rPr>
          <w:rFonts w:ascii="Times New Roman" w:hAnsi="Times New Roman" w:cs="Times New Roman"/>
          <w:color w:val="000000" w:themeColor="text1"/>
          <w:sz w:val="20"/>
          <w:szCs w:val="20"/>
        </w:rPr>
        <w:t>694,15</w:t>
      </w:r>
      <w:r w:rsidR="001E7638" w:rsidRPr="00F557C3">
        <w:rPr>
          <w:rFonts w:ascii="Times New Roman" w:hAnsi="Times New Roman" w:cs="Times New Roman"/>
          <w:color w:val="000000" w:themeColor="text1"/>
          <w:sz w:val="20"/>
          <w:szCs w:val="20"/>
        </w:rPr>
        <w:t xml:space="preserve"> млн. руб.</w:t>
      </w:r>
      <w:r w:rsidR="004E6466" w:rsidRPr="00F557C3">
        <w:rPr>
          <w:rFonts w:ascii="Times New Roman" w:hAnsi="Times New Roman" w:cs="Times New Roman"/>
          <w:color w:val="000000" w:themeColor="text1"/>
          <w:sz w:val="20"/>
          <w:szCs w:val="20"/>
        </w:rPr>
        <w:t xml:space="preserve">) </w:t>
      </w:r>
      <w:proofErr w:type="gramEnd"/>
    </w:p>
    <w:p w:rsidR="00925C20"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w:t>
      </w:r>
      <w:proofErr w:type="gramStart"/>
      <w:r w:rsidRPr="00F557C3">
        <w:rPr>
          <w:rFonts w:ascii="Times New Roman" w:hAnsi="Times New Roman" w:cs="Times New Roman"/>
          <w:color w:val="000000" w:themeColor="text1"/>
          <w:sz w:val="20"/>
          <w:szCs w:val="20"/>
        </w:rPr>
        <w:t xml:space="preserve">производству и распределению электроэнергии, газа и воды </w:t>
      </w:r>
      <w:r w:rsidR="00925C20" w:rsidRPr="00F557C3">
        <w:rPr>
          <w:rFonts w:ascii="Times New Roman" w:hAnsi="Times New Roman" w:cs="Times New Roman"/>
          <w:color w:val="000000" w:themeColor="text1"/>
          <w:sz w:val="20"/>
          <w:szCs w:val="20"/>
        </w:rPr>
        <w:t>–</w:t>
      </w:r>
      <w:r w:rsidR="00D25E1E" w:rsidRPr="00F557C3">
        <w:rPr>
          <w:rFonts w:ascii="Times New Roman" w:hAnsi="Times New Roman" w:cs="Times New Roman"/>
          <w:color w:val="000000" w:themeColor="text1"/>
          <w:sz w:val="20"/>
          <w:szCs w:val="20"/>
        </w:rPr>
        <w:t>81,9</w:t>
      </w:r>
      <w:r w:rsidR="00442AE3" w:rsidRPr="00F557C3">
        <w:rPr>
          <w:rFonts w:ascii="Times New Roman" w:hAnsi="Times New Roman" w:cs="Times New Roman"/>
          <w:color w:val="000000" w:themeColor="text1"/>
          <w:sz w:val="20"/>
          <w:szCs w:val="20"/>
        </w:rPr>
        <w:t xml:space="preserve"> </w:t>
      </w:r>
      <w:r w:rsidR="004E6466" w:rsidRPr="00F557C3">
        <w:rPr>
          <w:rFonts w:ascii="Times New Roman" w:hAnsi="Times New Roman" w:cs="Times New Roman"/>
          <w:color w:val="000000" w:themeColor="text1"/>
          <w:sz w:val="20"/>
          <w:szCs w:val="20"/>
        </w:rPr>
        <w:t xml:space="preserve">млн. руб. </w:t>
      </w:r>
      <w:r w:rsidR="00A36C51" w:rsidRPr="00F557C3">
        <w:rPr>
          <w:rFonts w:ascii="Times New Roman" w:hAnsi="Times New Roman" w:cs="Times New Roman"/>
          <w:color w:val="000000" w:themeColor="text1"/>
          <w:sz w:val="20"/>
          <w:szCs w:val="20"/>
        </w:rPr>
        <w:t xml:space="preserve">или </w:t>
      </w:r>
      <w:r w:rsidR="00D25E1E" w:rsidRPr="00F557C3">
        <w:rPr>
          <w:rFonts w:ascii="Times New Roman" w:hAnsi="Times New Roman" w:cs="Times New Roman"/>
          <w:color w:val="000000" w:themeColor="text1"/>
          <w:sz w:val="20"/>
          <w:szCs w:val="20"/>
        </w:rPr>
        <w:t>197,78</w:t>
      </w:r>
      <w:r w:rsidR="00A36C51" w:rsidRPr="00F557C3">
        <w:rPr>
          <w:rFonts w:ascii="Times New Roman" w:hAnsi="Times New Roman" w:cs="Times New Roman"/>
          <w:color w:val="000000" w:themeColor="text1"/>
          <w:sz w:val="20"/>
          <w:szCs w:val="20"/>
        </w:rPr>
        <w:t xml:space="preserve">% к АППГ </w:t>
      </w:r>
      <w:r w:rsidR="004E6466" w:rsidRPr="00F557C3">
        <w:rPr>
          <w:rFonts w:ascii="Times New Roman" w:hAnsi="Times New Roman" w:cs="Times New Roman"/>
          <w:color w:val="000000" w:themeColor="text1"/>
          <w:sz w:val="20"/>
          <w:szCs w:val="20"/>
        </w:rPr>
        <w:t>(</w:t>
      </w:r>
      <w:r w:rsidR="00D25E1E" w:rsidRPr="00F557C3">
        <w:rPr>
          <w:rFonts w:ascii="Times New Roman" w:hAnsi="Times New Roman" w:cs="Times New Roman"/>
          <w:color w:val="000000" w:themeColor="text1"/>
          <w:sz w:val="20"/>
          <w:szCs w:val="20"/>
        </w:rPr>
        <w:t>1 кв. 2022 г. -41,41</w:t>
      </w:r>
      <w:r w:rsidR="00442AE3" w:rsidRPr="00F557C3">
        <w:rPr>
          <w:rFonts w:ascii="Times New Roman" w:hAnsi="Times New Roman" w:cs="Times New Roman"/>
          <w:color w:val="000000" w:themeColor="text1"/>
          <w:sz w:val="20"/>
          <w:szCs w:val="20"/>
        </w:rPr>
        <w:t xml:space="preserve"> млн. руб.,</w:t>
      </w:r>
      <w:r w:rsidR="00D25E1E" w:rsidRPr="00F557C3">
        <w:rPr>
          <w:rFonts w:ascii="Times New Roman" w:hAnsi="Times New Roman" w:cs="Times New Roman"/>
          <w:color w:val="000000" w:themeColor="text1"/>
          <w:sz w:val="20"/>
          <w:szCs w:val="20"/>
        </w:rPr>
        <w:t>1 кв. 2021г-36,20</w:t>
      </w:r>
      <w:r w:rsidR="00276EC0" w:rsidRPr="00F557C3">
        <w:rPr>
          <w:rFonts w:ascii="Times New Roman" w:hAnsi="Times New Roman" w:cs="Times New Roman"/>
          <w:color w:val="000000" w:themeColor="text1"/>
          <w:sz w:val="20"/>
          <w:szCs w:val="20"/>
        </w:rPr>
        <w:t xml:space="preserve"> млн. руб., </w:t>
      </w:r>
      <w:r w:rsidR="00D25E1E" w:rsidRPr="00F557C3">
        <w:rPr>
          <w:rFonts w:ascii="Times New Roman" w:hAnsi="Times New Roman" w:cs="Times New Roman"/>
          <w:color w:val="000000" w:themeColor="text1"/>
          <w:sz w:val="20"/>
          <w:szCs w:val="20"/>
        </w:rPr>
        <w:t>1 кв. 2020</w:t>
      </w:r>
      <w:r w:rsidR="00442AE3" w:rsidRPr="00F557C3">
        <w:rPr>
          <w:rFonts w:ascii="Times New Roman" w:hAnsi="Times New Roman" w:cs="Times New Roman"/>
          <w:color w:val="000000" w:themeColor="text1"/>
          <w:sz w:val="20"/>
          <w:szCs w:val="20"/>
        </w:rPr>
        <w:t>г-</w:t>
      </w:r>
      <w:r w:rsidR="00D25E1E" w:rsidRPr="00F557C3">
        <w:rPr>
          <w:rFonts w:ascii="Times New Roman" w:hAnsi="Times New Roman" w:cs="Times New Roman"/>
          <w:color w:val="000000" w:themeColor="text1"/>
          <w:sz w:val="20"/>
          <w:szCs w:val="20"/>
        </w:rPr>
        <w:t>41,7</w:t>
      </w:r>
      <w:r w:rsidR="00442AE3" w:rsidRPr="00F557C3">
        <w:rPr>
          <w:rFonts w:ascii="Times New Roman" w:hAnsi="Times New Roman" w:cs="Times New Roman"/>
          <w:color w:val="000000" w:themeColor="text1"/>
          <w:sz w:val="20"/>
          <w:szCs w:val="20"/>
        </w:rPr>
        <w:t xml:space="preserve"> млн. руб.)</w:t>
      </w:r>
      <w:proofErr w:type="gramEnd"/>
    </w:p>
    <w:p w:rsidR="000377CB" w:rsidRPr="00F557C3" w:rsidRDefault="000377CB"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водоснабжение, водоотведение, организация сбора и утилизации отходов, деятельность по ликвидации загрязнений электроэнергии, газа и воды -</w:t>
      </w:r>
      <w:r w:rsidR="001E7638" w:rsidRPr="00F557C3">
        <w:rPr>
          <w:rFonts w:ascii="Times New Roman" w:hAnsi="Times New Roman" w:cs="Times New Roman"/>
          <w:color w:val="000000" w:themeColor="text1"/>
          <w:sz w:val="20"/>
          <w:szCs w:val="20"/>
        </w:rPr>
        <w:t xml:space="preserve">  </w:t>
      </w:r>
      <w:r w:rsidR="00D25E1E" w:rsidRPr="00F557C3">
        <w:rPr>
          <w:rFonts w:ascii="Times New Roman" w:hAnsi="Times New Roman" w:cs="Times New Roman"/>
          <w:color w:val="000000" w:themeColor="text1"/>
          <w:sz w:val="20"/>
          <w:szCs w:val="20"/>
        </w:rPr>
        <w:t>20,1</w:t>
      </w:r>
      <w:r w:rsidR="001E7638" w:rsidRPr="00F557C3">
        <w:rPr>
          <w:rFonts w:ascii="Times New Roman" w:hAnsi="Times New Roman" w:cs="Times New Roman"/>
          <w:color w:val="000000" w:themeColor="text1"/>
          <w:sz w:val="20"/>
          <w:szCs w:val="20"/>
        </w:rPr>
        <w:t xml:space="preserve"> млн. руб. или </w:t>
      </w:r>
      <w:r w:rsidR="00D25E1E" w:rsidRPr="00F557C3">
        <w:rPr>
          <w:rFonts w:ascii="Times New Roman" w:hAnsi="Times New Roman" w:cs="Times New Roman"/>
          <w:color w:val="000000" w:themeColor="text1"/>
          <w:sz w:val="20"/>
          <w:szCs w:val="20"/>
        </w:rPr>
        <w:t>144,60</w:t>
      </w:r>
      <w:r w:rsidR="001E7638" w:rsidRPr="00F557C3">
        <w:rPr>
          <w:rFonts w:ascii="Times New Roman" w:hAnsi="Times New Roman" w:cs="Times New Roman"/>
          <w:color w:val="000000" w:themeColor="text1"/>
          <w:sz w:val="20"/>
          <w:szCs w:val="20"/>
        </w:rPr>
        <w:t>% к АППГ (</w:t>
      </w:r>
      <w:r w:rsidR="00442AE3" w:rsidRPr="00F557C3">
        <w:rPr>
          <w:rFonts w:ascii="Times New Roman" w:hAnsi="Times New Roman" w:cs="Times New Roman"/>
          <w:color w:val="000000" w:themeColor="text1"/>
          <w:sz w:val="20"/>
          <w:szCs w:val="20"/>
        </w:rPr>
        <w:t>1 кв. 202</w:t>
      </w:r>
      <w:r w:rsidR="00D25E1E" w:rsidRPr="00F557C3">
        <w:rPr>
          <w:rFonts w:ascii="Times New Roman" w:hAnsi="Times New Roman" w:cs="Times New Roman"/>
          <w:color w:val="000000" w:themeColor="text1"/>
          <w:sz w:val="20"/>
          <w:szCs w:val="20"/>
        </w:rPr>
        <w:t>2</w:t>
      </w:r>
      <w:r w:rsidR="00442AE3" w:rsidRPr="00F557C3">
        <w:rPr>
          <w:rFonts w:ascii="Times New Roman" w:hAnsi="Times New Roman" w:cs="Times New Roman"/>
          <w:color w:val="000000" w:themeColor="text1"/>
          <w:sz w:val="20"/>
          <w:szCs w:val="20"/>
        </w:rPr>
        <w:t xml:space="preserve"> г. -</w:t>
      </w:r>
      <w:r w:rsidR="00D25E1E" w:rsidRPr="00F557C3">
        <w:rPr>
          <w:rFonts w:ascii="Times New Roman" w:hAnsi="Times New Roman" w:cs="Times New Roman"/>
          <w:color w:val="000000" w:themeColor="text1"/>
          <w:sz w:val="20"/>
          <w:szCs w:val="20"/>
        </w:rPr>
        <w:t>13,9</w:t>
      </w:r>
      <w:r w:rsidR="00442AE3" w:rsidRPr="00F557C3">
        <w:rPr>
          <w:rFonts w:ascii="Times New Roman" w:hAnsi="Times New Roman" w:cs="Times New Roman"/>
          <w:color w:val="000000" w:themeColor="text1"/>
          <w:sz w:val="20"/>
          <w:szCs w:val="20"/>
        </w:rPr>
        <w:t xml:space="preserve"> млн. руб., </w:t>
      </w:r>
      <w:r w:rsidR="00D25E1E" w:rsidRPr="00F557C3">
        <w:rPr>
          <w:rFonts w:ascii="Times New Roman" w:hAnsi="Times New Roman" w:cs="Times New Roman"/>
          <w:color w:val="000000" w:themeColor="text1"/>
          <w:sz w:val="20"/>
          <w:szCs w:val="20"/>
        </w:rPr>
        <w:t>1 кв. 2021г-25,13</w:t>
      </w:r>
      <w:r w:rsidR="0093580E" w:rsidRPr="00F557C3">
        <w:rPr>
          <w:rFonts w:ascii="Times New Roman" w:hAnsi="Times New Roman" w:cs="Times New Roman"/>
          <w:color w:val="000000" w:themeColor="text1"/>
          <w:sz w:val="20"/>
          <w:szCs w:val="20"/>
        </w:rPr>
        <w:t xml:space="preserve"> млн. руб., </w:t>
      </w:r>
      <w:r w:rsidR="00D25E1E" w:rsidRPr="00F557C3">
        <w:rPr>
          <w:rFonts w:ascii="Times New Roman" w:hAnsi="Times New Roman" w:cs="Times New Roman"/>
          <w:color w:val="000000" w:themeColor="text1"/>
          <w:sz w:val="20"/>
          <w:szCs w:val="20"/>
        </w:rPr>
        <w:t>1 кв. 2020</w:t>
      </w:r>
      <w:r w:rsidR="001E7638" w:rsidRPr="00F557C3">
        <w:rPr>
          <w:rFonts w:ascii="Times New Roman" w:hAnsi="Times New Roman" w:cs="Times New Roman"/>
          <w:color w:val="000000" w:themeColor="text1"/>
          <w:sz w:val="20"/>
          <w:szCs w:val="20"/>
        </w:rPr>
        <w:t>г-</w:t>
      </w:r>
      <w:r w:rsidR="00D25E1E" w:rsidRPr="00F557C3">
        <w:rPr>
          <w:rFonts w:ascii="Times New Roman" w:hAnsi="Times New Roman" w:cs="Times New Roman"/>
          <w:color w:val="000000" w:themeColor="text1"/>
          <w:sz w:val="20"/>
          <w:szCs w:val="20"/>
        </w:rPr>
        <w:t>28,5</w:t>
      </w:r>
      <w:r w:rsidRPr="00F557C3">
        <w:rPr>
          <w:rFonts w:ascii="Times New Roman" w:hAnsi="Times New Roman" w:cs="Times New Roman"/>
          <w:color w:val="000000" w:themeColor="text1"/>
          <w:sz w:val="20"/>
          <w:szCs w:val="20"/>
        </w:rPr>
        <w:t xml:space="preserve"> </w:t>
      </w:r>
      <w:proofErr w:type="spellStart"/>
      <w:r w:rsidRPr="00F557C3">
        <w:rPr>
          <w:rFonts w:ascii="Times New Roman" w:hAnsi="Times New Roman" w:cs="Times New Roman"/>
          <w:color w:val="000000" w:themeColor="text1"/>
          <w:sz w:val="20"/>
          <w:szCs w:val="20"/>
        </w:rPr>
        <w:t>млн</w:t>
      </w:r>
      <w:proofErr w:type="gramStart"/>
      <w:r w:rsidRPr="00F557C3">
        <w:rPr>
          <w:rFonts w:ascii="Times New Roman" w:hAnsi="Times New Roman" w:cs="Times New Roman"/>
          <w:color w:val="000000" w:themeColor="text1"/>
          <w:sz w:val="20"/>
          <w:szCs w:val="20"/>
        </w:rPr>
        <w:t>.р</w:t>
      </w:r>
      <w:proofErr w:type="gramEnd"/>
      <w:r w:rsidRPr="00F557C3">
        <w:rPr>
          <w:rFonts w:ascii="Times New Roman" w:hAnsi="Times New Roman" w:cs="Times New Roman"/>
          <w:color w:val="000000" w:themeColor="text1"/>
          <w:sz w:val="20"/>
          <w:szCs w:val="20"/>
        </w:rPr>
        <w:t>уб</w:t>
      </w:r>
      <w:proofErr w:type="spellEnd"/>
      <w:r w:rsidRPr="00F557C3">
        <w:rPr>
          <w:rFonts w:ascii="Times New Roman" w:hAnsi="Times New Roman" w:cs="Times New Roman"/>
          <w:color w:val="000000" w:themeColor="text1"/>
          <w:sz w:val="20"/>
          <w:szCs w:val="20"/>
        </w:rPr>
        <w:t>.</w:t>
      </w:r>
      <w:r w:rsidR="001E7638" w:rsidRPr="00F557C3">
        <w:rPr>
          <w:rFonts w:ascii="Times New Roman" w:hAnsi="Times New Roman" w:cs="Times New Roman"/>
          <w:color w:val="000000" w:themeColor="text1"/>
          <w:sz w:val="20"/>
          <w:szCs w:val="20"/>
        </w:rPr>
        <w:t>)</w:t>
      </w:r>
      <w:r w:rsidR="007D368B" w:rsidRPr="00F557C3">
        <w:rPr>
          <w:rFonts w:ascii="Times New Roman" w:hAnsi="Times New Roman" w:cs="Times New Roman"/>
          <w:color w:val="000000" w:themeColor="text1"/>
          <w:sz w:val="20"/>
          <w:szCs w:val="20"/>
        </w:rPr>
        <w:t xml:space="preserve"> В связи с началом хозяйственной деятельности на территории пгт. Чернышевск ОА «</w:t>
      </w:r>
      <w:proofErr w:type="spellStart"/>
      <w:r w:rsidR="007D368B" w:rsidRPr="00F557C3">
        <w:rPr>
          <w:rFonts w:ascii="Times New Roman" w:hAnsi="Times New Roman" w:cs="Times New Roman"/>
          <w:color w:val="000000" w:themeColor="text1"/>
          <w:sz w:val="20"/>
          <w:szCs w:val="20"/>
        </w:rPr>
        <w:t>ЗабТэк</w:t>
      </w:r>
      <w:proofErr w:type="spellEnd"/>
      <w:r w:rsidR="007D368B" w:rsidRPr="00F557C3">
        <w:rPr>
          <w:rFonts w:ascii="Times New Roman" w:hAnsi="Times New Roman" w:cs="Times New Roman"/>
          <w:color w:val="000000" w:themeColor="text1"/>
          <w:sz w:val="20"/>
          <w:szCs w:val="20"/>
        </w:rPr>
        <w:t xml:space="preserve">» произошла корректировка показателей, представляемых в </w:t>
      </w:r>
      <w:proofErr w:type="spellStart"/>
      <w:proofErr w:type="gramStart"/>
      <w:r w:rsidR="007D368B" w:rsidRPr="00F557C3">
        <w:rPr>
          <w:rFonts w:ascii="Times New Roman" w:hAnsi="Times New Roman" w:cs="Times New Roman"/>
          <w:color w:val="000000" w:themeColor="text1"/>
          <w:sz w:val="20"/>
          <w:szCs w:val="20"/>
        </w:rPr>
        <w:t>стат</w:t>
      </w:r>
      <w:proofErr w:type="spellEnd"/>
      <w:proofErr w:type="gramEnd"/>
      <w:r w:rsidR="007D368B" w:rsidRPr="00F557C3">
        <w:rPr>
          <w:rFonts w:ascii="Times New Roman" w:hAnsi="Times New Roman" w:cs="Times New Roman"/>
          <w:color w:val="000000" w:themeColor="text1"/>
          <w:sz w:val="20"/>
          <w:szCs w:val="20"/>
        </w:rPr>
        <w:t xml:space="preserve"> органы, фактически объемы вырабатываемого тепла, поданной воды, остались на прежнем уровне.</w:t>
      </w:r>
    </w:p>
    <w:p w:rsidR="00CE6970" w:rsidRPr="00F557C3" w:rsidRDefault="00CE6970" w:rsidP="00DB7449">
      <w:pPr>
        <w:spacing w:after="0" w:line="240" w:lineRule="auto"/>
        <w:ind w:firstLine="709"/>
        <w:contextualSpacing/>
        <w:jc w:val="both"/>
        <w:rPr>
          <w:rFonts w:ascii="Times New Roman" w:hAnsi="Times New Roman" w:cs="Times New Roman"/>
          <w:color w:val="000000" w:themeColor="text1"/>
          <w:sz w:val="20"/>
          <w:szCs w:val="20"/>
        </w:rPr>
      </w:pP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7. </w:t>
      </w:r>
      <w:r w:rsidR="008A35D8" w:rsidRPr="00F557C3">
        <w:rPr>
          <w:rFonts w:ascii="Times New Roman" w:hAnsi="Times New Roman" w:cs="Times New Roman"/>
          <w:b/>
          <w:color w:val="000000" w:themeColor="text1"/>
          <w:sz w:val="20"/>
          <w:szCs w:val="20"/>
        </w:rPr>
        <w:t>Рынок труда и заработной платы</w:t>
      </w:r>
    </w:p>
    <w:p w:rsidR="00AD23AA"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p>
    <w:p w:rsidR="00A67363"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Среднемесячная заработная плата работников крупных и средних предприятий в 1 квартале </w:t>
      </w:r>
      <w:r w:rsidR="00741E63" w:rsidRPr="00F557C3">
        <w:rPr>
          <w:rFonts w:ascii="Times New Roman" w:hAnsi="Times New Roman" w:cs="Times New Roman"/>
          <w:color w:val="000000" w:themeColor="text1"/>
          <w:sz w:val="20"/>
          <w:szCs w:val="20"/>
        </w:rPr>
        <w:t>202</w:t>
      </w:r>
      <w:r w:rsidR="00671411"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по статистическим данным составила</w:t>
      </w:r>
      <w:r w:rsidR="001F5263" w:rsidRPr="00F557C3">
        <w:rPr>
          <w:rFonts w:ascii="Times New Roman" w:hAnsi="Times New Roman" w:cs="Times New Roman"/>
          <w:color w:val="000000" w:themeColor="text1"/>
          <w:sz w:val="20"/>
          <w:szCs w:val="20"/>
        </w:rPr>
        <w:t xml:space="preserve"> </w:t>
      </w:r>
      <w:r w:rsidR="00671411" w:rsidRPr="00F557C3">
        <w:rPr>
          <w:rFonts w:ascii="Times New Roman" w:hAnsi="Times New Roman" w:cs="Times New Roman"/>
          <w:color w:val="000000" w:themeColor="text1"/>
          <w:sz w:val="20"/>
          <w:szCs w:val="20"/>
        </w:rPr>
        <w:t>76,00</w:t>
      </w:r>
      <w:r w:rsidR="00BC3E60"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тыс.</w:t>
      </w:r>
      <w:r w:rsidR="00A6787A" w:rsidRPr="00F557C3">
        <w:rPr>
          <w:rFonts w:ascii="Times New Roman" w:hAnsi="Times New Roman" w:cs="Times New Roman"/>
          <w:color w:val="000000" w:themeColor="text1"/>
          <w:sz w:val="20"/>
          <w:szCs w:val="20"/>
        </w:rPr>
        <w:t xml:space="preserve"> руб. или </w:t>
      </w:r>
      <w:r w:rsidR="00671411" w:rsidRPr="00F557C3">
        <w:rPr>
          <w:rFonts w:ascii="Times New Roman" w:hAnsi="Times New Roman" w:cs="Times New Roman"/>
          <w:color w:val="000000" w:themeColor="text1"/>
          <w:sz w:val="20"/>
          <w:szCs w:val="20"/>
        </w:rPr>
        <w:t>124,45</w:t>
      </w:r>
      <w:r w:rsidR="00A6787A" w:rsidRPr="00F557C3">
        <w:rPr>
          <w:rFonts w:ascii="Times New Roman" w:hAnsi="Times New Roman" w:cs="Times New Roman"/>
          <w:color w:val="000000" w:themeColor="text1"/>
          <w:sz w:val="20"/>
          <w:szCs w:val="20"/>
        </w:rPr>
        <w:t>% к АППГ.</w:t>
      </w:r>
    </w:p>
    <w:p w:rsidR="005C2C3C" w:rsidRPr="00F557C3" w:rsidRDefault="005C2C3C" w:rsidP="005C2C3C">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За  1 кв. 2023 года  </w:t>
      </w:r>
      <w:proofErr w:type="gramStart"/>
      <w:r w:rsidRPr="00F557C3">
        <w:rPr>
          <w:rFonts w:ascii="Times New Roman" w:eastAsia="Times New Roman" w:hAnsi="Times New Roman" w:cs="Times New Roman"/>
          <w:color w:val="000000" w:themeColor="text1"/>
          <w:sz w:val="20"/>
          <w:szCs w:val="20"/>
        </w:rPr>
        <w:t>в</w:t>
      </w:r>
      <w:proofErr w:type="gramEnd"/>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Чернышевский</w:t>
      </w:r>
      <w:proofErr w:type="gramEnd"/>
      <w:r w:rsidRPr="00F557C3">
        <w:rPr>
          <w:rFonts w:ascii="Times New Roman" w:eastAsia="Times New Roman" w:hAnsi="Times New Roman" w:cs="Times New Roman"/>
          <w:color w:val="000000" w:themeColor="text1"/>
          <w:sz w:val="20"/>
          <w:szCs w:val="20"/>
        </w:rPr>
        <w:t xml:space="preserve"> отдел  ГКУ КЦЗН Забайкальского края  за предоставлением государственной услуги содействия гражданам в поиске подходящей работы  обратилось 129 граждан из них 3 занятые граждане.  Зарегистрировано в качестве  безработных  96 человек, что на 39,2%  ниже значения  аналогичного периода 2022 года. Уровень регистрируемой безработицы составил 0,92%. Коэффициент напряженности на рынке труда 1,5 ед.</w:t>
      </w:r>
    </w:p>
    <w:p w:rsidR="005C2C3C" w:rsidRPr="00F557C3" w:rsidRDefault="005C2C3C" w:rsidP="005C2C3C">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Трудоустроено 42  гражданина  обратившихся в Центр занятости населения, что составляет  33,3 % от числа обратившихся граждан в целях поиска подходящей работы. </w:t>
      </w:r>
    </w:p>
    <w:p w:rsidR="005C2C3C" w:rsidRPr="00F557C3" w:rsidRDefault="005C2C3C" w:rsidP="005C2C3C">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За отчетный период проведено 3 ярмарки вакансий. </w:t>
      </w:r>
    </w:p>
    <w:p w:rsidR="005C2C3C" w:rsidRPr="00F557C3" w:rsidRDefault="005C2C3C" w:rsidP="005C2C3C">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Услуги по профессиональной ориентации получили 64 гражданина. Психологическая поддержка оказана 19 гражданам. Услугами  по социальной адаптации на рынке труда воспользовался 21 гражданин.   </w:t>
      </w:r>
      <w:r w:rsidRPr="00F557C3">
        <w:rPr>
          <w:rFonts w:ascii="Times New Roman" w:eastAsia="Times New Roman" w:hAnsi="Times New Roman" w:cs="Times New Roman"/>
          <w:color w:val="000000" w:themeColor="text1"/>
          <w:sz w:val="20"/>
          <w:szCs w:val="20"/>
        </w:rPr>
        <w:br/>
        <w:t xml:space="preserve">          Из общего числа обратившихся граждан трудоустроено на временные работы 13 человек, на постоянную работу трудоустроено 29 человек.</w:t>
      </w:r>
    </w:p>
    <w:p w:rsidR="008A35D8" w:rsidRPr="00F557C3" w:rsidRDefault="00AD23AA" w:rsidP="008A18B8">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8. </w:t>
      </w:r>
      <w:r w:rsidR="008A35D8" w:rsidRPr="00F557C3">
        <w:rPr>
          <w:rFonts w:ascii="Times New Roman" w:hAnsi="Times New Roman" w:cs="Times New Roman"/>
          <w:b/>
          <w:color w:val="000000" w:themeColor="text1"/>
          <w:sz w:val="20"/>
          <w:szCs w:val="20"/>
        </w:rPr>
        <w:t>Здравоохранение</w:t>
      </w:r>
    </w:p>
    <w:p w:rsidR="00AD23AA" w:rsidRPr="00F557C3" w:rsidRDefault="00AD23AA" w:rsidP="00655C50">
      <w:pPr>
        <w:spacing w:after="0" w:line="240" w:lineRule="auto"/>
        <w:ind w:firstLine="709"/>
        <w:contextualSpacing/>
        <w:jc w:val="both"/>
        <w:rPr>
          <w:rFonts w:ascii="Times New Roman" w:hAnsi="Times New Roman" w:cs="Times New Roman"/>
          <w:b/>
          <w:color w:val="000000" w:themeColor="text1"/>
          <w:sz w:val="20"/>
          <w:szCs w:val="20"/>
        </w:rPr>
      </w:pP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Сеть лечебно-профилактических учреждений Чернышевского района представлена:</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lastRenderedPageBreak/>
        <w:tab/>
        <w:t xml:space="preserve">ГУЗ «Чернышевская ЦРБ» со стационаром на 152 коек круглосуточного пребывания (в том числе в п. Чернышевск, </w:t>
      </w:r>
      <w:proofErr w:type="spellStart"/>
      <w:r w:rsidRPr="00F557C3">
        <w:rPr>
          <w:rFonts w:ascii="Times New Roman" w:hAnsi="Times New Roman" w:cs="Times New Roman"/>
          <w:color w:val="000000" w:themeColor="text1"/>
          <w:sz w:val="20"/>
          <w:szCs w:val="20"/>
        </w:rPr>
        <w:t>Зилово</w:t>
      </w:r>
      <w:proofErr w:type="spellEnd"/>
      <w:r w:rsidRPr="00F557C3">
        <w:rPr>
          <w:rFonts w:ascii="Times New Roman" w:hAnsi="Times New Roman" w:cs="Times New Roman"/>
          <w:color w:val="000000" w:themeColor="text1"/>
          <w:sz w:val="20"/>
          <w:szCs w:val="20"/>
        </w:rPr>
        <w:t xml:space="preserve">), поликлиника мощностью 783 посещений в смену, дневной стационар: Чернышевской ЦРБ  на 24 коек, в </w:t>
      </w:r>
      <w:proofErr w:type="spellStart"/>
      <w:r w:rsidRPr="00F557C3">
        <w:rPr>
          <w:rFonts w:ascii="Times New Roman" w:hAnsi="Times New Roman" w:cs="Times New Roman"/>
          <w:color w:val="000000" w:themeColor="text1"/>
          <w:sz w:val="20"/>
          <w:szCs w:val="20"/>
        </w:rPr>
        <w:t>Букачачинской</w:t>
      </w:r>
      <w:proofErr w:type="spellEnd"/>
      <w:r w:rsidRPr="00F557C3">
        <w:rPr>
          <w:rFonts w:ascii="Times New Roman" w:hAnsi="Times New Roman" w:cs="Times New Roman"/>
          <w:color w:val="000000" w:themeColor="text1"/>
          <w:sz w:val="20"/>
          <w:szCs w:val="20"/>
        </w:rPr>
        <w:t xml:space="preserve"> больнице  8 коек;  в </w:t>
      </w:r>
      <w:proofErr w:type="spellStart"/>
      <w:r w:rsidRPr="00F557C3">
        <w:rPr>
          <w:rFonts w:ascii="Times New Roman" w:hAnsi="Times New Roman" w:cs="Times New Roman"/>
          <w:color w:val="000000" w:themeColor="text1"/>
          <w:sz w:val="20"/>
          <w:szCs w:val="20"/>
        </w:rPr>
        <w:t>Зиловской</w:t>
      </w:r>
      <w:proofErr w:type="spellEnd"/>
      <w:r w:rsidRPr="00F557C3">
        <w:rPr>
          <w:rFonts w:ascii="Times New Roman" w:hAnsi="Times New Roman" w:cs="Times New Roman"/>
          <w:color w:val="000000" w:themeColor="text1"/>
          <w:sz w:val="20"/>
          <w:szCs w:val="20"/>
        </w:rPr>
        <w:t xml:space="preserve"> больнице 20 коек, 16 фельдшерско - акушерских пунктов, 10 </w:t>
      </w:r>
      <w:proofErr w:type="spellStart"/>
      <w:r w:rsidRPr="00F557C3">
        <w:rPr>
          <w:rFonts w:ascii="Times New Roman" w:hAnsi="Times New Roman" w:cs="Times New Roman"/>
          <w:color w:val="000000" w:themeColor="text1"/>
          <w:sz w:val="20"/>
          <w:szCs w:val="20"/>
        </w:rPr>
        <w:t>ФАПов</w:t>
      </w:r>
      <w:proofErr w:type="spellEnd"/>
      <w:r w:rsidRPr="00F557C3">
        <w:rPr>
          <w:rFonts w:ascii="Times New Roman" w:hAnsi="Times New Roman" w:cs="Times New Roman"/>
          <w:color w:val="000000" w:themeColor="text1"/>
          <w:sz w:val="20"/>
          <w:szCs w:val="20"/>
        </w:rPr>
        <w:t xml:space="preserve"> не укомплектовано.</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Младенческая смертность на 1 тыс. родившихся  составила  13,7 .   Материнская смертность  -0 . Уровень смертности населения в трудоспособном возрасте на 100 тыс. населения  составил 234,0 (40 чел.).   По-прежнему на 1 месте смертность от болезней системы кровообращения, на 2 месте – внешние причины смерти</w:t>
      </w:r>
      <w:proofErr w:type="gramStart"/>
      <w:r w:rsidRPr="00F557C3">
        <w:rPr>
          <w:rFonts w:ascii="Times New Roman" w:hAnsi="Times New Roman" w:cs="Times New Roman"/>
          <w:color w:val="000000" w:themeColor="text1"/>
          <w:sz w:val="20"/>
          <w:szCs w:val="20"/>
        </w:rPr>
        <w:t xml:space="preserve">  ,</w:t>
      </w:r>
      <w:proofErr w:type="gramEnd"/>
      <w:r w:rsidRPr="00F557C3">
        <w:rPr>
          <w:rFonts w:ascii="Times New Roman" w:hAnsi="Times New Roman" w:cs="Times New Roman"/>
          <w:color w:val="000000" w:themeColor="text1"/>
          <w:sz w:val="20"/>
          <w:szCs w:val="20"/>
        </w:rPr>
        <w:t xml:space="preserve">  на 3 месте – онкология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В структуре смертности по полу преобладают – женщины</w:t>
      </w:r>
      <w:proofErr w:type="gramStart"/>
      <w:r w:rsidRPr="00F557C3">
        <w:rPr>
          <w:rFonts w:ascii="Times New Roman" w:hAnsi="Times New Roman" w:cs="Times New Roman"/>
          <w:color w:val="000000" w:themeColor="text1"/>
          <w:sz w:val="20"/>
          <w:szCs w:val="20"/>
        </w:rPr>
        <w:t xml:space="preserve">  .</w:t>
      </w:r>
      <w:proofErr w:type="gramEnd"/>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Обеспеченность населения врачами на 10 тыс. чел. Составила 10,5  при норме 30,0  на 10 тыс. чел.,  средним  </w:t>
      </w:r>
      <w:proofErr w:type="spellStart"/>
      <w:r w:rsidRPr="00F557C3">
        <w:rPr>
          <w:rFonts w:ascii="Times New Roman" w:hAnsi="Times New Roman" w:cs="Times New Roman"/>
          <w:color w:val="000000" w:themeColor="text1"/>
          <w:sz w:val="20"/>
          <w:szCs w:val="20"/>
        </w:rPr>
        <w:t>мед</w:t>
      </w:r>
      <w:proofErr w:type="gramStart"/>
      <w:r w:rsidRPr="00F557C3">
        <w:rPr>
          <w:rFonts w:ascii="Times New Roman" w:hAnsi="Times New Roman" w:cs="Times New Roman"/>
          <w:color w:val="000000" w:themeColor="text1"/>
          <w:sz w:val="20"/>
          <w:szCs w:val="20"/>
        </w:rPr>
        <w:t>.п</w:t>
      </w:r>
      <w:proofErr w:type="gramEnd"/>
      <w:r w:rsidRPr="00F557C3">
        <w:rPr>
          <w:rFonts w:ascii="Times New Roman" w:hAnsi="Times New Roman" w:cs="Times New Roman"/>
          <w:color w:val="000000" w:themeColor="text1"/>
          <w:sz w:val="20"/>
          <w:szCs w:val="20"/>
        </w:rPr>
        <w:t>ерсоналом</w:t>
      </w:r>
      <w:proofErr w:type="spellEnd"/>
      <w:r w:rsidRPr="00F557C3">
        <w:rPr>
          <w:rFonts w:ascii="Times New Roman" w:hAnsi="Times New Roman" w:cs="Times New Roman"/>
          <w:color w:val="000000" w:themeColor="text1"/>
          <w:sz w:val="20"/>
          <w:szCs w:val="20"/>
        </w:rPr>
        <w:t xml:space="preserve"> – 47,9.</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Стационарная помощь:  </w:t>
      </w:r>
      <w:proofErr w:type="gramStart"/>
      <w:r w:rsidRPr="00F557C3">
        <w:rPr>
          <w:rFonts w:ascii="Times New Roman" w:hAnsi="Times New Roman" w:cs="Times New Roman"/>
          <w:color w:val="000000" w:themeColor="text1"/>
          <w:sz w:val="20"/>
          <w:szCs w:val="20"/>
        </w:rPr>
        <w:t>Койко – дней</w:t>
      </w:r>
      <w:proofErr w:type="gramEnd"/>
      <w:r w:rsidRPr="00F557C3">
        <w:rPr>
          <w:rFonts w:ascii="Times New Roman" w:hAnsi="Times New Roman" w:cs="Times New Roman"/>
          <w:color w:val="000000" w:themeColor="text1"/>
          <w:sz w:val="20"/>
          <w:szCs w:val="20"/>
        </w:rPr>
        <w:t xml:space="preserve"> круглосуточного стационара –7839 работа койки составила – 51,5</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Амбулаторно - поликлиническая помощь: Выполнение плана по посещениям составило 100 % , посещений всего  23020 , в том числе в поликлинику – 22195, 825- посещений на дому, функция врачебной должности – 548,1.</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Количество вызовов скорой помощи  2717,  на 1000 населения составило  86,8.</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Обеспеченность местами в дневных стационарах составила 19,3 при норме  17,7 коек.</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Флюорографическое обследование населения старше 15 лет  - обследовано  14,2% </w:t>
      </w:r>
      <w:proofErr w:type="gramStart"/>
      <w:r w:rsidRPr="00F557C3">
        <w:rPr>
          <w:rFonts w:ascii="Times New Roman" w:hAnsi="Times New Roman" w:cs="Times New Roman"/>
          <w:color w:val="000000" w:themeColor="text1"/>
          <w:sz w:val="20"/>
          <w:szCs w:val="20"/>
        </w:rPr>
        <w:t xml:space="preserve">( </w:t>
      </w:r>
      <w:proofErr w:type="gramEnd"/>
      <w:r w:rsidRPr="00F557C3">
        <w:rPr>
          <w:rFonts w:ascii="Times New Roman" w:hAnsi="Times New Roman" w:cs="Times New Roman"/>
          <w:color w:val="000000" w:themeColor="text1"/>
          <w:sz w:val="20"/>
          <w:szCs w:val="20"/>
        </w:rPr>
        <w:t>3379  чел) при плане на год –  23745 чел.</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Охват  диспансеризацией взрослого населения  –-5.6 %.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Осмотрено ИВОВ –0</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УВОВ – 100 %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Вдовы – 70 %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Труженики тыла 85%</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Оказание  высокотехнологичной  медицинской  помощи: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нуждалось – 3 чел., получили – 1 чел.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Отправлено на санаторно-курортное лечение – 7   человека.</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На 01.10.21 г. количество профилактических обследований </w:t>
      </w:r>
      <w:proofErr w:type="gramStart"/>
      <w:r w:rsidRPr="00F557C3">
        <w:rPr>
          <w:rFonts w:ascii="Times New Roman" w:hAnsi="Times New Roman" w:cs="Times New Roman"/>
          <w:color w:val="000000" w:themeColor="text1"/>
          <w:sz w:val="20"/>
          <w:szCs w:val="20"/>
        </w:rPr>
        <w:t>на</w:t>
      </w:r>
      <w:proofErr w:type="gramEnd"/>
      <w:r w:rsidRPr="00F557C3">
        <w:rPr>
          <w:rFonts w:ascii="Times New Roman" w:hAnsi="Times New Roman" w:cs="Times New Roman"/>
          <w:color w:val="000000" w:themeColor="text1"/>
          <w:sz w:val="20"/>
          <w:szCs w:val="20"/>
        </w:rPr>
        <w:t>:</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ВИЧ – 9000 подлежит,  1456 – 16,2 %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Гепатит</w:t>
      </w:r>
      <w:proofErr w:type="gramStart"/>
      <w:r w:rsidRPr="00F557C3">
        <w:rPr>
          <w:rFonts w:ascii="Times New Roman" w:hAnsi="Times New Roman" w:cs="Times New Roman"/>
          <w:color w:val="000000" w:themeColor="text1"/>
          <w:sz w:val="20"/>
          <w:szCs w:val="20"/>
        </w:rPr>
        <w:t xml:space="preserve"> В</w:t>
      </w:r>
      <w:proofErr w:type="gramEnd"/>
      <w:r w:rsidRPr="00F557C3">
        <w:rPr>
          <w:rFonts w:ascii="Times New Roman" w:hAnsi="Times New Roman" w:cs="Times New Roman"/>
          <w:color w:val="000000" w:themeColor="text1"/>
          <w:sz w:val="20"/>
          <w:szCs w:val="20"/>
        </w:rPr>
        <w:t xml:space="preserve"> – 9000 подлежит,   1456 – 16,2 %.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Гепатит</w:t>
      </w:r>
      <w:proofErr w:type="gramStart"/>
      <w:r w:rsidRPr="00F557C3">
        <w:rPr>
          <w:rFonts w:ascii="Times New Roman" w:hAnsi="Times New Roman" w:cs="Times New Roman"/>
          <w:color w:val="000000" w:themeColor="text1"/>
          <w:sz w:val="20"/>
          <w:szCs w:val="20"/>
        </w:rPr>
        <w:t xml:space="preserve"> С</w:t>
      </w:r>
      <w:proofErr w:type="gramEnd"/>
      <w:r w:rsidRPr="00F557C3">
        <w:rPr>
          <w:rFonts w:ascii="Times New Roman" w:hAnsi="Times New Roman" w:cs="Times New Roman"/>
          <w:color w:val="000000" w:themeColor="text1"/>
          <w:sz w:val="20"/>
          <w:szCs w:val="20"/>
        </w:rPr>
        <w:t xml:space="preserve">  - 9000  подлежит, 1456 – 16,2 %.</w:t>
      </w:r>
    </w:p>
    <w:p w:rsidR="00090133" w:rsidRPr="00F557C3" w:rsidRDefault="00090133" w:rsidP="00090133">
      <w:pPr>
        <w:spacing w:after="0" w:line="240" w:lineRule="auto"/>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Антиретровирусную терапию получают – 55  человек, в </w:t>
      </w:r>
      <w:proofErr w:type="spellStart"/>
      <w:r w:rsidRPr="00F557C3">
        <w:rPr>
          <w:rFonts w:ascii="Times New Roman" w:hAnsi="Times New Roman" w:cs="Times New Roman"/>
          <w:color w:val="000000" w:themeColor="text1"/>
          <w:sz w:val="20"/>
          <w:szCs w:val="20"/>
        </w:rPr>
        <w:t>т.ч</w:t>
      </w:r>
      <w:proofErr w:type="spellEnd"/>
      <w:r w:rsidRPr="00F557C3">
        <w:rPr>
          <w:rFonts w:ascii="Times New Roman" w:hAnsi="Times New Roman" w:cs="Times New Roman"/>
          <w:color w:val="000000" w:themeColor="text1"/>
          <w:sz w:val="20"/>
          <w:szCs w:val="20"/>
        </w:rPr>
        <w:t>. дети – 0, беременные - 0.</w:t>
      </w:r>
    </w:p>
    <w:p w:rsidR="003D3D56" w:rsidRPr="00F557C3" w:rsidRDefault="003D3D56" w:rsidP="00655C50">
      <w:pPr>
        <w:spacing w:after="0" w:line="240" w:lineRule="auto"/>
        <w:ind w:firstLine="709"/>
        <w:contextualSpacing/>
        <w:jc w:val="both"/>
        <w:rPr>
          <w:rFonts w:ascii="Times New Roman" w:hAnsi="Times New Roman" w:cs="Times New Roman"/>
          <w:b/>
          <w:i/>
          <w:color w:val="000000" w:themeColor="text1"/>
          <w:sz w:val="20"/>
          <w:szCs w:val="20"/>
        </w:rPr>
      </w:pPr>
      <w:r w:rsidRPr="00F557C3">
        <w:rPr>
          <w:rFonts w:ascii="Times New Roman" w:hAnsi="Times New Roman" w:cs="Times New Roman"/>
          <w:b/>
          <w:i/>
          <w:color w:val="000000" w:themeColor="text1"/>
          <w:sz w:val="20"/>
          <w:szCs w:val="20"/>
        </w:rPr>
        <w:t>Анализ фактической стоимости 1 единицы медицинской услуги</w:t>
      </w:r>
    </w:p>
    <w:tbl>
      <w:tblPr>
        <w:tblW w:w="10363" w:type="dxa"/>
        <w:jc w:val="center"/>
        <w:tblLook w:val="04A0" w:firstRow="1" w:lastRow="0" w:firstColumn="1" w:lastColumn="0" w:noHBand="0" w:noVBand="1"/>
      </w:tblPr>
      <w:tblGrid>
        <w:gridCol w:w="93"/>
        <w:gridCol w:w="3177"/>
        <w:gridCol w:w="93"/>
        <w:gridCol w:w="1614"/>
        <w:gridCol w:w="93"/>
        <w:gridCol w:w="1749"/>
        <w:gridCol w:w="93"/>
        <w:gridCol w:w="3451"/>
      </w:tblGrid>
      <w:tr w:rsidR="00CF79D7" w:rsidRPr="00F557C3" w:rsidTr="00726FBE">
        <w:trPr>
          <w:trHeight w:val="255"/>
          <w:jc w:val="center"/>
        </w:trPr>
        <w:tc>
          <w:tcPr>
            <w:tcW w:w="3270" w:type="dxa"/>
            <w:gridSpan w:val="2"/>
            <w:tcBorders>
              <w:top w:val="nil"/>
              <w:left w:val="nil"/>
              <w:bottom w:val="nil"/>
              <w:right w:val="nil"/>
            </w:tcBorders>
            <w:shd w:val="clear" w:color="auto" w:fill="auto"/>
            <w:noWrap/>
            <w:vAlign w:val="bottom"/>
            <w:hideMark/>
          </w:tcPr>
          <w:p w:rsidR="003D3D56" w:rsidRPr="00F557C3" w:rsidRDefault="003D3D56" w:rsidP="00655C50">
            <w:pPr>
              <w:spacing w:after="0" w:line="240" w:lineRule="auto"/>
              <w:ind w:firstLine="709"/>
              <w:contextualSpacing/>
              <w:jc w:val="both"/>
              <w:rPr>
                <w:rFonts w:ascii="Times New Roman" w:hAnsi="Times New Roman" w:cs="Times New Roman"/>
                <w:color w:val="000000" w:themeColor="text1"/>
                <w:sz w:val="20"/>
                <w:szCs w:val="20"/>
              </w:rPr>
            </w:pPr>
          </w:p>
        </w:tc>
        <w:tc>
          <w:tcPr>
            <w:tcW w:w="1707" w:type="dxa"/>
            <w:gridSpan w:val="2"/>
            <w:tcBorders>
              <w:top w:val="nil"/>
              <w:left w:val="nil"/>
              <w:bottom w:val="nil"/>
              <w:right w:val="nil"/>
            </w:tcBorders>
            <w:shd w:val="clear" w:color="auto" w:fill="auto"/>
            <w:noWrap/>
            <w:vAlign w:val="bottom"/>
            <w:hideMark/>
          </w:tcPr>
          <w:p w:rsidR="003D3D56" w:rsidRPr="00F557C3" w:rsidRDefault="003D3D56" w:rsidP="00655C50">
            <w:pPr>
              <w:spacing w:after="0" w:line="240" w:lineRule="auto"/>
              <w:ind w:firstLine="709"/>
              <w:contextualSpacing/>
              <w:jc w:val="both"/>
              <w:rPr>
                <w:rFonts w:ascii="Times New Roman" w:hAnsi="Times New Roman" w:cs="Times New Roman"/>
                <w:color w:val="000000" w:themeColor="text1"/>
                <w:sz w:val="20"/>
                <w:szCs w:val="20"/>
              </w:rPr>
            </w:pPr>
          </w:p>
        </w:tc>
        <w:tc>
          <w:tcPr>
            <w:tcW w:w="1842" w:type="dxa"/>
            <w:gridSpan w:val="2"/>
            <w:tcBorders>
              <w:top w:val="nil"/>
              <w:left w:val="nil"/>
              <w:bottom w:val="nil"/>
              <w:right w:val="nil"/>
            </w:tcBorders>
            <w:shd w:val="clear" w:color="auto" w:fill="auto"/>
            <w:noWrap/>
            <w:vAlign w:val="bottom"/>
            <w:hideMark/>
          </w:tcPr>
          <w:p w:rsidR="003D3D56" w:rsidRPr="00F557C3" w:rsidRDefault="003D3D56" w:rsidP="00655C50">
            <w:pPr>
              <w:spacing w:after="0" w:line="240" w:lineRule="auto"/>
              <w:ind w:firstLine="709"/>
              <w:contextualSpacing/>
              <w:jc w:val="both"/>
              <w:rPr>
                <w:rFonts w:ascii="Times New Roman" w:hAnsi="Times New Roman" w:cs="Times New Roman"/>
                <w:color w:val="000000" w:themeColor="text1"/>
                <w:sz w:val="20"/>
                <w:szCs w:val="20"/>
              </w:rPr>
            </w:pPr>
          </w:p>
        </w:tc>
        <w:tc>
          <w:tcPr>
            <w:tcW w:w="3544" w:type="dxa"/>
            <w:gridSpan w:val="2"/>
            <w:tcBorders>
              <w:top w:val="nil"/>
              <w:left w:val="nil"/>
              <w:bottom w:val="nil"/>
              <w:right w:val="nil"/>
            </w:tcBorders>
            <w:shd w:val="clear" w:color="auto" w:fill="auto"/>
            <w:noWrap/>
            <w:vAlign w:val="bottom"/>
            <w:hideMark/>
          </w:tcPr>
          <w:p w:rsidR="00D85F86" w:rsidRPr="00F557C3" w:rsidRDefault="00D85F86" w:rsidP="000629ED">
            <w:pPr>
              <w:spacing w:after="0" w:line="240" w:lineRule="auto"/>
              <w:ind w:firstLine="709"/>
              <w:contextualSpacing/>
              <w:jc w:val="right"/>
              <w:rPr>
                <w:rFonts w:ascii="Times New Roman" w:hAnsi="Times New Roman" w:cs="Times New Roman"/>
                <w:color w:val="000000" w:themeColor="text1"/>
                <w:sz w:val="20"/>
                <w:szCs w:val="20"/>
              </w:rPr>
            </w:pPr>
          </w:p>
          <w:p w:rsidR="003D3D56" w:rsidRPr="00F557C3" w:rsidRDefault="003D3D56" w:rsidP="000629ED">
            <w:pPr>
              <w:spacing w:after="0" w:line="240" w:lineRule="auto"/>
              <w:ind w:firstLine="709"/>
              <w:contextualSpacing/>
              <w:jc w:val="right"/>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руб.</w:t>
            </w:r>
          </w:p>
        </w:tc>
      </w:tr>
      <w:tr w:rsidR="00726FBE" w:rsidRPr="00F557C3" w:rsidTr="00D85F86">
        <w:tblPrEx>
          <w:jc w:val="left"/>
        </w:tblPrEx>
        <w:trPr>
          <w:gridBefore w:val="1"/>
          <w:wBefore w:w="93" w:type="dxa"/>
          <w:trHeight w:val="1020"/>
        </w:trPr>
        <w:tc>
          <w:tcPr>
            <w:tcW w:w="32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6FBE" w:rsidRPr="00F557C3" w:rsidRDefault="00726FBE" w:rsidP="00177E63">
            <w:pPr>
              <w:spacing w:after="0" w:line="240" w:lineRule="auto"/>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Фактическая стоимость по видам медицинской помощи</w:t>
            </w:r>
          </w:p>
        </w:tc>
        <w:tc>
          <w:tcPr>
            <w:tcW w:w="1707"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2022 год</w:t>
            </w:r>
          </w:p>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2023 год</w:t>
            </w:r>
          </w:p>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tc>
        <w:tc>
          <w:tcPr>
            <w:tcW w:w="3451" w:type="dxa"/>
            <w:tcBorders>
              <w:top w:val="single" w:sz="4" w:space="0" w:color="auto"/>
              <w:left w:val="nil"/>
              <w:bottom w:val="single" w:sz="4" w:space="0" w:color="auto"/>
              <w:right w:val="single" w:sz="4" w:space="0" w:color="auto"/>
            </w:tcBorders>
            <w:shd w:val="clear" w:color="auto" w:fill="auto"/>
            <w:vAlign w:val="center"/>
            <w:hideMark/>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 xml:space="preserve">Отношение стоимости отчетного года к предыдущему </w:t>
            </w:r>
          </w:p>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в %</w:t>
            </w:r>
          </w:p>
        </w:tc>
      </w:tr>
      <w:tr w:rsidR="00726FBE" w:rsidRPr="00F557C3"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Стоимость 1 койко-дня в стационарных условиях</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4612,8</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5384,8</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116,7</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xml:space="preserve">в </w:t>
            </w:r>
            <w:proofErr w:type="spellStart"/>
            <w:r w:rsidRPr="00F557C3">
              <w:rPr>
                <w:rFonts w:ascii="Times New Roman" w:eastAsia="Times New Roman" w:hAnsi="Times New Roman" w:cs="Times New Roman"/>
                <w:sz w:val="20"/>
                <w:szCs w:val="20"/>
              </w:rPr>
              <w:t>т.ч</w:t>
            </w:r>
            <w:proofErr w:type="spellEnd"/>
            <w:r w:rsidRPr="00F557C3">
              <w:rPr>
                <w:rFonts w:ascii="Times New Roman" w:eastAsia="Times New Roman" w:hAnsi="Times New Roman" w:cs="Times New Roman"/>
                <w:sz w:val="20"/>
                <w:szCs w:val="20"/>
              </w:rPr>
              <w:t>. расходы на организацию питания</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383,3</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594,9</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155,2</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xml:space="preserve">в  </w:t>
            </w:r>
            <w:proofErr w:type="spellStart"/>
            <w:r w:rsidRPr="00F557C3">
              <w:rPr>
                <w:rFonts w:ascii="Times New Roman" w:eastAsia="Times New Roman" w:hAnsi="Times New Roman" w:cs="Times New Roman"/>
                <w:sz w:val="20"/>
                <w:szCs w:val="20"/>
              </w:rPr>
              <w:t>т.ч</w:t>
            </w:r>
            <w:proofErr w:type="spellEnd"/>
            <w:r w:rsidRPr="00F557C3">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409,3</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473,7</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115,7</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tc>
      </w:tr>
      <w:tr w:rsidR="00726FBE" w:rsidRPr="00F557C3"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 xml:space="preserve">Стоимость 1 </w:t>
            </w:r>
            <w:proofErr w:type="spellStart"/>
            <w:r w:rsidRPr="00F557C3">
              <w:rPr>
                <w:rFonts w:ascii="Times New Roman" w:eastAsia="Times New Roman" w:hAnsi="Times New Roman" w:cs="Times New Roman"/>
                <w:b/>
                <w:bCs/>
                <w:sz w:val="20"/>
                <w:szCs w:val="20"/>
              </w:rPr>
              <w:t>пациенто</w:t>
            </w:r>
            <w:proofErr w:type="spellEnd"/>
            <w:r w:rsidRPr="00F557C3">
              <w:rPr>
                <w:rFonts w:ascii="Times New Roman" w:eastAsia="Times New Roman" w:hAnsi="Times New Roman" w:cs="Times New Roman"/>
                <w:b/>
                <w:bCs/>
                <w:sz w:val="20"/>
                <w:szCs w:val="20"/>
              </w:rPr>
              <w:t xml:space="preserve"> – дня дневного стационара:</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665,0</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528,6</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79,5</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xml:space="preserve">в  </w:t>
            </w:r>
            <w:proofErr w:type="spellStart"/>
            <w:r w:rsidRPr="00F557C3">
              <w:rPr>
                <w:rFonts w:ascii="Times New Roman" w:eastAsia="Times New Roman" w:hAnsi="Times New Roman" w:cs="Times New Roman"/>
                <w:sz w:val="20"/>
                <w:szCs w:val="20"/>
              </w:rPr>
              <w:t>т.ч</w:t>
            </w:r>
            <w:proofErr w:type="spellEnd"/>
            <w:r w:rsidRPr="00F557C3">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44,4</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77,8</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175,2</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tc>
      </w:tr>
      <w:tr w:rsidR="00726FBE" w:rsidRPr="00F557C3"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Стоимость 1 амбулаторного посещения:</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1427,1</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1863,9</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130,6</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xml:space="preserve">в  </w:t>
            </w:r>
            <w:proofErr w:type="spellStart"/>
            <w:r w:rsidRPr="00F557C3">
              <w:rPr>
                <w:rFonts w:ascii="Times New Roman" w:eastAsia="Times New Roman" w:hAnsi="Times New Roman" w:cs="Times New Roman"/>
                <w:sz w:val="20"/>
                <w:szCs w:val="20"/>
              </w:rPr>
              <w:t>т.ч</w:t>
            </w:r>
            <w:proofErr w:type="spellEnd"/>
            <w:r w:rsidRPr="00F557C3">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12,4</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215,2</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1735,5</w:t>
            </w:r>
          </w:p>
        </w:tc>
      </w:tr>
      <w:tr w:rsidR="00726FBE" w:rsidRPr="00F557C3" w:rsidTr="00D85F86">
        <w:tblPrEx>
          <w:jc w:val="left"/>
        </w:tblPrEx>
        <w:trPr>
          <w:gridBefore w:val="1"/>
          <w:wBefore w:w="93" w:type="dxa"/>
          <w:trHeight w:val="300"/>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p>
        </w:tc>
      </w:tr>
      <w:tr w:rsidR="00726FBE" w:rsidRPr="00F557C3" w:rsidTr="00D85F86">
        <w:tblPrEx>
          <w:jc w:val="left"/>
        </w:tblPrEx>
        <w:trPr>
          <w:gridBefore w:val="1"/>
          <w:wBefore w:w="93" w:type="dxa"/>
          <w:trHeight w:val="85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lastRenderedPageBreak/>
              <w:t>Стоимость 1 вызова скорой медицинской помощи:</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9547,8</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8219,9</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86,1</w:t>
            </w:r>
          </w:p>
        </w:tc>
      </w:tr>
      <w:tr w:rsidR="00726FBE" w:rsidRPr="00F557C3" w:rsidTr="00D85F86">
        <w:tblPrEx>
          <w:jc w:val="left"/>
        </w:tblPrEx>
        <w:trPr>
          <w:gridBefore w:val="1"/>
          <w:wBefore w:w="93" w:type="dxa"/>
          <w:trHeight w:val="315"/>
        </w:trPr>
        <w:tc>
          <w:tcPr>
            <w:tcW w:w="3270" w:type="dxa"/>
            <w:gridSpan w:val="2"/>
            <w:tcBorders>
              <w:top w:val="nil"/>
              <w:left w:val="single" w:sz="4" w:space="0" w:color="auto"/>
              <w:bottom w:val="single" w:sz="4" w:space="0" w:color="auto"/>
              <w:right w:val="single" w:sz="4" w:space="0" w:color="auto"/>
            </w:tcBorders>
            <w:shd w:val="clear" w:color="auto" w:fill="auto"/>
            <w:hideMark/>
          </w:tcPr>
          <w:p w:rsidR="00726FBE" w:rsidRPr="00F557C3" w:rsidRDefault="00726FBE" w:rsidP="00177E63">
            <w:pPr>
              <w:spacing w:after="0" w:line="240" w:lineRule="auto"/>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 xml:space="preserve">в  </w:t>
            </w:r>
            <w:proofErr w:type="spellStart"/>
            <w:r w:rsidRPr="00F557C3">
              <w:rPr>
                <w:rFonts w:ascii="Times New Roman" w:eastAsia="Times New Roman" w:hAnsi="Times New Roman" w:cs="Times New Roman"/>
                <w:sz w:val="20"/>
                <w:szCs w:val="20"/>
              </w:rPr>
              <w:t>т.ч</w:t>
            </w:r>
            <w:proofErr w:type="spellEnd"/>
            <w:r w:rsidRPr="00F557C3">
              <w:rPr>
                <w:rFonts w:ascii="Times New Roman" w:eastAsia="Times New Roman" w:hAnsi="Times New Roman" w:cs="Times New Roman"/>
                <w:sz w:val="20"/>
                <w:szCs w:val="20"/>
              </w:rPr>
              <w:t>. медикаменты</w:t>
            </w:r>
          </w:p>
        </w:tc>
        <w:tc>
          <w:tcPr>
            <w:tcW w:w="1707"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39,2</w:t>
            </w:r>
          </w:p>
        </w:tc>
        <w:tc>
          <w:tcPr>
            <w:tcW w:w="1842" w:type="dxa"/>
            <w:gridSpan w:val="2"/>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75,9</w:t>
            </w:r>
          </w:p>
        </w:tc>
        <w:tc>
          <w:tcPr>
            <w:tcW w:w="3451" w:type="dxa"/>
            <w:tcBorders>
              <w:top w:val="nil"/>
              <w:left w:val="nil"/>
              <w:bottom w:val="single" w:sz="4" w:space="0" w:color="auto"/>
              <w:right w:val="single" w:sz="4" w:space="0" w:color="auto"/>
            </w:tcBorders>
            <w:shd w:val="clear" w:color="auto" w:fill="auto"/>
            <w:noWrap/>
            <w:vAlign w:val="center"/>
          </w:tcPr>
          <w:p w:rsidR="00726FBE" w:rsidRPr="00F557C3" w:rsidRDefault="00726FBE" w:rsidP="00177E63">
            <w:pPr>
              <w:spacing w:after="0" w:line="240" w:lineRule="auto"/>
              <w:jc w:val="center"/>
              <w:rPr>
                <w:rFonts w:ascii="Times New Roman" w:eastAsia="Times New Roman" w:hAnsi="Times New Roman" w:cs="Times New Roman"/>
                <w:b/>
                <w:bCs/>
                <w:sz w:val="20"/>
                <w:szCs w:val="20"/>
              </w:rPr>
            </w:pPr>
            <w:r w:rsidRPr="00F557C3">
              <w:rPr>
                <w:rFonts w:ascii="Times New Roman" w:eastAsia="Times New Roman" w:hAnsi="Times New Roman" w:cs="Times New Roman"/>
                <w:b/>
                <w:bCs/>
                <w:sz w:val="20"/>
                <w:szCs w:val="20"/>
              </w:rPr>
              <w:t>193,6</w:t>
            </w:r>
          </w:p>
        </w:tc>
      </w:tr>
    </w:tbl>
    <w:p w:rsidR="00726FBE" w:rsidRPr="00F557C3" w:rsidRDefault="00726FBE" w:rsidP="00726FBE">
      <w:pPr>
        <w:ind w:firstLine="708"/>
        <w:jc w:val="both"/>
        <w:rPr>
          <w:rFonts w:ascii="Times New Roman" w:hAnsi="Times New Roman" w:cs="Times New Roman"/>
          <w:sz w:val="20"/>
          <w:szCs w:val="20"/>
        </w:rPr>
      </w:pPr>
      <w:r w:rsidRPr="00F557C3">
        <w:rPr>
          <w:rFonts w:ascii="Times New Roman" w:hAnsi="Times New Roman" w:cs="Times New Roman"/>
          <w:sz w:val="20"/>
          <w:szCs w:val="20"/>
        </w:rPr>
        <w:t>Увеличение стоимости медицинской помощи связано с увеличением расходов на оказание МП из-за роста инфляции.</w:t>
      </w:r>
    </w:p>
    <w:p w:rsidR="00726FBE" w:rsidRPr="00F557C3" w:rsidRDefault="00726FBE" w:rsidP="00726FBE">
      <w:pPr>
        <w:ind w:firstLine="708"/>
        <w:jc w:val="center"/>
        <w:rPr>
          <w:rFonts w:ascii="Times New Roman" w:hAnsi="Times New Roman" w:cs="Times New Roman"/>
          <w:b/>
          <w:i/>
          <w:sz w:val="20"/>
          <w:szCs w:val="20"/>
        </w:rPr>
      </w:pPr>
      <w:r w:rsidRPr="00F557C3">
        <w:rPr>
          <w:rFonts w:ascii="Times New Roman" w:hAnsi="Times New Roman" w:cs="Times New Roman"/>
          <w:b/>
          <w:i/>
          <w:sz w:val="20"/>
          <w:szCs w:val="20"/>
        </w:rPr>
        <w:t>Информация по заработной плате и численности работников</w:t>
      </w:r>
    </w:p>
    <w:p w:rsidR="00726FBE" w:rsidRPr="00F557C3" w:rsidRDefault="00726FBE" w:rsidP="00726FBE">
      <w:pPr>
        <w:spacing w:after="0" w:line="240" w:lineRule="auto"/>
        <w:ind w:firstLine="708"/>
        <w:jc w:val="both"/>
        <w:rPr>
          <w:rFonts w:ascii="Times New Roman" w:hAnsi="Times New Roman" w:cs="Times New Roman"/>
          <w:sz w:val="20"/>
          <w:szCs w:val="20"/>
        </w:rPr>
      </w:pPr>
      <w:r w:rsidRPr="00F557C3">
        <w:rPr>
          <w:rFonts w:ascii="Times New Roman" w:hAnsi="Times New Roman" w:cs="Times New Roman"/>
          <w:sz w:val="20"/>
          <w:szCs w:val="20"/>
        </w:rPr>
        <w:t>Среднемесячная  заработная плата работников списочного состава за 2023 год составила:</w:t>
      </w:r>
    </w:p>
    <w:p w:rsidR="00726FBE" w:rsidRPr="00F557C3" w:rsidRDefault="00726FBE" w:rsidP="00726FBE">
      <w:pPr>
        <w:spacing w:after="0" w:line="240" w:lineRule="auto"/>
        <w:rPr>
          <w:rFonts w:ascii="Times New Roman" w:hAnsi="Times New Roman" w:cs="Times New Roman"/>
          <w:sz w:val="20"/>
          <w:szCs w:val="20"/>
        </w:rPr>
      </w:pPr>
      <w:r w:rsidRPr="00F557C3">
        <w:rPr>
          <w:rFonts w:ascii="Times New Roman" w:hAnsi="Times New Roman" w:cs="Times New Roman"/>
          <w:sz w:val="20"/>
          <w:szCs w:val="20"/>
        </w:rPr>
        <w:t xml:space="preserve">Врачи – специалисты  – 103,3 </w:t>
      </w:r>
      <w:proofErr w:type="spellStart"/>
      <w:r w:rsidRPr="00F557C3">
        <w:rPr>
          <w:rFonts w:ascii="Times New Roman" w:hAnsi="Times New Roman" w:cs="Times New Roman"/>
          <w:sz w:val="20"/>
          <w:szCs w:val="20"/>
        </w:rPr>
        <w:t>тыс</w:t>
      </w:r>
      <w:proofErr w:type="gramStart"/>
      <w:r w:rsidRPr="00F557C3">
        <w:rPr>
          <w:rFonts w:ascii="Times New Roman" w:hAnsi="Times New Roman" w:cs="Times New Roman"/>
          <w:sz w:val="20"/>
          <w:szCs w:val="20"/>
        </w:rPr>
        <w:t>.р</w:t>
      </w:r>
      <w:proofErr w:type="gramEnd"/>
      <w:r w:rsidRPr="00F557C3">
        <w:rPr>
          <w:rFonts w:ascii="Times New Roman" w:hAnsi="Times New Roman" w:cs="Times New Roman"/>
          <w:sz w:val="20"/>
          <w:szCs w:val="20"/>
        </w:rPr>
        <w:t>уб</w:t>
      </w:r>
      <w:proofErr w:type="spellEnd"/>
      <w:r w:rsidRPr="00F557C3">
        <w:rPr>
          <w:rFonts w:ascii="Times New Roman" w:hAnsi="Times New Roman" w:cs="Times New Roman"/>
          <w:sz w:val="20"/>
          <w:szCs w:val="20"/>
        </w:rPr>
        <w:t>. среднесписочная численность – 30</w:t>
      </w:r>
    </w:p>
    <w:p w:rsidR="00726FBE" w:rsidRPr="00F557C3" w:rsidRDefault="00726FBE" w:rsidP="00726FBE">
      <w:pPr>
        <w:spacing w:after="0" w:line="240" w:lineRule="auto"/>
        <w:rPr>
          <w:rFonts w:ascii="Times New Roman" w:hAnsi="Times New Roman" w:cs="Times New Roman"/>
          <w:sz w:val="20"/>
          <w:szCs w:val="20"/>
        </w:rPr>
      </w:pPr>
      <w:r w:rsidRPr="00F557C3">
        <w:rPr>
          <w:rFonts w:ascii="Times New Roman" w:hAnsi="Times New Roman" w:cs="Times New Roman"/>
          <w:sz w:val="20"/>
          <w:szCs w:val="20"/>
        </w:rPr>
        <w:t xml:space="preserve">Средний – 51,5 </w:t>
      </w:r>
      <w:proofErr w:type="spellStart"/>
      <w:r w:rsidRPr="00F557C3">
        <w:rPr>
          <w:rFonts w:ascii="Times New Roman" w:hAnsi="Times New Roman" w:cs="Times New Roman"/>
          <w:sz w:val="20"/>
          <w:szCs w:val="20"/>
        </w:rPr>
        <w:t>тыс</w:t>
      </w:r>
      <w:proofErr w:type="gramStart"/>
      <w:r w:rsidRPr="00F557C3">
        <w:rPr>
          <w:rFonts w:ascii="Times New Roman" w:hAnsi="Times New Roman" w:cs="Times New Roman"/>
          <w:sz w:val="20"/>
          <w:szCs w:val="20"/>
        </w:rPr>
        <w:t>.р</w:t>
      </w:r>
      <w:proofErr w:type="gramEnd"/>
      <w:r w:rsidRPr="00F557C3">
        <w:rPr>
          <w:rFonts w:ascii="Times New Roman" w:hAnsi="Times New Roman" w:cs="Times New Roman"/>
          <w:sz w:val="20"/>
          <w:szCs w:val="20"/>
        </w:rPr>
        <w:t>уб</w:t>
      </w:r>
      <w:proofErr w:type="spellEnd"/>
      <w:r w:rsidRPr="00F557C3">
        <w:rPr>
          <w:rFonts w:ascii="Times New Roman" w:hAnsi="Times New Roman" w:cs="Times New Roman"/>
          <w:sz w:val="20"/>
          <w:szCs w:val="20"/>
        </w:rPr>
        <w:t>. среднесписочная численность – 150,7</w:t>
      </w:r>
    </w:p>
    <w:p w:rsidR="00726FBE" w:rsidRPr="00F557C3" w:rsidRDefault="00726FBE" w:rsidP="00726FBE">
      <w:pPr>
        <w:spacing w:after="0" w:line="240" w:lineRule="auto"/>
        <w:rPr>
          <w:rFonts w:ascii="Times New Roman" w:hAnsi="Times New Roman" w:cs="Times New Roman"/>
          <w:sz w:val="20"/>
          <w:szCs w:val="20"/>
        </w:rPr>
      </w:pPr>
      <w:r w:rsidRPr="00F557C3">
        <w:rPr>
          <w:rFonts w:ascii="Times New Roman" w:hAnsi="Times New Roman" w:cs="Times New Roman"/>
          <w:sz w:val="20"/>
          <w:szCs w:val="20"/>
        </w:rPr>
        <w:t xml:space="preserve">Младший – 45,8 </w:t>
      </w:r>
      <w:proofErr w:type="spellStart"/>
      <w:r w:rsidRPr="00F557C3">
        <w:rPr>
          <w:rFonts w:ascii="Times New Roman" w:hAnsi="Times New Roman" w:cs="Times New Roman"/>
          <w:sz w:val="20"/>
          <w:szCs w:val="20"/>
        </w:rPr>
        <w:t>тыс</w:t>
      </w:r>
      <w:proofErr w:type="gramStart"/>
      <w:r w:rsidRPr="00F557C3">
        <w:rPr>
          <w:rFonts w:ascii="Times New Roman" w:hAnsi="Times New Roman" w:cs="Times New Roman"/>
          <w:sz w:val="20"/>
          <w:szCs w:val="20"/>
        </w:rPr>
        <w:t>.р</w:t>
      </w:r>
      <w:proofErr w:type="gramEnd"/>
      <w:r w:rsidRPr="00F557C3">
        <w:rPr>
          <w:rFonts w:ascii="Times New Roman" w:hAnsi="Times New Roman" w:cs="Times New Roman"/>
          <w:sz w:val="20"/>
          <w:szCs w:val="20"/>
        </w:rPr>
        <w:t>уб</w:t>
      </w:r>
      <w:proofErr w:type="spellEnd"/>
      <w:r w:rsidRPr="00F557C3">
        <w:rPr>
          <w:rFonts w:ascii="Times New Roman" w:hAnsi="Times New Roman" w:cs="Times New Roman"/>
          <w:sz w:val="20"/>
          <w:szCs w:val="20"/>
        </w:rPr>
        <w:t>. среднесписочная численность – 12</w:t>
      </w:r>
    </w:p>
    <w:p w:rsidR="00726FBE" w:rsidRPr="00F557C3" w:rsidRDefault="00726FBE" w:rsidP="00726FBE">
      <w:pPr>
        <w:spacing w:after="0" w:line="240" w:lineRule="auto"/>
        <w:rPr>
          <w:rFonts w:ascii="Times New Roman" w:hAnsi="Times New Roman" w:cs="Times New Roman"/>
          <w:sz w:val="20"/>
          <w:szCs w:val="20"/>
        </w:rPr>
      </w:pPr>
      <w:r w:rsidRPr="00F557C3">
        <w:rPr>
          <w:rFonts w:ascii="Times New Roman" w:hAnsi="Times New Roman" w:cs="Times New Roman"/>
          <w:sz w:val="20"/>
          <w:szCs w:val="20"/>
        </w:rPr>
        <w:t xml:space="preserve">Прочий –  39,7 </w:t>
      </w:r>
      <w:proofErr w:type="spellStart"/>
      <w:r w:rsidRPr="00F557C3">
        <w:rPr>
          <w:rFonts w:ascii="Times New Roman" w:hAnsi="Times New Roman" w:cs="Times New Roman"/>
          <w:sz w:val="20"/>
          <w:szCs w:val="20"/>
        </w:rPr>
        <w:t>тыс</w:t>
      </w:r>
      <w:proofErr w:type="gramStart"/>
      <w:r w:rsidRPr="00F557C3">
        <w:rPr>
          <w:rFonts w:ascii="Times New Roman" w:hAnsi="Times New Roman" w:cs="Times New Roman"/>
          <w:sz w:val="20"/>
          <w:szCs w:val="20"/>
        </w:rPr>
        <w:t>.р</w:t>
      </w:r>
      <w:proofErr w:type="gramEnd"/>
      <w:r w:rsidRPr="00F557C3">
        <w:rPr>
          <w:rFonts w:ascii="Times New Roman" w:hAnsi="Times New Roman" w:cs="Times New Roman"/>
          <w:sz w:val="20"/>
          <w:szCs w:val="20"/>
        </w:rPr>
        <w:t>уб</w:t>
      </w:r>
      <w:proofErr w:type="spellEnd"/>
      <w:r w:rsidRPr="00F557C3">
        <w:rPr>
          <w:rFonts w:ascii="Times New Roman" w:hAnsi="Times New Roman" w:cs="Times New Roman"/>
          <w:sz w:val="20"/>
          <w:szCs w:val="20"/>
        </w:rPr>
        <w:t>. среднесписочная численность – 150,8</w:t>
      </w:r>
    </w:p>
    <w:p w:rsidR="00726FBE" w:rsidRPr="00F557C3" w:rsidRDefault="00726FBE" w:rsidP="00726FBE">
      <w:pPr>
        <w:spacing w:after="0" w:line="240" w:lineRule="auto"/>
        <w:rPr>
          <w:rFonts w:ascii="Times New Roman" w:hAnsi="Times New Roman" w:cs="Times New Roman"/>
          <w:sz w:val="20"/>
          <w:szCs w:val="20"/>
        </w:rPr>
      </w:pPr>
      <w:r w:rsidRPr="00F557C3">
        <w:rPr>
          <w:rFonts w:ascii="Times New Roman" w:hAnsi="Times New Roman" w:cs="Times New Roman"/>
          <w:sz w:val="20"/>
          <w:szCs w:val="20"/>
        </w:rPr>
        <w:t xml:space="preserve">Среднемесячная заработная плата работников по Учреждения составила – 51,4 </w:t>
      </w:r>
      <w:proofErr w:type="spellStart"/>
      <w:r w:rsidRPr="00F557C3">
        <w:rPr>
          <w:rFonts w:ascii="Times New Roman" w:hAnsi="Times New Roman" w:cs="Times New Roman"/>
          <w:sz w:val="20"/>
          <w:szCs w:val="20"/>
        </w:rPr>
        <w:t>тыс</w:t>
      </w:r>
      <w:proofErr w:type="gramStart"/>
      <w:r w:rsidRPr="00F557C3">
        <w:rPr>
          <w:rFonts w:ascii="Times New Roman" w:hAnsi="Times New Roman" w:cs="Times New Roman"/>
          <w:sz w:val="20"/>
          <w:szCs w:val="20"/>
        </w:rPr>
        <w:t>.р</w:t>
      </w:r>
      <w:proofErr w:type="gramEnd"/>
      <w:r w:rsidRPr="00F557C3">
        <w:rPr>
          <w:rFonts w:ascii="Times New Roman" w:hAnsi="Times New Roman" w:cs="Times New Roman"/>
          <w:sz w:val="20"/>
          <w:szCs w:val="20"/>
        </w:rPr>
        <w:t>уб</w:t>
      </w:r>
      <w:proofErr w:type="spellEnd"/>
      <w:r w:rsidRPr="00F557C3">
        <w:rPr>
          <w:rFonts w:ascii="Times New Roman" w:hAnsi="Times New Roman" w:cs="Times New Roman"/>
          <w:sz w:val="20"/>
          <w:szCs w:val="20"/>
        </w:rPr>
        <w:t>.</w:t>
      </w:r>
    </w:p>
    <w:p w:rsidR="00726FBE" w:rsidRPr="00F557C3" w:rsidRDefault="00726FBE" w:rsidP="00726FBE">
      <w:pPr>
        <w:spacing w:after="0" w:line="240" w:lineRule="auto"/>
        <w:rPr>
          <w:rFonts w:ascii="Times New Roman" w:hAnsi="Times New Roman" w:cs="Times New Roman"/>
          <w:b/>
          <w:i/>
          <w:sz w:val="20"/>
          <w:szCs w:val="20"/>
        </w:rPr>
      </w:pPr>
    </w:p>
    <w:p w:rsidR="00726FBE" w:rsidRPr="00F557C3" w:rsidRDefault="00726FBE" w:rsidP="00726FBE">
      <w:pPr>
        <w:spacing w:after="0" w:line="240" w:lineRule="auto"/>
        <w:jc w:val="center"/>
        <w:rPr>
          <w:rFonts w:ascii="Times New Roman" w:hAnsi="Times New Roman" w:cs="Times New Roman"/>
          <w:b/>
          <w:i/>
          <w:sz w:val="20"/>
          <w:szCs w:val="20"/>
        </w:rPr>
      </w:pPr>
      <w:r w:rsidRPr="00F557C3">
        <w:rPr>
          <w:rFonts w:ascii="Times New Roman" w:hAnsi="Times New Roman" w:cs="Times New Roman"/>
          <w:b/>
          <w:i/>
          <w:sz w:val="20"/>
          <w:szCs w:val="20"/>
        </w:rPr>
        <w:t>Информация по приобретению медицинского оборудования</w:t>
      </w:r>
    </w:p>
    <w:p w:rsidR="00726FBE" w:rsidRPr="00F557C3" w:rsidRDefault="00726FBE" w:rsidP="00726FBE">
      <w:pPr>
        <w:spacing w:after="0" w:line="240" w:lineRule="auto"/>
        <w:jc w:val="both"/>
        <w:rPr>
          <w:rFonts w:ascii="Times New Roman" w:hAnsi="Times New Roman" w:cs="Times New Roman"/>
          <w:sz w:val="20"/>
          <w:szCs w:val="20"/>
        </w:rPr>
      </w:pPr>
      <w:r w:rsidRPr="00F557C3">
        <w:rPr>
          <w:rFonts w:ascii="Times New Roman" w:hAnsi="Times New Roman" w:cs="Times New Roman"/>
          <w:sz w:val="20"/>
          <w:szCs w:val="20"/>
        </w:rPr>
        <w:t>В  2023 году медицинское оборудование не приобреталось.</w:t>
      </w: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9. </w:t>
      </w:r>
      <w:r w:rsidR="008A35D8" w:rsidRPr="00F557C3">
        <w:rPr>
          <w:rFonts w:ascii="Times New Roman" w:hAnsi="Times New Roman" w:cs="Times New Roman"/>
          <w:b/>
          <w:color w:val="000000" w:themeColor="text1"/>
          <w:sz w:val="20"/>
          <w:szCs w:val="20"/>
        </w:rPr>
        <w:t>Образование</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На 1 апреля 2023 года  муниципальная система образования Чернышевского района представлена 40 образовательными  организациями: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средние общеобразовательные школы – 13;</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основные  общеобразовательные  школы – 6;</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начальные общеобразовательные школы – 2;</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дошкольные образовательные организации – 15;</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организации дополнительного образования – 2.</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В системе общего образования Чернышевского  района функционируют</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21 общеобразовательная  организация, 15 дошкольных  образовательных организаций, 2 учреждения дополнительного образования.</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На 1 апреля  2023 года  в школах 4489 учащихся (3150– в городе, 1339– в селе). В 8 школах организовано обучение в две смены, из них в 4  городских школах и 4 сельских школах.</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Из 15 сельских школ в статусе сельских малокомплектных школ работают 4 средние  школы (СОШ </w:t>
      </w:r>
      <w:proofErr w:type="spellStart"/>
      <w:r w:rsidRPr="00F557C3">
        <w:rPr>
          <w:rFonts w:ascii="Times New Roman" w:eastAsia="MS Mincho" w:hAnsi="Times New Roman" w:cs="Times New Roman"/>
          <w:iCs/>
          <w:color w:val="000000" w:themeColor="text1"/>
          <w:sz w:val="20"/>
          <w:szCs w:val="20"/>
        </w:rPr>
        <w:t>с</w:t>
      </w:r>
      <w:proofErr w:type="gramStart"/>
      <w:r w:rsidRPr="00F557C3">
        <w:rPr>
          <w:rFonts w:ascii="Times New Roman" w:eastAsia="MS Mincho" w:hAnsi="Times New Roman" w:cs="Times New Roman"/>
          <w:iCs/>
          <w:color w:val="000000" w:themeColor="text1"/>
          <w:sz w:val="20"/>
          <w:szCs w:val="20"/>
        </w:rPr>
        <w:t>.У</w:t>
      </w:r>
      <w:proofErr w:type="gramEnd"/>
      <w:r w:rsidRPr="00F557C3">
        <w:rPr>
          <w:rFonts w:ascii="Times New Roman" w:eastAsia="MS Mincho" w:hAnsi="Times New Roman" w:cs="Times New Roman"/>
          <w:iCs/>
          <w:color w:val="000000" w:themeColor="text1"/>
          <w:sz w:val="20"/>
          <w:szCs w:val="20"/>
        </w:rPr>
        <w:t>рюм</w:t>
      </w:r>
      <w:proofErr w:type="spellEnd"/>
      <w:r w:rsidRPr="00F557C3">
        <w:rPr>
          <w:rFonts w:ascii="Times New Roman" w:eastAsia="MS Mincho" w:hAnsi="Times New Roman" w:cs="Times New Roman"/>
          <w:iCs/>
          <w:color w:val="000000" w:themeColor="text1"/>
          <w:sz w:val="20"/>
          <w:szCs w:val="20"/>
        </w:rPr>
        <w:t xml:space="preserve">, СОШ </w:t>
      </w:r>
      <w:proofErr w:type="spellStart"/>
      <w:r w:rsidRPr="00F557C3">
        <w:rPr>
          <w:rFonts w:ascii="Times New Roman" w:eastAsia="MS Mincho" w:hAnsi="Times New Roman" w:cs="Times New Roman"/>
          <w:iCs/>
          <w:color w:val="000000" w:themeColor="text1"/>
          <w:sz w:val="20"/>
          <w:szCs w:val="20"/>
        </w:rPr>
        <w:t>с.Укурей</w:t>
      </w:r>
      <w:proofErr w:type="spellEnd"/>
      <w:r w:rsidRPr="00F557C3">
        <w:rPr>
          <w:rFonts w:ascii="Times New Roman" w:eastAsia="MS Mincho" w:hAnsi="Times New Roman" w:cs="Times New Roman"/>
          <w:iCs/>
          <w:color w:val="000000" w:themeColor="text1"/>
          <w:sz w:val="20"/>
          <w:szCs w:val="20"/>
        </w:rPr>
        <w:t xml:space="preserve">, СОШ </w:t>
      </w:r>
      <w:proofErr w:type="spellStart"/>
      <w:r w:rsidRPr="00F557C3">
        <w:rPr>
          <w:rFonts w:ascii="Times New Roman" w:eastAsia="MS Mincho" w:hAnsi="Times New Roman" w:cs="Times New Roman"/>
          <w:iCs/>
          <w:color w:val="000000" w:themeColor="text1"/>
          <w:sz w:val="20"/>
          <w:szCs w:val="20"/>
        </w:rPr>
        <w:t>с.Байгул</w:t>
      </w:r>
      <w:proofErr w:type="spellEnd"/>
      <w:r w:rsidRPr="00F557C3">
        <w:rPr>
          <w:rFonts w:ascii="Times New Roman" w:eastAsia="MS Mincho" w:hAnsi="Times New Roman" w:cs="Times New Roman"/>
          <w:iCs/>
          <w:color w:val="000000" w:themeColor="text1"/>
          <w:sz w:val="20"/>
          <w:szCs w:val="20"/>
        </w:rPr>
        <w:t xml:space="preserve">, СОШ </w:t>
      </w:r>
      <w:proofErr w:type="spellStart"/>
      <w:r w:rsidRPr="00F557C3">
        <w:rPr>
          <w:rFonts w:ascii="Times New Roman" w:eastAsia="MS Mincho" w:hAnsi="Times New Roman" w:cs="Times New Roman"/>
          <w:iCs/>
          <w:color w:val="000000" w:themeColor="text1"/>
          <w:sz w:val="20"/>
          <w:szCs w:val="20"/>
        </w:rPr>
        <w:t>с.Старый</w:t>
      </w:r>
      <w:proofErr w:type="spellEnd"/>
      <w:r w:rsidRPr="00F557C3">
        <w:rPr>
          <w:rFonts w:ascii="Times New Roman" w:eastAsia="MS Mincho" w:hAnsi="Times New Roman" w:cs="Times New Roman"/>
          <w:iCs/>
          <w:color w:val="000000" w:themeColor="text1"/>
          <w:sz w:val="20"/>
          <w:szCs w:val="20"/>
        </w:rPr>
        <w:t xml:space="preserve"> </w:t>
      </w:r>
      <w:proofErr w:type="spellStart"/>
      <w:r w:rsidRPr="00F557C3">
        <w:rPr>
          <w:rFonts w:ascii="Times New Roman" w:eastAsia="MS Mincho" w:hAnsi="Times New Roman" w:cs="Times New Roman"/>
          <w:iCs/>
          <w:color w:val="000000" w:themeColor="text1"/>
          <w:sz w:val="20"/>
          <w:szCs w:val="20"/>
        </w:rPr>
        <w:t>Олов</w:t>
      </w:r>
      <w:proofErr w:type="spellEnd"/>
      <w:r w:rsidRPr="00F557C3">
        <w:rPr>
          <w:rFonts w:ascii="Times New Roman" w:eastAsia="MS Mincho" w:hAnsi="Times New Roman" w:cs="Times New Roman"/>
          <w:iCs/>
          <w:color w:val="000000" w:themeColor="text1"/>
          <w:sz w:val="20"/>
          <w:szCs w:val="20"/>
        </w:rPr>
        <w:t xml:space="preserve">), 6 основных (ООШ </w:t>
      </w:r>
      <w:proofErr w:type="spellStart"/>
      <w:r w:rsidRPr="00F557C3">
        <w:rPr>
          <w:rFonts w:ascii="Times New Roman" w:eastAsia="MS Mincho" w:hAnsi="Times New Roman" w:cs="Times New Roman"/>
          <w:iCs/>
          <w:color w:val="000000" w:themeColor="text1"/>
          <w:sz w:val="20"/>
          <w:szCs w:val="20"/>
        </w:rPr>
        <w:t>с.Икшица</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с.Новый</w:t>
      </w:r>
      <w:proofErr w:type="spellEnd"/>
      <w:r w:rsidRPr="00F557C3">
        <w:rPr>
          <w:rFonts w:ascii="Times New Roman" w:eastAsia="MS Mincho" w:hAnsi="Times New Roman" w:cs="Times New Roman"/>
          <w:iCs/>
          <w:color w:val="000000" w:themeColor="text1"/>
          <w:sz w:val="20"/>
          <w:szCs w:val="20"/>
        </w:rPr>
        <w:t xml:space="preserve"> </w:t>
      </w:r>
      <w:proofErr w:type="spellStart"/>
      <w:r w:rsidRPr="00F557C3">
        <w:rPr>
          <w:rFonts w:ascii="Times New Roman" w:eastAsia="MS Mincho" w:hAnsi="Times New Roman" w:cs="Times New Roman"/>
          <w:iCs/>
          <w:color w:val="000000" w:themeColor="text1"/>
          <w:sz w:val="20"/>
          <w:szCs w:val="20"/>
        </w:rPr>
        <w:t>Олов</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с.Бушулей</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с.Новоильинск</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с.Гаур</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с.Мильгидун</w:t>
      </w:r>
      <w:proofErr w:type="spellEnd"/>
      <w:r w:rsidRPr="00F557C3">
        <w:rPr>
          <w:rFonts w:ascii="Times New Roman" w:eastAsia="MS Mincho" w:hAnsi="Times New Roman" w:cs="Times New Roman"/>
          <w:iCs/>
          <w:color w:val="000000" w:themeColor="text1"/>
          <w:sz w:val="20"/>
          <w:szCs w:val="20"/>
        </w:rPr>
        <w:t>)  и начальные 2 (</w:t>
      </w:r>
      <w:proofErr w:type="spellStart"/>
      <w:r w:rsidRPr="00F557C3">
        <w:rPr>
          <w:rFonts w:ascii="Times New Roman" w:eastAsia="MS Mincho" w:hAnsi="Times New Roman" w:cs="Times New Roman"/>
          <w:iCs/>
          <w:color w:val="000000" w:themeColor="text1"/>
          <w:sz w:val="20"/>
          <w:szCs w:val="20"/>
        </w:rPr>
        <w:t>Курлыч</w:t>
      </w:r>
      <w:proofErr w:type="spellEnd"/>
      <w:r w:rsidRPr="00F557C3">
        <w:rPr>
          <w:rFonts w:ascii="Times New Roman" w:eastAsia="MS Mincho" w:hAnsi="Times New Roman" w:cs="Times New Roman"/>
          <w:iCs/>
          <w:color w:val="000000" w:themeColor="text1"/>
          <w:sz w:val="20"/>
          <w:szCs w:val="20"/>
        </w:rPr>
        <w:t xml:space="preserve"> и </w:t>
      </w:r>
      <w:proofErr w:type="spellStart"/>
      <w:r w:rsidRPr="00F557C3">
        <w:rPr>
          <w:rFonts w:ascii="Times New Roman" w:eastAsia="MS Mincho" w:hAnsi="Times New Roman" w:cs="Times New Roman"/>
          <w:iCs/>
          <w:color w:val="000000" w:themeColor="text1"/>
          <w:sz w:val="20"/>
          <w:szCs w:val="20"/>
        </w:rPr>
        <w:t>Багульное</w:t>
      </w:r>
      <w:proofErr w:type="spellEnd"/>
      <w:r w:rsidRPr="00F557C3">
        <w:rPr>
          <w:rFonts w:ascii="Times New Roman" w:eastAsia="MS Mincho" w:hAnsi="Times New Roman" w:cs="Times New Roman"/>
          <w:iCs/>
          <w:color w:val="000000" w:themeColor="text1"/>
          <w:sz w:val="20"/>
          <w:szCs w:val="20"/>
        </w:rPr>
        <w:t>).</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w:t>
      </w:r>
      <w:r w:rsidRPr="00F557C3">
        <w:rPr>
          <w:rFonts w:ascii="Times New Roman" w:eastAsia="MS Mincho" w:hAnsi="Times New Roman" w:cs="Times New Roman"/>
          <w:b/>
          <w:iCs/>
          <w:color w:val="000000" w:themeColor="text1"/>
          <w:sz w:val="20"/>
          <w:szCs w:val="20"/>
        </w:rPr>
        <w:t>Средняя наполняемость класса</w:t>
      </w:r>
      <w:r w:rsidRPr="00F557C3">
        <w:rPr>
          <w:rFonts w:ascii="Times New Roman" w:eastAsia="MS Mincho" w:hAnsi="Times New Roman" w:cs="Times New Roman"/>
          <w:iCs/>
          <w:color w:val="000000" w:themeColor="text1"/>
          <w:sz w:val="20"/>
          <w:szCs w:val="20"/>
        </w:rPr>
        <w:t xml:space="preserve"> составила: в городе –  23 чел., на селе – 11,5 человек.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Средняя наполняемость класса по району -    17,6   чел.</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t xml:space="preserve">      Дошкольное образование</w:t>
      </w:r>
      <w:r w:rsidRPr="00F557C3">
        <w:rPr>
          <w:rFonts w:ascii="Times New Roman" w:eastAsia="MS Mincho" w:hAnsi="Times New Roman" w:cs="Times New Roman"/>
          <w:iCs/>
          <w:color w:val="000000" w:themeColor="text1"/>
          <w:sz w:val="20"/>
          <w:szCs w:val="20"/>
        </w:rPr>
        <w:t xml:space="preserve">: (данные по садам)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В МР «Чернышевский район» функционирует 15 МДОУ, 3 дошкольные группы (ООШ </w:t>
      </w:r>
      <w:proofErr w:type="spellStart"/>
      <w:r w:rsidRPr="00F557C3">
        <w:rPr>
          <w:rFonts w:ascii="Times New Roman" w:eastAsia="MS Mincho" w:hAnsi="Times New Roman" w:cs="Times New Roman"/>
          <w:iCs/>
          <w:color w:val="000000" w:themeColor="text1"/>
          <w:sz w:val="20"/>
          <w:szCs w:val="20"/>
        </w:rPr>
        <w:t>с</w:t>
      </w:r>
      <w:proofErr w:type="gramStart"/>
      <w:r w:rsidRPr="00F557C3">
        <w:rPr>
          <w:rFonts w:ascii="Times New Roman" w:eastAsia="MS Mincho" w:hAnsi="Times New Roman" w:cs="Times New Roman"/>
          <w:iCs/>
          <w:color w:val="000000" w:themeColor="text1"/>
          <w:sz w:val="20"/>
          <w:szCs w:val="20"/>
        </w:rPr>
        <w:t>.Н</w:t>
      </w:r>
      <w:proofErr w:type="gramEnd"/>
      <w:r w:rsidRPr="00F557C3">
        <w:rPr>
          <w:rFonts w:ascii="Times New Roman" w:eastAsia="MS Mincho" w:hAnsi="Times New Roman" w:cs="Times New Roman"/>
          <w:iCs/>
          <w:color w:val="000000" w:themeColor="text1"/>
          <w:sz w:val="20"/>
          <w:szCs w:val="20"/>
        </w:rPr>
        <w:t>овый</w:t>
      </w:r>
      <w:proofErr w:type="spellEnd"/>
      <w:r w:rsidRPr="00F557C3">
        <w:rPr>
          <w:rFonts w:ascii="Times New Roman" w:eastAsia="MS Mincho" w:hAnsi="Times New Roman" w:cs="Times New Roman"/>
          <w:iCs/>
          <w:color w:val="000000" w:themeColor="text1"/>
          <w:sz w:val="20"/>
          <w:szCs w:val="20"/>
        </w:rPr>
        <w:t xml:space="preserve"> </w:t>
      </w:r>
      <w:proofErr w:type="spellStart"/>
      <w:r w:rsidRPr="00F557C3">
        <w:rPr>
          <w:rFonts w:ascii="Times New Roman" w:eastAsia="MS Mincho" w:hAnsi="Times New Roman" w:cs="Times New Roman"/>
          <w:iCs/>
          <w:color w:val="000000" w:themeColor="text1"/>
          <w:sz w:val="20"/>
          <w:szCs w:val="20"/>
        </w:rPr>
        <w:t>Олов</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с.Икшица</w:t>
      </w:r>
      <w:proofErr w:type="spellEnd"/>
      <w:r w:rsidRPr="00F557C3">
        <w:rPr>
          <w:rFonts w:ascii="Times New Roman" w:eastAsia="MS Mincho" w:hAnsi="Times New Roman" w:cs="Times New Roman"/>
          <w:iCs/>
          <w:color w:val="000000" w:themeColor="text1"/>
          <w:sz w:val="20"/>
          <w:szCs w:val="20"/>
        </w:rPr>
        <w:t xml:space="preserve">, ООШ </w:t>
      </w:r>
      <w:proofErr w:type="spellStart"/>
      <w:r w:rsidRPr="00F557C3">
        <w:rPr>
          <w:rFonts w:ascii="Times New Roman" w:eastAsia="MS Mincho" w:hAnsi="Times New Roman" w:cs="Times New Roman"/>
          <w:iCs/>
          <w:color w:val="000000" w:themeColor="text1"/>
          <w:sz w:val="20"/>
          <w:szCs w:val="20"/>
        </w:rPr>
        <w:t>с.Урюм</w:t>
      </w:r>
      <w:proofErr w:type="spellEnd"/>
      <w:r w:rsidRPr="00F557C3">
        <w:rPr>
          <w:rFonts w:ascii="Times New Roman" w:eastAsia="MS Mincho" w:hAnsi="Times New Roman" w:cs="Times New Roman"/>
          <w:iCs/>
          <w:color w:val="000000" w:themeColor="text1"/>
          <w:sz w:val="20"/>
          <w:szCs w:val="20"/>
        </w:rPr>
        <w:t>), а также дошкольные группы при МУ ДО ДДТ пгт. Чернышевск и п. Аксёново-Зиловское.</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Дошкольным образованием охвачено 1392 ребенка. На данное время посещают детские сады </w:t>
      </w:r>
      <w:r w:rsidRPr="00F557C3">
        <w:rPr>
          <w:rFonts w:ascii="Times New Roman" w:eastAsia="MS Mincho" w:hAnsi="Times New Roman" w:cs="Times New Roman"/>
          <w:b/>
          <w:iCs/>
          <w:color w:val="000000" w:themeColor="text1"/>
          <w:sz w:val="20"/>
          <w:szCs w:val="20"/>
        </w:rPr>
        <w:t xml:space="preserve">1303 </w:t>
      </w:r>
      <w:r w:rsidRPr="00F557C3">
        <w:rPr>
          <w:rFonts w:ascii="Times New Roman" w:eastAsia="MS Mincho" w:hAnsi="Times New Roman" w:cs="Times New Roman"/>
          <w:iCs/>
          <w:color w:val="000000" w:themeColor="text1"/>
          <w:sz w:val="20"/>
          <w:szCs w:val="20"/>
        </w:rPr>
        <w:t xml:space="preserve">воспитанника, дошкольные группы при ОО и ДДТ </w:t>
      </w:r>
      <w:r w:rsidRPr="00F557C3">
        <w:rPr>
          <w:rFonts w:ascii="Times New Roman" w:eastAsia="MS Mincho" w:hAnsi="Times New Roman" w:cs="Times New Roman"/>
          <w:b/>
          <w:iCs/>
          <w:color w:val="000000" w:themeColor="text1"/>
          <w:sz w:val="20"/>
          <w:szCs w:val="20"/>
        </w:rPr>
        <w:t>89</w:t>
      </w:r>
      <w:r w:rsidRPr="00F557C3">
        <w:rPr>
          <w:rFonts w:ascii="Times New Roman" w:eastAsia="MS Mincho" w:hAnsi="Times New Roman" w:cs="Times New Roman"/>
          <w:iCs/>
          <w:color w:val="000000" w:themeColor="text1"/>
          <w:sz w:val="20"/>
          <w:szCs w:val="20"/>
        </w:rPr>
        <w:t xml:space="preserve"> детей.</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За 1 квартал 2023год в АИС «Е-услуги. Образование» в </w:t>
      </w:r>
      <w:r w:rsidRPr="00F557C3">
        <w:rPr>
          <w:rFonts w:ascii="Times New Roman" w:eastAsia="MS Mincho" w:hAnsi="Times New Roman" w:cs="Times New Roman"/>
          <w:b/>
          <w:iCs/>
          <w:color w:val="000000" w:themeColor="text1"/>
          <w:sz w:val="20"/>
          <w:szCs w:val="20"/>
        </w:rPr>
        <w:t>МР «Чернышевский район»</w:t>
      </w:r>
      <w:r w:rsidRPr="00F557C3">
        <w:rPr>
          <w:rFonts w:ascii="Times New Roman" w:eastAsia="MS Mincho" w:hAnsi="Times New Roman" w:cs="Times New Roman"/>
          <w:iCs/>
          <w:color w:val="000000" w:themeColor="text1"/>
          <w:sz w:val="20"/>
          <w:szCs w:val="20"/>
        </w:rPr>
        <w:t xml:space="preserve"> зарегистрировано </w:t>
      </w:r>
      <w:r w:rsidRPr="00F557C3">
        <w:rPr>
          <w:rFonts w:ascii="Times New Roman" w:eastAsia="MS Mincho" w:hAnsi="Times New Roman" w:cs="Times New Roman"/>
          <w:b/>
          <w:iCs/>
          <w:color w:val="000000" w:themeColor="text1"/>
          <w:sz w:val="20"/>
          <w:szCs w:val="20"/>
        </w:rPr>
        <w:t xml:space="preserve">95 </w:t>
      </w:r>
      <w:r w:rsidRPr="00F557C3">
        <w:rPr>
          <w:rFonts w:ascii="Times New Roman" w:eastAsia="MS Mincho" w:hAnsi="Times New Roman" w:cs="Times New Roman"/>
          <w:iCs/>
          <w:color w:val="000000" w:themeColor="text1"/>
          <w:sz w:val="20"/>
          <w:szCs w:val="20"/>
        </w:rPr>
        <w:t>заявлений:</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от </w:t>
      </w:r>
      <w:r w:rsidRPr="00F557C3">
        <w:rPr>
          <w:rFonts w:ascii="Times New Roman" w:eastAsia="MS Mincho" w:hAnsi="Times New Roman" w:cs="Times New Roman"/>
          <w:b/>
          <w:iCs/>
          <w:color w:val="000000" w:themeColor="text1"/>
          <w:sz w:val="20"/>
          <w:szCs w:val="20"/>
        </w:rPr>
        <w:t>0</w:t>
      </w:r>
      <w:r w:rsidRPr="00F557C3">
        <w:rPr>
          <w:rFonts w:ascii="Times New Roman" w:eastAsia="MS Mincho" w:hAnsi="Times New Roman" w:cs="Times New Roman"/>
          <w:iCs/>
          <w:color w:val="000000" w:themeColor="text1"/>
          <w:sz w:val="20"/>
          <w:szCs w:val="20"/>
        </w:rPr>
        <w:t xml:space="preserve"> - </w:t>
      </w:r>
      <w:r w:rsidRPr="00F557C3">
        <w:rPr>
          <w:rFonts w:ascii="Times New Roman" w:eastAsia="MS Mincho" w:hAnsi="Times New Roman" w:cs="Times New Roman"/>
          <w:b/>
          <w:iCs/>
          <w:color w:val="000000" w:themeColor="text1"/>
          <w:sz w:val="20"/>
          <w:szCs w:val="20"/>
        </w:rPr>
        <w:t>3</w:t>
      </w:r>
      <w:r w:rsidRPr="00F557C3">
        <w:rPr>
          <w:rFonts w:ascii="Times New Roman" w:eastAsia="MS Mincho" w:hAnsi="Times New Roman" w:cs="Times New Roman"/>
          <w:iCs/>
          <w:color w:val="000000" w:themeColor="text1"/>
          <w:sz w:val="20"/>
          <w:szCs w:val="20"/>
        </w:rPr>
        <w:t xml:space="preserve">лет  - </w:t>
      </w:r>
      <w:r w:rsidRPr="00F557C3">
        <w:rPr>
          <w:rFonts w:ascii="Times New Roman" w:eastAsia="MS Mincho" w:hAnsi="Times New Roman" w:cs="Times New Roman"/>
          <w:b/>
          <w:iCs/>
          <w:color w:val="000000" w:themeColor="text1"/>
          <w:sz w:val="20"/>
          <w:szCs w:val="20"/>
        </w:rPr>
        <w:t>60</w:t>
      </w:r>
      <w:r w:rsidRPr="00F557C3">
        <w:rPr>
          <w:rFonts w:ascii="Times New Roman" w:eastAsia="MS Mincho" w:hAnsi="Times New Roman" w:cs="Times New Roman"/>
          <w:iCs/>
          <w:color w:val="000000" w:themeColor="text1"/>
          <w:sz w:val="20"/>
          <w:szCs w:val="20"/>
        </w:rPr>
        <w:t xml:space="preserve"> заявлений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от </w:t>
      </w:r>
      <w:r w:rsidRPr="00F557C3">
        <w:rPr>
          <w:rFonts w:ascii="Times New Roman" w:eastAsia="MS Mincho" w:hAnsi="Times New Roman" w:cs="Times New Roman"/>
          <w:b/>
          <w:iCs/>
          <w:color w:val="000000" w:themeColor="text1"/>
          <w:sz w:val="20"/>
          <w:szCs w:val="20"/>
        </w:rPr>
        <w:t>3-7</w:t>
      </w:r>
      <w:r w:rsidRPr="00F557C3">
        <w:rPr>
          <w:rFonts w:ascii="Times New Roman" w:eastAsia="MS Mincho" w:hAnsi="Times New Roman" w:cs="Times New Roman"/>
          <w:iCs/>
          <w:color w:val="000000" w:themeColor="text1"/>
          <w:sz w:val="20"/>
          <w:szCs w:val="20"/>
        </w:rPr>
        <w:t xml:space="preserve"> лет – </w:t>
      </w:r>
      <w:r w:rsidRPr="00F557C3">
        <w:rPr>
          <w:rFonts w:ascii="Times New Roman" w:eastAsia="MS Mincho" w:hAnsi="Times New Roman" w:cs="Times New Roman"/>
          <w:b/>
          <w:iCs/>
          <w:color w:val="000000" w:themeColor="text1"/>
          <w:sz w:val="20"/>
          <w:szCs w:val="20"/>
        </w:rPr>
        <w:t>35</w:t>
      </w:r>
      <w:r w:rsidRPr="00F557C3">
        <w:rPr>
          <w:rFonts w:ascii="Times New Roman" w:eastAsia="MS Mincho" w:hAnsi="Times New Roman" w:cs="Times New Roman"/>
          <w:iCs/>
          <w:color w:val="000000" w:themeColor="text1"/>
          <w:sz w:val="20"/>
          <w:szCs w:val="20"/>
        </w:rPr>
        <w:t xml:space="preserve"> заявлений</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Дети в возрасте от 0 до 3 лет на 01.04.2023 г. нуждающиеся в предоставлении детского сада (те, у кого период «Желаемая дата зачисления» истек) – 64 человека, из  них п. Аксёново-Зиловское – 7 человек</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Дети в возрасте от 3 до 7  лет на 01.04.2023 г. нуждающиеся в предоставлении детского сада (те, у кого период «Желаемая дата зачисления» истек) – 36 человек, из них п. Аксёново-Зиловское – 29 человек.</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В настоящее время Комитетом образования проводится мониторинг посещаемости групп с 1,5 до 3 лет, по результатам которого, планируется дополнительное распределение детей из очереди на не посещаемость.</w:t>
      </w:r>
    </w:p>
    <w:p w:rsidR="00CF3869" w:rsidRPr="00F557C3" w:rsidRDefault="00CF3869" w:rsidP="00CF3869">
      <w:pPr>
        <w:spacing w:after="0" w:line="240" w:lineRule="auto"/>
        <w:ind w:firstLine="709"/>
        <w:contextualSpacing/>
        <w:jc w:val="both"/>
        <w:rPr>
          <w:rFonts w:ascii="Times New Roman" w:eastAsia="MS Mincho" w:hAnsi="Times New Roman" w:cs="Times New Roman"/>
          <w:b/>
          <w:iCs/>
          <w:color w:val="000000" w:themeColor="text1"/>
          <w:sz w:val="20"/>
          <w:szCs w:val="20"/>
        </w:rPr>
      </w:pPr>
      <w:r w:rsidRPr="00F557C3">
        <w:rPr>
          <w:rFonts w:ascii="Times New Roman" w:eastAsia="MS Mincho" w:hAnsi="Times New Roman" w:cs="Times New Roman"/>
          <w:b/>
          <w:iCs/>
          <w:color w:val="000000" w:themeColor="text1"/>
          <w:sz w:val="20"/>
          <w:szCs w:val="20"/>
        </w:rPr>
        <w:t xml:space="preserve"> Численность педагогических работников:</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общеобразовательные  организации – 339 человека;</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дошкольные образовательные учреждения – 131 человек;</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в организациях дополнительного образования – 26 человек.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Все педагоги регулярно проходят повышение квалификации, действительные сертификаты о повышении  квалификации  имеют 99 % педагогических работников. </w:t>
      </w:r>
      <w:proofErr w:type="gramStart"/>
      <w:r w:rsidRPr="00F557C3">
        <w:rPr>
          <w:rFonts w:ascii="Times New Roman" w:eastAsia="MS Mincho" w:hAnsi="Times New Roman" w:cs="Times New Roman"/>
          <w:iCs/>
          <w:color w:val="000000" w:themeColor="text1"/>
          <w:sz w:val="20"/>
          <w:szCs w:val="20"/>
        </w:rPr>
        <w:t>С высшей квалификационной категорией работает 38 учителей, первой – 47 учителей,  в организациях дошкольного образования с высшей – 0,  с первой – 21 человек.</w:t>
      </w:r>
      <w:proofErr w:type="gramEnd"/>
      <w:r w:rsidRPr="00F557C3">
        <w:rPr>
          <w:rFonts w:ascii="Times New Roman" w:eastAsia="MS Mincho" w:hAnsi="Times New Roman" w:cs="Times New Roman"/>
          <w:iCs/>
          <w:color w:val="000000" w:themeColor="text1"/>
          <w:sz w:val="20"/>
          <w:szCs w:val="20"/>
        </w:rPr>
        <w:t xml:space="preserve"> </w:t>
      </w:r>
      <w:proofErr w:type="gramStart"/>
      <w:r w:rsidRPr="00F557C3">
        <w:rPr>
          <w:rFonts w:ascii="Times New Roman" w:eastAsia="MS Mincho" w:hAnsi="Times New Roman" w:cs="Times New Roman"/>
          <w:iCs/>
          <w:color w:val="000000" w:themeColor="text1"/>
          <w:sz w:val="20"/>
          <w:szCs w:val="20"/>
        </w:rPr>
        <w:t>В организациях дополнительного образования с высшей – 4,  с первой – 5 человек.</w:t>
      </w:r>
      <w:proofErr w:type="gramEnd"/>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t>Средняя заработная плата педагогических работников</w:t>
      </w:r>
      <w:r w:rsidRPr="00F557C3">
        <w:rPr>
          <w:rFonts w:ascii="Times New Roman" w:eastAsia="MS Mincho" w:hAnsi="Times New Roman" w:cs="Times New Roman"/>
          <w:iCs/>
          <w:color w:val="000000" w:themeColor="text1"/>
          <w:sz w:val="20"/>
          <w:szCs w:val="20"/>
        </w:rPr>
        <w:t>:</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  общее  образование  – 41928,32 </w:t>
      </w:r>
      <w:proofErr w:type="spellStart"/>
      <w:r w:rsidRPr="00F557C3">
        <w:rPr>
          <w:rFonts w:ascii="Times New Roman" w:eastAsia="MS Mincho" w:hAnsi="Times New Roman" w:cs="Times New Roman"/>
          <w:iCs/>
          <w:color w:val="000000" w:themeColor="text1"/>
          <w:sz w:val="20"/>
          <w:szCs w:val="20"/>
        </w:rPr>
        <w:t>руб</w:t>
      </w:r>
      <w:proofErr w:type="spellEnd"/>
      <w:r w:rsidRPr="00F557C3">
        <w:rPr>
          <w:rFonts w:ascii="Times New Roman" w:eastAsia="MS Mincho" w:hAnsi="Times New Roman" w:cs="Times New Roman"/>
          <w:iCs/>
          <w:color w:val="000000" w:themeColor="text1"/>
          <w:sz w:val="20"/>
          <w:szCs w:val="20"/>
        </w:rPr>
        <w:t xml:space="preserve">;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  дошкольное образование – 29606,33 </w:t>
      </w:r>
      <w:proofErr w:type="spellStart"/>
      <w:r w:rsidRPr="00F557C3">
        <w:rPr>
          <w:rFonts w:ascii="Times New Roman" w:eastAsia="MS Mincho" w:hAnsi="Times New Roman" w:cs="Times New Roman"/>
          <w:iCs/>
          <w:color w:val="000000" w:themeColor="text1"/>
          <w:sz w:val="20"/>
          <w:szCs w:val="20"/>
        </w:rPr>
        <w:t>руб</w:t>
      </w:r>
      <w:proofErr w:type="spellEnd"/>
      <w:r w:rsidRPr="00F557C3">
        <w:rPr>
          <w:rFonts w:ascii="Times New Roman" w:eastAsia="MS Mincho" w:hAnsi="Times New Roman" w:cs="Times New Roman"/>
          <w:iCs/>
          <w:color w:val="000000" w:themeColor="text1"/>
          <w:sz w:val="20"/>
          <w:szCs w:val="20"/>
        </w:rPr>
        <w:t>;</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  дополнительное образование – 36990,80 руб.</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t>Школьный автобусный парк</w:t>
      </w:r>
      <w:r w:rsidRPr="00F557C3">
        <w:rPr>
          <w:rFonts w:ascii="Times New Roman" w:eastAsia="MS Mincho" w:hAnsi="Times New Roman" w:cs="Times New Roman"/>
          <w:iCs/>
          <w:color w:val="000000" w:themeColor="text1"/>
          <w:sz w:val="20"/>
          <w:szCs w:val="20"/>
        </w:rPr>
        <w:t xml:space="preserve">  состоит из  8 транспортных единиц.  Подвоз  обучающихся осуществляется в 5 школах. Всего  подвоз организован для 567 учащихся.</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lastRenderedPageBreak/>
        <w:t>Оснащение  компьютерной техникой</w:t>
      </w:r>
      <w:r w:rsidRPr="00F557C3">
        <w:rPr>
          <w:rFonts w:ascii="Times New Roman" w:eastAsia="MS Mincho" w:hAnsi="Times New Roman" w:cs="Times New Roman"/>
          <w:iCs/>
          <w:color w:val="000000" w:themeColor="text1"/>
          <w:sz w:val="20"/>
          <w:szCs w:val="20"/>
        </w:rPr>
        <w:t xml:space="preserve"> удовлетворительное. В школах оборудовано 19 компьютерных классов, в которых 1170 компьютеров.  В школах  имеется 80 интерактивных досок , 150 мультимедийных  проекторов.</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Все  образовательные учреждения оборудованы </w:t>
      </w:r>
      <w:r w:rsidRPr="00F557C3">
        <w:rPr>
          <w:rFonts w:ascii="Times New Roman" w:eastAsia="MS Mincho" w:hAnsi="Times New Roman" w:cs="Times New Roman"/>
          <w:b/>
          <w:iCs/>
          <w:color w:val="000000" w:themeColor="text1"/>
          <w:sz w:val="20"/>
          <w:szCs w:val="20"/>
        </w:rPr>
        <w:t>противопожарной звуковой сигнализацией</w:t>
      </w:r>
      <w:r w:rsidRPr="00F557C3">
        <w:rPr>
          <w:rFonts w:ascii="Times New Roman" w:eastAsia="MS Mincho" w:hAnsi="Times New Roman" w:cs="Times New Roman"/>
          <w:iCs/>
          <w:color w:val="000000" w:themeColor="text1"/>
          <w:sz w:val="20"/>
          <w:szCs w:val="20"/>
        </w:rPr>
        <w:t xml:space="preserve">. В 30 учреждениях в 2022 году </w:t>
      </w:r>
      <w:r w:rsidRPr="00F557C3">
        <w:rPr>
          <w:rFonts w:ascii="Times New Roman" w:eastAsia="MS Mincho" w:hAnsi="Times New Roman" w:cs="Times New Roman"/>
          <w:bCs/>
          <w:iCs/>
          <w:color w:val="000000" w:themeColor="text1"/>
          <w:sz w:val="20"/>
          <w:szCs w:val="20"/>
        </w:rPr>
        <w:t>установлены тревожные кнопки</w:t>
      </w:r>
      <w:r w:rsidRPr="00F557C3">
        <w:rPr>
          <w:rFonts w:ascii="Times New Roman" w:eastAsia="MS Mincho" w:hAnsi="Times New Roman" w:cs="Times New Roman"/>
          <w:iCs/>
          <w:color w:val="000000" w:themeColor="text1"/>
          <w:sz w:val="20"/>
          <w:szCs w:val="20"/>
        </w:rPr>
        <w:t>. Все образовательные учреждения оборудованы системами видеонаблюдения.  Во всех школах и садах установлен пропускной режим.</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t xml:space="preserve">Обеспечение образовательных учреждений централизованным водоснабжением </w:t>
      </w:r>
      <w:r w:rsidRPr="00F557C3">
        <w:rPr>
          <w:rFonts w:ascii="Times New Roman" w:eastAsia="MS Mincho" w:hAnsi="Times New Roman" w:cs="Times New Roman"/>
          <w:iCs/>
          <w:color w:val="000000" w:themeColor="text1"/>
          <w:sz w:val="20"/>
          <w:szCs w:val="20"/>
        </w:rPr>
        <w:t xml:space="preserve">– 6 школ (28,5%), МДОУ – 6 (35,3%); </w:t>
      </w:r>
      <w:r w:rsidRPr="00F557C3">
        <w:rPr>
          <w:rFonts w:ascii="Times New Roman" w:eastAsia="MS Mincho" w:hAnsi="Times New Roman" w:cs="Times New Roman"/>
          <w:b/>
          <w:bCs/>
          <w:iCs/>
          <w:color w:val="000000" w:themeColor="text1"/>
          <w:sz w:val="20"/>
          <w:szCs w:val="20"/>
        </w:rPr>
        <w:t xml:space="preserve">отоплением </w:t>
      </w:r>
      <w:r w:rsidRPr="00F557C3">
        <w:rPr>
          <w:rFonts w:ascii="Times New Roman" w:eastAsia="MS Mincho" w:hAnsi="Times New Roman" w:cs="Times New Roman"/>
          <w:iCs/>
          <w:color w:val="000000" w:themeColor="text1"/>
          <w:sz w:val="20"/>
          <w:szCs w:val="20"/>
        </w:rPr>
        <w:t xml:space="preserve">– школы – 7 (33,3%), МДОУ – 7 (41,1%); </w:t>
      </w:r>
      <w:r w:rsidRPr="00F557C3">
        <w:rPr>
          <w:rFonts w:ascii="Times New Roman" w:eastAsia="MS Mincho" w:hAnsi="Times New Roman" w:cs="Times New Roman"/>
          <w:b/>
          <w:bCs/>
          <w:iCs/>
          <w:color w:val="000000" w:themeColor="text1"/>
          <w:sz w:val="20"/>
          <w:szCs w:val="20"/>
        </w:rPr>
        <w:t>водоотведением</w:t>
      </w:r>
      <w:r w:rsidRPr="00F557C3">
        <w:rPr>
          <w:rFonts w:ascii="Times New Roman" w:eastAsia="MS Mincho" w:hAnsi="Times New Roman" w:cs="Times New Roman"/>
          <w:iCs/>
          <w:color w:val="000000" w:themeColor="text1"/>
          <w:sz w:val="20"/>
          <w:szCs w:val="20"/>
        </w:rPr>
        <w:t xml:space="preserve"> – школы – 4 (19%), МДОУ – 6 (35,3%).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bCs/>
          <w:iCs/>
          <w:color w:val="000000" w:themeColor="text1"/>
          <w:sz w:val="20"/>
          <w:szCs w:val="20"/>
        </w:rPr>
        <w:t>Питание:</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Во всех общеобразовательных организациях созданы условия для организации питания 100 % обучающихся. Питание обучающихся осуществляется на основе  10-дневного и 14-дневного меню. </w:t>
      </w:r>
      <w:proofErr w:type="gramStart"/>
      <w:r w:rsidRPr="00F557C3">
        <w:rPr>
          <w:rFonts w:ascii="Times New Roman" w:eastAsia="MS Mincho" w:hAnsi="Times New Roman" w:cs="Times New Roman"/>
          <w:iCs/>
          <w:color w:val="000000" w:themeColor="text1"/>
          <w:sz w:val="20"/>
          <w:szCs w:val="20"/>
        </w:rPr>
        <w:t xml:space="preserve">Охват горячим питанием составляет – 4326 человек  (96,3 %),  из них  бесплатным питанием детей из малоимущих семей обеспечены 258 человек (5,7 %).   </w:t>
      </w:r>
      <w:proofErr w:type="gramEnd"/>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(100 %).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237 детей  (5,2 %). Социальной мерой поддержки (горячее питание детей участников СВО) пользуются 73 ребенка.</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           В школах функционирует 21 столовая.</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t>Организация медицинского обслуживания</w:t>
      </w:r>
      <w:r w:rsidRPr="00F557C3">
        <w:rPr>
          <w:rFonts w:ascii="Times New Roman" w:eastAsia="MS Mincho" w:hAnsi="Times New Roman" w:cs="Times New Roman"/>
          <w:iCs/>
          <w:color w:val="000000" w:themeColor="text1"/>
          <w:sz w:val="20"/>
          <w:szCs w:val="20"/>
        </w:rPr>
        <w:t xml:space="preserve"> – в 6 школах имеются оборудованные медицинские кабинеты, закрепленных на постоянной основе медицинских работников - 4, в 1 школе -  совместитель. 15 школ обслуживаются работниками </w:t>
      </w:r>
      <w:proofErr w:type="spellStart"/>
      <w:r w:rsidRPr="00F557C3">
        <w:rPr>
          <w:rFonts w:ascii="Times New Roman" w:eastAsia="MS Mincho" w:hAnsi="Times New Roman" w:cs="Times New Roman"/>
          <w:iCs/>
          <w:color w:val="000000" w:themeColor="text1"/>
          <w:sz w:val="20"/>
          <w:szCs w:val="20"/>
        </w:rPr>
        <w:t>ФАПов</w:t>
      </w:r>
      <w:proofErr w:type="spellEnd"/>
      <w:r w:rsidRPr="00F557C3">
        <w:rPr>
          <w:rFonts w:ascii="Times New Roman" w:eastAsia="MS Mincho" w:hAnsi="Times New Roman" w:cs="Times New Roman"/>
          <w:iCs/>
          <w:color w:val="000000" w:themeColor="text1"/>
          <w:sz w:val="20"/>
          <w:szCs w:val="20"/>
        </w:rPr>
        <w:t>.</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b/>
          <w:iCs/>
          <w:color w:val="000000" w:themeColor="text1"/>
          <w:sz w:val="20"/>
          <w:szCs w:val="20"/>
        </w:rPr>
        <w:t>Организация физического воспитания учащихся</w:t>
      </w:r>
      <w:r w:rsidRPr="00F557C3">
        <w:rPr>
          <w:rFonts w:ascii="Times New Roman" w:eastAsia="MS Mincho" w:hAnsi="Times New Roman" w:cs="Times New Roman"/>
          <w:iCs/>
          <w:color w:val="000000" w:themeColor="text1"/>
          <w:sz w:val="20"/>
          <w:szCs w:val="20"/>
        </w:rPr>
        <w:t xml:space="preserve">: </w:t>
      </w:r>
    </w:p>
    <w:p w:rsidR="00CF3869" w:rsidRPr="00F557C3" w:rsidRDefault="00CF3869" w:rsidP="00CF3869">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- 1530 человек (33 %).</w:t>
      </w:r>
    </w:p>
    <w:p w:rsidR="00CF3869" w:rsidRPr="00F557C3" w:rsidRDefault="00CF3869" w:rsidP="00D85F86">
      <w:pPr>
        <w:spacing w:after="0" w:line="240" w:lineRule="auto"/>
        <w:ind w:firstLine="709"/>
        <w:contextualSpacing/>
        <w:jc w:val="both"/>
        <w:rPr>
          <w:rFonts w:ascii="Times New Roman" w:eastAsia="MS Mincho" w:hAnsi="Times New Roman" w:cs="Times New Roman"/>
          <w:iCs/>
          <w:color w:val="000000" w:themeColor="text1"/>
          <w:sz w:val="20"/>
          <w:szCs w:val="20"/>
        </w:rPr>
      </w:pPr>
      <w:r w:rsidRPr="00F557C3">
        <w:rPr>
          <w:rFonts w:ascii="Times New Roman" w:eastAsia="MS Mincho" w:hAnsi="Times New Roman" w:cs="Times New Roman"/>
          <w:iCs/>
          <w:color w:val="000000" w:themeColor="text1"/>
          <w:sz w:val="20"/>
          <w:szCs w:val="20"/>
        </w:rPr>
        <w:t xml:space="preserve">В учреждениях дополнительного образования (МОУ ДО ДДТ и МУДО  ДЮСШ </w:t>
      </w:r>
      <w:proofErr w:type="spellStart"/>
      <w:r w:rsidRPr="00F557C3">
        <w:rPr>
          <w:rFonts w:ascii="Times New Roman" w:eastAsia="MS Mincho" w:hAnsi="Times New Roman" w:cs="Times New Roman"/>
          <w:iCs/>
          <w:color w:val="000000" w:themeColor="text1"/>
          <w:sz w:val="20"/>
          <w:szCs w:val="20"/>
        </w:rPr>
        <w:t>п</w:t>
      </w:r>
      <w:proofErr w:type="gramStart"/>
      <w:r w:rsidRPr="00F557C3">
        <w:rPr>
          <w:rFonts w:ascii="Times New Roman" w:eastAsia="MS Mincho" w:hAnsi="Times New Roman" w:cs="Times New Roman"/>
          <w:iCs/>
          <w:color w:val="000000" w:themeColor="text1"/>
          <w:sz w:val="20"/>
          <w:szCs w:val="20"/>
        </w:rPr>
        <w:t>.Ч</w:t>
      </w:r>
      <w:proofErr w:type="gramEnd"/>
      <w:r w:rsidRPr="00F557C3">
        <w:rPr>
          <w:rFonts w:ascii="Times New Roman" w:eastAsia="MS Mincho" w:hAnsi="Times New Roman" w:cs="Times New Roman"/>
          <w:iCs/>
          <w:color w:val="000000" w:themeColor="text1"/>
          <w:sz w:val="20"/>
          <w:szCs w:val="20"/>
        </w:rPr>
        <w:t>ернышевск</w:t>
      </w:r>
      <w:proofErr w:type="spellEnd"/>
      <w:r w:rsidRPr="00F557C3">
        <w:rPr>
          <w:rFonts w:ascii="Times New Roman" w:eastAsia="MS Mincho" w:hAnsi="Times New Roman" w:cs="Times New Roman"/>
          <w:iCs/>
          <w:color w:val="000000" w:themeColor="text1"/>
          <w:sz w:val="20"/>
          <w:szCs w:val="20"/>
        </w:rPr>
        <w:t>) реализуются программы дополнительного образования в области физической культуры и спота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1010 человек (50 %).</w:t>
      </w:r>
      <w:r w:rsidR="00D85F86" w:rsidRPr="00F557C3">
        <w:rPr>
          <w:rFonts w:ascii="Times New Roman" w:eastAsia="MS Mincho" w:hAnsi="Times New Roman" w:cs="Times New Roman"/>
          <w:iCs/>
          <w:color w:val="000000" w:themeColor="text1"/>
          <w:sz w:val="20"/>
          <w:szCs w:val="20"/>
        </w:rPr>
        <w:t xml:space="preserve"> </w:t>
      </w:r>
    </w:p>
    <w:p w:rsidR="008A35D8" w:rsidRPr="00F557C3" w:rsidRDefault="00AD23AA" w:rsidP="00CE7796">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13. </w:t>
      </w:r>
      <w:r w:rsidR="008A35D8" w:rsidRPr="00F557C3">
        <w:rPr>
          <w:rFonts w:ascii="Times New Roman" w:hAnsi="Times New Roman" w:cs="Times New Roman"/>
          <w:b/>
          <w:color w:val="000000" w:themeColor="text1"/>
          <w:sz w:val="20"/>
          <w:szCs w:val="20"/>
        </w:rPr>
        <w:t>Культура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За 1 квартал 2023 года сеть учреждений культуры не изменилась.</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 учреждениях культуры муниципального района «Чернышевский район» проведены мероприятия районного и </w:t>
      </w:r>
      <w:proofErr w:type="spellStart"/>
      <w:r w:rsidRPr="00F557C3">
        <w:rPr>
          <w:rFonts w:ascii="Times New Roman" w:eastAsia="Times New Roman" w:hAnsi="Times New Roman" w:cs="Times New Roman"/>
          <w:color w:val="000000" w:themeColor="text1"/>
          <w:sz w:val="20"/>
          <w:szCs w:val="20"/>
        </w:rPr>
        <w:t>межпоселенческого</w:t>
      </w:r>
      <w:proofErr w:type="spellEnd"/>
      <w:r w:rsidRPr="00F557C3">
        <w:rPr>
          <w:rFonts w:ascii="Times New Roman" w:eastAsia="Times New Roman" w:hAnsi="Times New Roman" w:cs="Times New Roman"/>
          <w:color w:val="000000" w:themeColor="text1"/>
          <w:sz w:val="20"/>
          <w:szCs w:val="20"/>
        </w:rPr>
        <w:t xml:space="preserve"> значения:</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b/>
          <w:color w:val="000000" w:themeColor="text1"/>
          <w:sz w:val="20"/>
          <w:szCs w:val="20"/>
        </w:rPr>
        <w:t>Улучшение материально-технической базы:</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Приобретение по программе «Нацпроект «Культура». </w:t>
      </w:r>
      <w:proofErr w:type="gramStart"/>
      <w:r w:rsidRPr="00F557C3">
        <w:rPr>
          <w:rFonts w:ascii="Times New Roman" w:eastAsia="Times New Roman" w:hAnsi="Times New Roman" w:cs="Times New Roman"/>
          <w:color w:val="000000" w:themeColor="text1"/>
          <w:sz w:val="20"/>
          <w:szCs w:val="20"/>
        </w:rPr>
        <w:t>Общая сумма: 595637,03 руб. (</w:t>
      </w:r>
      <w:proofErr w:type="spellStart"/>
      <w:r w:rsidRPr="00F557C3">
        <w:rPr>
          <w:rFonts w:ascii="Times New Roman" w:eastAsia="Times New Roman" w:hAnsi="Times New Roman" w:cs="Times New Roman"/>
          <w:color w:val="000000" w:themeColor="text1"/>
          <w:sz w:val="20"/>
          <w:szCs w:val="20"/>
        </w:rPr>
        <w:t>софинансирование</w:t>
      </w:r>
      <w:proofErr w:type="spellEnd"/>
      <w:r w:rsidRPr="00F557C3">
        <w:rPr>
          <w:rFonts w:ascii="Times New Roman" w:eastAsia="Times New Roman" w:hAnsi="Times New Roman" w:cs="Times New Roman"/>
          <w:color w:val="000000" w:themeColor="text1"/>
          <w:sz w:val="20"/>
          <w:szCs w:val="20"/>
        </w:rPr>
        <w:t xml:space="preserve"> из бюджета МР «Чернышевский район» - 5956,37 руб.</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Сумма договора по клубу с. </w:t>
      </w:r>
      <w:proofErr w:type="spellStart"/>
      <w:r w:rsidRPr="00F557C3">
        <w:rPr>
          <w:rFonts w:ascii="Times New Roman" w:eastAsia="Times New Roman" w:hAnsi="Times New Roman" w:cs="Times New Roman"/>
          <w:color w:val="000000" w:themeColor="text1"/>
          <w:sz w:val="20"/>
          <w:szCs w:val="20"/>
        </w:rPr>
        <w:t>Ульякан</w:t>
      </w:r>
      <w:proofErr w:type="spellEnd"/>
      <w:r w:rsidRPr="00F557C3">
        <w:rPr>
          <w:rFonts w:ascii="Times New Roman" w:eastAsia="Times New Roman" w:hAnsi="Times New Roman" w:cs="Times New Roman"/>
          <w:color w:val="000000" w:themeColor="text1"/>
          <w:sz w:val="20"/>
          <w:szCs w:val="20"/>
        </w:rPr>
        <w:t xml:space="preserve"> - </w:t>
      </w:r>
      <w:r w:rsidRPr="00F557C3">
        <w:rPr>
          <w:rFonts w:ascii="Times New Roman" w:eastAsia="Times New Roman" w:hAnsi="Times New Roman" w:cs="Times New Roman"/>
          <w:b/>
          <w:bCs/>
          <w:color w:val="000000" w:themeColor="text1"/>
          <w:sz w:val="20"/>
          <w:szCs w:val="20"/>
        </w:rPr>
        <w:t>238 254 руб. 81 коп.</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Сумма договора по ДК 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 xml:space="preserve"> - </w:t>
      </w:r>
      <w:r w:rsidRPr="00F557C3">
        <w:rPr>
          <w:rFonts w:ascii="Times New Roman" w:eastAsia="Times New Roman" w:hAnsi="Times New Roman" w:cs="Times New Roman"/>
          <w:b/>
          <w:bCs/>
          <w:color w:val="000000" w:themeColor="text1"/>
          <w:sz w:val="20"/>
          <w:szCs w:val="20"/>
        </w:rPr>
        <w:t>357 382 руб. 22 коп.</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Приобретено оборудование: ноутбук – 2шт, активные акустические системы  - 4 шт.</w:t>
      </w:r>
      <w:proofErr w:type="gramStart"/>
      <w:r w:rsidRPr="00F557C3">
        <w:rPr>
          <w:rFonts w:ascii="Times New Roman" w:eastAsia="Times New Roman" w:hAnsi="Times New Roman" w:cs="Times New Roman"/>
          <w:color w:val="000000" w:themeColor="text1"/>
          <w:sz w:val="20"/>
          <w:szCs w:val="20"/>
        </w:rPr>
        <w:t xml:space="preserve"> ,</w:t>
      </w:r>
      <w:proofErr w:type="gramEnd"/>
      <w:r w:rsidRPr="00F557C3">
        <w:rPr>
          <w:rFonts w:ascii="Times New Roman" w:eastAsia="Times New Roman" w:hAnsi="Times New Roman" w:cs="Times New Roman"/>
          <w:color w:val="000000" w:themeColor="text1"/>
          <w:sz w:val="20"/>
          <w:szCs w:val="20"/>
        </w:rPr>
        <w:t xml:space="preserve"> микрофонная система – 3 комплекта, стулья -90 штук, микшерный пульт – 2 </w:t>
      </w:r>
      <w:proofErr w:type="spellStart"/>
      <w:r w:rsidRPr="00F557C3">
        <w:rPr>
          <w:rFonts w:ascii="Times New Roman" w:eastAsia="Times New Roman" w:hAnsi="Times New Roman" w:cs="Times New Roman"/>
          <w:color w:val="000000" w:themeColor="text1"/>
          <w:sz w:val="20"/>
          <w:szCs w:val="20"/>
        </w:rPr>
        <w:t>шт</w:t>
      </w:r>
      <w:proofErr w:type="spellEnd"/>
      <w:r w:rsidRPr="00F557C3">
        <w:rPr>
          <w:rFonts w:ascii="Times New Roman" w:eastAsia="Times New Roman" w:hAnsi="Times New Roman" w:cs="Times New Roman"/>
          <w:color w:val="000000" w:themeColor="text1"/>
          <w:sz w:val="20"/>
          <w:szCs w:val="20"/>
        </w:rPr>
        <w:t xml:space="preserve">, МФУ -1 </w:t>
      </w:r>
      <w:proofErr w:type="spellStart"/>
      <w:r w:rsidRPr="00F557C3">
        <w:rPr>
          <w:rFonts w:ascii="Times New Roman" w:eastAsia="Times New Roman" w:hAnsi="Times New Roman" w:cs="Times New Roman"/>
          <w:color w:val="000000" w:themeColor="text1"/>
          <w:sz w:val="20"/>
          <w:szCs w:val="20"/>
        </w:rPr>
        <w:t>шт</w:t>
      </w:r>
      <w:proofErr w:type="spellEnd"/>
      <w:r w:rsidRPr="00F557C3">
        <w:rPr>
          <w:rFonts w:ascii="Times New Roman" w:eastAsia="Times New Roman" w:hAnsi="Times New Roman" w:cs="Times New Roman"/>
          <w:color w:val="000000" w:themeColor="text1"/>
          <w:sz w:val="20"/>
          <w:szCs w:val="20"/>
        </w:rPr>
        <w:t>, световое оборудование «</w:t>
      </w:r>
      <w:proofErr w:type="spellStart"/>
      <w:r w:rsidRPr="00F557C3">
        <w:rPr>
          <w:rFonts w:ascii="Times New Roman" w:eastAsia="Times New Roman" w:hAnsi="Times New Roman" w:cs="Times New Roman"/>
          <w:color w:val="000000" w:themeColor="text1"/>
          <w:sz w:val="20"/>
          <w:szCs w:val="20"/>
        </w:rPr>
        <w:t>Мультиэфффект</w:t>
      </w:r>
      <w:proofErr w:type="spellEnd"/>
      <w:r w:rsidRPr="00F557C3">
        <w:rPr>
          <w:rFonts w:ascii="Times New Roman" w:eastAsia="Times New Roman" w:hAnsi="Times New Roman" w:cs="Times New Roman"/>
          <w:color w:val="000000" w:themeColor="text1"/>
          <w:sz w:val="20"/>
          <w:szCs w:val="20"/>
        </w:rPr>
        <w:t>» - 1шт.</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Учреждениями культуры муниципального района «Чернышевский район» проведены </w:t>
      </w:r>
      <w:r w:rsidRPr="00F557C3">
        <w:rPr>
          <w:rFonts w:ascii="Times New Roman" w:eastAsia="Times New Roman" w:hAnsi="Times New Roman" w:cs="Times New Roman"/>
          <w:b/>
          <w:color w:val="000000" w:themeColor="text1"/>
          <w:sz w:val="20"/>
          <w:szCs w:val="20"/>
        </w:rPr>
        <w:t xml:space="preserve">мероприятия районного и </w:t>
      </w:r>
      <w:proofErr w:type="spellStart"/>
      <w:r w:rsidRPr="00F557C3">
        <w:rPr>
          <w:rFonts w:ascii="Times New Roman" w:eastAsia="Times New Roman" w:hAnsi="Times New Roman" w:cs="Times New Roman"/>
          <w:b/>
          <w:color w:val="000000" w:themeColor="text1"/>
          <w:sz w:val="20"/>
          <w:szCs w:val="20"/>
        </w:rPr>
        <w:t>межпоселенческого</w:t>
      </w:r>
      <w:proofErr w:type="spellEnd"/>
      <w:r w:rsidRPr="00F557C3">
        <w:rPr>
          <w:rFonts w:ascii="Times New Roman" w:eastAsia="Times New Roman" w:hAnsi="Times New Roman" w:cs="Times New Roman"/>
          <w:b/>
          <w:color w:val="000000" w:themeColor="text1"/>
          <w:sz w:val="20"/>
          <w:szCs w:val="20"/>
        </w:rPr>
        <w:t xml:space="preserve"> значения:</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- 23.02.2023г. районная выставка детских рисунков «Защитник Отечества»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(Музей);</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-10.03.2023г. районный конкурс-выставка поделок, посвященный 8 марта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«Есть в марте самый лучший день» (Музей):</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Межпоселенческая</w:t>
      </w:r>
      <w:proofErr w:type="spellEnd"/>
      <w:r w:rsidRPr="00F557C3">
        <w:rPr>
          <w:rFonts w:ascii="Times New Roman" w:eastAsia="Times New Roman" w:hAnsi="Times New Roman" w:cs="Times New Roman"/>
          <w:color w:val="000000" w:themeColor="text1"/>
          <w:sz w:val="20"/>
          <w:szCs w:val="20"/>
        </w:rPr>
        <w:t xml:space="preserve"> центральная библиотека стала площадкой для проведения муниципального тура районного конкурса юных чтецов «Живая</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Классика», Участие приняли 32 школьника;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Районный конкурс изобразительного искусства «Мастерство и вдохновение», посвященный Году педагога и наставника. Организатор МОУ ДО ДДТ, в состав жюри вошла художник-фотограф МУК МЦБ Потапова Т.А.;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w:t>
      </w:r>
      <w:proofErr w:type="spellStart"/>
      <w:r w:rsidRPr="00F557C3">
        <w:rPr>
          <w:rFonts w:ascii="Times New Roman" w:eastAsia="Times New Roman" w:hAnsi="Times New Roman" w:cs="Times New Roman"/>
          <w:color w:val="000000" w:themeColor="text1"/>
          <w:sz w:val="20"/>
          <w:szCs w:val="20"/>
        </w:rPr>
        <w:t>Межпоселенческой</w:t>
      </w:r>
      <w:proofErr w:type="spellEnd"/>
      <w:r w:rsidRPr="00F557C3">
        <w:rPr>
          <w:rFonts w:ascii="Times New Roman" w:eastAsia="Times New Roman" w:hAnsi="Times New Roman" w:cs="Times New Roman"/>
          <w:color w:val="000000" w:themeColor="text1"/>
          <w:sz w:val="20"/>
          <w:szCs w:val="20"/>
        </w:rPr>
        <w:t xml:space="preserve"> центральной библиотеке прошла районная выставка-конкурс декоративно-прикладного творчества «Разноцветная палитра», посвященная Международному женскому дню. Всего участие приняли 36 чел.- жители сел: Гаур, Старый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Багульный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Бушулей, Комсомольское;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январе  участники клуба «Сударушка» (ЦД </w:t>
      </w:r>
      <w:proofErr w:type="spellStart"/>
      <w:r w:rsidRPr="00F557C3">
        <w:rPr>
          <w:rFonts w:ascii="Times New Roman" w:eastAsia="Times New Roman" w:hAnsi="Times New Roman" w:cs="Times New Roman"/>
          <w:color w:val="000000" w:themeColor="text1"/>
          <w:sz w:val="20"/>
          <w:szCs w:val="20"/>
        </w:rPr>
        <w:t>п</w:t>
      </w:r>
      <w:proofErr w:type="gramStart"/>
      <w:r w:rsidRPr="00F557C3">
        <w:rPr>
          <w:rFonts w:ascii="Times New Roman" w:eastAsia="Times New Roman" w:hAnsi="Times New Roman" w:cs="Times New Roman"/>
          <w:color w:val="000000" w:themeColor="text1"/>
          <w:sz w:val="20"/>
          <w:szCs w:val="20"/>
        </w:rPr>
        <w:t>.Ж</w:t>
      </w:r>
      <w:proofErr w:type="gramEnd"/>
      <w:r w:rsidRPr="00F557C3">
        <w:rPr>
          <w:rFonts w:ascii="Times New Roman" w:eastAsia="Times New Roman" w:hAnsi="Times New Roman" w:cs="Times New Roman"/>
          <w:color w:val="000000" w:themeColor="text1"/>
          <w:sz w:val="20"/>
          <w:szCs w:val="20"/>
        </w:rPr>
        <w:t>ирекен</w:t>
      </w:r>
      <w:proofErr w:type="spellEnd"/>
      <w:r w:rsidRPr="00F557C3">
        <w:rPr>
          <w:rFonts w:ascii="Times New Roman" w:eastAsia="Times New Roman" w:hAnsi="Times New Roman" w:cs="Times New Roman"/>
          <w:color w:val="000000" w:themeColor="text1"/>
          <w:sz w:val="20"/>
          <w:szCs w:val="20"/>
        </w:rPr>
        <w:t>) со своими работами</w:t>
      </w:r>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приняли участие в краевом  конкурсе «</w:t>
      </w:r>
      <w:proofErr w:type="spellStart"/>
      <w:r w:rsidRPr="00F557C3">
        <w:rPr>
          <w:rFonts w:ascii="Times New Roman" w:eastAsia="Times New Roman" w:hAnsi="Times New Roman" w:cs="Times New Roman"/>
          <w:color w:val="000000" w:themeColor="text1"/>
          <w:sz w:val="20"/>
          <w:szCs w:val="20"/>
        </w:rPr>
        <w:t>Заюшкина</w:t>
      </w:r>
      <w:proofErr w:type="spellEnd"/>
      <w:r w:rsidRPr="00F557C3">
        <w:rPr>
          <w:rFonts w:ascii="Times New Roman" w:eastAsia="Times New Roman" w:hAnsi="Times New Roman" w:cs="Times New Roman"/>
          <w:color w:val="000000" w:themeColor="text1"/>
          <w:sz w:val="20"/>
          <w:szCs w:val="20"/>
        </w:rPr>
        <w:t xml:space="preserve"> избушка»;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color w:val="000000" w:themeColor="text1"/>
          <w:sz w:val="20"/>
          <w:szCs w:val="20"/>
        </w:rPr>
        <w:t xml:space="preserve">- В  феврале приняли участие в межрайонном конкурсе « Две </w:t>
      </w:r>
      <w:proofErr w:type="spellStart"/>
      <w:r w:rsidRPr="00F557C3">
        <w:rPr>
          <w:rFonts w:ascii="Times New Roman" w:eastAsia="Times New Roman" w:hAnsi="Times New Roman" w:cs="Times New Roman"/>
          <w:color w:val="000000" w:themeColor="text1"/>
          <w:sz w:val="20"/>
          <w:szCs w:val="20"/>
        </w:rPr>
        <w:t>звезды»в</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г</w:t>
      </w:r>
      <w:proofErr w:type="gramStart"/>
      <w:r w:rsidRPr="00F557C3">
        <w:rPr>
          <w:rFonts w:ascii="Times New Roman" w:eastAsia="Times New Roman" w:hAnsi="Times New Roman" w:cs="Times New Roman"/>
          <w:color w:val="000000" w:themeColor="text1"/>
          <w:sz w:val="20"/>
          <w:szCs w:val="20"/>
        </w:rPr>
        <w:t>.Ш</w:t>
      </w:r>
      <w:proofErr w:type="gramEnd"/>
      <w:r w:rsidRPr="00F557C3">
        <w:rPr>
          <w:rFonts w:ascii="Times New Roman" w:eastAsia="Times New Roman" w:hAnsi="Times New Roman" w:cs="Times New Roman"/>
          <w:color w:val="000000" w:themeColor="text1"/>
          <w:sz w:val="20"/>
          <w:szCs w:val="20"/>
        </w:rPr>
        <w:t>илка</w:t>
      </w:r>
      <w:proofErr w:type="spellEnd"/>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(МКДЦ «Овация»);</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18февраля  прошел районный  фестиваль патриотической  песни «Время выбрало нас».  Приняли участие  12 учреждений культуры района;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С 01.- 31.03.-  Краевая  выставка «Кукольный хоровод», где представили свои работы  5 мастеров из </w:t>
      </w:r>
      <w:proofErr w:type="spellStart"/>
      <w:r w:rsidRPr="00F557C3">
        <w:rPr>
          <w:rFonts w:ascii="Times New Roman" w:eastAsia="Times New Roman" w:hAnsi="Times New Roman" w:cs="Times New Roman"/>
          <w:color w:val="000000" w:themeColor="text1"/>
          <w:sz w:val="20"/>
          <w:szCs w:val="20"/>
        </w:rPr>
        <w:t>п</w:t>
      </w:r>
      <w:proofErr w:type="gramStart"/>
      <w:r w:rsidRPr="00F557C3">
        <w:rPr>
          <w:rFonts w:ascii="Times New Roman" w:eastAsia="Times New Roman" w:hAnsi="Times New Roman" w:cs="Times New Roman"/>
          <w:color w:val="000000" w:themeColor="text1"/>
          <w:sz w:val="20"/>
          <w:szCs w:val="20"/>
        </w:rPr>
        <w:t>.Ч</w:t>
      </w:r>
      <w:proofErr w:type="gramEnd"/>
      <w:r w:rsidRPr="00F557C3">
        <w:rPr>
          <w:rFonts w:ascii="Times New Roman" w:eastAsia="Times New Roman" w:hAnsi="Times New Roman" w:cs="Times New Roman"/>
          <w:color w:val="000000" w:themeColor="text1"/>
          <w:sz w:val="20"/>
          <w:szCs w:val="20"/>
        </w:rPr>
        <w:t>ернышевск</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- 24 марта на базе </w:t>
      </w:r>
      <w:r w:rsidRPr="00F557C3">
        <w:rPr>
          <w:rFonts w:ascii="Times New Roman" w:eastAsia="Times New Roman" w:hAnsi="Times New Roman" w:cs="Times New Roman"/>
          <w:b/>
          <w:color w:val="000000" w:themeColor="text1"/>
          <w:sz w:val="20"/>
          <w:szCs w:val="20"/>
        </w:rPr>
        <w:t>МКДЦ «Овация</w:t>
      </w:r>
      <w:r w:rsidRPr="00F557C3">
        <w:rPr>
          <w:rFonts w:ascii="Times New Roman" w:eastAsia="Times New Roman" w:hAnsi="Times New Roman" w:cs="Times New Roman"/>
          <w:color w:val="000000" w:themeColor="text1"/>
          <w:sz w:val="20"/>
          <w:szCs w:val="20"/>
        </w:rPr>
        <w:t>» прошло торжественное мероприятие, посвященное профессиональному празднику - Дню работника культуры «Звезда – работник культуры».</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 xml:space="preserve">Мероприятия в </w:t>
      </w:r>
      <w:proofErr w:type="spellStart"/>
      <w:proofErr w:type="gramStart"/>
      <w:r w:rsidRPr="00F557C3">
        <w:rPr>
          <w:rFonts w:ascii="Times New Roman" w:eastAsia="Times New Roman" w:hAnsi="Times New Roman" w:cs="Times New Roman"/>
          <w:b/>
          <w:color w:val="000000" w:themeColor="text1"/>
          <w:sz w:val="20"/>
          <w:szCs w:val="20"/>
        </w:rPr>
        <w:t>в</w:t>
      </w:r>
      <w:proofErr w:type="spellEnd"/>
      <w:proofErr w:type="gramEnd"/>
      <w:r w:rsidRPr="00F557C3">
        <w:rPr>
          <w:rFonts w:ascii="Times New Roman" w:eastAsia="Times New Roman" w:hAnsi="Times New Roman" w:cs="Times New Roman"/>
          <w:b/>
          <w:color w:val="000000" w:themeColor="text1"/>
          <w:sz w:val="20"/>
          <w:szCs w:val="20"/>
        </w:rPr>
        <w:t xml:space="preserve"> клубных учреждениях поселений района</w:t>
      </w:r>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u w:val="single"/>
        </w:rPr>
        <w:lastRenderedPageBreak/>
        <w:t xml:space="preserve">Проведены мероприятия для детей и </w:t>
      </w:r>
      <w:proofErr w:type="spellStart"/>
      <w:r w:rsidRPr="00F557C3">
        <w:rPr>
          <w:rFonts w:ascii="Times New Roman" w:eastAsia="Times New Roman" w:hAnsi="Times New Roman" w:cs="Times New Roman"/>
          <w:b/>
          <w:color w:val="000000" w:themeColor="text1"/>
          <w:sz w:val="20"/>
          <w:szCs w:val="20"/>
          <w:u w:val="single"/>
        </w:rPr>
        <w:t>подростков</w:t>
      </w:r>
      <w:proofErr w:type="gramStart"/>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в</w:t>
      </w:r>
      <w:proofErr w:type="spellEnd"/>
      <w:proofErr w:type="gramEnd"/>
      <w:r w:rsidRPr="00F557C3">
        <w:rPr>
          <w:rFonts w:ascii="Times New Roman" w:eastAsia="Times New Roman" w:hAnsi="Times New Roman" w:cs="Times New Roman"/>
          <w:color w:val="000000" w:themeColor="text1"/>
          <w:sz w:val="20"/>
          <w:szCs w:val="20"/>
        </w:rPr>
        <w:t xml:space="preserve"> период  новогодних праздников (зимних каникул): онлайн викторина «Путешествие по </w:t>
      </w:r>
      <w:proofErr w:type="spellStart"/>
      <w:r w:rsidRPr="00F557C3">
        <w:rPr>
          <w:rFonts w:ascii="Times New Roman" w:eastAsia="Times New Roman" w:hAnsi="Times New Roman" w:cs="Times New Roman"/>
          <w:color w:val="000000" w:themeColor="text1"/>
          <w:sz w:val="20"/>
          <w:szCs w:val="20"/>
        </w:rPr>
        <w:t>сказкам»,театрализованное</w:t>
      </w:r>
      <w:proofErr w:type="spellEnd"/>
      <w:r w:rsidRPr="00F557C3">
        <w:rPr>
          <w:rFonts w:ascii="Times New Roman" w:eastAsia="Times New Roman" w:hAnsi="Times New Roman" w:cs="Times New Roman"/>
          <w:color w:val="000000" w:themeColor="text1"/>
          <w:sz w:val="20"/>
          <w:szCs w:val="20"/>
        </w:rPr>
        <w:t xml:space="preserve"> представление «Новогоднее путешествие Колобка» (МКДЦ «Овация»); онлайн выставки детских  рисунков: «Рождественские фантазии» (МКДЦ «Овация»); «Зимняя сказка» (ДК с. Старый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«Новогодняя мозаика» (ДК с. Новый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онлайн конкурс «Стихи для Деда Мороза и Снегурочки» (ДКДЦ «Радуга»); фотовыставка «Веселые каникулы» (Клуб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.К</w:t>
      </w:r>
      <w:proofErr w:type="gramEnd"/>
      <w:r w:rsidRPr="00F557C3">
        <w:rPr>
          <w:rFonts w:ascii="Times New Roman" w:eastAsia="Times New Roman" w:hAnsi="Times New Roman" w:cs="Times New Roman"/>
          <w:color w:val="000000" w:themeColor="text1"/>
          <w:sz w:val="20"/>
          <w:szCs w:val="20"/>
        </w:rPr>
        <w:t>адая</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Конкурсн</w:t>
      </w:r>
      <w:proofErr w:type="gramStart"/>
      <w:r w:rsidRPr="00F557C3">
        <w:rPr>
          <w:rFonts w:ascii="Times New Roman" w:eastAsia="Times New Roman" w:hAnsi="Times New Roman" w:cs="Times New Roman"/>
          <w:color w:val="000000" w:themeColor="text1"/>
          <w:sz w:val="20"/>
          <w:szCs w:val="20"/>
        </w:rPr>
        <w:t>о</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игровые программы на открытых площадках: «У зимних ворот -игровой хоровод» (МКДЦ «Овация»); игровая программа с элементами театрализации «Новый год» (ДК с. Алеур); игровая программа «Зимние забавы»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.Г</w:t>
      </w:r>
      <w:proofErr w:type="gramEnd"/>
      <w:r w:rsidRPr="00F557C3">
        <w:rPr>
          <w:rFonts w:ascii="Times New Roman" w:eastAsia="Times New Roman" w:hAnsi="Times New Roman" w:cs="Times New Roman"/>
          <w:color w:val="000000" w:themeColor="text1"/>
          <w:sz w:val="20"/>
          <w:szCs w:val="20"/>
        </w:rPr>
        <w:t>аур</w:t>
      </w:r>
      <w:proofErr w:type="spellEnd"/>
      <w:r w:rsidRPr="00F557C3">
        <w:rPr>
          <w:rFonts w:ascii="Times New Roman" w:eastAsia="Times New Roman" w:hAnsi="Times New Roman" w:cs="Times New Roman"/>
          <w:color w:val="000000" w:themeColor="text1"/>
          <w:sz w:val="20"/>
          <w:szCs w:val="20"/>
        </w:rPr>
        <w:t xml:space="preserve">, ЦД </w:t>
      </w:r>
      <w:proofErr w:type="spellStart"/>
      <w:r w:rsidRPr="00F557C3">
        <w:rPr>
          <w:rFonts w:ascii="Times New Roman" w:eastAsia="Times New Roman" w:hAnsi="Times New Roman" w:cs="Times New Roman"/>
          <w:color w:val="000000" w:themeColor="text1"/>
          <w:sz w:val="20"/>
          <w:szCs w:val="20"/>
        </w:rPr>
        <w:t>с.Байгул</w:t>
      </w:r>
      <w:proofErr w:type="spellEnd"/>
      <w:r w:rsidRPr="00F557C3">
        <w:rPr>
          <w:rFonts w:ascii="Times New Roman" w:eastAsia="Times New Roman" w:hAnsi="Times New Roman" w:cs="Times New Roman"/>
          <w:color w:val="000000" w:themeColor="text1"/>
          <w:sz w:val="20"/>
          <w:szCs w:val="20"/>
        </w:rPr>
        <w:t xml:space="preserve">); катание на санках «Мои быстрые санки»  (ЦД </w:t>
      </w:r>
      <w:proofErr w:type="spellStart"/>
      <w:r w:rsidRPr="00F557C3">
        <w:rPr>
          <w:rFonts w:ascii="Times New Roman" w:eastAsia="Times New Roman" w:hAnsi="Times New Roman" w:cs="Times New Roman"/>
          <w:color w:val="000000" w:themeColor="text1"/>
          <w:sz w:val="20"/>
          <w:szCs w:val="20"/>
        </w:rPr>
        <w:t>п.Букачача,ДК</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с.Новоильинск</w:t>
      </w:r>
      <w:proofErr w:type="spellEnd"/>
      <w:r w:rsidRPr="00F557C3">
        <w:rPr>
          <w:rFonts w:ascii="Times New Roman" w:eastAsia="Times New Roman" w:hAnsi="Times New Roman" w:cs="Times New Roman"/>
          <w:color w:val="000000" w:themeColor="text1"/>
          <w:sz w:val="20"/>
          <w:szCs w:val="20"/>
        </w:rPr>
        <w:t xml:space="preserve"> и </w:t>
      </w:r>
      <w:proofErr w:type="spellStart"/>
      <w:r w:rsidRPr="00F557C3">
        <w:rPr>
          <w:rFonts w:ascii="Times New Roman" w:eastAsia="Times New Roman" w:hAnsi="Times New Roman" w:cs="Times New Roman"/>
          <w:color w:val="000000" w:themeColor="text1"/>
          <w:sz w:val="20"/>
          <w:szCs w:val="20"/>
        </w:rPr>
        <w:t>др</w:t>
      </w:r>
      <w:proofErr w:type="spellEnd"/>
      <w:r w:rsidRPr="00F557C3">
        <w:rPr>
          <w:rFonts w:ascii="Times New Roman" w:eastAsia="Times New Roman" w:hAnsi="Times New Roman" w:cs="Times New Roman"/>
          <w:color w:val="000000" w:themeColor="text1"/>
          <w:sz w:val="20"/>
          <w:szCs w:val="20"/>
        </w:rPr>
        <w:t xml:space="preserve">). Познавательно- тематические,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игровые программы к 23 февраля: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-игровая программа   «</w:t>
      </w:r>
      <w:proofErr w:type="spellStart"/>
      <w:r w:rsidRPr="00F557C3">
        <w:rPr>
          <w:rFonts w:ascii="Times New Roman" w:eastAsia="Times New Roman" w:hAnsi="Times New Roman" w:cs="Times New Roman"/>
          <w:color w:val="000000" w:themeColor="text1"/>
          <w:sz w:val="20"/>
          <w:szCs w:val="20"/>
        </w:rPr>
        <w:t>Солдатушки</w:t>
      </w:r>
      <w:proofErr w:type="spellEnd"/>
      <w:r w:rsidRPr="00F557C3">
        <w:rPr>
          <w:rFonts w:ascii="Times New Roman" w:eastAsia="Times New Roman" w:hAnsi="Times New Roman" w:cs="Times New Roman"/>
          <w:color w:val="000000" w:themeColor="text1"/>
          <w:sz w:val="20"/>
          <w:szCs w:val="20"/>
        </w:rPr>
        <w:t xml:space="preserve">, бравы ребятушки» в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.Г</w:t>
      </w:r>
      <w:proofErr w:type="gramEnd"/>
      <w:r w:rsidRPr="00F557C3">
        <w:rPr>
          <w:rFonts w:ascii="Times New Roman" w:eastAsia="Times New Roman" w:hAnsi="Times New Roman" w:cs="Times New Roman"/>
          <w:color w:val="000000" w:themeColor="text1"/>
          <w:sz w:val="20"/>
          <w:szCs w:val="20"/>
        </w:rPr>
        <w:t>аур</w:t>
      </w:r>
      <w:proofErr w:type="spellEnd"/>
      <w:r w:rsidRPr="00F557C3">
        <w:rPr>
          <w:rFonts w:ascii="Times New Roman" w:eastAsia="Times New Roman" w:hAnsi="Times New Roman" w:cs="Times New Roman"/>
          <w:color w:val="000000" w:themeColor="text1"/>
          <w:sz w:val="20"/>
          <w:szCs w:val="20"/>
        </w:rPr>
        <w:t xml:space="preserve">; выставка детских рисунков «Стоит на страже Родины солдат» (ЦД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 xml:space="preserve">);  выставка рисунков  «Наши защитники»,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-игровая программа « А ну-</w:t>
      </w:r>
      <w:proofErr w:type="spellStart"/>
      <w:r w:rsidRPr="00F557C3">
        <w:rPr>
          <w:rFonts w:ascii="Times New Roman" w:eastAsia="Times New Roman" w:hAnsi="Times New Roman" w:cs="Times New Roman"/>
          <w:color w:val="000000" w:themeColor="text1"/>
          <w:sz w:val="20"/>
          <w:szCs w:val="20"/>
        </w:rPr>
        <w:t>ка,мальчики</w:t>
      </w:r>
      <w:proofErr w:type="spellEnd"/>
      <w:r w:rsidRPr="00F557C3">
        <w:rPr>
          <w:rFonts w:ascii="Times New Roman" w:eastAsia="Times New Roman" w:hAnsi="Times New Roman" w:cs="Times New Roman"/>
          <w:color w:val="000000" w:themeColor="text1"/>
          <w:sz w:val="20"/>
          <w:szCs w:val="20"/>
        </w:rPr>
        <w:t xml:space="preserve">!» (ДКДЦ «Радуга»); выставка детских рисунков «Мой папа самый, самый»  (ЦД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b/>
          <w:color w:val="000000" w:themeColor="text1"/>
          <w:sz w:val="20"/>
          <w:szCs w:val="20"/>
        </w:rPr>
        <w:t>)</w:t>
      </w:r>
      <w:r w:rsidRPr="00F557C3">
        <w:rPr>
          <w:rFonts w:ascii="Times New Roman" w:eastAsia="Times New Roman" w:hAnsi="Times New Roman" w:cs="Times New Roman"/>
          <w:color w:val="000000" w:themeColor="text1"/>
          <w:sz w:val="20"/>
          <w:szCs w:val="20"/>
        </w:rPr>
        <w:t>; выставка рисунков «Слава Армии родной» (</w:t>
      </w:r>
      <w:proofErr w:type="spellStart"/>
      <w:r w:rsidRPr="00F557C3">
        <w:rPr>
          <w:rFonts w:ascii="Times New Roman" w:eastAsia="Times New Roman" w:hAnsi="Times New Roman" w:cs="Times New Roman"/>
          <w:color w:val="000000" w:themeColor="text1"/>
          <w:sz w:val="20"/>
          <w:szCs w:val="20"/>
        </w:rPr>
        <w:t>ДКс</w:t>
      </w:r>
      <w:proofErr w:type="gramStart"/>
      <w:r w:rsidRPr="00F557C3">
        <w:rPr>
          <w:rFonts w:ascii="Times New Roman" w:eastAsia="Times New Roman" w:hAnsi="Times New Roman" w:cs="Times New Roman"/>
          <w:color w:val="000000" w:themeColor="text1"/>
          <w:sz w:val="20"/>
          <w:szCs w:val="20"/>
        </w:rPr>
        <w:t>.К</w:t>
      </w:r>
      <w:proofErr w:type="gramEnd"/>
      <w:r w:rsidRPr="00F557C3">
        <w:rPr>
          <w:rFonts w:ascii="Times New Roman" w:eastAsia="Times New Roman" w:hAnsi="Times New Roman" w:cs="Times New Roman"/>
          <w:color w:val="000000" w:themeColor="text1"/>
          <w:sz w:val="20"/>
          <w:szCs w:val="20"/>
        </w:rPr>
        <w:t>омсомольское</w:t>
      </w:r>
      <w:proofErr w:type="spellEnd"/>
      <w:r w:rsidRPr="00F557C3">
        <w:rPr>
          <w:rFonts w:ascii="Times New Roman" w:eastAsia="Times New Roman" w:hAnsi="Times New Roman" w:cs="Times New Roman"/>
          <w:color w:val="000000" w:themeColor="text1"/>
          <w:sz w:val="20"/>
          <w:szCs w:val="20"/>
        </w:rPr>
        <w:t xml:space="preserve">); конкурсная программа «Мужество, доблесть и честь» (ЦД </w:t>
      </w:r>
      <w:proofErr w:type="spellStart"/>
      <w:r w:rsidRPr="00F557C3">
        <w:rPr>
          <w:rFonts w:ascii="Times New Roman" w:eastAsia="Times New Roman" w:hAnsi="Times New Roman" w:cs="Times New Roman"/>
          <w:color w:val="000000" w:themeColor="text1"/>
          <w:sz w:val="20"/>
          <w:szCs w:val="20"/>
        </w:rPr>
        <w:t>п.Букачача</w:t>
      </w:r>
      <w:proofErr w:type="spellEnd"/>
      <w:r w:rsidRPr="00F557C3">
        <w:rPr>
          <w:rFonts w:ascii="Times New Roman" w:eastAsia="Times New Roman" w:hAnsi="Times New Roman" w:cs="Times New Roman"/>
          <w:color w:val="000000" w:themeColor="text1"/>
          <w:sz w:val="20"/>
          <w:szCs w:val="20"/>
        </w:rPr>
        <w:t>). К 8 марта прошли мероприятия: из</w:t>
      </w:r>
      <w:proofErr w:type="gramStart"/>
      <w:r w:rsidRPr="00F557C3">
        <w:rPr>
          <w:rFonts w:ascii="Times New Roman" w:eastAsia="Times New Roman" w:hAnsi="Times New Roman" w:cs="Times New Roman"/>
          <w:color w:val="000000" w:themeColor="text1"/>
          <w:sz w:val="20"/>
          <w:szCs w:val="20"/>
        </w:rPr>
        <w:t>о-</w:t>
      </w:r>
      <w:proofErr w:type="gramEnd"/>
      <w:r w:rsidRPr="00F557C3">
        <w:rPr>
          <w:rFonts w:ascii="Times New Roman" w:eastAsia="Times New Roman" w:hAnsi="Times New Roman" w:cs="Times New Roman"/>
          <w:color w:val="000000" w:themeColor="text1"/>
          <w:sz w:val="20"/>
          <w:szCs w:val="20"/>
        </w:rPr>
        <w:t xml:space="preserve"> выставка «Весенний букет» (ДК с. Алеур, ДК </w:t>
      </w:r>
      <w:r w:rsidRPr="00F557C3">
        <w:rPr>
          <w:rFonts w:ascii="Times New Roman" w:eastAsia="Times New Roman" w:hAnsi="Times New Roman" w:cs="Times New Roman"/>
          <w:b/>
          <w:color w:val="000000" w:themeColor="text1"/>
          <w:sz w:val="20"/>
          <w:szCs w:val="20"/>
        </w:rPr>
        <w:t xml:space="preserve">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 xml:space="preserve">); конкурс «Маленькая Леди» (ДК с. Комсомольское); выставка рисунков и поделок «Сюрприз для мамы» (ДК с. </w:t>
      </w:r>
      <w:proofErr w:type="spellStart"/>
      <w:r w:rsidRPr="00F557C3">
        <w:rPr>
          <w:rFonts w:ascii="Times New Roman" w:eastAsia="Times New Roman" w:hAnsi="Times New Roman" w:cs="Times New Roman"/>
          <w:color w:val="000000" w:themeColor="text1"/>
          <w:sz w:val="20"/>
          <w:szCs w:val="20"/>
        </w:rPr>
        <w:t>Багульное</w:t>
      </w:r>
      <w:proofErr w:type="spellEnd"/>
      <w:r w:rsidRPr="00F557C3">
        <w:rPr>
          <w:rFonts w:ascii="Times New Roman" w:eastAsia="Times New Roman" w:hAnsi="Times New Roman" w:cs="Times New Roman"/>
          <w:color w:val="000000" w:themeColor="text1"/>
          <w:sz w:val="20"/>
          <w:szCs w:val="20"/>
        </w:rPr>
        <w:t xml:space="preserve">, ДК с.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xml:space="preserve">); выставка поделок  «Подарок для мамы» (Клуб с. </w:t>
      </w:r>
      <w:proofErr w:type="spellStart"/>
      <w:r w:rsidRPr="00F557C3">
        <w:rPr>
          <w:rFonts w:ascii="Times New Roman" w:eastAsia="Times New Roman" w:hAnsi="Times New Roman" w:cs="Times New Roman"/>
          <w:color w:val="000000" w:themeColor="text1"/>
          <w:sz w:val="20"/>
          <w:szCs w:val="20"/>
        </w:rPr>
        <w:t>Курлыч</w:t>
      </w:r>
      <w:proofErr w:type="spellEnd"/>
      <w:r w:rsidRPr="00F557C3">
        <w:rPr>
          <w:rFonts w:ascii="Times New Roman" w:eastAsia="Times New Roman" w:hAnsi="Times New Roman" w:cs="Times New Roman"/>
          <w:color w:val="000000" w:themeColor="text1"/>
          <w:sz w:val="20"/>
          <w:szCs w:val="20"/>
        </w:rPr>
        <w:t>, ДКДЦ «Радуга»); конкурсная программа «</w:t>
      </w:r>
      <w:proofErr w:type="spellStart"/>
      <w:r w:rsidRPr="00F557C3">
        <w:rPr>
          <w:rFonts w:ascii="Times New Roman" w:eastAsia="Times New Roman" w:hAnsi="Times New Roman" w:cs="Times New Roman"/>
          <w:color w:val="000000" w:themeColor="text1"/>
          <w:sz w:val="20"/>
          <w:szCs w:val="20"/>
        </w:rPr>
        <w:t>Ох,уж</w:t>
      </w:r>
      <w:proofErr w:type="spellEnd"/>
      <w:r w:rsidRPr="00F557C3">
        <w:rPr>
          <w:rFonts w:ascii="Times New Roman" w:eastAsia="Times New Roman" w:hAnsi="Times New Roman" w:cs="Times New Roman"/>
          <w:color w:val="000000" w:themeColor="text1"/>
          <w:sz w:val="20"/>
          <w:szCs w:val="20"/>
        </w:rPr>
        <w:t xml:space="preserve"> эти барышни» (ДК </w:t>
      </w:r>
      <w:r w:rsidRPr="00F557C3">
        <w:rPr>
          <w:rFonts w:ascii="Times New Roman" w:eastAsia="Times New Roman" w:hAnsi="Times New Roman" w:cs="Times New Roman"/>
          <w:b/>
          <w:color w:val="000000" w:themeColor="text1"/>
          <w:sz w:val="20"/>
          <w:szCs w:val="20"/>
        </w:rPr>
        <w:t xml:space="preserve">с.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xml:space="preserve"> и </w:t>
      </w:r>
      <w:proofErr w:type="spellStart"/>
      <w:r w:rsidRPr="00F557C3">
        <w:rPr>
          <w:rFonts w:ascii="Times New Roman" w:eastAsia="Times New Roman" w:hAnsi="Times New Roman" w:cs="Times New Roman"/>
          <w:color w:val="000000" w:themeColor="text1"/>
          <w:sz w:val="20"/>
          <w:szCs w:val="20"/>
        </w:rPr>
        <w:t>др</w:t>
      </w:r>
      <w:proofErr w:type="spellEnd"/>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Прошли мероприятия разной тематики: онлайн «Весенняя викторина» (ДКДЦ «Радуга»); фотовыставка «День котов и кошечек» (ЦД с.</w:t>
      </w:r>
      <w:r w:rsidRPr="00F557C3">
        <w:rPr>
          <w:rFonts w:ascii="Times New Roman" w:eastAsia="Times New Roman" w:hAnsi="Times New Roman" w:cs="Times New Roman"/>
          <w:b/>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Утан</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мультсеансы</w:t>
      </w:r>
      <w:proofErr w:type="spellEnd"/>
      <w:r w:rsidRPr="00F557C3">
        <w:rPr>
          <w:rFonts w:ascii="Times New Roman" w:eastAsia="Times New Roman" w:hAnsi="Times New Roman" w:cs="Times New Roman"/>
          <w:color w:val="000000" w:themeColor="text1"/>
          <w:sz w:val="20"/>
          <w:szCs w:val="20"/>
        </w:rPr>
        <w:t xml:space="preserve"> для детей (ЦД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 xml:space="preserve">); онлайн  конкурс  «Фестиваль кормушек» (ЦД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онлайн викторина «Самый умный» (ЦД с.</w:t>
      </w:r>
      <w:r w:rsidRPr="00F557C3">
        <w:rPr>
          <w:rFonts w:ascii="Times New Roman" w:eastAsia="Times New Roman" w:hAnsi="Times New Roman" w:cs="Times New Roman"/>
          <w:b/>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Байгул</w:t>
      </w:r>
      <w:proofErr w:type="spellEnd"/>
      <w:r w:rsidRPr="00F557C3">
        <w:rPr>
          <w:rFonts w:ascii="Times New Roman" w:eastAsia="Times New Roman" w:hAnsi="Times New Roman" w:cs="Times New Roman"/>
          <w:color w:val="000000" w:themeColor="text1"/>
          <w:sz w:val="20"/>
          <w:szCs w:val="20"/>
        </w:rPr>
        <w:t>); игровая  программа «Звездный час» (</w:t>
      </w:r>
      <w:proofErr w:type="spellStart"/>
      <w:r w:rsidRPr="00F557C3">
        <w:rPr>
          <w:rFonts w:ascii="Times New Roman" w:eastAsia="Times New Roman" w:hAnsi="Times New Roman" w:cs="Times New Roman"/>
          <w:color w:val="000000" w:themeColor="text1"/>
          <w:sz w:val="20"/>
          <w:szCs w:val="20"/>
        </w:rPr>
        <w:t>ДКс</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онлайн экскурс «Театра мир откроет нам кулисы» (МКДЦ «Овация</w:t>
      </w:r>
      <w:r w:rsidRPr="00F557C3">
        <w:rPr>
          <w:rFonts w:ascii="Times New Roman" w:eastAsia="Times New Roman" w:hAnsi="Times New Roman" w:cs="Times New Roman"/>
          <w:b/>
          <w:color w:val="000000" w:themeColor="text1"/>
          <w:sz w:val="20"/>
          <w:szCs w:val="20"/>
        </w:rPr>
        <w:t>»)</w:t>
      </w:r>
      <w:r w:rsidRPr="00F557C3">
        <w:rPr>
          <w:rFonts w:ascii="Times New Roman" w:eastAsia="Times New Roman" w:hAnsi="Times New Roman" w:cs="Times New Roman"/>
          <w:color w:val="000000" w:themeColor="text1"/>
          <w:sz w:val="20"/>
          <w:szCs w:val="20"/>
        </w:rPr>
        <w:t>; игровая программа «Час веселых затей» (</w:t>
      </w:r>
      <w:proofErr w:type="spellStart"/>
      <w:r w:rsidRPr="00F557C3">
        <w:rPr>
          <w:rFonts w:ascii="Times New Roman" w:eastAsia="Times New Roman" w:hAnsi="Times New Roman" w:cs="Times New Roman"/>
          <w:color w:val="000000" w:themeColor="text1"/>
          <w:sz w:val="20"/>
          <w:szCs w:val="20"/>
        </w:rPr>
        <w:t>ДКс</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тарый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программа «Веселья час в мире игр» (ДК </w:t>
      </w:r>
      <w:proofErr w:type="spellStart"/>
      <w:r w:rsidRPr="00F557C3">
        <w:rPr>
          <w:rFonts w:ascii="Times New Roman" w:eastAsia="Times New Roman" w:hAnsi="Times New Roman" w:cs="Times New Roman"/>
          <w:color w:val="000000" w:themeColor="text1"/>
          <w:sz w:val="20"/>
          <w:szCs w:val="20"/>
        </w:rPr>
        <w:t>с.Гаур</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–игровая программа «Музыкальный ринг» (ЦД </w:t>
      </w:r>
      <w:proofErr w:type="spellStart"/>
      <w:r w:rsidRPr="00F557C3">
        <w:rPr>
          <w:rFonts w:ascii="Times New Roman" w:eastAsia="Times New Roman" w:hAnsi="Times New Roman" w:cs="Times New Roman"/>
          <w:color w:val="000000" w:themeColor="text1"/>
          <w:sz w:val="20"/>
          <w:szCs w:val="20"/>
        </w:rPr>
        <w:t>с.Мильгидун</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др</w:t>
      </w:r>
      <w:proofErr w:type="spellEnd"/>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u w:val="single"/>
        </w:rPr>
        <w:t>Для молодёжи</w:t>
      </w:r>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 xml:space="preserve"> Мероприятия  познавательн</w:t>
      </w:r>
      <w:proofErr w:type="gramStart"/>
      <w:r w:rsidRPr="00F557C3">
        <w:rPr>
          <w:rFonts w:ascii="Times New Roman" w:eastAsia="Times New Roman" w:hAnsi="Times New Roman" w:cs="Times New Roman"/>
          <w:color w:val="000000" w:themeColor="text1"/>
          <w:sz w:val="20"/>
          <w:szCs w:val="20"/>
        </w:rPr>
        <w:t>о-</w:t>
      </w:r>
      <w:proofErr w:type="gramEnd"/>
      <w:r w:rsidRPr="00F557C3">
        <w:rPr>
          <w:rFonts w:ascii="Times New Roman" w:eastAsia="Times New Roman" w:hAnsi="Times New Roman" w:cs="Times New Roman"/>
          <w:color w:val="000000" w:themeColor="text1"/>
          <w:sz w:val="20"/>
          <w:szCs w:val="20"/>
        </w:rPr>
        <w:t xml:space="preserve"> развлекательного характера на Татьянин день 25 января, День Святого Валентина-14 февраля, к Дню защитника Отечества 23 февраля, Международному женскому дню-8 марта прошли как в онлайн формате так и в штатном режиме в учреждениях культуры: </w:t>
      </w:r>
      <w:r w:rsidRPr="00F557C3">
        <w:rPr>
          <w:rFonts w:ascii="Times New Roman" w:eastAsia="Times New Roman" w:hAnsi="Times New Roman" w:cs="Times New Roman"/>
          <w:color w:val="000000" w:themeColor="text1"/>
          <w:sz w:val="20"/>
          <w:szCs w:val="20"/>
          <w:u w:val="single"/>
        </w:rPr>
        <w:t xml:space="preserve">ДК </w:t>
      </w:r>
      <w:proofErr w:type="spellStart"/>
      <w:r w:rsidRPr="00F557C3">
        <w:rPr>
          <w:rFonts w:ascii="Times New Roman" w:eastAsia="Times New Roman" w:hAnsi="Times New Roman" w:cs="Times New Roman"/>
          <w:color w:val="000000" w:themeColor="text1"/>
          <w:sz w:val="20"/>
          <w:szCs w:val="20"/>
          <w:u w:val="single"/>
        </w:rPr>
        <w:t>с</w:t>
      </w:r>
      <w:proofErr w:type="gramStart"/>
      <w:r w:rsidRPr="00F557C3">
        <w:rPr>
          <w:rFonts w:ascii="Times New Roman" w:eastAsia="Times New Roman" w:hAnsi="Times New Roman" w:cs="Times New Roman"/>
          <w:color w:val="000000" w:themeColor="text1"/>
          <w:sz w:val="20"/>
          <w:szCs w:val="20"/>
          <w:u w:val="single"/>
        </w:rPr>
        <w:t>.Г</w:t>
      </w:r>
      <w:proofErr w:type="gramEnd"/>
      <w:r w:rsidRPr="00F557C3">
        <w:rPr>
          <w:rFonts w:ascii="Times New Roman" w:eastAsia="Times New Roman" w:hAnsi="Times New Roman" w:cs="Times New Roman"/>
          <w:color w:val="000000" w:themeColor="text1"/>
          <w:sz w:val="20"/>
          <w:szCs w:val="20"/>
          <w:u w:val="single"/>
        </w:rPr>
        <w:t>аур</w:t>
      </w:r>
      <w:proofErr w:type="spellEnd"/>
      <w:r w:rsidRPr="00F557C3">
        <w:rPr>
          <w:rFonts w:ascii="Times New Roman" w:eastAsia="Times New Roman" w:hAnsi="Times New Roman" w:cs="Times New Roman"/>
          <w:color w:val="000000" w:themeColor="text1"/>
          <w:sz w:val="20"/>
          <w:szCs w:val="20"/>
        </w:rPr>
        <w:t xml:space="preserve">- поздравление «Татьянин день-день студентов», вечер отдыха «Да здравствует Любовь»; </w:t>
      </w:r>
      <w:r w:rsidRPr="00F557C3">
        <w:rPr>
          <w:rFonts w:ascii="Times New Roman" w:eastAsia="Times New Roman" w:hAnsi="Times New Roman" w:cs="Times New Roman"/>
          <w:color w:val="000000" w:themeColor="text1"/>
          <w:sz w:val="20"/>
          <w:szCs w:val="20"/>
          <w:u w:val="single"/>
        </w:rPr>
        <w:t xml:space="preserve">ЦД </w:t>
      </w:r>
      <w:proofErr w:type="spellStart"/>
      <w:r w:rsidRPr="00F557C3">
        <w:rPr>
          <w:rFonts w:ascii="Times New Roman" w:eastAsia="Times New Roman" w:hAnsi="Times New Roman" w:cs="Times New Roman"/>
          <w:color w:val="000000" w:themeColor="text1"/>
          <w:sz w:val="20"/>
          <w:szCs w:val="20"/>
          <w:u w:val="single"/>
        </w:rPr>
        <w:t>п.Букачача</w:t>
      </w:r>
      <w:proofErr w:type="spellEnd"/>
      <w:r w:rsidRPr="00F557C3">
        <w:rPr>
          <w:rFonts w:ascii="Times New Roman" w:eastAsia="Times New Roman" w:hAnsi="Times New Roman" w:cs="Times New Roman"/>
          <w:color w:val="000000" w:themeColor="text1"/>
          <w:sz w:val="20"/>
          <w:szCs w:val="20"/>
        </w:rPr>
        <w:t xml:space="preserve">-  викторина «Татьянин день», акция «Подари </w:t>
      </w:r>
      <w:proofErr w:type="spellStart"/>
      <w:r w:rsidRPr="00F557C3">
        <w:rPr>
          <w:rFonts w:ascii="Times New Roman" w:eastAsia="Times New Roman" w:hAnsi="Times New Roman" w:cs="Times New Roman"/>
          <w:color w:val="000000" w:themeColor="text1"/>
          <w:sz w:val="20"/>
          <w:szCs w:val="20"/>
        </w:rPr>
        <w:t>валентинку</w:t>
      </w:r>
      <w:proofErr w:type="spellEnd"/>
      <w:r w:rsidRPr="00F557C3">
        <w:rPr>
          <w:rFonts w:ascii="Times New Roman" w:eastAsia="Times New Roman" w:hAnsi="Times New Roman" w:cs="Times New Roman"/>
          <w:color w:val="000000" w:themeColor="text1"/>
          <w:sz w:val="20"/>
          <w:szCs w:val="20"/>
        </w:rPr>
        <w:t xml:space="preserve"> другу», конкурсная программа «Мужество, доблесть и честь», конкурсная  программа «Самая прекрасная»; ДК с.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xml:space="preserve">-  викторина «День студентов», танцевально- развлекательная  программа  «Да здравствует любовь!», конкурсная программа «Быть прекраснее весны»; ДК с. </w:t>
      </w:r>
      <w:proofErr w:type="spellStart"/>
      <w:r w:rsidRPr="00F557C3">
        <w:rPr>
          <w:rFonts w:ascii="Times New Roman" w:eastAsia="Times New Roman" w:hAnsi="Times New Roman" w:cs="Times New Roman"/>
          <w:color w:val="000000" w:themeColor="text1"/>
          <w:sz w:val="20"/>
          <w:szCs w:val="20"/>
        </w:rPr>
        <w:t>Укуре</w:t>
      </w:r>
      <w:proofErr w:type="gramStart"/>
      <w:r w:rsidRPr="00F557C3">
        <w:rPr>
          <w:rFonts w:ascii="Times New Roman" w:eastAsia="Times New Roman" w:hAnsi="Times New Roman" w:cs="Times New Roman"/>
          <w:color w:val="000000" w:themeColor="text1"/>
          <w:sz w:val="20"/>
          <w:szCs w:val="20"/>
        </w:rPr>
        <w:t>й</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развлекательная программа «Стрелы Амура», конкурсная программа «Девичий переполох»;  </w:t>
      </w:r>
      <w:r w:rsidRPr="00F557C3">
        <w:rPr>
          <w:rFonts w:ascii="Times New Roman" w:eastAsia="Times New Roman" w:hAnsi="Times New Roman" w:cs="Times New Roman"/>
          <w:color w:val="000000" w:themeColor="text1"/>
          <w:sz w:val="20"/>
          <w:szCs w:val="20"/>
          <w:u w:val="single"/>
        </w:rPr>
        <w:t>ДК с. Комсомольское</w:t>
      </w:r>
      <w:r w:rsidRPr="00F557C3">
        <w:rPr>
          <w:rFonts w:ascii="Times New Roman" w:eastAsia="Times New Roman" w:hAnsi="Times New Roman" w:cs="Times New Roman"/>
          <w:color w:val="000000" w:themeColor="text1"/>
          <w:sz w:val="20"/>
          <w:szCs w:val="20"/>
        </w:rPr>
        <w:t xml:space="preserve">- игра «Угадай мелодию», вечер отдыха «Влюбленные сердца»,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развлекательная программа «Защитник Отечества»; ЦД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поздравление «С днем студентов!», вечер отдыха «Любовью дорожить умейте»; ДК с. Старый</w:t>
      </w:r>
      <w:r w:rsidRPr="00F557C3">
        <w:rPr>
          <w:rFonts w:ascii="Times New Roman" w:eastAsia="Times New Roman" w:hAnsi="Times New Roman" w:cs="Times New Roman"/>
          <w:b/>
          <w:color w:val="000000" w:themeColor="text1"/>
          <w:sz w:val="20"/>
          <w:szCs w:val="20"/>
          <w:u w:val="single"/>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онлайн видео </w:t>
      </w:r>
      <w:proofErr w:type="spellStart"/>
      <w:r w:rsidRPr="00F557C3">
        <w:rPr>
          <w:rFonts w:ascii="Times New Roman" w:eastAsia="Times New Roman" w:hAnsi="Times New Roman" w:cs="Times New Roman"/>
          <w:color w:val="000000" w:themeColor="text1"/>
          <w:sz w:val="20"/>
          <w:szCs w:val="20"/>
        </w:rPr>
        <w:t>презентация«Она</w:t>
      </w:r>
      <w:proofErr w:type="spellEnd"/>
      <w:r w:rsidRPr="00F557C3">
        <w:rPr>
          <w:rFonts w:ascii="Times New Roman" w:eastAsia="Times New Roman" w:hAnsi="Times New Roman" w:cs="Times New Roman"/>
          <w:color w:val="000000" w:themeColor="text1"/>
          <w:sz w:val="20"/>
          <w:szCs w:val="20"/>
        </w:rPr>
        <w:t xml:space="preserve"> звалась Татьяной»,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игровая программа «Тяжело в учении- легко в бою»;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онлайн поздравительная открытка «С днем студентов», музыкально-танцевальный вечер  «День святого Валентина»; Клуб с. </w:t>
      </w:r>
      <w:proofErr w:type="spellStart"/>
      <w:r w:rsidRPr="00F557C3">
        <w:rPr>
          <w:rFonts w:ascii="Times New Roman" w:eastAsia="Times New Roman" w:hAnsi="Times New Roman" w:cs="Times New Roman"/>
          <w:color w:val="000000" w:themeColor="text1"/>
          <w:sz w:val="20"/>
          <w:szCs w:val="20"/>
        </w:rPr>
        <w:t>Кадая</w:t>
      </w:r>
      <w:proofErr w:type="spellEnd"/>
      <w:r w:rsidRPr="00F557C3">
        <w:rPr>
          <w:rFonts w:ascii="Times New Roman" w:eastAsia="Times New Roman" w:hAnsi="Times New Roman" w:cs="Times New Roman"/>
          <w:color w:val="000000" w:themeColor="text1"/>
          <w:sz w:val="20"/>
          <w:szCs w:val="20"/>
        </w:rPr>
        <w:t>- онлайн познавательная программа «Татьянин день», развлекательная программа «Ах любовь, любовь»,</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игровая программа «</w:t>
      </w:r>
      <w:proofErr w:type="spellStart"/>
      <w:r w:rsidRPr="00F557C3">
        <w:rPr>
          <w:rFonts w:ascii="Times New Roman" w:eastAsia="Times New Roman" w:hAnsi="Times New Roman" w:cs="Times New Roman"/>
          <w:color w:val="000000" w:themeColor="text1"/>
          <w:sz w:val="20"/>
          <w:szCs w:val="20"/>
        </w:rPr>
        <w:t>Солдатушки</w:t>
      </w:r>
      <w:proofErr w:type="spellEnd"/>
      <w:r w:rsidRPr="00F557C3">
        <w:rPr>
          <w:rFonts w:ascii="Times New Roman" w:eastAsia="Times New Roman" w:hAnsi="Times New Roman" w:cs="Times New Roman"/>
          <w:color w:val="000000" w:themeColor="text1"/>
          <w:sz w:val="20"/>
          <w:szCs w:val="20"/>
        </w:rPr>
        <w:t xml:space="preserve">, бравы ребятушки»; ЦД с. </w:t>
      </w:r>
      <w:proofErr w:type="spellStart"/>
      <w:r w:rsidRPr="00F557C3">
        <w:rPr>
          <w:rFonts w:ascii="Times New Roman" w:eastAsia="Times New Roman" w:hAnsi="Times New Roman" w:cs="Times New Roman"/>
          <w:color w:val="000000" w:themeColor="text1"/>
          <w:sz w:val="20"/>
          <w:szCs w:val="20"/>
        </w:rPr>
        <w:t>Утан</w:t>
      </w:r>
      <w:proofErr w:type="spellEnd"/>
      <w:r w:rsidRPr="00F557C3">
        <w:rPr>
          <w:rFonts w:ascii="Times New Roman" w:eastAsia="Times New Roman" w:hAnsi="Times New Roman" w:cs="Times New Roman"/>
          <w:color w:val="000000" w:themeColor="text1"/>
          <w:sz w:val="20"/>
          <w:szCs w:val="20"/>
        </w:rPr>
        <w:t>–</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 игровая </w:t>
      </w:r>
      <w:proofErr w:type="spellStart"/>
      <w:r w:rsidRPr="00F557C3">
        <w:rPr>
          <w:rFonts w:ascii="Times New Roman" w:eastAsia="Times New Roman" w:hAnsi="Times New Roman" w:cs="Times New Roman"/>
          <w:color w:val="000000" w:themeColor="text1"/>
          <w:sz w:val="20"/>
          <w:szCs w:val="20"/>
        </w:rPr>
        <w:t>программа</w:t>
      </w:r>
      <w:proofErr w:type="gramStart"/>
      <w:r w:rsidRPr="00F557C3">
        <w:rPr>
          <w:rFonts w:ascii="Times New Roman" w:eastAsia="Times New Roman" w:hAnsi="Times New Roman" w:cs="Times New Roman"/>
          <w:color w:val="000000" w:themeColor="text1"/>
          <w:sz w:val="20"/>
          <w:szCs w:val="20"/>
        </w:rPr>
        <w:t>«С</w:t>
      </w:r>
      <w:proofErr w:type="spellEnd"/>
      <w:proofErr w:type="gramEnd"/>
      <w:r w:rsidRPr="00F557C3">
        <w:rPr>
          <w:rFonts w:ascii="Times New Roman" w:eastAsia="Times New Roman" w:hAnsi="Times New Roman" w:cs="Times New Roman"/>
          <w:color w:val="000000" w:themeColor="text1"/>
          <w:sz w:val="20"/>
          <w:szCs w:val="20"/>
        </w:rPr>
        <w:t xml:space="preserve"> днем всех влюбленных», театрально-игровая программа «Как баба Яга внука в Армию провожала», конкурсная программа «Девушки бывают разные» и др.                                                           </w:t>
      </w:r>
      <w:r w:rsidRPr="00F557C3">
        <w:rPr>
          <w:rFonts w:ascii="Times New Roman" w:eastAsia="Times New Roman" w:hAnsi="Times New Roman" w:cs="Times New Roman"/>
          <w:b/>
          <w:color w:val="000000" w:themeColor="text1"/>
          <w:sz w:val="20"/>
          <w:szCs w:val="20"/>
        </w:rPr>
        <w:t>Для семьи</w:t>
      </w:r>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 xml:space="preserve"> прошли мероприятия также в онлайн формате и штатном режиме, в  разных формах проведения.       МКДЦ «Овация»- торжественный концерт «</w:t>
      </w:r>
      <w:proofErr w:type="spellStart"/>
      <w:r w:rsidRPr="00F557C3">
        <w:rPr>
          <w:rFonts w:ascii="Times New Roman" w:eastAsia="Times New Roman" w:hAnsi="Times New Roman" w:cs="Times New Roman"/>
          <w:color w:val="000000" w:themeColor="text1"/>
          <w:sz w:val="20"/>
          <w:szCs w:val="20"/>
        </w:rPr>
        <w:t>Афган</w:t>
      </w:r>
      <w:proofErr w:type="spellEnd"/>
      <w:r w:rsidRPr="00F557C3">
        <w:rPr>
          <w:rFonts w:ascii="Times New Roman" w:eastAsia="Times New Roman" w:hAnsi="Times New Roman" w:cs="Times New Roman"/>
          <w:color w:val="000000" w:themeColor="text1"/>
          <w:sz w:val="20"/>
          <w:szCs w:val="20"/>
        </w:rPr>
        <w:t xml:space="preserve">- наша память и боль», онлайн концерт «С днем защитника Отечества», онлайн документальный фильм «Восьмое чудо </w:t>
      </w:r>
      <w:proofErr w:type="spellStart"/>
      <w:r w:rsidRPr="00F557C3">
        <w:rPr>
          <w:rFonts w:ascii="Times New Roman" w:eastAsia="Times New Roman" w:hAnsi="Times New Roman" w:cs="Times New Roman"/>
          <w:color w:val="000000" w:themeColor="text1"/>
          <w:sz w:val="20"/>
          <w:szCs w:val="20"/>
        </w:rPr>
        <w:t>света»,онлайн</w:t>
      </w:r>
      <w:proofErr w:type="spellEnd"/>
      <w:r w:rsidRPr="00F557C3">
        <w:rPr>
          <w:rFonts w:ascii="Times New Roman" w:eastAsia="Times New Roman" w:hAnsi="Times New Roman" w:cs="Times New Roman"/>
          <w:color w:val="000000" w:themeColor="text1"/>
          <w:sz w:val="20"/>
          <w:szCs w:val="20"/>
        </w:rPr>
        <w:t xml:space="preserve"> концертная программа «Дарите женщинам </w:t>
      </w:r>
      <w:proofErr w:type="spellStart"/>
      <w:r w:rsidRPr="00F557C3">
        <w:rPr>
          <w:rFonts w:ascii="Times New Roman" w:eastAsia="Times New Roman" w:hAnsi="Times New Roman" w:cs="Times New Roman"/>
          <w:color w:val="000000" w:themeColor="text1"/>
          <w:sz w:val="20"/>
          <w:szCs w:val="20"/>
        </w:rPr>
        <w:t>цветы»;ДК</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.К</w:t>
      </w:r>
      <w:proofErr w:type="gramEnd"/>
      <w:r w:rsidRPr="00F557C3">
        <w:rPr>
          <w:rFonts w:ascii="Times New Roman" w:eastAsia="Times New Roman" w:hAnsi="Times New Roman" w:cs="Times New Roman"/>
          <w:color w:val="000000" w:themeColor="text1"/>
          <w:sz w:val="20"/>
          <w:szCs w:val="20"/>
        </w:rPr>
        <w:t>омсомольское</w:t>
      </w:r>
      <w:proofErr w:type="spellEnd"/>
      <w:r w:rsidRPr="00F557C3">
        <w:rPr>
          <w:rFonts w:ascii="Times New Roman" w:eastAsia="Times New Roman" w:hAnsi="Times New Roman" w:cs="Times New Roman"/>
          <w:color w:val="000000" w:themeColor="text1"/>
          <w:sz w:val="20"/>
          <w:szCs w:val="20"/>
        </w:rPr>
        <w:t xml:space="preserve"> -  онлайн видео поздравление «</w:t>
      </w:r>
      <w:proofErr w:type="spellStart"/>
      <w:r w:rsidRPr="00F557C3">
        <w:rPr>
          <w:rFonts w:ascii="Times New Roman" w:eastAsia="Times New Roman" w:hAnsi="Times New Roman" w:cs="Times New Roman"/>
          <w:color w:val="000000" w:themeColor="text1"/>
          <w:sz w:val="20"/>
          <w:szCs w:val="20"/>
        </w:rPr>
        <w:t>Тани,Танечки,Танюши</w:t>
      </w:r>
      <w:proofErr w:type="spellEnd"/>
      <w:r w:rsidRPr="00F557C3">
        <w:rPr>
          <w:rFonts w:ascii="Times New Roman" w:eastAsia="Times New Roman" w:hAnsi="Times New Roman" w:cs="Times New Roman"/>
          <w:color w:val="000000" w:themeColor="text1"/>
          <w:sz w:val="20"/>
          <w:szCs w:val="20"/>
        </w:rPr>
        <w:t xml:space="preserve">», концерт </w:t>
      </w:r>
      <w:proofErr w:type="spellStart"/>
      <w:r w:rsidRPr="00F557C3">
        <w:rPr>
          <w:rFonts w:ascii="Times New Roman" w:eastAsia="Times New Roman" w:hAnsi="Times New Roman" w:cs="Times New Roman"/>
          <w:color w:val="000000" w:themeColor="text1"/>
          <w:sz w:val="20"/>
          <w:szCs w:val="20"/>
        </w:rPr>
        <w:t>Сагалгаан</w:t>
      </w:r>
      <w:proofErr w:type="spellEnd"/>
      <w:r w:rsidRPr="00F557C3">
        <w:rPr>
          <w:rFonts w:ascii="Times New Roman" w:eastAsia="Times New Roman" w:hAnsi="Times New Roman" w:cs="Times New Roman"/>
          <w:color w:val="000000" w:themeColor="text1"/>
          <w:sz w:val="20"/>
          <w:szCs w:val="20"/>
        </w:rPr>
        <w:t xml:space="preserve">», вечер отдыха «Культурный досуг», концерт «Защитники Отечества», акция «Своих не </w:t>
      </w:r>
      <w:proofErr w:type="spellStart"/>
      <w:r w:rsidRPr="00F557C3">
        <w:rPr>
          <w:rFonts w:ascii="Times New Roman" w:eastAsia="Times New Roman" w:hAnsi="Times New Roman" w:cs="Times New Roman"/>
          <w:color w:val="000000" w:themeColor="text1"/>
          <w:sz w:val="20"/>
          <w:szCs w:val="20"/>
        </w:rPr>
        <w:t>бросаем»;</w:t>
      </w:r>
      <w:r w:rsidRPr="00F557C3">
        <w:rPr>
          <w:rFonts w:ascii="Times New Roman" w:eastAsia="Times New Roman" w:hAnsi="Times New Roman" w:cs="Times New Roman"/>
          <w:color w:val="000000" w:themeColor="text1"/>
          <w:sz w:val="20"/>
          <w:szCs w:val="20"/>
          <w:u w:val="single"/>
        </w:rPr>
        <w:t>ДК</w:t>
      </w:r>
      <w:proofErr w:type="spellEnd"/>
      <w:r w:rsidRPr="00F557C3">
        <w:rPr>
          <w:rFonts w:ascii="Times New Roman" w:eastAsia="Times New Roman" w:hAnsi="Times New Roman" w:cs="Times New Roman"/>
          <w:color w:val="000000" w:themeColor="text1"/>
          <w:sz w:val="20"/>
          <w:szCs w:val="20"/>
          <w:u w:val="single"/>
        </w:rPr>
        <w:t xml:space="preserve"> </w:t>
      </w:r>
      <w:proofErr w:type="spellStart"/>
      <w:r w:rsidRPr="00F557C3">
        <w:rPr>
          <w:rFonts w:ascii="Times New Roman" w:eastAsia="Times New Roman" w:hAnsi="Times New Roman" w:cs="Times New Roman"/>
          <w:color w:val="000000" w:themeColor="text1"/>
          <w:sz w:val="20"/>
          <w:szCs w:val="20"/>
          <w:u w:val="single"/>
        </w:rPr>
        <w:t>с.Багульное</w:t>
      </w:r>
      <w:proofErr w:type="spellEnd"/>
      <w:r w:rsidRPr="00F557C3">
        <w:rPr>
          <w:rFonts w:ascii="Times New Roman" w:eastAsia="Times New Roman" w:hAnsi="Times New Roman" w:cs="Times New Roman"/>
          <w:color w:val="000000" w:themeColor="text1"/>
          <w:sz w:val="20"/>
          <w:szCs w:val="20"/>
        </w:rPr>
        <w:t>- онлайн фотоконкурс «Наш семейный Новый год», изо выставка « Национальные бурятские узоры», онлайн музыкальная открытка «Для наших мужчин», выставка работ мастеров ДПТ «Красота ненаглядная», акция автопробег «своих не бросаем»; ЦД с.</w:t>
      </w:r>
      <w:r w:rsidRPr="00F557C3">
        <w:rPr>
          <w:rFonts w:ascii="Times New Roman" w:eastAsia="Times New Roman" w:hAnsi="Times New Roman" w:cs="Times New Roman"/>
          <w:b/>
          <w:color w:val="000000" w:themeColor="text1"/>
          <w:sz w:val="20"/>
          <w:szCs w:val="20"/>
          <w:u w:val="single"/>
        </w:rPr>
        <w:t xml:space="preserve"> </w:t>
      </w:r>
      <w:proofErr w:type="spellStart"/>
      <w:r w:rsidRPr="00F557C3">
        <w:rPr>
          <w:rFonts w:ascii="Times New Roman" w:eastAsia="Times New Roman" w:hAnsi="Times New Roman" w:cs="Times New Roman"/>
          <w:color w:val="000000" w:themeColor="text1"/>
          <w:sz w:val="20"/>
          <w:szCs w:val="20"/>
          <w:u w:val="single"/>
        </w:rPr>
        <w:t>Мильгиду</w:t>
      </w:r>
      <w:proofErr w:type="gramStart"/>
      <w:r w:rsidRPr="00F557C3">
        <w:rPr>
          <w:rFonts w:ascii="Times New Roman" w:eastAsia="Times New Roman" w:hAnsi="Times New Roman" w:cs="Times New Roman"/>
          <w:color w:val="000000" w:themeColor="text1"/>
          <w:sz w:val="20"/>
          <w:szCs w:val="20"/>
          <w:u w:val="single"/>
        </w:rPr>
        <w:t>н</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онлайн викторина «Январь- году начало», концертная программа «Славься Отечество», народное гуляние «Весна пришла- весне начало», концертная программа «8 марта- праздник любви и </w:t>
      </w:r>
      <w:proofErr w:type="spellStart"/>
      <w:r w:rsidRPr="00F557C3">
        <w:rPr>
          <w:rFonts w:ascii="Times New Roman" w:eastAsia="Times New Roman" w:hAnsi="Times New Roman" w:cs="Times New Roman"/>
          <w:color w:val="000000" w:themeColor="text1"/>
          <w:sz w:val="20"/>
          <w:szCs w:val="20"/>
        </w:rPr>
        <w:t>красоты»,акция</w:t>
      </w:r>
      <w:proofErr w:type="spellEnd"/>
      <w:r w:rsidRPr="00F557C3">
        <w:rPr>
          <w:rFonts w:ascii="Times New Roman" w:eastAsia="Times New Roman" w:hAnsi="Times New Roman" w:cs="Times New Roman"/>
          <w:color w:val="000000" w:themeColor="text1"/>
          <w:sz w:val="20"/>
          <w:szCs w:val="20"/>
        </w:rPr>
        <w:t xml:space="preserve"> «Своих не бросаем»; </w:t>
      </w:r>
      <w:r w:rsidRPr="00F557C3">
        <w:rPr>
          <w:rFonts w:ascii="Times New Roman" w:eastAsia="Times New Roman" w:hAnsi="Times New Roman" w:cs="Times New Roman"/>
          <w:color w:val="000000" w:themeColor="text1"/>
          <w:sz w:val="20"/>
          <w:szCs w:val="20"/>
          <w:u w:val="single"/>
        </w:rPr>
        <w:t xml:space="preserve">ЦД с. </w:t>
      </w:r>
      <w:proofErr w:type="spellStart"/>
      <w:r w:rsidRPr="00F557C3">
        <w:rPr>
          <w:rFonts w:ascii="Times New Roman" w:eastAsia="Times New Roman" w:hAnsi="Times New Roman" w:cs="Times New Roman"/>
          <w:color w:val="000000" w:themeColor="text1"/>
          <w:sz w:val="20"/>
          <w:szCs w:val="20"/>
          <w:u w:val="single"/>
        </w:rPr>
        <w:t>Ута</w:t>
      </w:r>
      <w:proofErr w:type="gramStart"/>
      <w:r w:rsidRPr="00F557C3">
        <w:rPr>
          <w:rFonts w:ascii="Times New Roman" w:eastAsia="Times New Roman" w:hAnsi="Times New Roman" w:cs="Times New Roman"/>
          <w:color w:val="000000" w:themeColor="text1"/>
          <w:sz w:val="20"/>
          <w:szCs w:val="20"/>
          <w:u w:val="single"/>
        </w:rPr>
        <w:t>н</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онлайн конкурс «От Байкала до Амура- валенки, предмет </w:t>
      </w:r>
      <w:proofErr w:type="spellStart"/>
      <w:r w:rsidRPr="00F557C3">
        <w:rPr>
          <w:rFonts w:ascii="Times New Roman" w:eastAsia="Times New Roman" w:hAnsi="Times New Roman" w:cs="Times New Roman"/>
          <w:color w:val="000000" w:themeColor="text1"/>
          <w:sz w:val="20"/>
          <w:szCs w:val="20"/>
        </w:rPr>
        <w:t>гламура</w:t>
      </w:r>
      <w:proofErr w:type="spellEnd"/>
      <w:r w:rsidRPr="00F557C3">
        <w:rPr>
          <w:rFonts w:ascii="Times New Roman" w:eastAsia="Times New Roman" w:hAnsi="Times New Roman" w:cs="Times New Roman"/>
          <w:color w:val="000000" w:themeColor="text1"/>
          <w:sz w:val="20"/>
          <w:szCs w:val="20"/>
        </w:rPr>
        <w:t xml:space="preserve">», онлайн акция «Защитник Отечества», акция «День дарения книги», акция автопробег «Своих не </w:t>
      </w:r>
      <w:proofErr w:type="spellStart"/>
      <w:r w:rsidRPr="00F557C3">
        <w:rPr>
          <w:rFonts w:ascii="Times New Roman" w:eastAsia="Times New Roman" w:hAnsi="Times New Roman" w:cs="Times New Roman"/>
          <w:color w:val="000000" w:themeColor="text1"/>
          <w:sz w:val="20"/>
          <w:szCs w:val="20"/>
        </w:rPr>
        <w:t>бросаем»,вечер</w:t>
      </w:r>
      <w:proofErr w:type="spellEnd"/>
      <w:r w:rsidRPr="00F557C3">
        <w:rPr>
          <w:rFonts w:ascii="Times New Roman" w:eastAsia="Times New Roman" w:hAnsi="Times New Roman" w:cs="Times New Roman"/>
          <w:color w:val="000000" w:themeColor="text1"/>
          <w:sz w:val="20"/>
          <w:szCs w:val="20"/>
        </w:rPr>
        <w:t xml:space="preserve"> отдыха «Улыбка </w:t>
      </w:r>
      <w:proofErr w:type="spellStart"/>
      <w:r w:rsidRPr="00F557C3">
        <w:rPr>
          <w:rFonts w:ascii="Times New Roman" w:eastAsia="Times New Roman" w:hAnsi="Times New Roman" w:cs="Times New Roman"/>
          <w:color w:val="000000" w:themeColor="text1"/>
          <w:sz w:val="20"/>
          <w:szCs w:val="20"/>
        </w:rPr>
        <w:t>женщины»к</w:t>
      </w:r>
      <w:proofErr w:type="spellEnd"/>
      <w:r w:rsidRPr="00F557C3">
        <w:rPr>
          <w:rFonts w:ascii="Times New Roman" w:eastAsia="Times New Roman" w:hAnsi="Times New Roman" w:cs="Times New Roman"/>
          <w:color w:val="000000" w:themeColor="text1"/>
          <w:sz w:val="20"/>
          <w:szCs w:val="20"/>
        </w:rPr>
        <w:t xml:space="preserve"> 8 марта, выставка работ ДПТ мастеров села «Талантов россыпь- гениев полет» ; </w:t>
      </w:r>
      <w:r w:rsidRPr="00F557C3">
        <w:rPr>
          <w:rFonts w:ascii="Times New Roman" w:eastAsia="Times New Roman" w:hAnsi="Times New Roman" w:cs="Times New Roman"/>
          <w:color w:val="000000" w:themeColor="text1"/>
          <w:sz w:val="20"/>
          <w:szCs w:val="20"/>
          <w:u w:val="single"/>
        </w:rPr>
        <w:t xml:space="preserve">ДК с. </w:t>
      </w:r>
      <w:proofErr w:type="spellStart"/>
      <w:r w:rsidRPr="00F557C3">
        <w:rPr>
          <w:rFonts w:ascii="Times New Roman" w:eastAsia="Times New Roman" w:hAnsi="Times New Roman" w:cs="Times New Roman"/>
          <w:color w:val="000000" w:themeColor="text1"/>
          <w:sz w:val="20"/>
          <w:szCs w:val="20"/>
          <w:u w:val="single"/>
        </w:rPr>
        <w:t>Урю</w:t>
      </w:r>
      <w:proofErr w:type="gramStart"/>
      <w:r w:rsidRPr="00F557C3">
        <w:rPr>
          <w:rFonts w:ascii="Times New Roman" w:eastAsia="Times New Roman" w:hAnsi="Times New Roman" w:cs="Times New Roman"/>
          <w:color w:val="000000" w:themeColor="text1"/>
          <w:sz w:val="20"/>
          <w:szCs w:val="20"/>
          <w:u w:val="single"/>
        </w:rPr>
        <w:t>м</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танцевальная программа «Вечер новогодних сюрпризов», концертная программа  «Присягают Родине сыны», вечер отдыха Я помню чудное мгновенье», онлайн музыкальное поздравление «Для вас, любимые!», митинг «За Россию!, за Президента!»; ДК с.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xml:space="preserve">- поздравительная музыкальная открытка «Татьянин день», поздравительная  музыкальная открытка «С днем защитника Отечества», конкурсная программа «Ай, да мамы, молодцы!»;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.А</w:t>
      </w:r>
      <w:proofErr w:type="gramEnd"/>
      <w:r w:rsidRPr="00F557C3">
        <w:rPr>
          <w:rFonts w:ascii="Times New Roman" w:eastAsia="Times New Roman" w:hAnsi="Times New Roman" w:cs="Times New Roman"/>
          <w:color w:val="000000" w:themeColor="text1"/>
          <w:sz w:val="20"/>
          <w:szCs w:val="20"/>
        </w:rPr>
        <w:t>леур</w:t>
      </w:r>
      <w:proofErr w:type="spellEnd"/>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 xml:space="preserve"> онлайн фотовыставка «Новогоднее </w:t>
      </w:r>
      <w:proofErr w:type="spellStart"/>
      <w:r w:rsidRPr="00F557C3">
        <w:rPr>
          <w:rFonts w:ascii="Times New Roman" w:eastAsia="Times New Roman" w:hAnsi="Times New Roman" w:cs="Times New Roman"/>
          <w:color w:val="000000" w:themeColor="text1"/>
          <w:sz w:val="20"/>
          <w:szCs w:val="20"/>
        </w:rPr>
        <w:t>селфи</w:t>
      </w:r>
      <w:proofErr w:type="spellEnd"/>
      <w:r w:rsidRPr="00F557C3">
        <w:rPr>
          <w:rFonts w:ascii="Times New Roman" w:eastAsia="Times New Roman" w:hAnsi="Times New Roman" w:cs="Times New Roman"/>
          <w:color w:val="000000" w:themeColor="text1"/>
          <w:sz w:val="20"/>
          <w:szCs w:val="20"/>
        </w:rPr>
        <w:t xml:space="preserve">», онлайн поздравление «Татьянин день-день студентов», онлайн музыкальная открытка «С днем 8 марта»; ДК </w:t>
      </w:r>
      <w:proofErr w:type="spellStart"/>
      <w:r w:rsidRPr="00F557C3">
        <w:rPr>
          <w:rFonts w:ascii="Times New Roman" w:eastAsia="Times New Roman" w:hAnsi="Times New Roman" w:cs="Times New Roman"/>
          <w:color w:val="000000" w:themeColor="text1"/>
          <w:sz w:val="20"/>
          <w:szCs w:val="20"/>
          <w:u w:val="single"/>
        </w:rPr>
        <w:t>с.Гау</w:t>
      </w:r>
      <w:r w:rsidRPr="00F557C3">
        <w:rPr>
          <w:rFonts w:ascii="Times New Roman" w:eastAsia="Times New Roman" w:hAnsi="Times New Roman" w:cs="Times New Roman"/>
          <w:color w:val="000000" w:themeColor="text1"/>
          <w:sz w:val="20"/>
          <w:szCs w:val="20"/>
        </w:rPr>
        <w:t>р</w:t>
      </w:r>
      <w:proofErr w:type="spellEnd"/>
      <w:r w:rsidRPr="00F557C3">
        <w:rPr>
          <w:rFonts w:ascii="Times New Roman" w:eastAsia="Times New Roman" w:hAnsi="Times New Roman" w:cs="Times New Roman"/>
          <w:color w:val="000000" w:themeColor="text1"/>
          <w:sz w:val="20"/>
          <w:szCs w:val="20"/>
        </w:rPr>
        <w:t xml:space="preserve">- концертная программа « Святое дело Родине служить», концертная программа «Дарите женщинам цветы»; ЦД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 xml:space="preserve">- онлайн  фотоконкурс «Праздник к нам приходит», конкурс «Ох, уж эти </w:t>
      </w:r>
      <w:proofErr w:type="spellStart"/>
      <w:r w:rsidRPr="00F557C3">
        <w:rPr>
          <w:rFonts w:ascii="Times New Roman" w:eastAsia="Times New Roman" w:hAnsi="Times New Roman" w:cs="Times New Roman"/>
          <w:color w:val="000000" w:themeColor="text1"/>
          <w:sz w:val="20"/>
          <w:szCs w:val="20"/>
        </w:rPr>
        <w:t>барыщни</w:t>
      </w:r>
      <w:proofErr w:type="spellEnd"/>
      <w:r w:rsidRPr="00F557C3">
        <w:rPr>
          <w:rFonts w:ascii="Times New Roman" w:eastAsia="Times New Roman" w:hAnsi="Times New Roman" w:cs="Times New Roman"/>
          <w:color w:val="000000" w:themeColor="text1"/>
          <w:sz w:val="20"/>
          <w:szCs w:val="20"/>
        </w:rPr>
        <w:t xml:space="preserve">!», выставка ДПТ «Город мастеров», фотоконкурс «Весна идет, весне дорогу»;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.Б</w:t>
      </w:r>
      <w:proofErr w:type="gramEnd"/>
      <w:r w:rsidRPr="00F557C3">
        <w:rPr>
          <w:rFonts w:ascii="Times New Roman" w:eastAsia="Times New Roman" w:hAnsi="Times New Roman" w:cs="Times New Roman"/>
          <w:color w:val="000000" w:themeColor="text1"/>
          <w:sz w:val="20"/>
          <w:szCs w:val="20"/>
        </w:rPr>
        <w:t>ушулей</w:t>
      </w:r>
      <w:proofErr w:type="spellEnd"/>
      <w:r w:rsidRPr="00F557C3">
        <w:rPr>
          <w:rFonts w:ascii="Times New Roman" w:eastAsia="Times New Roman" w:hAnsi="Times New Roman" w:cs="Times New Roman"/>
          <w:color w:val="000000" w:themeColor="text1"/>
          <w:sz w:val="20"/>
          <w:szCs w:val="20"/>
        </w:rPr>
        <w:t xml:space="preserve">- онлайн видео поздравление Татьянин день», онлайн видео поздравление «Любовь, загадочное слово»; ДК </w:t>
      </w:r>
      <w:proofErr w:type="spellStart"/>
      <w:r w:rsidRPr="00F557C3">
        <w:rPr>
          <w:rFonts w:ascii="Times New Roman" w:eastAsia="Times New Roman" w:hAnsi="Times New Roman" w:cs="Times New Roman"/>
          <w:color w:val="000000" w:themeColor="text1"/>
          <w:sz w:val="20"/>
          <w:szCs w:val="20"/>
        </w:rPr>
        <w:t>с.Новый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онлайн концерт «Весна и женщина похожи»; ДК </w:t>
      </w:r>
      <w:proofErr w:type="spellStart"/>
      <w:r w:rsidRPr="00F557C3">
        <w:rPr>
          <w:rFonts w:ascii="Times New Roman" w:eastAsia="Times New Roman" w:hAnsi="Times New Roman" w:cs="Times New Roman"/>
          <w:color w:val="000000" w:themeColor="text1"/>
          <w:sz w:val="20"/>
          <w:szCs w:val="20"/>
        </w:rPr>
        <w:t>с.Старый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концертная программа «Все цветы для любимой»; ЦД п. Букачача- концертная программа «Женщина, Весна, Любовь»; </w:t>
      </w:r>
      <w:r w:rsidRPr="00F557C3">
        <w:rPr>
          <w:rFonts w:ascii="Times New Roman" w:eastAsia="Times New Roman" w:hAnsi="Times New Roman" w:cs="Times New Roman"/>
          <w:color w:val="000000" w:themeColor="text1"/>
          <w:sz w:val="20"/>
          <w:szCs w:val="20"/>
          <w:u w:val="single"/>
        </w:rPr>
        <w:t xml:space="preserve">Клуб с. </w:t>
      </w:r>
      <w:proofErr w:type="spellStart"/>
      <w:r w:rsidRPr="00F557C3">
        <w:rPr>
          <w:rFonts w:ascii="Times New Roman" w:eastAsia="Times New Roman" w:hAnsi="Times New Roman" w:cs="Times New Roman"/>
          <w:color w:val="000000" w:themeColor="text1"/>
          <w:sz w:val="20"/>
          <w:szCs w:val="20"/>
          <w:u w:val="single"/>
        </w:rPr>
        <w:t>Кадая</w:t>
      </w:r>
      <w:proofErr w:type="spellEnd"/>
      <w:r w:rsidRPr="00F557C3">
        <w:rPr>
          <w:rFonts w:ascii="Times New Roman" w:eastAsia="Times New Roman" w:hAnsi="Times New Roman" w:cs="Times New Roman"/>
          <w:color w:val="000000" w:themeColor="text1"/>
          <w:sz w:val="20"/>
          <w:szCs w:val="20"/>
        </w:rPr>
        <w:t xml:space="preserve">- концертная программа «Ах, уж эти женщины!»; Клуб с. </w:t>
      </w:r>
      <w:proofErr w:type="spellStart"/>
      <w:r w:rsidRPr="00F557C3">
        <w:rPr>
          <w:rFonts w:ascii="Times New Roman" w:eastAsia="Times New Roman" w:hAnsi="Times New Roman" w:cs="Times New Roman"/>
          <w:color w:val="000000" w:themeColor="text1"/>
          <w:sz w:val="20"/>
          <w:szCs w:val="20"/>
        </w:rPr>
        <w:t>Курлы</w:t>
      </w:r>
      <w:proofErr w:type="gramStart"/>
      <w:r w:rsidRPr="00F557C3">
        <w:rPr>
          <w:rFonts w:ascii="Times New Roman" w:eastAsia="Times New Roman" w:hAnsi="Times New Roman" w:cs="Times New Roman"/>
          <w:color w:val="000000" w:themeColor="text1"/>
          <w:sz w:val="20"/>
          <w:szCs w:val="20"/>
        </w:rPr>
        <w:t>ч</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концертная программа «День настоящих мужчин», концертная программа « Мир женщины»;  ДК с. </w:t>
      </w:r>
      <w:proofErr w:type="spellStart"/>
      <w:r w:rsidRPr="00F557C3">
        <w:rPr>
          <w:rFonts w:ascii="Times New Roman" w:eastAsia="Times New Roman" w:hAnsi="Times New Roman" w:cs="Times New Roman"/>
          <w:color w:val="000000" w:themeColor="text1"/>
          <w:sz w:val="20"/>
          <w:szCs w:val="20"/>
        </w:rPr>
        <w:t>Укурей</w:t>
      </w:r>
      <w:proofErr w:type="spellEnd"/>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 xml:space="preserve">  онлайн выставка «Умелые ручки», поздравительная музыкальная открытка «Для тебя».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По этому направлению были проведены мероприятия  как в онлайн </w:t>
      </w:r>
      <w:proofErr w:type="gramStart"/>
      <w:r w:rsidRPr="00F557C3">
        <w:rPr>
          <w:rFonts w:ascii="Times New Roman" w:eastAsia="Times New Roman" w:hAnsi="Times New Roman" w:cs="Times New Roman"/>
          <w:color w:val="000000" w:themeColor="text1"/>
          <w:sz w:val="20"/>
          <w:szCs w:val="20"/>
        </w:rPr>
        <w:t>формате</w:t>
      </w:r>
      <w:proofErr w:type="gramEnd"/>
      <w:r w:rsidRPr="00F557C3">
        <w:rPr>
          <w:rFonts w:ascii="Times New Roman" w:eastAsia="Times New Roman" w:hAnsi="Times New Roman" w:cs="Times New Roman"/>
          <w:color w:val="000000" w:themeColor="text1"/>
          <w:sz w:val="20"/>
          <w:szCs w:val="20"/>
        </w:rPr>
        <w:t xml:space="preserve"> так и в штатном режиме: в январе, феврале прошли мероприятия, посвященные дням воинской Славы: снятию блокады Ленинграда и Сталинградской битве: онлайн познавательная видео презентация «Детям о блокаде Ленинграда». Выставка рисунков «Мой папа защитник». Беседа «Наши мальчишки, будущие Защитники» - (ДКДЦ «Радуга</w:t>
      </w:r>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 Урок памяти «Мы не можем молчать», посвященный дню памяти жертв Холокоста. Литературный час ко Дню памяти воинов интернационалистов «Герои нашего времени». Познавательный час «О чем молчит Мамаев курган»</w:t>
      </w:r>
      <w:r w:rsidRPr="00F557C3">
        <w:rPr>
          <w:rFonts w:ascii="Times New Roman" w:eastAsia="Times New Roman" w:hAnsi="Times New Roman" w:cs="Times New Roman"/>
          <w:color w:val="000000" w:themeColor="text1"/>
          <w:sz w:val="20"/>
          <w:szCs w:val="20"/>
          <w:u w:val="single"/>
        </w:rPr>
        <w:t xml:space="preserve"> (ЦД п. Букачача)</w:t>
      </w:r>
      <w:r w:rsidRPr="00F557C3">
        <w:rPr>
          <w:rFonts w:ascii="Times New Roman" w:eastAsia="Times New Roman" w:hAnsi="Times New Roman" w:cs="Times New Roman"/>
          <w:color w:val="000000" w:themeColor="text1"/>
          <w:sz w:val="20"/>
          <w:szCs w:val="20"/>
        </w:rPr>
        <w:t>; Конкурс рисунков «М</w:t>
      </w:r>
      <w:proofErr w:type="gramStart"/>
      <w:r w:rsidRPr="00F557C3">
        <w:rPr>
          <w:rFonts w:ascii="Times New Roman" w:eastAsia="Times New Roman" w:hAnsi="Times New Roman" w:cs="Times New Roman"/>
          <w:color w:val="000000" w:themeColor="text1"/>
          <w:sz w:val="20"/>
          <w:szCs w:val="20"/>
        </w:rPr>
        <w:t>ы-</w:t>
      </w:r>
      <w:proofErr w:type="gramEnd"/>
      <w:r w:rsidRPr="00F557C3">
        <w:rPr>
          <w:rFonts w:ascii="Times New Roman" w:eastAsia="Times New Roman" w:hAnsi="Times New Roman" w:cs="Times New Roman"/>
          <w:color w:val="000000" w:themeColor="text1"/>
          <w:sz w:val="20"/>
          <w:szCs w:val="20"/>
        </w:rPr>
        <w:t xml:space="preserve"> россияне!» и  Новый год шагает по планете». Музыкально – поэтическая программа «Подвиг Сталинграда бессмертен»- презентация «К 80-летию Сталинградской битвы»- </w:t>
      </w:r>
      <w:r w:rsidRPr="00F557C3">
        <w:rPr>
          <w:rFonts w:ascii="Times New Roman" w:eastAsia="Times New Roman" w:hAnsi="Times New Roman" w:cs="Times New Roman"/>
          <w:color w:val="000000" w:themeColor="text1"/>
          <w:sz w:val="20"/>
          <w:szCs w:val="20"/>
        </w:rPr>
        <w:lastRenderedPageBreak/>
        <w:t xml:space="preserve">(ДК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овыйОлов</w:t>
      </w:r>
      <w:proofErr w:type="spellEnd"/>
      <w:r w:rsidRPr="00F557C3">
        <w:rPr>
          <w:rFonts w:ascii="Times New Roman" w:eastAsia="Times New Roman" w:hAnsi="Times New Roman" w:cs="Times New Roman"/>
          <w:color w:val="000000" w:themeColor="text1"/>
          <w:sz w:val="20"/>
          <w:szCs w:val="20"/>
        </w:rPr>
        <w:t xml:space="preserve">); Познавательная программа « Герои рядом». Урок мужества «Ты выстоял могучий </w:t>
      </w:r>
      <w:proofErr w:type="spellStart"/>
      <w:r w:rsidRPr="00F557C3">
        <w:rPr>
          <w:rFonts w:ascii="Times New Roman" w:eastAsia="Times New Roman" w:hAnsi="Times New Roman" w:cs="Times New Roman"/>
          <w:color w:val="000000" w:themeColor="text1"/>
          <w:sz w:val="20"/>
          <w:szCs w:val="20"/>
        </w:rPr>
        <w:t>Сталинград</w:t>
      </w:r>
      <w:proofErr w:type="gramStart"/>
      <w:r w:rsidRPr="00F557C3">
        <w:rPr>
          <w:rFonts w:ascii="Times New Roman" w:eastAsia="Times New Roman" w:hAnsi="Times New Roman" w:cs="Times New Roman"/>
          <w:color w:val="000000" w:themeColor="text1"/>
          <w:sz w:val="20"/>
          <w:szCs w:val="20"/>
        </w:rPr>
        <w:t>»</w:t>
      </w:r>
      <w:r w:rsidRPr="00F557C3">
        <w:rPr>
          <w:rFonts w:ascii="Times New Roman" w:eastAsia="Times New Roman" w:hAnsi="Times New Roman" w:cs="Times New Roman"/>
          <w:color w:val="000000" w:themeColor="text1"/>
          <w:sz w:val="20"/>
          <w:szCs w:val="20"/>
          <w:u w:val="single"/>
        </w:rPr>
        <w:t>М</w:t>
      </w:r>
      <w:proofErr w:type="gramEnd"/>
      <w:r w:rsidRPr="00F557C3">
        <w:rPr>
          <w:rFonts w:ascii="Times New Roman" w:eastAsia="Times New Roman" w:hAnsi="Times New Roman" w:cs="Times New Roman"/>
          <w:color w:val="000000" w:themeColor="text1"/>
          <w:sz w:val="20"/>
          <w:szCs w:val="20"/>
          <w:u w:val="single"/>
        </w:rPr>
        <w:t>КДЦ</w:t>
      </w:r>
      <w:proofErr w:type="spellEnd"/>
      <w:r w:rsidRPr="00F557C3">
        <w:rPr>
          <w:rFonts w:ascii="Times New Roman" w:eastAsia="Times New Roman" w:hAnsi="Times New Roman" w:cs="Times New Roman"/>
          <w:color w:val="000000" w:themeColor="text1"/>
          <w:sz w:val="20"/>
          <w:szCs w:val="20"/>
          <w:u w:val="single"/>
        </w:rPr>
        <w:t xml:space="preserve"> «Овация»;</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u w:val="single"/>
        </w:rPr>
      </w:pPr>
      <w:r w:rsidRPr="00F557C3">
        <w:rPr>
          <w:rFonts w:ascii="Times New Roman" w:eastAsia="Times New Roman" w:hAnsi="Times New Roman" w:cs="Times New Roman"/>
          <w:b/>
          <w:color w:val="000000" w:themeColor="text1"/>
          <w:sz w:val="20"/>
          <w:szCs w:val="20"/>
          <w:u w:val="single"/>
        </w:rPr>
        <w:t>Патриотическое  воспитание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u w:val="single"/>
        </w:rPr>
      </w:pPr>
      <w:r w:rsidRPr="00F557C3">
        <w:rPr>
          <w:rFonts w:ascii="Times New Roman" w:eastAsia="Times New Roman" w:hAnsi="Times New Roman" w:cs="Times New Roman"/>
          <w:color w:val="000000" w:themeColor="text1"/>
          <w:sz w:val="20"/>
          <w:szCs w:val="20"/>
        </w:rPr>
        <w:t>«Холокост – память поколений»-  патриотический час,(</w:t>
      </w:r>
      <w:r w:rsidRPr="00F557C3">
        <w:rPr>
          <w:rFonts w:ascii="Times New Roman" w:eastAsia="Times New Roman" w:hAnsi="Times New Roman" w:cs="Times New Roman"/>
          <w:color w:val="000000" w:themeColor="text1"/>
          <w:sz w:val="20"/>
          <w:szCs w:val="20"/>
          <w:u w:val="single"/>
        </w:rPr>
        <w:t xml:space="preserve">ДК </w:t>
      </w:r>
      <w:proofErr w:type="spellStart"/>
      <w:r w:rsidRPr="00F557C3">
        <w:rPr>
          <w:rFonts w:ascii="Times New Roman" w:eastAsia="Times New Roman" w:hAnsi="Times New Roman" w:cs="Times New Roman"/>
          <w:color w:val="000000" w:themeColor="text1"/>
          <w:sz w:val="20"/>
          <w:szCs w:val="20"/>
          <w:u w:val="single"/>
        </w:rPr>
        <w:t>с</w:t>
      </w:r>
      <w:proofErr w:type="gramStart"/>
      <w:r w:rsidRPr="00F557C3">
        <w:rPr>
          <w:rFonts w:ascii="Times New Roman" w:eastAsia="Times New Roman" w:hAnsi="Times New Roman" w:cs="Times New Roman"/>
          <w:color w:val="000000" w:themeColor="text1"/>
          <w:sz w:val="20"/>
          <w:szCs w:val="20"/>
          <w:u w:val="single"/>
        </w:rPr>
        <w:t>.У</w:t>
      </w:r>
      <w:proofErr w:type="gramEnd"/>
      <w:r w:rsidRPr="00F557C3">
        <w:rPr>
          <w:rFonts w:ascii="Times New Roman" w:eastAsia="Times New Roman" w:hAnsi="Times New Roman" w:cs="Times New Roman"/>
          <w:color w:val="000000" w:themeColor="text1"/>
          <w:sz w:val="20"/>
          <w:szCs w:val="20"/>
          <w:u w:val="single"/>
        </w:rPr>
        <w:t>курей</w:t>
      </w:r>
      <w:proofErr w:type="spellEnd"/>
      <w:r w:rsidRPr="00F557C3">
        <w:rPr>
          <w:rFonts w:ascii="Times New Roman" w:eastAsia="Times New Roman" w:hAnsi="Times New Roman" w:cs="Times New Roman"/>
          <w:color w:val="000000" w:themeColor="text1"/>
          <w:sz w:val="20"/>
          <w:szCs w:val="20"/>
          <w:u w:val="single"/>
        </w:rPr>
        <w:t xml:space="preserve"> </w:t>
      </w:r>
      <w:r w:rsidRPr="00F557C3">
        <w:rPr>
          <w:rFonts w:ascii="Times New Roman" w:eastAsia="Times New Roman" w:hAnsi="Times New Roman" w:cs="Times New Roman"/>
          <w:color w:val="000000" w:themeColor="text1"/>
          <w:sz w:val="20"/>
          <w:szCs w:val="20"/>
        </w:rPr>
        <w:t xml:space="preserve">и </w:t>
      </w:r>
      <w:proofErr w:type="spellStart"/>
      <w:r w:rsidRPr="00F557C3">
        <w:rPr>
          <w:rFonts w:ascii="Times New Roman" w:eastAsia="Times New Roman" w:hAnsi="Times New Roman" w:cs="Times New Roman"/>
          <w:color w:val="000000" w:themeColor="text1"/>
          <w:sz w:val="20"/>
          <w:szCs w:val="20"/>
        </w:rPr>
        <w:t>др</w:t>
      </w:r>
      <w:proofErr w:type="spellEnd"/>
      <w:r w:rsidRPr="00F557C3">
        <w:rPr>
          <w:rFonts w:ascii="Times New Roman" w:eastAsia="Times New Roman" w:hAnsi="Times New Roman" w:cs="Times New Roman"/>
          <w:color w:val="000000" w:themeColor="text1"/>
          <w:sz w:val="20"/>
          <w:szCs w:val="20"/>
        </w:rPr>
        <w:t xml:space="preserve">). Вечер памяти Героя России Евгения </w:t>
      </w:r>
      <w:proofErr w:type="spellStart"/>
      <w:r w:rsidRPr="00F557C3">
        <w:rPr>
          <w:rFonts w:ascii="Times New Roman" w:eastAsia="Times New Roman" w:hAnsi="Times New Roman" w:cs="Times New Roman"/>
          <w:color w:val="000000" w:themeColor="text1"/>
          <w:sz w:val="20"/>
          <w:szCs w:val="20"/>
        </w:rPr>
        <w:t>Эпова</w:t>
      </w:r>
      <w:proofErr w:type="spellEnd"/>
      <w:r w:rsidRPr="00F557C3">
        <w:rPr>
          <w:rFonts w:ascii="Times New Roman" w:eastAsia="Times New Roman" w:hAnsi="Times New Roman" w:cs="Times New Roman"/>
          <w:color w:val="000000" w:themeColor="text1"/>
          <w:sz w:val="20"/>
          <w:szCs w:val="20"/>
        </w:rPr>
        <w:t xml:space="preserve"> прошел 27 января в МКДЦ «Овация» и ЦД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Концертная программа «Мужчины, мужчины, мужчины»-(</w:t>
      </w:r>
      <w:r w:rsidRPr="00F557C3">
        <w:rPr>
          <w:rFonts w:ascii="Times New Roman" w:eastAsia="Times New Roman" w:hAnsi="Times New Roman" w:cs="Times New Roman"/>
          <w:color w:val="000000" w:themeColor="text1"/>
          <w:sz w:val="20"/>
          <w:szCs w:val="20"/>
          <w:u w:val="single"/>
        </w:rPr>
        <w:t xml:space="preserve"> МКДЦ «Овация»); </w:t>
      </w:r>
      <w:r w:rsidRPr="00F557C3">
        <w:rPr>
          <w:rFonts w:ascii="Times New Roman" w:eastAsia="Times New Roman" w:hAnsi="Times New Roman" w:cs="Times New Roman"/>
          <w:color w:val="000000" w:themeColor="text1"/>
          <w:sz w:val="20"/>
          <w:szCs w:val="20"/>
        </w:rPr>
        <w:t xml:space="preserve">онлайн познавательная  программа «Песни военных лет» ( Клуб с. </w:t>
      </w:r>
      <w:proofErr w:type="spellStart"/>
      <w:r w:rsidRPr="00F557C3">
        <w:rPr>
          <w:rFonts w:ascii="Times New Roman" w:eastAsia="Times New Roman" w:hAnsi="Times New Roman" w:cs="Times New Roman"/>
          <w:color w:val="000000" w:themeColor="text1"/>
          <w:sz w:val="20"/>
          <w:szCs w:val="20"/>
        </w:rPr>
        <w:t>Кадая</w:t>
      </w:r>
      <w:proofErr w:type="spellEnd"/>
      <w:r w:rsidRPr="00F557C3">
        <w:rPr>
          <w:rFonts w:ascii="Times New Roman" w:eastAsia="Times New Roman" w:hAnsi="Times New Roman" w:cs="Times New Roman"/>
          <w:color w:val="000000" w:themeColor="text1"/>
          <w:sz w:val="20"/>
          <w:szCs w:val="20"/>
        </w:rPr>
        <w:t>); познавательный час «Армия России» (ДК</w:t>
      </w:r>
      <w:r w:rsidRPr="00F557C3">
        <w:rPr>
          <w:rFonts w:ascii="Times New Roman" w:eastAsia="Times New Roman" w:hAnsi="Times New Roman" w:cs="Times New Roman"/>
          <w:b/>
          <w:color w:val="000000" w:themeColor="text1"/>
          <w:sz w:val="20"/>
          <w:szCs w:val="20"/>
          <w:u w:val="single"/>
        </w:rPr>
        <w:t xml:space="preserve">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.Б</w:t>
      </w:r>
      <w:proofErr w:type="gramEnd"/>
      <w:r w:rsidRPr="00F557C3">
        <w:rPr>
          <w:rFonts w:ascii="Times New Roman" w:eastAsia="Times New Roman" w:hAnsi="Times New Roman" w:cs="Times New Roman"/>
          <w:color w:val="000000" w:themeColor="text1"/>
          <w:sz w:val="20"/>
          <w:szCs w:val="20"/>
        </w:rPr>
        <w:t>ушулей</w:t>
      </w:r>
      <w:proofErr w:type="spellEnd"/>
      <w:r w:rsidRPr="00F557C3">
        <w:rPr>
          <w:rFonts w:ascii="Times New Roman" w:eastAsia="Times New Roman" w:hAnsi="Times New Roman" w:cs="Times New Roman"/>
          <w:color w:val="000000" w:themeColor="text1"/>
          <w:sz w:val="20"/>
          <w:szCs w:val="20"/>
        </w:rPr>
        <w:t xml:space="preserve">); концертная программа «Присягают Родине сыны – (ДК 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 xml:space="preserve">); онлайн фото акция «Защитник Отечества» (ЦД с. </w:t>
      </w:r>
      <w:proofErr w:type="spellStart"/>
      <w:r w:rsidRPr="00F557C3">
        <w:rPr>
          <w:rFonts w:ascii="Times New Roman" w:eastAsia="Times New Roman" w:hAnsi="Times New Roman" w:cs="Times New Roman"/>
          <w:color w:val="000000" w:themeColor="text1"/>
          <w:sz w:val="20"/>
          <w:szCs w:val="20"/>
        </w:rPr>
        <w:t>Ута</w:t>
      </w:r>
      <w:r w:rsidRPr="00F557C3">
        <w:rPr>
          <w:rFonts w:ascii="Times New Roman" w:eastAsia="Times New Roman" w:hAnsi="Times New Roman" w:cs="Times New Roman"/>
          <w:color w:val="000000" w:themeColor="text1"/>
          <w:sz w:val="20"/>
          <w:szCs w:val="20"/>
          <w:u w:val="single"/>
        </w:rPr>
        <w:t>н</w:t>
      </w:r>
      <w:proofErr w:type="spellEnd"/>
      <w:r w:rsidRPr="00F557C3">
        <w:rPr>
          <w:rFonts w:ascii="Times New Roman" w:eastAsia="Times New Roman" w:hAnsi="Times New Roman" w:cs="Times New Roman"/>
          <w:color w:val="000000" w:themeColor="text1"/>
          <w:sz w:val="20"/>
          <w:szCs w:val="20"/>
          <w:u w:val="single"/>
        </w:rPr>
        <w:t>)</w:t>
      </w:r>
      <w:r w:rsidRPr="00F557C3">
        <w:rPr>
          <w:rFonts w:ascii="Times New Roman" w:eastAsia="Times New Roman" w:hAnsi="Times New Roman" w:cs="Times New Roman"/>
          <w:color w:val="000000" w:themeColor="text1"/>
          <w:sz w:val="20"/>
          <w:szCs w:val="20"/>
        </w:rPr>
        <w:t>; игра «Зарница» (</w:t>
      </w:r>
      <w:r w:rsidRPr="00F557C3">
        <w:rPr>
          <w:rFonts w:ascii="Times New Roman" w:eastAsia="Times New Roman" w:hAnsi="Times New Roman" w:cs="Times New Roman"/>
          <w:color w:val="000000" w:themeColor="text1"/>
          <w:sz w:val="20"/>
          <w:szCs w:val="20"/>
          <w:u w:val="single"/>
        </w:rPr>
        <w:t xml:space="preserve">ДК с.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xml:space="preserve">, Новый </w:t>
      </w:r>
      <w:proofErr w:type="spellStart"/>
      <w:r w:rsidRPr="00F557C3">
        <w:rPr>
          <w:rFonts w:ascii="Times New Roman" w:eastAsia="Times New Roman" w:hAnsi="Times New Roman" w:cs="Times New Roman"/>
          <w:color w:val="000000" w:themeColor="text1"/>
          <w:sz w:val="20"/>
          <w:szCs w:val="20"/>
        </w:rPr>
        <w:t>Олов;ДК</w:t>
      </w:r>
      <w:proofErr w:type="spellEnd"/>
      <w:r w:rsidRPr="00F557C3">
        <w:rPr>
          <w:rFonts w:ascii="Times New Roman" w:eastAsia="Times New Roman" w:hAnsi="Times New Roman" w:cs="Times New Roman"/>
          <w:color w:val="000000" w:themeColor="text1"/>
          <w:sz w:val="20"/>
          <w:szCs w:val="20"/>
        </w:rPr>
        <w:t xml:space="preserve"> с. Гаур) -  познавательная программа «День образования Забайкальского края»»  (ЦД </w:t>
      </w:r>
      <w:proofErr w:type="spellStart"/>
      <w:r w:rsidRPr="00F557C3">
        <w:rPr>
          <w:rFonts w:ascii="Times New Roman" w:eastAsia="Times New Roman" w:hAnsi="Times New Roman" w:cs="Times New Roman"/>
          <w:color w:val="000000" w:themeColor="text1"/>
          <w:sz w:val="20"/>
          <w:szCs w:val="20"/>
        </w:rPr>
        <w:t>п</w:t>
      </w:r>
      <w:proofErr w:type="gramStart"/>
      <w:r w:rsidRPr="00F557C3">
        <w:rPr>
          <w:rFonts w:ascii="Times New Roman" w:eastAsia="Times New Roman" w:hAnsi="Times New Roman" w:cs="Times New Roman"/>
          <w:color w:val="000000" w:themeColor="text1"/>
          <w:sz w:val="20"/>
          <w:szCs w:val="20"/>
        </w:rPr>
        <w:t>.Б</w:t>
      </w:r>
      <w:proofErr w:type="gramEnd"/>
      <w:r w:rsidRPr="00F557C3">
        <w:rPr>
          <w:rFonts w:ascii="Times New Roman" w:eastAsia="Times New Roman" w:hAnsi="Times New Roman" w:cs="Times New Roman"/>
          <w:color w:val="000000" w:themeColor="text1"/>
          <w:sz w:val="20"/>
          <w:szCs w:val="20"/>
        </w:rPr>
        <w:t>укачача</w:t>
      </w:r>
      <w:proofErr w:type="spellEnd"/>
      <w:r w:rsidRPr="00F557C3">
        <w:rPr>
          <w:rFonts w:ascii="Times New Roman" w:eastAsia="Times New Roman" w:hAnsi="Times New Roman" w:cs="Times New Roman"/>
          <w:color w:val="000000" w:themeColor="text1"/>
          <w:sz w:val="20"/>
          <w:szCs w:val="20"/>
        </w:rPr>
        <w:t xml:space="preserve">)- презентация «Забайкалье-край мой родной»; </w:t>
      </w:r>
      <w:r w:rsidRPr="00F557C3">
        <w:rPr>
          <w:rFonts w:ascii="Times New Roman" w:eastAsia="Times New Roman" w:hAnsi="Times New Roman" w:cs="Times New Roman"/>
          <w:color w:val="000000" w:themeColor="text1"/>
          <w:sz w:val="20"/>
          <w:szCs w:val="20"/>
          <w:u w:val="single"/>
        </w:rPr>
        <w:t xml:space="preserve">ДК </w:t>
      </w:r>
      <w:proofErr w:type="spellStart"/>
      <w:r w:rsidRPr="00F557C3">
        <w:rPr>
          <w:rFonts w:ascii="Times New Roman" w:eastAsia="Times New Roman" w:hAnsi="Times New Roman" w:cs="Times New Roman"/>
          <w:color w:val="000000" w:themeColor="text1"/>
          <w:sz w:val="20"/>
          <w:szCs w:val="20"/>
          <w:u w:val="single"/>
        </w:rPr>
        <w:t>с.Старый</w:t>
      </w:r>
      <w:proofErr w:type="spellEnd"/>
      <w:r w:rsidRPr="00F557C3">
        <w:rPr>
          <w:rFonts w:ascii="Times New Roman" w:eastAsia="Times New Roman" w:hAnsi="Times New Roman" w:cs="Times New Roman"/>
          <w:color w:val="000000" w:themeColor="text1"/>
          <w:sz w:val="20"/>
          <w:szCs w:val="20"/>
          <w:u w:val="single"/>
        </w:rPr>
        <w:t xml:space="preserve"> </w:t>
      </w:r>
      <w:proofErr w:type="spellStart"/>
      <w:r w:rsidRPr="00F557C3">
        <w:rPr>
          <w:rFonts w:ascii="Times New Roman" w:eastAsia="Times New Roman" w:hAnsi="Times New Roman" w:cs="Times New Roman"/>
          <w:color w:val="000000" w:themeColor="text1"/>
          <w:sz w:val="20"/>
          <w:szCs w:val="20"/>
          <w:u w:val="single"/>
        </w:rPr>
        <w:t>Олов</w:t>
      </w:r>
      <w:proofErr w:type="spellEnd"/>
      <w:r w:rsidRPr="00F557C3">
        <w:rPr>
          <w:rFonts w:ascii="Times New Roman" w:eastAsia="Times New Roman" w:hAnsi="Times New Roman" w:cs="Times New Roman"/>
          <w:color w:val="000000" w:themeColor="text1"/>
          <w:sz w:val="20"/>
          <w:szCs w:val="20"/>
        </w:rPr>
        <w:t xml:space="preserve">- познавательная </w:t>
      </w:r>
      <w:proofErr w:type="spellStart"/>
      <w:r w:rsidRPr="00F557C3">
        <w:rPr>
          <w:rFonts w:ascii="Times New Roman" w:eastAsia="Times New Roman" w:hAnsi="Times New Roman" w:cs="Times New Roman"/>
          <w:color w:val="000000" w:themeColor="text1"/>
          <w:sz w:val="20"/>
          <w:szCs w:val="20"/>
        </w:rPr>
        <w:t>программа«С</w:t>
      </w:r>
      <w:proofErr w:type="spellEnd"/>
      <w:r w:rsidRPr="00F557C3">
        <w:rPr>
          <w:rFonts w:ascii="Times New Roman" w:eastAsia="Times New Roman" w:hAnsi="Times New Roman" w:cs="Times New Roman"/>
          <w:color w:val="000000" w:themeColor="text1"/>
          <w:sz w:val="20"/>
          <w:szCs w:val="20"/>
        </w:rPr>
        <w:t xml:space="preserve"> днем рождения, Забайкалье!»; ДК с. Алеур- онлайн познавательный час «Забайкалье-наш дом»; ДК с. Комсомольское-викторина «Что я знаю о родном крае»; ЦД с. </w:t>
      </w:r>
      <w:proofErr w:type="spellStart"/>
      <w:r w:rsidRPr="00F557C3">
        <w:rPr>
          <w:rFonts w:ascii="Times New Roman" w:eastAsia="Times New Roman" w:hAnsi="Times New Roman" w:cs="Times New Roman"/>
          <w:color w:val="000000" w:themeColor="text1"/>
          <w:sz w:val="20"/>
          <w:szCs w:val="20"/>
        </w:rPr>
        <w:t>Байгу</w:t>
      </w:r>
      <w:proofErr w:type="gramStart"/>
      <w:r w:rsidRPr="00F557C3">
        <w:rPr>
          <w:rFonts w:ascii="Times New Roman" w:eastAsia="Times New Roman" w:hAnsi="Times New Roman" w:cs="Times New Roman"/>
          <w:color w:val="000000" w:themeColor="text1"/>
          <w:sz w:val="20"/>
          <w:szCs w:val="20"/>
        </w:rPr>
        <w:t>л</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беседа «Образование Забайкальского края»; ДК 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 конкурс детских рисунков «Посмотри как он хорош, край в котором ты живешь» и д.</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Всего культурно-досуговыми учреждениями в течение 1 квартала 2023 года проведено 695 мероприятий, обслужено 32773 чел., что на 120 мероприятий и 4322 чел. меньше, чем в 1 квартале 2022года, в том числе мероприятий для детей проведено 374 и обслужено 14664 чел., что на 155 мероприятий </w:t>
      </w:r>
      <w:proofErr w:type="gramStart"/>
      <w:r w:rsidRPr="00F557C3">
        <w:rPr>
          <w:rFonts w:ascii="Times New Roman" w:eastAsia="Times New Roman" w:hAnsi="Times New Roman" w:cs="Times New Roman"/>
          <w:color w:val="000000" w:themeColor="text1"/>
          <w:sz w:val="20"/>
          <w:szCs w:val="20"/>
        </w:rPr>
        <w:t>больше</w:t>
      </w:r>
      <w:proofErr w:type="gramEnd"/>
      <w:r w:rsidRPr="00F557C3">
        <w:rPr>
          <w:rFonts w:ascii="Times New Roman" w:eastAsia="Times New Roman" w:hAnsi="Times New Roman" w:cs="Times New Roman"/>
          <w:color w:val="000000" w:themeColor="text1"/>
          <w:sz w:val="20"/>
          <w:szCs w:val="20"/>
        </w:rPr>
        <w:t xml:space="preserve"> а обслуженных на 4059 чел. меньше, чем в 1 квартале 2022 года. Мероприятий на платной основе проведено 110 и обслужено 3398 чел., что на 46 мероприятий и 539 чел. меньше, чем в 2022 году.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b/>
          <w:color w:val="000000" w:themeColor="text1"/>
          <w:sz w:val="20"/>
          <w:szCs w:val="20"/>
        </w:rPr>
        <w:t xml:space="preserve">Знаковые мероприятия: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 xml:space="preserve">В </w:t>
      </w:r>
      <w:r w:rsidRPr="00F557C3">
        <w:rPr>
          <w:rFonts w:ascii="Times New Roman" w:eastAsia="Times New Roman" w:hAnsi="Times New Roman" w:cs="Times New Roman"/>
          <w:b/>
          <w:color w:val="000000" w:themeColor="text1"/>
          <w:sz w:val="20"/>
          <w:szCs w:val="20"/>
        </w:rPr>
        <w:t>рамках Всероссийской акции «</w:t>
      </w:r>
      <w:hyperlink r:id="rId9" w:tooltip="Крымская весна" w:history="1">
        <w:r w:rsidRPr="00F557C3">
          <w:rPr>
            <w:rStyle w:val="af6"/>
            <w:rFonts w:ascii="Times New Roman" w:eastAsia="Times New Roman" w:hAnsi="Times New Roman" w:cs="Times New Roman"/>
            <w:b/>
            <w:sz w:val="20"/>
            <w:szCs w:val="20"/>
          </w:rPr>
          <w:t>Крымская весна</w:t>
        </w:r>
      </w:hyperlink>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 xml:space="preserve">в библиотеках – филиалах МУК МЦБ прошли мероприятия, посвящённые девятой годовщине воссоединения Крыма с Россией:  информационно – познавательный час  «Путешествие в Крым» (п. Букачача); познавательная беседа «День воссоединения Крыма с Россией» (с.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 xml:space="preserve">); мастер - класс «Крымская весна – мы вместе»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 и др.;</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
          <w:bCs/>
          <w:color w:val="000000" w:themeColor="text1"/>
          <w:sz w:val="20"/>
          <w:szCs w:val="20"/>
        </w:rPr>
        <w:tab/>
      </w:r>
      <w:r w:rsidRPr="00F557C3">
        <w:rPr>
          <w:rFonts w:ascii="Times New Roman" w:eastAsia="Times New Roman" w:hAnsi="Times New Roman" w:cs="Times New Roman"/>
          <w:color w:val="000000" w:themeColor="text1"/>
          <w:sz w:val="20"/>
          <w:szCs w:val="20"/>
        </w:rPr>
        <w:t xml:space="preserve">В преддверии Дня защитника Отечества и годовщины со дня начала Специальной военной операции с 20 по 24 февраля 2023г. </w:t>
      </w:r>
      <w:r w:rsidRPr="00F557C3">
        <w:rPr>
          <w:rFonts w:ascii="Times New Roman" w:eastAsia="Times New Roman" w:hAnsi="Times New Roman" w:cs="Times New Roman"/>
          <w:b/>
          <w:bCs/>
          <w:color w:val="000000" w:themeColor="text1"/>
          <w:sz w:val="20"/>
          <w:szCs w:val="20"/>
        </w:rPr>
        <w:t>библиотеки – филиалы МУК МЦБ  Чернышевского района</w:t>
      </w:r>
      <w:r w:rsidRPr="00F557C3">
        <w:rPr>
          <w:rFonts w:ascii="Times New Roman" w:eastAsia="Times New Roman" w:hAnsi="Times New Roman" w:cs="Times New Roman"/>
          <w:color w:val="000000" w:themeColor="text1"/>
          <w:sz w:val="20"/>
          <w:szCs w:val="20"/>
        </w:rPr>
        <w:t xml:space="preserve">  приняли участие </w:t>
      </w:r>
      <w:r w:rsidRPr="00F557C3">
        <w:rPr>
          <w:rFonts w:ascii="Times New Roman" w:eastAsia="Times New Roman" w:hAnsi="Times New Roman" w:cs="Times New Roman"/>
          <w:b/>
          <w:color w:val="000000" w:themeColor="text1"/>
          <w:sz w:val="20"/>
          <w:szCs w:val="20"/>
        </w:rPr>
        <w:t>во Всероссийской акции «Нашим Героям».</w:t>
      </w:r>
      <w:r w:rsidRPr="00F557C3">
        <w:rPr>
          <w:rFonts w:ascii="Times New Roman" w:eastAsia="Times New Roman" w:hAnsi="Times New Roman" w:cs="Times New Roman"/>
          <w:color w:val="000000" w:themeColor="text1"/>
          <w:sz w:val="20"/>
          <w:szCs w:val="20"/>
        </w:rPr>
        <w:t xml:space="preserve">  В зону боевых действий были отправлены  открытки с тёплыми поздравлениями и пожеланиями ко Дню защитника Отечества;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библиотеке – филиале №14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xml:space="preserve"> работает библиотечный проект «Центр памяти Героя…», где собраны фотоархивы и видеотека о Евгении </w:t>
      </w:r>
      <w:proofErr w:type="spellStart"/>
      <w:r w:rsidRPr="00F557C3">
        <w:rPr>
          <w:rFonts w:ascii="Times New Roman" w:eastAsia="Times New Roman" w:hAnsi="Times New Roman" w:cs="Times New Roman"/>
          <w:color w:val="000000" w:themeColor="text1"/>
          <w:sz w:val="20"/>
          <w:szCs w:val="20"/>
        </w:rPr>
        <w:t>Эпове</w:t>
      </w:r>
      <w:proofErr w:type="spellEnd"/>
      <w:r w:rsidRPr="00F557C3">
        <w:rPr>
          <w:rFonts w:ascii="Times New Roman" w:eastAsia="Times New Roman" w:hAnsi="Times New Roman" w:cs="Times New Roman"/>
          <w:color w:val="000000" w:themeColor="text1"/>
          <w:sz w:val="20"/>
          <w:szCs w:val="20"/>
        </w:rPr>
        <w:t xml:space="preserve">, которые сформированы в альбомы на электронном носителе. Созданы презентации, которые,  реально работают на различных мероприятиях о Жене. Ежегодно в день гибели </w:t>
      </w:r>
      <w:proofErr w:type="spellStart"/>
      <w:r w:rsidRPr="00F557C3">
        <w:rPr>
          <w:rFonts w:ascii="Times New Roman" w:eastAsia="Times New Roman" w:hAnsi="Times New Roman" w:cs="Times New Roman"/>
          <w:color w:val="000000" w:themeColor="text1"/>
          <w:sz w:val="20"/>
          <w:szCs w:val="20"/>
        </w:rPr>
        <w:t>Е.Эпова</w:t>
      </w:r>
      <w:proofErr w:type="spellEnd"/>
      <w:r w:rsidRPr="00F557C3">
        <w:rPr>
          <w:rFonts w:ascii="Times New Roman" w:eastAsia="Times New Roman" w:hAnsi="Times New Roman" w:cs="Times New Roman"/>
          <w:color w:val="000000" w:themeColor="text1"/>
          <w:sz w:val="20"/>
          <w:szCs w:val="20"/>
        </w:rPr>
        <w:t xml:space="preserve"> 27 января в библиотеках – филиалах МУК МЦБ проходят мероприятия, оформляются книжные выставки,   посвящённые памяти Евгения </w:t>
      </w:r>
      <w:proofErr w:type="spellStart"/>
      <w:r w:rsidRPr="00F557C3">
        <w:rPr>
          <w:rFonts w:ascii="Times New Roman" w:eastAsia="Times New Roman" w:hAnsi="Times New Roman" w:cs="Times New Roman"/>
          <w:color w:val="000000" w:themeColor="text1"/>
          <w:sz w:val="20"/>
          <w:szCs w:val="20"/>
        </w:rPr>
        <w:t>Эпова</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r>
      <w:r w:rsidRPr="00F557C3">
        <w:rPr>
          <w:rFonts w:ascii="Times New Roman" w:eastAsia="Times New Roman" w:hAnsi="Times New Roman" w:cs="Times New Roman"/>
          <w:b/>
          <w:color w:val="000000" w:themeColor="text1"/>
          <w:sz w:val="20"/>
          <w:szCs w:val="20"/>
        </w:rPr>
        <w:t>«</w:t>
      </w:r>
      <w:proofErr w:type="gramStart"/>
      <w:r w:rsidRPr="00F557C3">
        <w:rPr>
          <w:rFonts w:ascii="Times New Roman" w:eastAsia="Times New Roman" w:hAnsi="Times New Roman" w:cs="Times New Roman"/>
          <w:b/>
          <w:color w:val="000000" w:themeColor="text1"/>
          <w:sz w:val="20"/>
          <w:szCs w:val="20"/>
        </w:rPr>
        <w:t>Краповый</w:t>
      </w:r>
      <w:proofErr w:type="gramEnd"/>
      <w:r w:rsidRPr="00F557C3">
        <w:rPr>
          <w:rFonts w:ascii="Times New Roman" w:eastAsia="Times New Roman" w:hAnsi="Times New Roman" w:cs="Times New Roman"/>
          <w:b/>
          <w:color w:val="000000" w:themeColor="text1"/>
          <w:sz w:val="20"/>
          <w:szCs w:val="20"/>
        </w:rPr>
        <w:t xml:space="preserve"> берет»</w:t>
      </w:r>
      <w:r w:rsidRPr="00F557C3">
        <w:rPr>
          <w:rFonts w:ascii="Times New Roman" w:eastAsia="Times New Roman" w:hAnsi="Times New Roman" w:cs="Times New Roman"/>
          <w:color w:val="000000" w:themeColor="text1"/>
          <w:sz w:val="20"/>
          <w:szCs w:val="20"/>
        </w:rPr>
        <w:t xml:space="preserve"> под таким названием 27 – 28 января в Чернышевском районе прошли творческие встречи с жителями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xml:space="preserve">, школьниками, посвященные памяти Героя России, сержанта спецназа внутренних войск МВД России Евгения </w:t>
      </w:r>
      <w:proofErr w:type="spellStart"/>
      <w:r w:rsidRPr="00F557C3">
        <w:rPr>
          <w:rFonts w:ascii="Times New Roman" w:eastAsia="Times New Roman" w:hAnsi="Times New Roman" w:cs="Times New Roman"/>
          <w:color w:val="000000" w:themeColor="text1"/>
          <w:sz w:val="20"/>
          <w:szCs w:val="20"/>
        </w:rPr>
        <w:t>Эпова</w:t>
      </w:r>
      <w:proofErr w:type="spellEnd"/>
      <w:r w:rsidRPr="00F557C3">
        <w:rPr>
          <w:rFonts w:ascii="Times New Roman" w:eastAsia="Times New Roman" w:hAnsi="Times New Roman" w:cs="Times New Roman"/>
          <w:color w:val="000000" w:themeColor="text1"/>
          <w:sz w:val="20"/>
          <w:szCs w:val="20"/>
        </w:rPr>
        <w:t>.  Сотрудники МЦБ подготовили передвижную выставку – память «Он погиб во имя жизни других».</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 xml:space="preserve"> 22</w:t>
      </w:r>
      <w:r w:rsidRPr="00F557C3">
        <w:rPr>
          <w:rFonts w:ascii="Times New Roman" w:eastAsia="Times New Roman" w:hAnsi="Times New Roman" w:cs="Times New Roman"/>
          <w:color w:val="000000" w:themeColor="text1"/>
          <w:sz w:val="20"/>
          <w:szCs w:val="20"/>
        </w:rPr>
        <w:t xml:space="preserve">февраля (МКДЦ «Овация»)- торжественное открытие Физкультурно-оздоровительного комплекса «Олимп» в </w:t>
      </w:r>
      <w:proofErr w:type="spellStart"/>
      <w:r w:rsidRPr="00F557C3">
        <w:rPr>
          <w:rFonts w:ascii="Times New Roman" w:eastAsia="Times New Roman" w:hAnsi="Times New Roman" w:cs="Times New Roman"/>
          <w:color w:val="000000" w:themeColor="text1"/>
          <w:sz w:val="20"/>
          <w:szCs w:val="20"/>
        </w:rPr>
        <w:t>пгт</w:t>
      </w:r>
      <w:proofErr w:type="gramStart"/>
      <w:r w:rsidRPr="00F557C3">
        <w:rPr>
          <w:rFonts w:ascii="Times New Roman" w:eastAsia="Times New Roman" w:hAnsi="Times New Roman" w:cs="Times New Roman"/>
          <w:color w:val="000000" w:themeColor="text1"/>
          <w:sz w:val="20"/>
          <w:szCs w:val="20"/>
        </w:rPr>
        <w:t>.Ч</w:t>
      </w:r>
      <w:proofErr w:type="gramEnd"/>
      <w:r w:rsidRPr="00F557C3">
        <w:rPr>
          <w:rFonts w:ascii="Times New Roman" w:eastAsia="Times New Roman" w:hAnsi="Times New Roman" w:cs="Times New Roman"/>
          <w:color w:val="000000" w:themeColor="text1"/>
          <w:sz w:val="20"/>
          <w:szCs w:val="20"/>
        </w:rPr>
        <w:t>ернышевск</w:t>
      </w:r>
      <w:proofErr w:type="spellEnd"/>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Открытие комплекса началось по – олимпийски – с зажжения символического огня – его спортсмены пронесли по центральной улице поселка.</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u w:val="single"/>
        </w:rPr>
      </w:pPr>
      <w:r w:rsidRPr="00F557C3">
        <w:rPr>
          <w:rFonts w:ascii="Times New Roman" w:eastAsia="Times New Roman" w:hAnsi="Times New Roman" w:cs="Times New Roman"/>
          <w:b/>
          <w:i/>
          <w:color w:val="000000" w:themeColor="text1"/>
          <w:sz w:val="20"/>
          <w:szCs w:val="20"/>
          <w:u w:val="single"/>
        </w:rPr>
        <w:t>Мероприятия здорового образа жизни.</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В течение отчётного квартала, в  библиотеках – филиалах МУК МЦБ  проведена определённая  работа по пропаганде здорового образа жизни, которая выполняет просветительскую функцию:</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Выставка – демонстрация «К здоровью – через книгу»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Познавательная беседа  «Вред от ВЕЙПА!»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Информационная </w:t>
      </w:r>
      <w:proofErr w:type="gramStart"/>
      <w:r w:rsidRPr="00F557C3">
        <w:rPr>
          <w:rFonts w:ascii="Times New Roman" w:eastAsia="Times New Roman" w:hAnsi="Times New Roman" w:cs="Times New Roman"/>
          <w:color w:val="000000" w:themeColor="text1"/>
          <w:sz w:val="20"/>
          <w:szCs w:val="20"/>
        </w:rPr>
        <w:t>листовка</w:t>
      </w:r>
      <w:proofErr w:type="gramEnd"/>
      <w:r w:rsidRPr="00F557C3">
        <w:rPr>
          <w:rFonts w:ascii="Times New Roman" w:eastAsia="Times New Roman" w:hAnsi="Times New Roman" w:cs="Times New Roman"/>
          <w:color w:val="000000" w:themeColor="text1"/>
          <w:sz w:val="20"/>
          <w:szCs w:val="20"/>
        </w:rPr>
        <w:t xml:space="preserve"> «ВЕЙП – </w:t>
      </w:r>
      <w:proofErr w:type="gramStart"/>
      <w:r w:rsidRPr="00F557C3">
        <w:rPr>
          <w:rFonts w:ascii="Times New Roman" w:eastAsia="Times New Roman" w:hAnsi="Times New Roman" w:cs="Times New Roman"/>
          <w:color w:val="000000" w:themeColor="text1"/>
          <w:sz w:val="20"/>
          <w:szCs w:val="20"/>
        </w:rPr>
        <w:t>какой</w:t>
      </w:r>
      <w:proofErr w:type="gramEnd"/>
      <w:r w:rsidRPr="00F557C3">
        <w:rPr>
          <w:rFonts w:ascii="Times New Roman" w:eastAsia="Times New Roman" w:hAnsi="Times New Roman" w:cs="Times New Roman"/>
          <w:color w:val="000000" w:themeColor="text1"/>
          <w:sz w:val="20"/>
          <w:szCs w:val="20"/>
        </w:rPr>
        <w:t xml:space="preserve"> от него вред!»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На территории библиотеки – филиал № 19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.У</w:t>
      </w:r>
      <w:proofErr w:type="gramEnd"/>
      <w:r w:rsidRPr="00F557C3">
        <w:rPr>
          <w:rFonts w:ascii="Times New Roman" w:eastAsia="Times New Roman" w:hAnsi="Times New Roman" w:cs="Times New Roman"/>
          <w:color w:val="000000" w:themeColor="text1"/>
          <w:sz w:val="20"/>
          <w:szCs w:val="20"/>
        </w:rPr>
        <w:t>курей</w:t>
      </w:r>
      <w:proofErr w:type="spellEnd"/>
      <w:r w:rsidRPr="00F557C3">
        <w:rPr>
          <w:rFonts w:ascii="Times New Roman" w:eastAsia="Times New Roman" w:hAnsi="Times New Roman" w:cs="Times New Roman"/>
          <w:color w:val="000000" w:themeColor="text1"/>
          <w:sz w:val="20"/>
          <w:szCs w:val="20"/>
        </w:rPr>
        <w:t xml:space="preserve">  проведены зимние забавы – «У зимних ворот игровой хоровод». Библиотекарь  провела различные состязания для ребят в виде эстафеты. В эстафете приняли участие дети школьного и дошкольного возраста.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Библиотека – филиал № 3 организовала  и провела литературно — спортивную игру  «Наши сани едут сами» для читателей </w:t>
      </w:r>
      <w:proofErr w:type="gramStart"/>
      <w:r w:rsidRPr="00F557C3">
        <w:rPr>
          <w:rFonts w:ascii="Times New Roman" w:eastAsia="Times New Roman" w:hAnsi="Times New Roman" w:cs="Times New Roman"/>
          <w:color w:val="000000" w:themeColor="text1"/>
          <w:sz w:val="20"/>
          <w:szCs w:val="20"/>
        </w:rPr>
        <w:t>—ш</w:t>
      </w:r>
      <w:proofErr w:type="gramEnd"/>
      <w:r w:rsidRPr="00F557C3">
        <w:rPr>
          <w:rFonts w:ascii="Times New Roman" w:eastAsia="Times New Roman" w:hAnsi="Times New Roman" w:cs="Times New Roman"/>
          <w:color w:val="000000" w:themeColor="text1"/>
          <w:sz w:val="20"/>
          <w:szCs w:val="20"/>
        </w:rPr>
        <w:t>кольного и дошкольного возраста. (п. Букачача).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Беседа «Вместе против наркотиков», детям рассказано о влиянии наркотических средств на молодой организм (с.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В библиотеке – филиале №2   оформлена выставка – совет «Это важно знать» с информацией о вреде наркотиков, </w:t>
      </w:r>
      <w:proofErr w:type="spellStart"/>
      <w:r w:rsidRPr="00F557C3">
        <w:rPr>
          <w:rFonts w:ascii="Times New Roman" w:eastAsia="Times New Roman" w:hAnsi="Times New Roman" w:cs="Times New Roman"/>
          <w:color w:val="000000" w:themeColor="text1"/>
          <w:sz w:val="20"/>
          <w:szCs w:val="20"/>
        </w:rPr>
        <w:t>табакокурения</w:t>
      </w:r>
      <w:proofErr w:type="spellEnd"/>
      <w:r w:rsidRPr="00F557C3">
        <w:rPr>
          <w:rFonts w:ascii="Times New Roman" w:eastAsia="Times New Roman" w:hAnsi="Times New Roman" w:cs="Times New Roman"/>
          <w:color w:val="000000" w:themeColor="text1"/>
          <w:sz w:val="20"/>
          <w:szCs w:val="20"/>
        </w:rPr>
        <w:t xml:space="preserve"> и пользе здорового образа жизни</w:t>
      </w:r>
      <w:proofErr w:type="gramStart"/>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п</w:t>
      </w:r>
      <w:proofErr w:type="gram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Зилово</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В библиотеке – филиале № 6  прошла профилактическая беседа  "Мы за жизнь без табака!". В ходе мероприятия разговор шёл о факторах, влияющих на здоровье человека, и показан видеоролик «Вред курения для школьников и подростков».  Ребята узнали, какое разрушающее действие оказывают вредные привычки на организм человека и как противостоять им. (с. </w:t>
      </w:r>
      <w:proofErr w:type="spellStart"/>
      <w:r w:rsidRPr="00F557C3">
        <w:rPr>
          <w:rFonts w:ascii="Times New Roman" w:eastAsia="Times New Roman" w:hAnsi="Times New Roman" w:cs="Times New Roman"/>
          <w:color w:val="000000" w:themeColor="text1"/>
          <w:sz w:val="20"/>
          <w:szCs w:val="20"/>
        </w:rPr>
        <w:t>Байгул</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Для детей младшего школьного возраста проведена информационная минутка «Что такое здоровье»</w:t>
      </w:r>
      <w:proofErr w:type="gramStart"/>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п</w:t>
      </w:r>
      <w:proofErr w:type="gram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Спортивная эстафета «Мама, папа и я – спортивная семья» (с. </w:t>
      </w:r>
      <w:proofErr w:type="spellStart"/>
      <w:r w:rsidRPr="00F557C3">
        <w:rPr>
          <w:rFonts w:ascii="Times New Roman" w:eastAsia="Times New Roman" w:hAnsi="Times New Roman" w:cs="Times New Roman"/>
          <w:color w:val="000000" w:themeColor="text1"/>
          <w:sz w:val="20"/>
          <w:szCs w:val="20"/>
        </w:rPr>
        <w:t>Курлыч</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Час общения «Не пей, не кури, веди здоровый образ жизни» прошел в библиотеке – филиале № 16. (с. Новый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библиотеке – филиале № 17 для юных читателей  проведена познавательно – игровая программа «Волшебные правила ЗОЖ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xml:space="preserve">. Старый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С помощью </w:t>
      </w:r>
      <w:proofErr w:type="spellStart"/>
      <w:r w:rsidRPr="00F557C3">
        <w:rPr>
          <w:rFonts w:ascii="Times New Roman" w:eastAsia="Times New Roman" w:hAnsi="Times New Roman" w:cs="Times New Roman"/>
          <w:color w:val="000000" w:themeColor="text1"/>
          <w:sz w:val="20"/>
          <w:szCs w:val="20"/>
        </w:rPr>
        <w:t>квилта</w:t>
      </w:r>
      <w:proofErr w:type="spellEnd"/>
      <w:r w:rsidRPr="00F557C3">
        <w:rPr>
          <w:rFonts w:ascii="Times New Roman" w:eastAsia="Times New Roman" w:hAnsi="Times New Roman" w:cs="Times New Roman"/>
          <w:color w:val="000000" w:themeColor="text1"/>
          <w:sz w:val="20"/>
          <w:szCs w:val="20"/>
        </w:rPr>
        <w:t xml:space="preserve"> каждый участник  смог оставить своё мнение или совет о здоровом образе жизни.  Библиотекарь библиотеки – филиал № 23 рассказала читателям полезную информацию о правильном питании, закаливании, о пользе смеха и гимнастики, и о вреде курения (с. </w:t>
      </w:r>
      <w:proofErr w:type="gramStart"/>
      <w:r w:rsidRPr="00F557C3">
        <w:rPr>
          <w:rFonts w:ascii="Times New Roman" w:eastAsia="Times New Roman" w:hAnsi="Times New Roman" w:cs="Times New Roman"/>
          <w:color w:val="000000" w:themeColor="text1"/>
          <w:sz w:val="20"/>
          <w:szCs w:val="20"/>
        </w:rPr>
        <w:t>Комсомольское</w:t>
      </w:r>
      <w:proofErr w:type="gram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lastRenderedPageBreak/>
        <w:t xml:space="preserve">   В </w:t>
      </w:r>
      <w:r w:rsidRPr="00F557C3">
        <w:rPr>
          <w:rFonts w:ascii="Times New Roman" w:eastAsia="Times New Roman" w:hAnsi="Times New Roman" w:cs="Times New Roman"/>
          <w:b/>
          <w:color w:val="000000" w:themeColor="text1"/>
          <w:sz w:val="20"/>
          <w:szCs w:val="20"/>
        </w:rPr>
        <w:t>клубных</w:t>
      </w:r>
      <w:r w:rsidRPr="00F557C3">
        <w:rPr>
          <w:rFonts w:ascii="Times New Roman" w:eastAsia="Times New Roman" w:hAnsi="Times New Roman" w:cs="Times New Roman"/>
          <w:color w:val="000000" w:themeColor="text1"/>
          <w:sz w:val="20"/>
          <w:szCs w:val="20"/>
        </w:rPr>
        <w:t xml:space="preserve"> учреждениях проведены мероприятия для разных категорий населения в онлайн и штатных режимах: МКДЦ «Овация</w:t>
      </w:r>
      <w:r w:rsidRPr="00F557C3">
        <w:rPr>
          <w:rFonts w:ascii="Times New Roman" w:eastAsia="Times New Roman" w:hAnsi="Times New Roman" w:cs="Times New Roman"/>
          <w:b/>
          <w:color w:val="000000" w:themeColor="text1"/>
          <w:sz w:val="20"/>
          <w:szCs w:val="20"/>
        </w:rPr>
        <w:t>»</w:t>
      </w:r>
      <w:r w:rsidRPr="00F557C3">
        <w:rPr>
          <w:rFonts w:ascii="Times New Roman" w:eastAsia="Times New Roman" w:hAnsi="Times New Roman" w:cs="Times New Roman"/>
          <w:color w:val="000000" w:themeColor="text1"/>
          <w:sz w:val="20"/>
          <w:szCs w:val="20"/>
        </w:rPr>
        <w:t xml:space="preserve">- игровая программа «Физкультуру не любить- под собою сук рубить»,  онлайн познавательная программа «Мы за здоровый образ жизни»; развлекательная программа «Играй, танцуй и отдыхай»; Клуб с. </w:t>
      </w:r>
      <w:proofErr w:type="spellStart"/>
      <w:r w:rsidRPr="00F557C3">
        <w:rPr>
          <w:rFonts w:ascii="Times New Roman" w:eastAsia="Times New Roman" w:hAnsi="Times New Roman" w:cs="Times New Roman"/>
          <w:color w:val="000000" w:themeColor="text1"/>
          <w:sz w:val="20"/>
          <w:szCs w:val="20"/>
        </w:rPr>
        <w:t>Кадая</w:t>
      </w:r>
      <w:proofErr w:type="spellEnd"/>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 xml:space="preserve">-познавательная программа «Жизнь без вредных привычек», дискотека с игровой программой «Весенние радости» ЦД </w:t>
      </w:r>
      <w:proofErr w:type="spellStart"/>
      <w:r w:rsidRPr="00F557C3">
        <w:rPr>
          <w:rFonts w:ascii="Times New Roman" w:eastAsia="Times New Roman" w:hAnsi="Times New Roman" w:cs="Times New Roman"/>
          <w:color w:val="000000" w:themeColor="text1"/>
          <w:sz w:val="20"/>
          <w:szCs w:val="20"/>
        </w:rPr>
        <w:t>п</w:t>
      </w:r>
      <w:proofErr w:type="gramStart"/>
      <w:r w:rsidRPr="00F557C3">
        <w:rPr>
          <w:rFonts w:ascii="Times New Roman" w:eastAsia="Times New Roman" w:hAnsi="Times New Roman" w:cs="Times New Roman"/>
          <w:color w:val="000000" w:themeColor="text1"/>
          <w:sz w:val="20"/>
          <w:szCs w:val="20"/>
        </w:rPr>
        <w:t>.Б</w:t>
      </w:r>
      <w:proofErr w:type="gramEnd"/>
      <w:r w:rsidRPr="00F557C3">
        <w:rPr>
          <w:rFonts w:ascii="Times New Roman" w:eastAsia="Times New Roman" w:hAnsi="Times New Roman" w:cs="Times New Roman"/>
          <w:color w:val="000000" w:themeColor="text1"/>
          <w:sz w:val="20"/>
          <w:szCs w:val="20"/>
        </w:rPr>
        <w:t>укачача</w:t>
      </w:r>
      <w:proofErr w:type="spellEnd"/>
      <w:r w:rsidRPr="00F557C3">
        <w:rPr>
          <w:rFonts w:ascii="Times New Roman" w:eastAsia="Times New Roman" w:hAnsi="Times New Roman" w:cs="Times New Roman"/>
          <w:color w:val="000000" w:themeColor="text1"/>
          <w:sz w:val="20"/>
          <w:szCs w:val="20"/>
        </w:rPr>
        <w:t>- игровая программа «Я здоровье берегу, сам себе я помогу», игровая программа «Улыбайтесь смайлики»; ДК с.</w:t>
      </w:r>
      <w:r w:rsidRPr="00F557C3">
        <w:rPr>
          <w:rFonts w:ascii="Times New Roman" w:eastAsia="Times New Roman" w:hAnsi="Times New Roman" w:cs="Times New Roman"/>
          <w:b/>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Багульное</w:t>
      </w:r>
      <w:proofErr w:type="spellEnd"/>
      <w:r w:rsidRPr="00F557C3">
        <w:rPr>
          <w:rFonts w:ascii="Times New Roman" w:eastAsia="Times New Roman" w:hAnsi="Times New Roman" w:cs="Times New Roman"/>
          <w:color w:val="000000" w:themeColor="text1"/>
          <w:sz w:val="20"/>
          <w:szCs w:val="20"/>
        </w:rPr>
        <w:t xml:space="preserve">- спортивные состязания по теннису;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.Г</w:t>
      </w:r>
      <w:proofErr w:type="gramEnd"/>
      <w:r w:rsidRPr="00F557C3">
        <w:rPr>
          <w:rFonts w:ascii="Times New Roman" w:eastAsia="Times New Roman" w:hAnsi="Times New Roman" w:cs="Times New Roman"/>
          <w:color w:val="000000" w:themeColor="text1"/>
          <w:sz w:val="20"/>
          <w:szCs w:val="20"/>
        </w:rPr>
        <w:t>аур</w:t>
      </w:r>
      <w:proofErr w:type="spellEnd"/>
      <w:r w:rsidRPr="00F557C3">
        <w:rPr>
          <w:rFonts w:ascii="Times New Roman" w:eastAsia="Times New Roman" w:hAnsi="Times New Roman" w:cs="Times New Roman"/>
          <w:color w:val="000000" w:themeColor="text1"/>
          <w:sz w:val="20"/>
          <w:szCs w:val="20"/>
        </w:rPr>
        <w:t xml:space="preserve">- час здоровья «О вредных привычках»; ДК </w:t>
      </w:r>
      <w:proofErr w:type="spellStart"/>
      <w:r w:rsidRPr="00F557C3">
        <w:rPr>
          <w:rFonts w:ascii="Times New Roman" w:eastAsia="Times New Roman" w:hAnsi="Times New Roman" w:cs="Times New Roman"/>
          <w:color w:val="000000" w:themeColor="text1"/>
          <w:sz w:val="20"/>
          <w:szCs w:val="20"/>
        </w:rPr>
        <w:t>с.Комсомольское</w:t>
      </w:r>
      <w:proofErr w:type="spellEnd"/>
      <w:r w:rsidRPr="00F557C3">
        <w:rPr>
          <w:rFonts w:ascii="Times New Roman" w:eastAsia="Times New Roman" w:hAnsi="Times New Roman" w:cs="Times New Roman"/>
          <w:color w:val="000000" w:themeColor="text1"/>
          <w:sz w:val="20"/>
          <w:szCs w:val="20"/>
        </w:rPr>
        <w:t xml:space="preserve">-  спортивно-развлекательная программа «Я и спорт», час спорта «За здоровьем наперегонки»; ЦД с. </w:t>
      </w:r>
      <w:proofErr w:type="spellStart"/>
      <w:r w:rsidRPr="00F557C3">
        <w:rPr>
          <w:rFonts w:ascii="Times New Roman" w:eastAsia="Times New Roman" w:hAnsi="Times New Roman" w:cs="Times New Roman"/>
          <w:color w:val="000000" w:themeColor="text1"/>
          <w:sz w:val="20"/>
          <w:szCs w:val="20"/>
        </w:rPr>
        <w:t>Утан</w:t>
      </w:r>
      <w:proofErr w:type="spellEnd"/>
      <w:r w:rsidRPr="00F557C3">
        <w:rPr>
          <w:rFonts w:ascii="Times New Roman" w:eastAsia="Times New Roman" w:hAnsi="Times New Roman" w:cs="Times New Roman"/>
          <w:color w:val="000000" w:themeColor="text1"/>
          <w:sz w:val="20"/>
          <w:szCs w:val="20"/>
        </w:rPr>
        <w:t xml:space="preserve">-онлайн видео ролик «Бокс-спорт всех времен»; ДК с. </w:t>
      </w:r>
      <w:proofErr w:type="spellStart"/>
      <w:r w:rsidRPr="00F557C3">
        <w:rPr>
          <w:rFonts w:ascii="Times New Roman" w:eastAsia="Times New Roman" w:hAnsi="Times New Roman" w:cs="Times New Roman"/>
          <w:color w:val="000000" w:themeColor="text1"/>
          <w:sz w:val="20"/>
          <w:szCs w:val="20"/>
        </w:rPr>
        <w:t>Укурей</w:t>
      </w:r>
      <w:proofErr w:type="spellEnd"/>
      <w:r w:rsidRPr="00F557C3">
        <w:rPr>
          <w:rFonts w:ascii="Times New Roman" w:eastAsia="Times New Roman" w:hAnsi="Times New Roman" w:cs="Times New Roman"/>
          <w:color w:val="000000" w:themeColor="text1"/>
          <w:sz w:val="20"/>
          <w:szCs w:val="20"/>
        </w:rPr>
        <w:t xml:space="preserve">- спортивно- игровая программа «Здоровым быть- век долгий жить»,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 игровая программа «Жизнь и здоровье зависят от нас»; ДК с. </w:t>
      </w:r>
      <w:proofErr w:type="spellStart"/>
      <w:r w:rsidRPr="00F557C3">
        <w:rPr>
          <w:rFonts w:ascii="Times New Roman" w:eastAsia="Times New Roman" w:hAnsi="Times New Roman" w:cs="Times New Roman"/>
          <w:color w:val="000000" w:themeColor="text1"/>
          <w:sz w:val="20"/>
          <w:szCs w:val="20"/>
        </w:rPr>
        <w:t>Новоильинск</w:t>
      </w:r>
      <w:proofErr w:type="spellEnd"/>
      <w:r w:rsidRPr="00F557C3">
        <w:rPr>
          <w:rFonts w:ascii="Times New Roman" w:eastAsia="Times New Roman" w:hAnsi="Times New Roman" w:cs="Times New Roman"/>
          <w:color w:val="000000" w:themeColor="text1"/>
          <w:sz w:val="20"/>
          <w:szCs w:val="20"/>
        </w:rPr>
        <w:t xml:space="preserve">- спортивно-патриотическая программа «Забавы молодецкие», игровая программа «Веселые </w:t>
      </w:r>
      <w:proofErr w:type="spellStart"/>
      <w:r w:rsidRPr="00F557C3">
        <w:rPr>
          <w:rFonts w:ascii="Times New Roman" w:eastAsia="Times New Roman" w:hAnsi="Times New Roman" w:cs="Times New Roman"/>
          <w:color w:val="000000" w:themeColor="text1"/>
          <w:sz w:val="20"/>
          <w:szCs w:val="20"/>
        </w:rPr>
        <w:t>вытворяшки</w:t>
      </w:r>
      <w:proofErr w:type="spellEnd"/>
      <w:r w:rsidRPr="00F557C3">
        <w:rPr>
          <w:rFonts w:ascii="Times New Roman" w:eastAsia="Times New Roman" w:hAnsi="Times New Roman" w:cs="Times New Roman"/>
          <w:color w:val="000000" w:themeColor="text1"/>
          <w:sz w:val="20"/>
          <w:szCs w:val="20"/>
        </w:rPr>
        <w:t xml:space="preserve">», спортивно-игровая программа «Неразлучные друзья – спорт, мой друг и я»;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спортивно-развлекательная программа «Отчизны верные сыны», военно-спортивная игра «</w:t>
      </w:r>
      <w:proofErr w:type="spellStart"/>
      <w:r w:rsidRPr="00F557C3">
        <w:rPr>
          <w:rFonts w:ascii="Times New Roman" w:eastAsia="Times New Roman" w:hAnsi="Times New Roman" w:cs="Times New Roman"/>
          <w:color w:val="000000" w:themeColor="text1"/>
          <w:sz w:val="20"/>
          <w:szCs w:val="20"/>
        </w:rPr>
        <w:t>Зарничка</w:t>
      </w:r>
      <w:proofErr w:type="spellEnd"/>
      <w:r w:rsidRPr="00F557C3">
        <w:rPr>
          <w:rFonts w:ascii="Times New Roman" w:eastAsia="Times New Roman" w:hAnsi="Times New Roman" w:cs="Times New Roman"/>
          <w:color w:val="000000" w:themeColor="text1"/>
          <w:sz w:val="20"/>
          <w:szCs w:val="20"/>
        </w:rPr>
        <w:t xml:space="preserve">»; ЦД с. </w:t>
      </w:r>
      <w:proofErr w:type="spellStart"/>
      <w:r w:rsidRPr="00F557C3">
        <w:rPr>
          <w:rFonts w:ascii="Times New Roman" w:eastAsia="Times New Roman" w:hAnsi="Times New Roman" w:cs="Times New Roman"/>
          <w:color w:val="000000" w:themeColor="text1"/>
          <w:sz w:val="20"/>
          <w:szCs w:val="20"/>
        </w:rPr>
        <w:t>Байгул</w:t>
      </w:r>
      <w:proofErr w:type="spellEnd"/>
      <w:r w:rsidRPr="00F557C3">
        <w:rPr>
          <w:rFonts w:ascii="Times New Roman" w:eastAsia="Times New Roman" w:hAnsi="Times New Roman" w:cs="Times New Roman"/>
          <w:color w:val="000000" w:themeColor="text1"/>
          <w:sz w:val="20"/>
          <w:szCs w:val="20"/>
        </w:rPr>
        <w:t xml:space="preserve">- игровая программа «Забавы для богатырей», танцевальный марафон «Покажи свои умения»; ДК </w:t>
      </w:r>
      <w:proofErr w:type="spellStart"/>
      <w:r w:rsidRPr="00F557C3">
        <w:rPr>
          <w:rFonts w:ascii="Times New Roman" w:eastAsia="Times New Roman" w:hAnsi="Times New Roman" w:cs="Times New Roman"/>
          <w:color w:val="000000" w:themeColor="text1"/>
          <w:sz w:val="20"/>
          <w:szCs w:val="20"/>
        </w:rPr>
        <w:t>с.Старый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беседа «Здоровая улыбка», спортивно-игровая программа «Молодежь за ЗОЖ»; </w:t>
      </w:r>
      <w:proofErr w:type="spellStart"/>
      <w:r w:rsidRPr="00F557C3">
        <w:rPr>
          <w:rFonts w:ascii="Times New Roman" w:eastAsia="Times New Roman" w:hAnsi="Times New Roman" w:cs="Times New Roman"/>
          <w:color w:val="000000" w:themeColor="text1"/>
          <w:sz w:val="20"/>
          <w:szCs w:val="20"/>
        </w:rPr>
        <w:t>ЦДс</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xml:space="preserve">- игровая программа «Дружно, весело играя, мы здоровье поправляем», «Шахматный турнир», </w:t>
      </w:r>
      <w:proofErr w:type="spellStart"/>
      <w:r w:rsidRPr="00F557C3">
        <w:rPr>
          <w:rFonts w:ascii="Times New Roman" w:eastAsia="Times New Roman" w:hAnsi="Times New Roman" w:cs="Times New Roman"/>
          <w:color w:val="000000" w:themeColor="text1"/>
          <w:sz w:val="20"/>
          <w:szCs w:val="20"/>
        </w:rPr>
        <w:t>дискомания</w:t>
      </w:r>
      <w:proofErr w:type="spellEnd"/>
      <w:r w:rsidRPr="00F557C3">
        <w:rPr>
          <w:rFonts w:ascii="Times New Roman" w:eastAsia="Times New Roman" w:hAnsi="Times New Roman" w:cs="Times New Roman"/>
          <w:color w:val="000000" w:themeColor="text1"/>
          <w:sz w:val="20"/>
          <w:szCs w:val="20"/>
        </w:rPr>
        <w:t xml:space="preserve"> «Музыка нас связала», информационно-познавательная беседа «1000 советов на здоровье», танцевальный </w:t>
      </w:r>
      <w:proofErr w:type="spellStart"/>
      <w:r w:rsidRPr="00F557C3">
        <w:rPr>
          <w:rFonts w:ascii="Times New Roman" w:eastAsia="Times New Roman" w:hAnsi="Times New Roman" w:cs="Times New Roman"/>
          <w:color w:val="000000" w:themeColor="text1"/>
          <w:sz w:val="20"/>
          <w:szCs w:val="20"/>
        </w:rPr>
        <w:t>флешмоб</w:t>
      </w:r>
      <w:proofErr w:type="spellEnd"/>
      <w:r w:rsidRPr="00F557C3">
        <w:rPr>
          <w:rFonts w:ascii="Times New Roman" w:eastAsia="Times New Roman" w:hAnsi="Times New Roman" w:cs="Times New Roman"/>
          <w:color w:val="000000" w:themeColor="text1"/>
          <w:sz w:val="20"/>
          <w:szCs w:val="20"/>
        </w:rPr>
        <w:t xml:space="preserve"> «Кто  кого перетанцует»; Клуб с. </w:t>
      </w:r>
      <w:proofErr w:type="spellStart"/>
      <w:r w:rsidRPr="00F557C3">
        <w:rPr>
          <w:rFonts w:ascii="Times New Roman" w:eastAsia="Times New Roman" w:hAnsi="Times New Roman" w:cs="Times New Roman"/>
          <w:color w:val="000000" w:themeColor="text1"/>
          <w:sz w:val="20"/>
          <w:szCs w:val="20"/>
        </w:rPr>
        <w:t>Курлыч</w:t>
      </w:r>
      <w:proofErr w:type="spellEnd"/>
      <w:r w:rsidRPr="00F557C3">
        <w:rPr>
          <w:rFonts w:ascii="Times New Roman" w:eastAsia="Times New Roman" w:hAnsi="Times New Roman" w:cs="Times New Roman"/>
          <w:color w:val="000000" w:themeColor="text1"/>
          <w:sz w:val="20"/>
          <w:szCs w:val="20"/>
        </w:rPr>
        <w:t xml:space="preserve">- игровая программа «Весенние радости»; беседа «Здоровье в наших руках»;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.А</w:t>
      </w:r>
      <w:proofErr w:type="gramEnd"/>
      <w:r w:rsidRPr="00F557C3">
        <w:rPr>
          <w:rFonts w:ascii="Times New Roman" w:eastAsia="Times New Roman" w:hAnsi="Times New Roman" w:cs="Times New Roman"/>
          <w:color w:val="000000" w:themeColor="text1"/>
          <w:sz w:val="20"/>
          <w:szCs w:val="20"/>
        </w:rPr>
        <w:t>леур</w:t>
      </w:r>
      <w:proofErr w:type="spellEnd"/>
      <w:r w:rsidRPr="00F557C3">
        <w:rPr>
          <w:rFonts w:ascii="Times New Roman" w:eastAsia="Times New Roman" w:hAnsi="Times New Roman" w:cs="Times New Roman"/>
          <w:color w:val="000000" w:themeColor="text1"/>
          <w:sz w:val="20"/>
          <w:szCs w:val="20"/>
        </w:rPr>
        <w:t xml:space="preserve">- игровая программа «Игры на свежем воздухе», изо выставка «В здоровом теле- здоровый дух»; </w:t>
      </w:r>
      <w:r w:rsidRPr="00F557C3">
        <w:rPr>
          <w:rFonts w:ascii="Times New Roman" w:eastAsia="Times New Roman" w:hAnsi="Times New Roman" w:cs="Times New Roman"/>
          <w:b/>
          <w:color w:val="000000" w:themeColor="text1"/>
          <w:sz w:val="20"/>
          <w:szCs w:val="20"/>
        </w:rPr>
        <w:t xml:space="preserve">ДК с. </w:t>
      </w:r>
      <w:proofErr w:type="spellStart"/>
      <w:r w:rsidRPr="00F557C3">
        <w:rPr>
          <w:rFonts w:ascii="Times New Roman" w:eastAsia="Times New Roman" w:hAnsi="Times New Roman" w:cs="Times New Roman"/>
          <w:b/>
          <w:color w:val="000000" w:themeColor="text1"/>
          <w:sz w:val="20"/>
          <w:szCs w:val="20"/>
        </w:rPr>
        <w:t>Урю</w:t>
      </w:r>
      <w:proofErr w:type="gramStart"/>
      <w:r w:rsidRPr="00F557C3">
        <w:rPr>
          <w:rFonts w:ascii="Times New Roman" w:eastAsia="Times New Roman" w:hAnsi="Times New Roman" w:cs="Times New Roman"/>
          <w:b/>
          <w:color w:val="000000" w:themeColor="text1"/>
          <w:sz w:val="20"/>
          <w:szCs w:val="20"/>
        </w:rPr>
        <w:t>м</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беседа «Три ступени ведущие вниз»,  игровая программа по ПДД «</w:t>
      </w:r>
      <w:proofErr w:type="spellStart"/>
      <w:r w:rsidRPr="00F557C3">
        <w:rPr>
          <w:rFonts w:ascii="Times New Roman" w:eastAsia="Times New Roman" w:hAnsi="Times New Roman" w:cs="Times New Roman"/>
          <w:color w:val="000000" w:themeColor="text1"/>
          <w:sz w:val="20"/>
          <w:szCs w:val="20"/>
        </w:rPr>
        <w:t>Светофорик</w:t>
      </w:r>
      <w:proofErr w:type="spellEnd"/>
      <w:r w:rsidRPr="00F557C3">
        <w:rPr>
          <w:rFonts w:ascii="Times New Roman" w:eastAsia="Times New Roman" w:hAnsi="Times New Roman" w:cs="Times New Roman"/>
          <w:color w:val="000000" w:themeColor="text1"/>
          <w:sz w:val="20"/>
          <w:szCs w:val="20"/>
        </w:rPr>
        <w:t xml:space="preserve">»; ДКДЦ «Радуга»-игровая программа «Наше здоровье в наших руках»,  викторина «Царство здоровья.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color w:val="000000" w:themeColor="text1"/>
          <w:sz w:val="20"/>
          <w:szCs w:val="20"/>
          <w:u w:val="single"/>
        </w:rPr>
      </w:pPr>
      <w:r w:rsidRPr="00F557C3">
        <w:rPr>
          <w:rFonts w:ascii="Times New Roman" w:eastAsia="Times New Roman" w:hAnsi="Times New Roman" w:cs="Times New Roman"/>
          <w:b/>
          <w:i/>
          <w:color w:val="000000" w:themeColor="text1"/>
          <w:sz w:val="20"/>
          <w:szCs w:val="20"/>
          <w:u w:val="single"/>
        </w:rPr>
        <w:t>Традиционная культура.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Проведение мероприятий, направленных на сохранение традиций  носит календарный характер - приурочено к народным праздникам, издревле почитаемых на Руси. В январе в библиотеках – филиалах  прошли  святочные гадания для девушек, колядки для детей,  фольклорные посиделки для взрослых.</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Широкая Масленица – народные гуляния для жителей сел прошли на площадках. Кроме этого в данном направлении проведены следующие массовые мероприятия:</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Игровая программа «Собирайся детвора - начинается игра!» прошла в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Для детей старшего и среднего возраста проведена интеллектуальная игра «Знатоки искусства»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Очень интересно провели Масленицу, под названием «Чебурашка. Секрет Масленицы»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«Веселая Масленица» - час интересных сообщений (п. </w:t>
      </w:r>
      <w:proofErr w:type="spellStart"/>
      <w:r w:rsidRPr="00F557C3">
        <w:rPr>
          <w:rFonts w:ascii="Times New Roman" w:eastAsia="Times New Roman" w:hAnsi="Times New Roman" w:cs="Times New Roman"/>
          <w:color w:val="000000" w:themeColor="text1"/>
          <w:sz w:val="20"/>
          <w:szCs w:val="20"/>
        </w:rPr>
        <w:t>Зилово</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библиотеке – филиале № 3 проведены крещенские посиделки «У самовара» (п. Букачача)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Накануне праздника Рождества Христова проведены колядки «Рождество волшебное мгновение»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Совместно с Домом культуры библиотека – филиал № 4 провели познавательно – игровой  праздник «Зиму провожаем, весну встречаем»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Накануне рождества в  библиотеке – филиале № 6   проведена литературная викторина «Рождество Христово» (с. </w:t>
      </w:r>
      <w:proofErr w:type="spellStart"/>
      <w:r w:rsidRPr="00F557C3">
        <w:rPr>
          <w:rFonts w:ascii="Times New Roman" w:eastAsia="Times New Roman" w:hAnsi="Times New Roman" w:cs="Times New Roman"/>
          <w:color w:val="000000" w:themeColor="text1"/>
          <w:sz w:val="20"/>
          <w:szCs w:val="20"/>
        </w:rPr>
        <w:t>Байгул</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библиотеке – филиале № 9  для пожилых людей проведено мероприятие «Крещенские посиделки», посвященное одному из  двенадцати главных христианских  праздников — Крещению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Гаур).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Час досуга «Свет рождественской звезды» проведен в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.И</w:t>
      </w:r>
      <w:proofErr w:type="gramEnd"/>
      <w:r w:rsidRPr="00F557C3">
        <w:rPr>
          <w:rFonts w:ascii="Times New Roman" w:eastAsia="Times New Roman" w:hAnsi="Times New Roman" w:cs="Times New Roman"/>
          <w:color w:val="000000" w:themeColor="text1"/>
          <w:sz w:val="20"/>
          <w:szCs w:val="20"/>
        </w:rPr>
        <w:t>кшица</w:t>
      </w:r>
      <w:proofErr w:type="spellEnd"/>
      <w:r w:rsidRPr="00F557C3">
        <w:rPr>
          <w:rFonts w:ascii="Times New Roman" w:eastAsia="Times New Roman" w:hAnsi="Times New Roman" w:cs="Times New Roman"/>
          <w:color w:val="000000" w:themeColor="text1"/>
          <w:sz w:val="20"/>
          <w:szCs w:val="20"/>
        </w:rPr>
        <w:t xml:space="preserve">.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w:t>
      </w:r>
      <w:r w:rsidRPr="00F557C3">
        <w:rPr>
          <w:rFonts w:ascii="Times New Roman" w:eastAsia="Times New Roman" w:hAnsi="Times New Roman" w:cs="Times New Roman"/>
          <w:b/>
          <w:bCs/>
          <w:color w:val="000000" w:themeColor="text1"/>
          <w:sz w:val="20"/>
          <w:szCs w:val="20"/>
        </w:rPr>
        <w:t xml:space="preserve"> </w:t>
      </w:r>
      <w:r w:rsidRPr="00F557C3">
        <w:rPr>
          <w:rFonts w:ascii="Times New Roman" w:eastAsia="Times New Roman" w:hAnsi="Times New Roman" w:cs="Times New Roman"/>
          <w:bCs/>
          <w:color w:val="000000" w:themeColor="text1"/>
          <w:sz w:val="20"/>
          <w:szCs w:val="20"/>
        </w:rPr>
        <w:t>библиотеке – филиале № 10</w:t>
      </w:r>
      <w:r w:rsidRPr="00F557C3">
        <w:rPr>
          <w:rFonts w:ascii="Times New Roman" w:eastAsia="Times New Roman" w:hAnsi="Times New Roman" w:cs="Times New Roman"/>
          <w:color w:val="000000" w:themeColor="text1"/>
          <w:sz w:val="20"/>
          <w:szCs w:val="20"/>
        </w:rPr>
        <w:t xml:space="preserve"> состоялась встреча за самоваром "Масленица идёт - блин да мёд несет!" (с. </w:t>
      </w:r>
      <w:proofErr w:type="spellStart"/>
      <w:r w:rsidRPr="00F557C3">
        <w:rPr>
          <w:rFonts w:ascii="Times New Roman" w:eastAsia="Times New Roman" w:hAnsi="Times New Roman" w:cs="Times New Roman"/>
          <w:color w:val="000000" w:themeColor="text1"/>
          <w:sz w:val="20"/>
          <w:szCs w:val="20"/>
        </w:rPr>
        <w:t>Икшица</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Викторина «Мерцала звезда по пути в Вифлеем»   (с. </w:t>
      </w:r>
      <w:proofErr w:type="spellStart"/>
      <w:r w:rsidRPr="00F557C3">
        <w:rPr>
          <w:rFonts w:ascii="Times New Roman" w:eastAsia="Times New Roman" w:hAnsi="Times New Roman" w:cs="Times New Roman"/>
          <w:color w:val="000000" w:themeColor="text1"/>
          <w:sz w:val="20"/>
          <w:szCs w:val="20"/>
        </w:rPr>
        <w:t>Курлыч</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библиотеке – филиал № 16  прошла фольклорно - игровая программа "Масленица широка – широка ее душа". Ребята соревновались в играх и конкурсах: </w:t>
      </w:r>
      <w:proofErr w:type="gramStart"/>
      <w:r w:rsidRPr="00F557C3">
        <w:rPr>
          <w:rFonts w:ascii="Times New Roman" w:eastAsia="Times New Roman" w:hAnsi="Times New Roman" w:cs="Times New Roman"/>
          <w:color w:val="000000" w:themeColor="text1"/>
          <w:sz w:val="20"/>
          <w:szCs w:val="20"/>
        </w:rPr>
        <w:t xml:space="preserve">"Нарисуй солнышко", "Земля, воздух, вода, огонь", "Блины - лепешки" (с. Новый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Библиотека – филиал №17 </w:t>
      </w:r>
      <w:r w:rsidRPr="00F557C3">
        <w:rPr>
          <w:rFonts w:ascii="Times New Roman" w:eastAsia="Times New Roman" w:hAnsi="Times New Roman" w:cs="Times New Roman"/>
          <w:b/>
          <w:bCs/>
          <w:color w:val="000000" w:themeColor="text1"/>
          <w:sz w:val="20"/>
          <w:szCs w:val="20"/>
        </w:rPr>
        <w:t> </w:t>
      </w:r>
      <w:r w:rsidRPr="00F557C3">
        <w:rPr>
          <w:rFonts w:ascii="Times New Roman" w:eastAsia="Times New Roman" w:hAnsi="Times New Roman" w:cs="Times New Roman"/>
          <w:color w:val="000000" w:themeColor="text1"/>
          <w:sz w:val="20"/>
          <w:szCs w:val="20"/>
        </w:rPr>
        <w:t xml:space="preserve">провела масленичные задоринки "Масленица, угощай, всем </w:t>
      </w:r>
      <w:proofErr w:type="spellStart"/>
      <w:r w:rsidRPr="00F557C3">
        <w:rPr>
          <w:rFonts w:ascii="Times New Roman" w:eastAsia="Times New Roman" w:hAnsi="Times New Roman" w:cs="Times New Roman"/>
          <w:color w:val="000000" w:themeColor="text1"/>
          <w:sz w:val="20"/>
          <w:szCs w:val="20"/>
        </w:rPr>
        <w:t>блиночков</w:t>
      </w:r>
      <w:proofErr w:type="spellEnd"/>
      <w:r w:rsidRPr="00F557C3">
        <w:rPr>
          <w:rFonts w:ascii="Times New Roman" w:eastAsia="Times New Roman" w:hAnsi="Times New Roman" w:cs="Times New Roman"/>
          <w:color w:val="000000" w:themeColor="text1"/>
          <w:sz w:val="20"/>
          <w:szCs w:val="20"/>
        </w:rPr>
        <w:t xml:space="preserve"> подавай!"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xml:space="preserve">. Старый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Библиотека – филиал - № 19 совместно  с культработниками  провели фольклорный праздник «Широка душа твоя, Масленица» (с. </w:t>
      </w:r>
      <w:proofErr w:type="spellStart"/>
      <w:r w:rsidRPr="00F557C3">
        <w:rPr>
          <w:rFonts w:ascii="Times New Roman" w:eastAsia="Times New Roman" w:hAnsi="Times New Roman" w:cs="Times New Roman"/>
          <w:color w:val="000000" w:themeColor="text1"/>
          <w:sz w:val="20"/>
          <w:szCs w:val="20"/>
        </w:rPr>
        <w:t>Укурей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w:t>
      </w:r>
      <w:proofErr w:type="spellStart"/>
      <w:r w:rsidRPr="00F557C3">
        <w:rPr>
          <w:rFonts w:ascii="Times New Roman" w:eastAsia="Times New Roman" w:hAnsi="Times New Roman" w:cs="Times New Roman"/>
          <w:color w:val="000000" w:themeColor="text1"/>
          <w:sz w:val="20"/>
          <w:szCs w:val="20"/>
        </w:rPr>
        <w:t>Укурейской</w:t>
      </w:r>
      <w:proofErr w:type="spellEnd"/>
      <w:r w:rsidRPr="00F557C3">
        <w:rPr>
          <w:rFonts w:ascii="Times New Roman" w:eastAsia="Times New Roman" w:hAnsi="Times New Roman" w:cs="Times New Roman"/>
          <w:color w:val="000000" w:themeColor="text1"/>
          <w:sz w:val="20"/>
          <w:szCs w:val="20"/>
        </w:rPr>
        <w:t xml:space="preserve"> библиотеке – филиале № 19 проведен час знакомства с традициями «Рождественский калейдоскоп», на котором заведующая библиотекой  Фёдорова Е.И. рассказала детям, об истории возникновения праздника и его обычаях (с. </w:t>
      </w:r>
      <w:proofErr w:type="spellStart"/>
      <w:r w:rsidRPr="00F557C3">
        <w:rPr>
          <w:rFonts w:ascii="Times New Roman" w:eastAsia="Times New Roman" w:hAnsi="Times New Roman" w:cs="Times New Roman"/>
          <w:color w:val="000000" w:themeColor="text1"/>
          <w:sz w:val="20"/>
          <w:szCs w:val="20"/>
        </w:rPr>
        <w:t>Укурей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Библиотекарь сельской библиотеки – филиал № 10 организовала и провела познавательную беседу «От Рождества до Крещения» (с. </w:t>
      </w:r>
      <w:proofErr w:type="spellStart"/>
      <w:r w:rsidRPr="00F557C3">
        <w:rPr>
          <w:rFonts w:ascii="Times New Roman" w:eastAsia="Times New Roman" w:hAnsi="Times New Roman" w:cs="Times New Roman"/>
          <w:color w:val="000000" w:themeColor="text1"/>
          <w:sz w:val="20"/>
          <w:szCs w:val="20"/>
        </w:rPr>
        <w:t>Икшица</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7 января весь православный мир отмечает великий праздник Рождество Христово.  Почему его отмечают? Об этом рассказала сотрудник библиотеки – филиал № 21 (с. </w:t>
      </w:r>
      <w:proofErr w:type="spellStart"/>
      <w:r w:rsidRPr="00F557C3">
        <w:rPr>
          <w:rFonts w:ascii="Times New Roman" w:eastAsia="Times New Roman" w:hAnsi="Times New Roman" w:cs="Times New Roman"/>
          <w:color w:val="000000" w:themeColor="text1"/>
          <w:sz w:val="20"/>
          <w:szCs w:val="20"/>
        </w:rPr>
        <w:t>Урюм</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На масленичной неделе библиотекарь </w:t>
      </w:r>
      <w:proofErr w:type="spellStart"/>
      <w:r w:rsidRPr="00F557C3">
        <w:rPr>
          <w:rFonts w:ascii="Times New Roman" w:eastAsia="Times New Roman" w:hAnsi="Times New Roman" w:cs="Times New Roman"/>
          <w:color w:val="000000" w:themeColor="text1"/>
          <w:sz w:val="20"/>
          <w:szCs w:val="20"/>
        </w:rPr>
        <w:t>Шайдурова</w:t>
      </w:r>
      <w:proofErr w:type="spellEnd"/>
      <w:r w:rsidRPr="00F557C3">
        <w:rPr>
          <w:rFonts w:ascii="Times New Roman" w:eastAsia="Times New Roman" w:hAnsi="Times New Roman" w:cs="Times New Roman"/>
          <w:color w:val="000000" w:themeColor="text1"/>
          <w:sz w:val="20"/>
          <w:szCs w:val="20"/>
        </w:rPr>
        <w:t xml:space="preserve"> Р. М   провела познавательную программу «Зиму провожаем, весну встречаем!»  (с. </w:t>
      </w:r>
      <w:proofErr w:type="gramStart"/>
      <w:r w:rsidRPr="00F557C3">
        <w:rPr>
          <w:rFonts w:ascii="Times New Roman" w:eastAsia="Times New Roman" w:hAnsi="Times New Roman" w:cs="Times New Roman"/>
          <w:color w:val="000000" w:themeColor="text1"/>
          <w:sz w:val="20"/>
          <w:szCs w:val="20"/>
        </w:rPr>
        <w:t>Комсомольское</w:t>
      </w:r>
      <w:proofErr w:type="gram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u w:val="single"/>
        </w:rPr>
      </w:pPr>
      <w:r w:rsidRPr="00F557C3">
        <w:rPr>
          <w:rFonts w:ascii="Times New Roman" w:eastAsia="Times New Roman" w:hAnsi="Times New Roman" w:cs="Times New Roman"/>
          <w:bCs/>
          <w:color w:val="000000" w:themeColor="text1"/>
          <w:sz w:val="20"/>
          <w:szCs w:val="20"/>
          <w:u w:val="single"/>
        </w:rPr>
        <w:t xml:space="preserve">Оформлены книжные выставки.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«Ты пришла с добром наша Масленица» - выставка – экспозиция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xml:space="preserve">. Старый –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Выставка – рецепт «Широкая Масленица».  На выставке читатели познакомились с историей праздника, его традициями и обрядами, с замечательными рецептами блюд Масленичной недели (п. </w:t>
      </w:r>
      <w:proofErr w:type="spellStart"/>
      <w:r w:rsidRPr="00F557C3">
        <w:rPr>
          <w:rFonts w:ascii="Times New Roman" w:eastAsia="Times New Roman" w:hAnsi="Times New Roman" w:cs="Times New Roman"/>
          <w:color w:val="000000" w:themeColor="text1"/>
          <w:sz w:val="20"/>
          <w:szCs w:val="20"/>
        </w:rPr>
        <w:t>Багульный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Выставка – масленица «Не житьё, а Масленица»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клубных учреждениях проведены мероприятия: МКДЦ «Овация</w:t>
      </w:r>
      <w:proofErr w:type="gramStart"/>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познавательно-развлекательная программа «Накануне Рождества», онлайн акция «Рождественская </w:t>
      </w:r>
      <w:proofErr w:type="spellStart"/>
      <w:r w:rsidRPr="00F557C3">
        <w:rPr>
          <w:rFonts w:ascii="Times New Roman" w:eastAsia="Times New Roman" w:hAnsi="Times New Roman" w:cs="Times New Roman"/>
          <w:color w:val="000000" w:themeColor="text1"/>
          <w:sz w:val="20"/>
          <w:szCs w:val="20"/>
        </w:rPr>
        <w:t>ярмарка»,</w:t>
      </w:r>
      <w:r w:rsidRPr="00F557C3">
        <w:rPr>
          <w:rFonts w:ascii="Times New Roman" w:eastAsia="Times New Roman" w:hAnsi="Times New Roman" w:cs="Times New Roman"/>
          <w:bCs/>
          <w:color w:val="000000" w:themeColor="text1"/>
          <w:sz w:val="20"/>
          <w:szCs w:val="20"/>
        </w:rPr>
        <w:t>Театрализованное</w:t>
      </w:r>
      <w:proofErr w:type="spellEnd"/>
      <w:r w:rsidRPr="00F557C3">
        <w:rPr>
          <w:rFonts w:ascii="Times New Roman" w:eastAsia="Times New Roman" w:hAnsi="Times New Roman" w:cs="Times New Roman"/>
          <w:bCs/>
          <w:color w:val="000000" w:themeColor="text1"/>
          <w:sz w:val="20"/>
          <w:szCs w:val="20"/>
        </w:rPr>
        <w:t xml:space="preserve"> представление по мотивам сказки «Каша из топора» было </w:t>
      </w:r>
      <w:proofErr w:type="spellStart"/>
      <w:r w:rsidRPr="00F557C3">
        <w:rPr>
          <w:rFonts w:ascii="Times New Roman" w:eastAsia="Times New Roman" w:hAnsi="Times New Roman" w:cs="Times New Roman"/>
          <w:bCs/>
          <w:color w:val="000000" w:themeColor="text1"/>
          <w:sz w:val="20"/>
          <w:szCs w:val="20"/>
        </w:rPr>
        <w:t>предствленно</w:t>
      </w:r>
      <w:proofErr w:type="spellEnd"/>
      <w:r w:rsidRPr="00F557C3">
        <w:rPr>
          <w:rFonts w:ascii="Times New Roman" w:eastAsia="Times New Roman" w:hAnsi="Times New Roman" w:cs="Times New Roman"/>
          <w:bCs/>
          <w:color w:val="000000" w:themeColor="text1"/>
          <w:sz w:val="20"/>
          <w:szCs w:val="20"/>
        </w:rPr>
        <w:t xml:space="preserve"> на суд юных зрителей артистами МКДЦ «Овация»</w:t>
      </w:r>
      <w:r w:rsidRPr="00F557C3">
        <w:rPr>
          <w:rFonts w:ascii="Times New Roman" w:eastAsia="Times New Roman" w:hAnsi="Times New Roman" w:cs="Times New Roman"/>
          <w:color w:val="000000" w:themeColor="text1"/>
          <w:sz w:val="20"/>
          <w:szCs w:val="20"/>
        </w:rPr>
        <w:t xml:space="preserve">, познавательный час «Сретенье Господне»- час познания «Масленица»; Народное гуляние   « Встречаем весну </w:t>
      </w:r>
      <w:proofErr w:type="spellStart"/>
      <w:r w:rsidRPr="00F557C3">
        <w:rPr>
          <w:rFonts w:ascii="Times New Roman" w:eastAsia="Times New Roman" w:hAnsi="Times New Roman" w:cs="Times New Roman"/>
          <w:color w:val="000000" w:themeColor="text1"/>
          <w:sz w:val="20"/>
          <w:szCs w:val="20"/>
        </w:rPr>
        <w:t>красну</w:t>
      </w:r>
      <w:proofErr w:type="spellEnd"/>
      <w:r w:rsidRPr="00F557C3">
        <w:rPr>
          <w:rFonts w:ascii="Times New Roman" w:eastAsia="Times New Roman" w:hAnsi="Times New Roman" w:cs="Times New Roman"/>
          <w:color w:val="000000" w:themeColor="text1"/>
          <w:sz w:val="20"/>
          <w:szCs w:val="20"/>
        </w:rPr>
        <w:t xml:space="preserve">»; ДК с. Гаур–познавательно-игровая программа </w:t>
      </w:r>
      <w:r w:rsidRPr="00F557C3">
        <w:rPr>
          <w:rFonts w:ascii="Times New Roman" w:eastAsia="Times New Roman" w:hAnsi="Times New Roman" w:cs="Times New Roman"/>
          <w:color w:val="000000" w:themeColor="text1"/>
          <w:sz w:val="20"/>
          <w:szCs w:val="20"/>
        </w:rPr>
        <w:lastRenderedPageBreak/>
        <w:t xml:space="preserve">«Рождественские колядки»,  онлайн познавательная программа Крещение </w:t>
      </w:r>
      <w:proofErr w:type="spellStart"/>
      <w:r w:rsidRPr="00F557C3">
        <w:rPr>
          <w:rFonts w:ascii="Times New Roman" w:eastAsia="Times New Roman" w:hAnsi="Times New Roman" w:cs="Times New Roman"/>
          <w:color w:val="000000" w:themeColor="text1"/>
          <w:sz w:val="20"/>
          <w:szCs w:val="20"/>
        </w:rPr>
        <w:t>Господне»,познавательно</w:t>
      </w:r>
      <w:proofErr w:type="spellEnd"/>
      <w:r w:rsidRPr="00F557C3">
        <w:rPr>
          <w:rFonts w:ascii="Times New Roman" w:eastAsia="Times New Roman" w:hAnsi="Times New Roman" w:cs="Times New Roman"/>
          <w:color w:val="000000" w:themeColor="text1"/>
          <w:sz w:val="20"/>
          <w:szCs w:val="20"/>
        </w:rPr>
        <w:t>-развлекательная  программа «</w:t>
      </w:r>
      <w:proofErr w:type="spellStart"/>
      <w:r w:rsidRPr="00F557C3">
        <w:rPr>
          <w:rFonts w:ascii="Times New Roman" w:eastAsia="Times New Roman" w:hAnsi="Times New Roman" w:cs="Times New Roman"/>
          <w:color w:val="000000" w:themeColor="text1"/>
          <w:sz w:val="20"/>
          <w:szCs w:val="20"/>
        </w:rPr>
        <w:t>Сагалгаан</w:t>
      </w:r>
      <w:proofErr w:type="spellEnd"/>
      <w:r w:rsidRPr="00F557C3">
        <w:rPr>
          <w:rFonts w:ascii="Times New Roman" w:eastAsia="Times New Roman" w:hAnsi="Times New Roman" w:cs="Times New Roman"/>
          <w:color w:val="000000" w:themeColor="text1"/>
          <w:sz w:val="20"/>
          <w:szCs w:val="20"/>
        </w:rPr>
        <w:t>- праздник Белого месяца», час фольклора «</w:t>
      </w:r>
      <w:proofErr w:type="spellStart"/>
      <w:r w:rsidRPr="00F557C3">
        <w:rPr>
          <w:rFonts w:ascii="Times New Roman" w:eastAsia="Times New Roman" w:hAnsi="Times New Roman" w:cs="Times New Roman"/>
          <w:color w:val="000000" w:themeColor="text1"/>
          <w:sz w:val="20"/>
          <w:szCs w:val="20"/>
        </w:rPr>
        <w:t>Барынямасленица</w:t>
      </w:r>
      <w:proofErr w:type="spellEnd"/>
      <w:r w:rsidRPr="00F557C3">
        <w:rPr>
          <w:rFonts w:ascii="Times New Roman" w:eastAsia="Times New Roman" w:hAnsi="Times New Roman" w:cs="Times New Roman"/>
          <w:color w:val="000000" w:themeColor="text1"/>
          <w:sz w:val="20"/>
          <w:szCs w:val="20"/>
        </w:rPr>
        <w:t xml:space="preserve">», экскурсия в этнографический уголок «Путешествие в прошлое»;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.К</w:t>
      </w:r>
      <w:proofErr w:type="gramEnd"/>
      <w:r w:rsidRPr="00F557C3">
        <w:rPr>
          <w:rFonts w:ascii="Times New Roman" w:eastAsia="Times New Roman" w:hAnsi="Times New Roman" w:cs="Times New Roman"/>
          <w:color w:val="000000" w:themeColor="text1"/>
          <w:sz w:val="20"/>
          <w:szCs w:val="20"/>
        </w:rPr>
        <w:t>омсомольское</w:t>
      </w:r>
      <w:proofErr w:type="spellEnd"/>
      <w:r w:rsidRPr="00F557C3">
        <w:rPr>
          <w:rFonts w:ascii="Times New Roman" w:eastAsia="Times New Roman" w:hAnsi="Times New Roman" w:cs="Times New Roman"/>
          <w:color w:val="000000" w:themeColor="text1"/>
          <w:sz w:val="20"/>
          <w:szCs w:val="20"/>
        </w:rPr>
        <w:t xml:space="preserve">-онлайн познавательная программа «Традиции и обычаи Рождества», концертная </w:t>
      </w:r>
      <w:proofErr w:type="spellStart"/>
      <w:r w:rsidRPr="00F557C3">
        <w:rPr>
          <w:rFonts w:ascii="Times New Roman" w:eastAsia="Times New Roman" w:hAnsi="Times New Roman" w:cs="Times New Roman"/>
          <w:color w:val="000000" w:themeColor="text1"/>
          <w:sz w:val="20"/>
          <w:szCs w:val="20"/>
        </w:rPr>
        <w:t>программа«Сагаалган</w:t>
      </w:r>
      <w:proofErr w:type="spellEnd"/>
      <w:r w:rsidRPr="00F557C3">
        <w:rPr>
          <w:rFonts w:ascii="Times New Roman" w:eastAsia="Times New Roman" w:hAnsi="Times New Roman" w:cs="Times New Roman"/>
          <w:color w:val="000000" w:themeColor="text1"/>
          <w:sz w:val="20"/>
          <w:szCs w:val="20"/>
        </w:rPr>
        <w:t xml:space="preserve">», народное гуляние «Масленицу встречаем, зиму провожаем»; </w:t>
      </w:r>
      <w:r w:rsidRPr="00F557C3">
        <w:rPr>
          <w:rFonts w:ascii="Times New Roman" w:eastAsia="Times New Roman" w:hAnsi="Times New Roman" w:cs="Times New Roman"/>
          <w:b/>
          <w:color w:val="000000" w:themeColor="text1"/>
          <w:sz w:val="20"/>
          <w:szCs w:val="20"/>
        </w:rPr>
        <w:t xml:space="preserve">ДК с. </w:t>
      </w:r>
      <w:proofErr w:type="spellStart"/>
      <w:r w:rsidRPr="00F557C3">
        <w:rPr>
          <w:rFonts w:ascii="Times New Roman" w:eastAsia="Times New Roman" w:hAnsi="Times New Roman" w:cs="Times New Roman"/>
          <w:b/>
          <w:color w:val="000000" w:themeColor="text1"/>
          <w:sz w:val="20"/>
          <w:szCs w:val="20"/>
        </w:rPr>
        <w:t>Багульное</w:t>
      </w:r>
      <w:proofErr w:type="spellEnd"/>
      <w:r w:rsidRPr="00F557C3">
        <w:rPr>
          <w:rFonts w:ascii="Times New Roman" w:eastAsia="Times New Roman" w:hAnsi="Times New Roman" w:cs="Times New Roman"/>
          <w:color w:val="000000" w:themeColor="text1"/>
          <w:sz w:val="20"/>
          <w:szCs w:val="20"/>
        </w:rPr>
        <w:t xml:space="preserve">-познавательно-игровая программа «Колядки на Святки», информационно-познавательная программа» Крещение Господне», народное гуляние «Масленичные потехи»; ДК с. </w:t>
      </w:r>
      <w:proofErr w:type="spellStart"/>
      <w:r w:rsidRPr="00F557C3">
        <w:rPr>
          <w:rFonts w:ascii="Times New Roman" w:eastAsia="Times New Roman" w:hAnsi="Times New Roman" w:cs="Times New Roman"/>
          <w:color w:val="000000" w:themeColor="text1"/>
          <w:sz w:val="20"/>
          <w:szCs w:val="20"/>
        </w:rPr>
        <w:t>Новоильинс</w:t>
      </w:r>
      <w:proofErr w:type="gramStart"/>
      <w:r w:rsidRPr="00F557C3">
        <w:rPr>
          <w:rFonts w:ascii="Times New Roman" w:eastAsia="Times New Roman" w:hAnsi="Times New Roman" w:cs="Times New Roman"/>
          <w:color w:val="000000" w:themeColor="text1"/>
          <w:sz w:val="20"/>
          <w:szCs w:val="20"/>
        </w:rPr>
        <w:t>к</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познавательная программа  с элементами театрализации «Коляда, коляда», обряд «На святки свои порядки», познавательно-игровая программа «</w:t>
      </w:r>
      <w:proofErr w:type="spellStart"/>
      <w:r w:rsidRPr="00F557C3">
        <w:rPr>
          <w:rFonts w:ascii="Times New Roman" w:eastAsia="Times New Roman" w:hAnsi="Times New Roman" w:cs="Times New Roman"/>
          <w:color w:val="000000" w:themeColor="text1"/>
          <w:sz w:val="20"/>
          <w:szCs w:val="20"/>
        </w:rPr>
        <w:t>Сагалгаан</w:t>
      </w:r>
      <w:proofErr w:type="spellEnd"/>
      <w:r w:rsidRPr="00F557C3">
        <w:rPr>
          <w:rFonts w:ascii="Times New Roman" w:eastAsia="Times New Roman" w:hAnsi="Times New Roman" w:cs="Times New Roman"/>
          <w:color w:val="000000" w:themeColor="text1"/>
          <w:sz w:val="20"/>
          <w:szCs w:val="20"/>
        </w:rPr>
        <w:t xml:space="preserve">», театрализованная игровая программа «Масленица щедра, веселись хоть до утра»; ДК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-онлайн поздравительная открытка  «С Рождеством»,  познавательно-игровая программа «Святочные гадания», развлекательно-игровая программа с элементами театрализации «Масленичные потехи»; ДК </w:t>
      </w:r>
      <w:proofErr w:type="spellStart"/>
      <w:r w:rsidRPr="00F557C3">
        <w:rPr>
          <w:rFonts w:ascii="Times New Roman" w:eastAsia="Times New Roman" w:hAnsi="Times New Roman" w:cs="Times New Roman"/>
          <w:color w:val="000000" w:themeColor="text1"/>
          <w:sz w:val="20"/>
          <w:szCs w:val="20"/>
        </w:rPr>
        <w:t>с.Старый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 xml:space="preserve"> мастер-класс по исполнению бурятского танца «</w:t>
      </w:r>
      <w:proofErr w:type="spellStart"/>
      <w:r w:rsidRPr="00F557C3">
        <w:rPr>
          <w:rFonts w:ascii="Times New Roman" w:eastAsia="Times New Roman" w:hAnsi="Times New Roman" w:cs="Times New Roman"/>
          <w:color w:val="000000" w:themeColor="text1"/>
          <w:sz w:val="20"/>
          <w:szCs w:val="20"/>
        </w:rPr>
        <w:t>Ёхор</w:t>
      </w:r>
      <w:proofErr w:type="spellEnd"/>
      <w:r w:rsidRPr="00F557C3">
        <w:rPr>
          <w:rFonts w:ascii="Times New Roman" w:eastAsia="Times New Roman" w:hAnsi="Times New Roman" w:cs="Times New Roman"/>
          <w:color w:val="000000" w:themeColor="text1"/>
          <w:sz w:val="20"/>
          <w:szCs w:val="20"/>
        </w:rPr>
        <w:t xml:space="preserve">», театрализованное представление «День рождения Домового», фольклорно-игровая программа «Игры русского дома», народное гуляние «Русская Масленица»; ДК </w:t>
      </w:r>
      <w:proofErr w:type="spellStart"/>
      <w:r w:rsidRPr="00F557C3">
        <w:rPr>
          <w:rFonts w:ascii="Times New Roman" w:eastAsia="Times New Roman" w:hAnsi="Times New Roman" w:cs="Times New Roman"/>
          <w:color w:val="000000" w:themeColor="text1"/>
          <w:sz w:val="20"/>
          <w:szCs w:val="20"/>
        </w:rPr>
        <w:t>с.Урюм</w:t>
      </w:r>
      <w:proofErr w:type="spellEnd"/>
      <w:r w:rsidRPr="00F557C3">
        <w:rPr>
          <w:rFonts w:ascii="Times New Roman" w:eastAsia="Times New Roman" w:hAnsi="Times New Roman" w:cs="Times New Roman"/>
          <w:color w:val="000000" w:themeColor="text1"/>
          <w:sz w:val="20"/>
          <w:szCs w:val="20"/>
        </w:rPr>
        <w:t xml:space="preserve">-посиделки на Рождество «Свеча горела на столе». ДК с. </w:t>
      </w:r>
      <w:proofErr w:type="spellStart"/>
      <w:r w:rsidRPr="00F557C3">
        <w:rPr>
          <w:rFonts w:ascii="Times New Roman" w:eastAsia="Times New Roman" w:hAnsi="Times New Roman" w:cs="Times New Roman"/>
          <w:color w:val="000000" w:themeColor="text1"/>
          <w:sz w:val="20"/>
          <w:szCs w:val="20"/>
        </w:rPr>
        <w:t>Укуре</w:t>
      </w:r>
      <w:proofErr w:type="gramStart"/>
      <w:r w:rsidRPr="00F557C3">
        <w:rPr>
          <w:rFonts w:ascii="Times New Roman" w:eastAsia="Times New Roman" w:hAnsi="Times New Roman" w:cs="Times New Roman"/>
          <w:color w:val="000000" w:themeColor="text1"/>
          <w:sz w:val="20"/>
          <w:szCs w:val="20"/>
        </w:rPr>
        <w:t>й</w:t>
      </w:r>
      <w:proofErr w:type="spellEnd"/>
      <w:r w:rsidRPr="00F557C3">
        <w:rPr>
          <w:rFonts w:ascii="Times New Roman" w:eastAsia="Times New Roman" w:hAnsi="Times New Roman" w:cs="Times New Roman"/>
          <w:color w:val="000000" w:themeColor="text1"/>
          <w:sz w:val="20"/>
          <w:szCs w:val="20"/>
        </w:rPr>
        <w:t>-</w:t>
      </w:r>
      <w:proofErr w:type="gramEnd"/>
      <w:r w:rsidRPr="00F557C3">
        <w:rPr>
          <w:rFonts w:ascii="Times New Roman" w:eastAsia="Times New Roman" w:hAnsi="Times New Roman" w:cs="Times New Roman"/>
          <w:color w:val="000000" w:themeColor="text1"/>
          <w:sz w:val="20"/>
          <w:szCs w:val="20"/>
        </w:rPr>
        <w:t xml:space="preserve"> познавательная программа «Рождественские традиции и обряды», познавательно-игровая программа «В сиянии белого месяца», онлайн  мастер-класс по лепке </w:t>
      </w:r>
      <w:proofErr w:type="spellStart"/>
      <w:r w:rsidRPr="00F557C3">
        <w:rPr>
          <w:rFonts w:ascii="Times New Roman" w:eastAsia="Times New Roman" w:hAnsi="Times New Roman" w:cs="Times New Roman"/>
          <w:color w:val="000000" w:themeColor="text1"/>
          <w:sz w:val="20"/>
          <w:szCs w:val="20"/>
        </w:rPr>
        <w:t>бууз</w:t>
      </w:r>
      <w:proofErr w:type="spellEnd"/>
      <w:r w:rsidRPr="00F557C3">
        <w:rPr>
          <w:rFonts w:ascii="Times New Roman" w:eastAsia="Times New Roman" w:hAnsi="Times New Roman" w:cs="Times New Roman"/>
          <w:color w:val="000000" w:themeColor="text1"/>
          <w:sz w:val="20"/>
          <w:szCs w:val="20"/>
        </w:rPr>
        <w:t xml:space="preserve">, познавательный час «День Домового»; ЦД с. </w:t>
      </w:r>
      <w:proofErr w:type="spellStart"/>
      <w:r w:rsidRPr="00F557C3">
        <w:rPr>
          <w:rFonts w:ascii="Times New Roman" w:eastAsia="Times New Roman" w:hAnsi="Times New Roman" w:cs="Times New Roman"/>
          <w:color w:val="000000" w:themeColor="text1"/>
          <w:sz w:val="20"/>
          <w:szCs w:val="20"/>
        </w:rPr>
        <w:t>Утан</w:t>
      </w:r>
      <w:proofErr w:type="spellEnd"/>
      <w:r w:rsidRPr="00F557C3">
        <w:rPr>
          <w:rFonts w:ascii="Times New Roman" w:eastAsia="Times New Roman" w:hAnsi="Times New Roman" w:cs="Times New Roman"/>
          <w:color w:val="000000" w:themeColor="text1"/>
          <w:sz w:val="20"/>
          <w:szCs w:val="20"/>
        </w:rPr>
        <w:t xml:space="preserve">-познавательная </w:t>
      </w:r>
      <w:proofErr w:type="spellStart"/>
      <w:r w:rsidRPr="00F557C3">
        <w:rPr>
          <w:rFonts w:ascii="Times New Roman" w:eastAsia="Times New Roman" w:hAnsi="Times New Roman" w:cs="Times New Roman"/>
          <w:color w:val="000000" w:themeColor="text1"/>
          <w:sz w:val="20"/>
          <w:szCs w:val="20"/>
        </w:rPr>
        <w:t>беседа«Рождественские</w:t>
      </w:r>
      <w:proofErr w:type="spellEnd"/>
      <w:r w:rsidRPr="00F557C3">
        <w:rPr>
          <w:rFonts w:ascii="Times New Roman" w:eastAsia="Times New Roman" w:hAnsi="Times New Roman" w:cs="Times New Roman"/>
          <w:color w:val="000000" w:themeColor="text1"/>
          <w:sz w:val="20"/>
          <w:szCs w:val="20"/>
        </w:rPr>
        <w:t xml:space="preserve"> традиции», познавательно-игровая программа «Праздник Белого месяца», познавательно-игровая программа  « Домовой, домовой поиграй со мной», театрализованное представление «Широкая Масленица», тематическая экскурсия в музейную комнату ЦД «Печка-матушка, самовар-батюшка»; ЦД с. </w:t>
      </w:r>
      <w:proofErr w:type="spellStart"/>
      <w:r w:rsidRPr="00F557C3">
        <w:rPr>
          <w:rFonts w:ascii="Times New Roman" w:eastAsia="Times New Roman" w:hAnsi="Times New Roman" w:cs="Times New Roman"/>
          <w:color w:val="000000" w:themeColor="text1"/>
          <w:sz w:val="20"/>
          <w:szCs w:val="20"/>
        </w:rPr>
        <w:t>Мильгидун</w:t>
      </w:r>
      <w:proofErr w:type="spellEnd"/>
      <w:r w:rsidRPr="00F557C3">
        <w:rPr>
          <w:rFonts w:ascii="Times New Roman" w:eastAsia="Times New Roman" w:hAnsi="Times New Roman" w:cs="Times New Roman"/>
          <w:color w:val="000000" w:themeColor="text1"/>
          <w:sz w:val="20"/>
          <w:szCs w:val="20"/>
        </w:rPr>
        <w:t xml:space="preserve">-  мастер-класс «Изготовление куклы-масленицы», игровая программа «Молодецкие потехи»; ЦД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-конкурс декоративных подушек «</w:t>
      </w:r>
      <w:proofErr w:type="spellStart"/>
      <w:r w:rsidRPr="00F557C3">
        <w:rPr>
          <w:rFonts w:ascii="Times New Roman" w:eastAsia="Times New Roman" w:hAnsi="Times New Roman" w:cs="Times New Roman"/>
          <w:color w:val="000000" w:themeColor="text1"/>
          <w:sz w:val="20"/>
          <w:szCs w:val="20"/>
        </w:rPr>
        <w:t>Думочка</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задумочка</w:t>
      </w:r>
      <w:proofErr w:type="spellEnd"/>
      <w:r w:rsidRPr="00F557C3">
        <w:rPr>
          <w:rFonts w:ascii="Times New Roman" w:eastAsia="Times New Roman" w:hAnsi="Times New Roman" w:cs="Times New Roman"/>
          <w:color w:val="000000" w:themeColor="text1"/>
          <w:sz w:val="20"/>
          <w:szCs w:val="20"/>
        </w:rPr>
        <w:t xml:space="preserve">», мастер-класс по пошиву лоскутного «Есенинского одеяла»,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игровая программа «</w:t>
      </w:r>
      <w:proofErr w:type="spellStart"/>
      <w:r w:rsidRPr="00F557C3">
        <w:rPr>
          <w:rFonts w:ascii="Times New Roman" w:eastAsia="Times New Roman" w:hAnsi="Times New Roman" w:cs="Times New Roman"/>
          <w:color w:val="000000" w:themeColor="text1"/>
          <w:sz w:val="20"/>
          <w:szCs w:val="20"/>
        </w:rPr>
        <w:t>Жирекенская</w:t>
      </w:r>
      <w:proofErr w:type="spellEnd"/>
      <w:r w:rsidRPr="00F557C3">
        <w:rPr>
          <w:rFonts w:ascii="Times New Roman" w:eastAsia="Times New Roman" w:hAnsi="Times New Roman" w:cs="Times New Roman"/>
          <w:color w:val="000000" w:themeColor="text1"/>
          <w:sz w:val="20"/>
          <w:szCs w:val="20"/>
        </w:rPr>
        <w:t xml:space="preserve"> масленица»; ЦД </w:t>
      </w:r>
      <w:proofErr w:type="spellStart"/>
      <w:r w:rsidRPr="00F557C3">
        <w:rPr>
          <w:rFonts w:ascii="Times New Roman" w:eastAsia="Times New Roman" w:hAnsi="Times New Roman" w:cs="Times New Roman"/>
          <w:color w:val="000000" w:themeColor="text1"/>
          <w:sz w:val="20"/>
          <w:szCs w:val="20"/>
        </w:rPr>
        <w:t>п</w:t>
      </w:r>
      <w:proofErr w:type="gramStart"/>
      <w:r w:rsidRPr="00F557C3">
        <w:rPr>
          <w:rFonts w:ascii="Times New Roman" w:eastAsia="Times New Roman" w:hAnsi="Times New Roman" w:cs="Times New Roman"/>
          <w:color w:val="000000" w:themeColor="text1"/>
          <w:sz w:val="20"/>
          <w:szCs w:val="20"/>
        </w:rPr>
        <w:t>.Б</w:t>
      </w:r>
      <w:proofErr w:type="gramEnd"/>
      <w:r w:rsidRPr="00F557C3">
        <w:rPr>
          <w:rFonts w:ascii="Times New Roman" w:eastAsia="Times New Roman" w:hAnsi="Times New Roman" w:cs="Times New Roman"/>
          <w:color w:val="000000" w:themeColor="text1"/>
          <w:sz w:val="20"/>
          <w:szCs w:val="20"/>
        </w:rPr>
        <w:t>укачача</w:t>
      </w:r>
      <w:proofErr w:type="spellEnd"/>
      <w:r w:rsidRPr="00F557C3">
        <w:rPr>
          <w:rFonts w:ascii="Times New Roman" w:eastAsia="Times New Roman" w:hAnsi="Times New Roman" w:cs="Times New Roman"/>
          <w:color w:val="000000" w:themeColor="text1"/>
          <w:sz w:val="20"/>
          <w:szCs w:val="20"/>
        </w:rPr>
        <w:t xml:space="preserve">-информационно-познавательная программа «О празднике Крещение Господне», фотовыставка «Рождественская выпечка», презентация «Здравствуй Белый месяц- </w:t>
      </w:r>
      <w:proofErr w:type="spellStart"/>
      <w:r w:rsidRPr="00F557C3">
        <w:rPr>
          <w:rFonts w:ascii="Times New Roman" w:eastAsia="Times New Roman" w:hAnsi="Times New Roman" w:cs="Times New Roman"/>
          <w:color w:val="000000" w:themeColor="text1"/>
          <w:sz w:val="20"/>
          <w:szCs w:val="20"/>
        </w:rPr>
        <w:t>Сагалгаан</w:t>
      </w:r>
      <w:proofErr w:type="spellEnd"/>
      <w:r w:rsidRPr="00F557C3">
        <w:rPr>
          <w:rFonts w:ascii="Times New Roman" w:eastAsia="Times New Roman" w:hAnsi="Times New Roman" w:cs="Times New Roman"/>
          <w:color w:val="000000" w:themeColor="text1"/>
          <w:sz w:val="20"/>
          <w:szCs w:val="20"/>
        </w:rPr>
        <w:t xml:space="preserve">»,  масленичный концерт «Ярмарочная карусель»; ДК с. Алеур-онлайн информационно-познавательная программа «Святочные гадания», </w:t>
      </w:r>
      <w:proofErr w:type="spellStart"/>
      <w:r w:rsidRPr="00F557C3">
        <w:rPr>
          <w:rFonts w:ascii="Times New Roman" w:eastAsia="Times New Roman" w:hAnsi="Times New Roman" w:cs="Times New Roman"/>
          <w:color w:val="000000" w:themeColor="text1"/>
          <w:sz w:val="20"/>
          <w:szCs w:val="20"/>
        </w:rPr>
        <w:t>конкурсно</w:t>
      </w:r>
      <w:proofErr w:type="spellEnd"/>
      <w:r w:rsidRPr="00F557C3">
        <w:rPr>
          <w:rFonts w:ascii="Times New Roman" w:eastAsia="Times New Roman" w:hAnsi="Times New Roman" w:cs="Times New Roman"/>
          <w:color w:val="000000" w:themeColor="text1"/>
          <w:sz w:val="20"/>
          <w:szCs w:val="20"/>
        </w:rPr>
        <w:t xml:space="preserve">-игровая программа с элементами театрализации «Масленица»; ЦД с. </w:t>
      </w:r>
      <w:proofErr w:type="spellStart"/>
      <w:r w:rsidRPr="00F557C3">
        <w:rPr>
          <w:rFonts w:ascii="Times New Roman" w:eastAsia="Times New Roman" w:hAnsi="Times New Roman" w:cs="Times New Roman"/>
          <w:color w:val="000000" w:themeColor="text1"/>
          <w:sz w:val="20"/>
          <w:szCs w:val="20"/>
        </w:rPr>
        <w:t>Байгул</w:t>
      </w:r>
      <w:proofErr w:type="spellEnd"/>
      <w:r w:rsidRPr="00F557C3">
        <w:rPr>
          <w:rFonts w:ascii="Times New Roman" w:eastAsia="Times New Roman" w:hAnsi="Times New Roman" w:cs="Times New Roman"/>
          <w:color w:val="000000" w:themeColor="text1"/>
          <w:sz w:val="20"/>
          <w:szCs w:val="20"/>
        </w:rPr>
        <w:t>-познавательно-игровая программа «Веселись, народ, Масленица идет»</w:t>
      </w:r>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color w:val="000000" w:themeColor="text1"/>
          <w:sz w:val="20"/>
          <w:szCs w:val="20"/>
        </w:rPr>
        <w:t>ДК</w:t>
      </w:r>
      <w:r w:rsidRPr="00F557C3">
        <w:rPr>
          <w:rFonts w:ascii="Times New Roman" w:eastAsia="Times New Roman" w:hAnsi="Times New Roman" w:cs="Times New Roman"/>
          <w:b/>
          <w:color w:val="000000" w:themeColor="text1"/>
          <w:sz w:val="20"/>
          <w:szCs w:val="20"/>
          <w:u w:val="single"/>
        </w:rPr>
        <w:t xml:space="preserve">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.И</w:t>
      </w:r>
      <w:proofErr w:type="gramEnd"/>
      <w:r w:rsidRPr="00F557C3">
        <w:rPr>
          <w:rFonts w:ascii="Times New Roman" w:eastAsia="Times New Roman" w:hAnsi="Times New Roman" w:cs="Times New Roman"/>
          <w:color w:val="000000" w:themeColor="text1"/>
          <w:sz w:val="20"/>
          <w:szCs w:val="20"/>
        </w:rPr>
        <w:t>кшица</w:t>
      </w:r>
      <w:proofErr w:type="spellEnd"/>
      <w:r w:rsidRPr="00F557C3">
        <w:rPr>
          <w:rFonts w:ascii="Times New Roman" w:eastAsia="Times New Roman" w:hAnsi="Times New Roman" w:cs="Times New Roman"/>
          <w:color w:val="000000" w:themeColor="text1"/>
          <w:sz w:val="20"/>
          <w:szCs w:val="20"/>
        </w:rPr>
        <w:t>- познавательно-игровая программа «Коляда, коляда -отворяй ворота»,  познавательная программа «</w:t>
      </w:r>
      <w:proofErr w:type="spellStart"/>
      <w:r w:rsidRPr="00F557C3">
        <w:rPr>
          <w:rFonts w:ascii="Times New Roman" w:eastAsia="Times New Roman" w:hAnsi="Times New Roman" w:cs="Times New Roman"/>
          <w:color w:val="000000" w:themeColor="text1"/>
          <w:sz w:val="20"/>
          <w:szCs w:val="20"/>
        </w:rPr>
        <w:t>Сагалгаан</w:t>
      </w:r>
      <w:proofErr w:type="spellEnd"/>
      <w:r w:rsidRPr="00F557C3">
        <w:rPr>
          <w:rFonts w:ascii="Times New Roman" w:eastAsia="Times New Roman" w:hAnsi="Times New Roman" w:cs="Times New Roman"/>
          <w:color w:val="000000" w:themeColor="text1"/>
          <w:sz w:val="20"/>
          <w:szCs w:val="20"/>
        </w:rPr>
        <w:t>», развлекательно-игровая программа «Масленица», познавательная программа «История Матрешки»; ДК с. Бушулей- познавательно-игровая программа «Пришла коляда», онлайн видеоролик «Праздник белого месяца»; ДКДЦ «Радуга</w:t>
      </w:r>
      <w:r w:rsidRPr="00F557C3">
        <w:rPr>
          <w:rFonts w:ascii="Times New Roman" w:eastAsia="Times New Roman" w:hAnsi="Times New Roman" w:cs="Times New Roman"/>
          <w:b/>
          <w:color w:val="000000" w:themeColor="text1"/>
          <w:sz w:val="20"/>
          <w:szCs w:val="20"/>
          <w:u w:val="single"/>
        </w:rPr>
        <w:t>»</w:t>
      </w:r>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-п</w:t>
      </w:r>
      <w:proofErr w:type="gramEnd"/>
      <w:r w:rsidRPr="00F557C3">
        <w:rPr>
          <w:rFonts w:ascii="Times New Roman" w:eastAsia="Times New Roman" w:hAnsi="Times New Roman" w:cs="Times New Roman"/>
          <w:color w:val="000000" w:themeColor="text1"/>
          <w:sz w:val="20"/>
          <w:szCs w:val="20"/>
        </w:rPr>
        <w:t>осиделки «Собирайся детвора, Масленица к нам пришла».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i/>
          <w:color w:val="000000" w:themeColor="text1"/>
          <w:sz w:val="20"/>
          <w:szCs w:val="20"/>
          <w:u w:val="single"/>
        </w:rPr>
      </w:pPr>
      <w:r w:rsidRPr="00F557C3">
        <w:rPr>
          <w:rFonts w:ascii="Times New Roman" w:eastAsia="Times New Roman" w:hAnsi="Times New Roman" w:cs="Times New Roman"/>
          <w:b/>
          <w:i/>
          <w:color w:val="000000" w:themeColor="text1"/>
          <w:sz w:val="20"/>
          <w:szCs w:val="20"/>
          <w:u w:val="single"/>
        </w:rPr>
        <w:t xml:space="preserve">Мероприятия по библиотеке.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В краевом дистанционном фотоконкурсе «И есть в моей России край заветный»</w:t>
      </w:r>
      <w:r w:rsidRPr="00F557C3">
        <w:rPr>
          <w:rFonts w:ascii="Times New Roman" w:eastAsia="Times New Roman" w:hAnsi="Times New Roman" w:cs="Times New Roman"/>
          <w:color w:val="000000" w:themeColor="text1"/>
          <w:sz w:val="20"/>
          <w:szCs w:val="20"/>
        </w:rPr>
        <w:t xml:space="preserve"> приняли участие члены ЛТО «Вдохновение» Малахова О. А, Потапова Т. А, </w:t>
      </w:r>
      <w:proofErr w:type="spellStart"/>
      <w:r w:rsidRPr="00F557C3">
        <w:rPr>
          <w:rFonts w:ascii="Times New Roman" w:eastAsia="Times New Roman" w:hAnsi="Times New Roman" w:cs="Times New Roman"/>
          <w:color w:val="000000" w:themeColor="text1"/>
          <w:sz w:val="20"/>
          <w:szCs w:val="20"/>
        </w:rPr>
        <w:t>Епифанцева</w:t>
      </w:r>
      <w:proofErr w:type="spellEnd"/>
      <w:r w:rsidRPr="00F557C3">
        <w:rPr>
          <w:rFonts w:ascii="Times New Roman" w:eastAsia="Times New Roman" w:hAnsi="Times New Roman" w:cs="Times New Roman"/>
          <w:color w:val="000000" w:themeColor="text1"/>
          <w:sz w:val="20"/>
          <w:szCs w:val="20"/>
        </w:rPr>
        <w:t xml:space="preserve"> Е. С.</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С 1  по 31 марта в </w:t>
      </w:r>
      <w:r w:rsidRPr="00F557C3">
        <w:rPr>
          <w:rFonts w:ascii="Times New Roman" w:eastAsia="Times New Roman" w:hAnsi="Times New Roman" w:cs="Times New Roman"/>
          <w:b/>
          <w:color w:val="000000" w:themeColor="text1"/>
          <w:sz w:val="20"/>
          <w:szCs w:val="20"/>
        </w:rPr>
        <w:t xml:space="preserve">краевой онлайн – выставке художников – любителей «Забайкальский натюрморт» </w:t>
      </w:r>
      <w:r w:rsidRPr="00F557C3">
        <w:rPr>
          <w:rFonts w:ascii="Times New Roman" w:eastAsia="Times New Roman" w:hAnsi="Times New Roman" w:cs="Times New Roman"/>
          <w:color w:val="000000" w:themeColor="text1"/>
          <w:sz w:val="20"/>
          <w:szCs w:val="20"/>
        </w:rPr>
        <w:t>приняла участие Романова Г. И.-  член ЛТО «Вдохновение».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Потапова Т. А. – художник – фотограф МЦБ приняла участие в </w:t>
      </w:r>
      <w:r w:rsidRPr="00F557C3">
        <w:rPr>
          <w:rFonts w:ascii="Times New Roman" w:eastAsia="Times New Roman" w:hAnsi="Times New Roman" w:cs="Times New Roman"/>
          <w:b/>
          <w:color w:val="000000" w:themeColor="text1"/>
          <w:sz w:val="20"/>
          <w:szCs w:val="20"/>
        </w:rPr>
        <w:t xml:space="preserve">фотоконкурсе Русского географического общества «Самая красивая страна», </w:t>
      </w:r>
      <w:r w:rsidRPr="00F557C3">
        <w:rPr>
          <w:rFonts w:ascii="Times New Roman" w:eastAsia="Times New Roman" w:hAnsi="Times New Roman" w:cs="Times New Roman"/>
          <w:color w:val="000000" w:themeColor="text1"/>
          <w:sz w:val="20"/>
          <w:szCs w:val="20"/>
        </w:rPr>
        <w:t>в номинации «Пейзаж».</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На </w:t>
      </w:r>
      <w:r w:rsidRPr="00F557C3">
        <w:rPr>
          <w:rFonts w:ascii="Times New Roman" w:eastAsia="Times New Roman" w:hAnsi="Times New Roman" w:cs="Times New Roman"/>
          <w:b/>
          <w:color w:val="000000" w:themeColor="text1"/>
          <w:sz w:val="20"/>
          <w:szCs w:val="20"/>
        </w:rPr>
        <w:t>краевой дистанционный литературно – творческий видео конкурс авторских песен и стихотворений собственного сочинения,  посвящённых СВО на Украине «Я говорю от имени России»</w:t>
      </w:r>
      <w:r w:rsidRPr="00F557C3">
        <w:rPr>
          <w:rFonts w:ascii="Times New Roman" w:eastAsia="Times New Roman" w:hAnsi="Times New Roman" w:cs="Times New Roman"/>
          <w:color w:val="000000" w:themeColor="text1"/>
          <w:sz w:val="20"/>
          <w:szCs w:val="20"/>
        </w:rPr>
        <w:tab/>
        <w:t xml:space="preserve"> отправлены стихотворения авторов ЛТО «Вдохновение» </w:t>
      </w:r>
      <w:proofErr w:type="spellStart"/>
      <w:r w:rsidRPr="00F557C3">
        <w:rPr>
          <w:rFonts w:ascii="Times New Roman" w:eastAsia="Times New Roman" w:hAnsi="Times New Roman" w:cs="Times New Roman"/>
          <w:color w:val="000000" w:themeColor="text1"/>
          <w:sz w:val="20"/>
          <w:szCs w:val="20"/>
        </w:rPr>
        <w:t>Левакшиной</w:t>
      </w:r>
      <w:proofErr w:type="spellEnd"/>
      <w:r w:rsidRPr="00F557C3">
        <w:rPr>
          <w:rFonts w:ascii="Times New Roman" w:eastAsia="Times New Roman" w:hAnsi="Times New Roman" w:cs="Times New Roman"/>
          <w:color w:val="000000" w:themeColor="text1"/>
          <w:sz w:val="20"/>
          <w:szCs w:val="20"/>
        </w:rPr>
        <w:t xml:space="preserve"> Н. В, Кожиной С. А, Калашникова А и Г. </w:t>
      </w:r>
      <w:proofErr w:type="spellStart"/>
      <w:r w:rsidRPr="00F557C3">
        <w:rPr>
          <w:rFonts w:ascii="Times New Roman" w:eastAsia="Times New Roman" w:hAnsi="Times New Roman" w:cs="Times New Roman"/>
          <w:color w:val="000000" w:themeColor="text1"/>
          <w:sz w:val="20"/>
          <w:szCs w:val="20"/>
        </w:rPr>
        <w:t>Баля</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Председатель ЛТО «Вдохновение» Малахова О. А награждена дипломом в честь 10 – летнего юбилея Международного Союза Русскоязычных Писателей.</w:t>
      </w:r>
      <w:r w:rsidRPr="00F557C3">
        <w:rPr>
          <w:rFonts w:ascii="Times New Roman" w:eastAsia="Times New Roman" w:hAnsi="Times New Roman" w:cs="Times New Roman"/>
          <w:b/>
          <w:bCs/>
          <w:i/>
          <w:color w:val="000000" w:themeColor="text1"/>
          <w:sz w:val="20"/>
          <w:szCs w:val="20"/>
          <w:u w:val="single"/>
        </w:rPr>
        <w:t xml:space="preserve">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u w:val="single"/>
        </w:rPr>
      </w:pPr>
      <w:r w:rsidRPr="00F557C3">
        <w:rPr>
          <w:rFonts w:ascii="Times New Roman" w:eastAsia="Times New Roman" w:hAnsi="Times New Roman" w:cs="Times New Roman"/>
          <w:bCs/>
          <w:i/>
          <w:color w:val="000000" w:themeColor="text1"/>
          <w:sz w:val="20"/>
          <w:szCs w:val="20"/>
        </w:rPr>
        <w:tab/>
      </w:r>
      <w:r w:rsidRPr="00F557C3">
        <w:rPr>
          <w:rFonts w:ascii="Times New Roman" w:eastAsia="Times New Roman" w:hAnsi="Times New Roman" w:cs="Times New Roman"/>
          <w:bCs/>
          <w:color w:val="000000" w:themeColor="text1"/>
          <w:sz w:val="20"/>
          <w:szCs w:val="20"/>
        </w:rPr>
        <w:t xml:space="preserve">В день рождения Забайкальского края  в библиотеках – филиалах МУК МЦБ  </w:t>
      </w:r>
      <w:r w:rsidRPr="00F557C3">
        <w:rPr>
          <w:rFonts w:ascii="Times New Roman" w:eastAsia="Times New Roman" w:hAnsi="Times New Roman" w:cs="Times New Roman"/>
          <w:bCs/>
          <w:color w:val="000000" w:themeColor="text1"/>
          <w:sz w:val="20"/>
          <w:szCs w:val="20"/>
          <w:u w:val="single"/>
        </w:rPr>
        <w:t>проведены массовые мероприятия.</w:t>
      </w:r>
      <w:r w:rsidRPr="00F557C3">
        <w:rPr>
          <w:rFonts w:ascii="Times New Roman" w:eastAsia="Times New Roman" w:hAnsi="Times New Roman" w:cs="Times New Roman"/>
          <w:color w:val="000000" w:themeColor="text1"/>
          <w:sz w:val="20"/>
          <w:szCs w:val="20"/>
        </w:rPr>
        <w:t xml:space="preserve">1 марта 2008 года в истории Забайкалья ознаменован как день образования большого нового региона Российской Федерации. Для  учащихся  МОУ СОШ № 78 проведен информационный час «Горжусь тобой, Земля Родная!». </w:t>
      </w:r>
      <w:proofErr w:type="gramStart"/>
      <w:r w:rsidRPr="00F557C3">
        <w:rPr>
          <w:rFonts w:ascii="Times New Roman" w:eastAsia="Times New Roman" w:hAnsi="Times New Roman" w:cs="Times New Roman"/>
          <w:color w:val="000000" w:themeColor="text1"/>
          <w:sz w:val="20"/>
          <w:szCs w:val="20"/>
        </w:rPr>
        <w:t>К данному мероприятию приурочены: выставка – живопись «Моё родное Забайкалье» и выставка декоративно – прикладной композиции «Бурятская семья»  (МЦБ)</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w:t>
      </w:r>
      <w:r w:rsidRPr="00F557C3">
        <w:rPr>
          <w:rFonts w:ascii="Times New Roman" w:eastAsia="Times New Roman" w:hAnsi="Times New Roman" w:cs="Times New Roman"/>
          <w:color w:val="000000" w:themeColor="text1"/>
          <w:sz w:val="20"/>
          <w:szCs w:val="20"/>
        </w:rPr>
        <w:t xml:space="preserve">Для учеников подготовлен  познавательный краеведческий час </w:t>
      </w:r>
      <w:r w:rsidRPr="00F557C3">
        <w:rPr>
          <w:rFonts w:ascii="Times New Roman" w:eastAsia="Times New Roman" w:hAnsi="Times New Roman" w:cs="Times New Roman"/>
          <w:bCs/>
          <w:color w:val="000000" w:themeColor="text1"/>
          <w:sz w:val="20"/>
          <w:szCs w:val="20"/>
        </w:rPr>
        <w:t>«Край родной, Забайкальский»</w:t>
      </w:r>
      <w:r w:rsidRPr="00F557C3">
        <w:rPr>
          <w:rFonts w:ascii="Times New Roman" w:eastAsia="Times New Roman" w:hAnsi="Times New Roman" w:cs="Times New Roman"/>
          <w:color w:val="000000" w:themeColor="text1"/>
          <w:sz w:val="20"/>
          <w:szCs w:val="20"/>
        </w:rPr>
        <w:t> </w:t>
      </w:r>
      <w:r w:rsidRPr="00F557C3">
        <w:rPr>
          <w:rFonts w:ascii="Times New Roman" w:eastAsia="Times New Roman" w:hAnsi="Times New Roman" w:cs="Times New Roman"/>
          <w:bCs/>
          <w:color w:val="000000" w:themeColor="text1"/>
          <w:sz w:val="20"/>
          <w:szCs w:val="20"/>
        </w:rPr>
        <w:t xml:space="preserve"> (с. </w:t>
      </w:r>
      <w:proofErr w:type="spellStart"/>
      <w:r w:rsidRPr="00F557C3">
        <w:rPr>
          <w:rFonts w:ascii="Times New Roman" w:eastAsia="Times New Roman" w:hAnsi="Times New Roman" w:cs="Times New Roman"/>
          <w:bCs/>
          <w:color w:val="000000" w:themeColor="text1"/>
          <w:sz w:val="20"/>
          <w:szCs w:val="20"/>
        </w:rPr>
        <w:t>Урюм</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Конкурс чтецов среди дошкольников «Звучит Забайкалье в душевных стихах» (п. </w:t>
      </w:r>
      <w:proofErr w:type="spellStart"/>
      <w:r w:rsidRPr="00F557C3">
        <w:rPr>
          <w:rFonts w:ascii="Times New Roman" w:eastAsia="Times New Roman" w:hAnsi="Times New Roman" w:cs="Times New Roman"/>
          <w:bCs/>
          <w:color w:val="000000" w:themeColor="text1"/>
          <w:sz w:val="20"/>
          <w:szCs w:val="20"/>
        </w:rPr>
        <w:t>Жирекен</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Познавательный час «Земля наших предков», познакомил ребят с историей образования Забайкальского края, символикой края (п. Букачача).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Познавательная игра «В сердце своём этот край сберегу» (п. </w:t>
      </w:r>
      <w:proofErr w:type="spellStart"/>
      <w:r w:rsidRPr="00F557C3">
        <w:rPr>
          <w:rFonts w:ascii="Times New Roman" w:eastAsia="Times New Roman" w:hAnsi="Times New Roman" w:cs="Times New Roman"/>
          <w:bCs/>
          <w:color w:val="000000" w:themeColor="text1"/>
          <w:sz w:val="20"/>
          <w:szCs w:val="20"/>
        </w:rPr>
        <w:t>Багульный</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«Земля что дарит вдохновенье» - час краеведческих знаний (п. </w:t>
      </w:r>
      <w:proofErr w:type="spellStart"/>
      <w:r w:rsidRPr="00F557C3">
        <w:rPr>
          <w:rFonts w:ascii="Times New Roman" w:eastAsia="Times New Roman" w:hAnsi="Times New Roman" w:cs="Times New Roman"/>
          <w:bCs/>
          <w:color w:val="000000" w:themeColor="text1"/>
          <w:sz w:val="20"/>
          <w:szCs w:val="20"/>
        </w:rPr>
        <w:t>Зилово</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В библиотеке – филиале № 6 проведён краеведческий час  «Забайкалья красота  земная»  (с. </w:t>
      </w:r>
      <w:proofErr w:type="spellStart"/>
      <w:r w:rsidRPr="00F557C3">
        <w:rPr>
          <w:rFonts w:ascii="Times New Roman" w:eastAsia="Times New Roman" w:hAnsi="Times New Roman" w:cs="Times New Roman"/>
          <w:bCs/>
          <w:color w:val="000000" w:themeColor="text1"/>
          <w:sz w:val="20"/>
          <w:szCs w:val="20"/>
        </w:rPr>
        <w:t>Байгул</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Краеведческий  час «Люблю тебя, мой край родной» </w:t>
      </w: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Cs/>
          <w:color w:val="000000" w:themeColor="text1"/>
          <w:sz w:val="20"/>
          <w:szCs w:val="20"/>
        </w:rPr>
        <w:t>(</w:t>
      </w:r>
      <w:proofErr w:type="gramStart"/>
      <w:r w:rsidRPr="00F557C3">
        <w:rPr>
          <w:rFonts w:ascii="Times New Roman" w:eastAsia="Times New Roman" w:hAnsi="Times New Roman" w:cs="Times New Roman"/>
          <w:bCs/>
          <w:color w:val="000000" w:themeColor="text1"/>
          <w:sz w:val="20"/>
          <w:szCs w:val="20"/>
        </w:rPr>
        <w:t>с</w:t>
      </w:r>
      <w:proofErr w:type="gramEnd"/>
      <w:r w:rsidRPr="00F557C3">
        <w:rPr>
          <w:rFonts w:ascii="Times New Roman" w:eastAsia="Times New Roman" w:hAnsi="Times New Roman" w:cs="Times New Roman"/>
          <w:bCs/>
          <w:color w:val="000000" w:themeColor="text1"/>
          <w:sz w:val="20"/>
          <w:szCs w:val="20"/>
        </w:rPr>
        <w:t xml:space="preserve">. Новый </w:t>
      </w:r>
      <w:proofErr w:type="spellStart"/>
      <w:r w:rsidRPr="00F557C3">
        <w:rPr>
          <w:rFonts w:ascii="Times New Roman" w:eastAsia="Times New Roman" w:hAnsi="Times New Roman" w:cs="Times New Roman"/>
          <w:bCs/>
          <w:color w:val="000000" w:themeColor="text1"/>
          <w:sz w:val="20"/>
          <w:szCs w:val="20"/>
        </w:rPr>
        <w:t>Олов</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color w:val="000000" w:themeColor="text1"/>
          <w:sz w:val="20"/>
          <w:szCs w:val="20"/>
        </w:rPr>
        <w:t xml:space="preserve">           В библиотеке – филиале № 17 проведена  познавательно-игровая программа «Мой край, моя судьба», посвящённая народным традициям и обычаям Забайкальского края</w:t>
      </w:r>
      <w:r w:rsidRPr="00F557C3">
        <w:rPr>
          <w:rFonts w:ascii="Times New Roman" w:eastAsia="Times New Roman" w:hAnsi="Times New Roman" w:cs="Times New Roman"/>
          <w:bCs/>
          <w:color w:val="000000" w:themeColor="text1"/>
          <w:sz w:val="20"/>
          <w:szCs w:val="20"/>
        </w:rPr>
        <w:t xml:space="preserve"> (</w:t>
      </w:r>
      <w:proofErr w:type="gramStart"/>
      <w:r w:rsidRPr="00F557C3">
        <w:rPr>
          <w:rFonts w:ascii="Times New Roman" w:eastAsia="Times New Roman" w:hAnsi="Times New Roman" w:cs="Times New Roman"/>
          <w:bCs/>
          <w:color w:val="000000" w:themeColor="text1"/>
          <w:sz w:val="20"/>
          <w:szCs w:val="20"/>
        </w:rPr>
        <w:t>с</w:t>
      </w:r>
      <w:proofErr w:type="gramEnd"/>
      <w:r w:rsidRPr="00F557C3">
        <w:rPr>
          <w:rFonts w:ascii="Times New Roman" w:eastAsia="Times New Roman" w:hAnsi="Times New Roman" w:cs="Times New Roman"/>
          <w:bCs/>
          <w:color w:val="000000" w:themeColor="text1"/>
          <w:sz w:val="20"/>
          <w:szCs w:val="20"/>
        </w:rPr>
        <w:t xml:space="preserve">. Старый – </w:t>
      </w:r>
      <w:proofErr w:type="spellStart"/>
      <w:r w:rsidRPr="00F557C3">
        <w:rPr>
          <w:rFonts w:ascii="Times New Roman" w:eastAsia="Times New Roman" w:hAnsi="Times New Roman" w:cs="Times New Roman"/>
          <w:bCs/>
          <w:color w:val="000000" w:themeColor="text1"/>
          <w:sz w:val="20"/>
          <w:szCs w:val="20"/>
        </w:rPr>
        <w:t>Олов</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color w:val="000000" w:themeColor="text1"/>
          <w:sz w:val="20"/>
          <w:szCs w:val="20"/>
        </w:rPr>
        <w:t xml:space="preserve">            Для учащихся средних  классов проведен познавательный час «Именины земли Забайкальской», посвященный дню рождения Забайкальского края  (с. </w:t>
      </w:r>
      <w:proofErr w:type="spellStart"/>
      <w:r w:rsidRPr="00F557C3">
        <w:rPr>
          <w:rFonts w:ascii="Times New Roman" w:eastAsia="Times New Roman" w:hAnsi="Times New Roman" w:cs="Times New Roman"/>
          <w:color w:val="000000" w:themeColor="text1"/>
          <w:sz w:val="20"/>
          <w:szCs w:val="20"/>
        </w:rPr>
        <w:t>Укурей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В библиотеке – филиале № 23 проведён информационный час «Нет, суровей и прекрасней Забайкальского края» (с. </w:t>
      </w:r>
      <w:proofErr w:type="gramStart"/>
      <w:r w:rsidRPr="00F557C3">
        <w:rPr>
          <w:rFonts w:ascii="Times New Roman" w:eastAsia="Times New Roman" w:hAnsi="Times New Roman" w:cs="Times New Roman"/>
          <w:bCs/>
          <w:color w:val="000000" w:themeColor="text1"/>
          <w:sz w:val="20"/>
          <w:szCs w:val="20"/>
        </w:rPr>
        <w:t>Комсомольское</w:t>
      </w:r>
      <w:proofErr w:type="gram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u w:val="single"/>
        </w:rPr>
      </w:pPr>
      <w:r w:rsidRPr="00F557C3">
        <w:rPr>
          <w:rFonts w:ascii="Times New Roman" w:eastAsia="Times New Roman" w:hAnsi="Times New Roman" w:cs="Times New Roman"/>
          <w:bCs/>
          <w:color w:val="000000" w:themeColor="text1"/>
          <w:sz w:val="20"/>
          <w:szCs w:val="20"/>
          <w:u w:val="single"/>
        </w:rPr>
        <w:t xml:space="preserve">Оформлены книжные выставки.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Декоративно – прикладная выставка «Бурятская семья»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Выставка – живописи «Моё родное Забайкалье».  Представлены картины о жизни народов Забайкальского края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Выставка – поздравление  «С днём рождения, Забайкальский край!» (п. </w:t>
      </w:r>
      <w:proofErr w:type="spellStart"/>
      <w:r w:rsidRPr="00F557C3">
        <w:rPr>
          <w:rFonts w:ascii="Times New Roman" w:eastAsia="Times New Roman" w:hAnsi="Times New Roman" w:cs="Times New Roman"/>
          <w:bCs/>
          <w:color w:val="000000" w:themeColor="text1"/>
          <w:sz w:val="20"/>
          <w:szCs w:val="20"/>
        </w:rPr>
        <w:t>Багульный</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Выставка – напоминание  «Край ты мой любимый, край не обыкновенный» (с. Алеур);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Выставка – обзор  «15 лет Забайкальскому краю» (с. </w:t>
      </w:r>
      <w:proofErr w:type="spellStart"/>
      <w:r w:rsidRPr="00F557C3">
        <w:rPr>
          <w:rFonts w:ascii="Times New Roman" w:eastAsia="Times New Roman" w:hAnsi="Times New Roman" w:cs="Times New Roman"/>
          <w:bCs/>
          <w:color w:val="000000" w:themeColor="text1"/>
          <w:sz w:val="20"/>
          <w:szCs w:val="20"/>
        </w:rPr>
        <w:t>Икшица</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bCs/>
          <w:i/>
          <w:color w:val="000000" w:themeColor="text1"/>
          <w:sz w:val="20"/>
          <w:szCs w:val="20"/>
          <w:u w:val="single"/>
        </w:rPr>
      </w:pPr>
      <w:r w:rsidRPr="00F557C3">
        <w:rPr>
          <w:rFonts w:ascii="Times New Roman" w:eastAsia="Times New Roman" w:hAnsi="Times New Roman" w:cs="Times New Roman"/>
          <w:b/>
          <w:bCs/>
          <w:i/>
          <w:color w:val="000000" w:themeColor="text1"/>
          <w:sz w:val="20"/>
          <w:szCs w:val="20"/>
          <w:u w:val="single"/>
        </w:rPr>
        <w:lastRenderedPageBreak/>
        <w:t>Правовое воспитание.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Для студентов ГПОУ «ШМЛ» </w:t>
      </w:r>
      <w:r w:rsidRPr="00F557C3">
        <w:rPr>
          <w:rFonts w:ascii="Times New Roman" w:eastAsia="Times New Roman" w:hAnsi="Times New Roman" w:cs="Times New Roman"/>
          <w:color w:val="000000" w:themeColor="text1"/>
          <w:sz w:val="20"/>
          <w:szCs w:val="20"/>
        </w:rPr>
        <w:t>интересно и познавательно прошел избирательно-правовой час «Я будущий избиратель»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w:t>
      </w:r>
      <w:r w:rsidRPr="00F557C3">
        <w:rPr>
          <w:rFonts w:ascii="Times New Roman" w:eastAsia="Times New Roman" w:hAnsi="Times New Roman" w:cs="Times New Roman"/>
          <w:color w:val="000000" w:themeColor="text1"/>
          <w:sz w:val="20"/>
          <w:szCs w:val="20"/>
        </w:rPr>
        <w:t>« Что такое выборы» - деловая игра  (Гаур.)</w:t>
      </w:r>
      <w:r w:rsidRPr="00F557C3">
        <w:rPr>
          <w:rFonts w:ascii="Times New Roman" w:eastAsia="Times New Roman" w:hAnsi="Times New Roman" w:cs="Times New Roman"/>
          <w:bCs/>
          <w:color w:val="000000" w:themeColor="text1"/>
          <w:sz w:val="20"/>
          <w:szCs w:val="20"/>
        </w:rPr>
        <w:t xml:space="preserve">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Ко дню молодого избирателя в библиотеке – филиале № 3 проведена тематическая беседа «Сегодня ученик, а завтра избиратель»</w:t>
      </w:r>
      <w:r w:rsidRPr="00F557C3">
        <w:rPr>
          <w:rFonts w:ascii="Times New Roman" w:eastAsia="Times New Roman" w:hAnsi="Times New Roman" w:cs="Times New Roman"/>
          <w:color w:val="000000" w:themeColor="text1"/>
          <w:sz w:val="20"/>
          <w:szCs w:val="20"/>
        </w:rPr>
        <w:t xml:space="preserve">  (п. Букачача).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bCs/>
          <w:i/>
          <w:color w:val="000000" w:themeColor="text1"/>
          <w:sz w:val="20"/>
          <w:szCs w:val="20"/>
          <w:u w:val="single"/>
        </w:rPr>
      </w:pPr>
      <w:r w:rsidRPr="00F557C3">
        <w:rPr>
          <w:rFonts w:ascii="Times New Roman" w:eastAsia="Times New Roman" w:hAnsi="Times New Roman" w:cs="Times New Roman"/>
          <w:b/>
          <w:bCs/>
          <w:i/>
          <w:color w:val="000000" w:themeColor="text1"/>
          <w:sz w:val="20"/>
          <w:szCs w:val="20"/>
          <w:u w:val="single"/>
        </w:rPr>
        <w:t>Нравственное воспитание.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библиотеке-филиале № 2 проведены конкурсы: «Узнайте сказку по иллюстрации»,  «Предметы из сказок». Ребята с удовольствием приняли участие в игротеке «Сказочный чемпионат добра»  и продемонстрировали отличные знания, как русских, так и зарубежных сказок  (п. </w:t>
      </w:r>
      <w:proofErr w:type="spellStart"/>
      <w:r w:rsidRPr="00F557C3">
        <w:rPr>
          <w:rFonts w:ascii="Times New Roman" w:eastAsia="Times New Roman" w:hAnsi="Times New Roman" w:cs="Times New Roman"/>
          <w:color w:val="000000" w:themeColor="text1"/>
          <w:sz w:val="20"/>
          <w:szCs w:val="20"/>
        </w:rPr>
        <w:t>Зилово</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color w:val="000000" w:themeColor="text1"/>
          <w:sz w:val="20"/>
          <w:szCs w:val="20"/>
        </w:rPr>
        <w:t xml:space="preserve">        Громкие чтения «Добрая книга к нам в гости пришла» о добре и добрых делах  проведены для учащихся начальных классов</w:t>
      </w:r>
      <w:r w:rsidRPr="00F557C3">
        <w:rPr>
          <w:rFonts w:ascii="Times New Roman" w:eastAsia="Times New Roman" w:hAnsi="Times New Roman" w:cs="Times New Roman"/>
          <w:bCs/>
          <w:color w:val="000000" w:themeColor="text1"/>
          <w:sz w:val="20"/>
          <w:szCs w:val="20"/>
        </w:rPr>
        <w:t xml:space="preserve">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12 января проведена литературная игра «Доброй сказки волшебство Шарля Перро» (с. </w:t>
      </w:r>
      <w:proofErr w:type="spellStart"/>
      <w:r w:rsidRPr="00F557C3">
        <w:rPr>
          <w:rFonts w:ascii="Times New Roman" w:eastAsia="Times New Roman" w:hAnsi="Times New Roman" w:cs="Times New Roman"/>
          <w:color w:val="000000" w:themeColor="text1"/>
          <w:sz w:val="20"/>
          <w:szCs w:val="20"/>
        </w:rPr>
        <w:t>Икшица</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color w:val="000000" w:themeColor="text1"/>
          <w:sz w:val="20"/>
          <w:szCs w:val="20"/>
        </w:rPr>
        <w:t xml:space="preserve">      Выставка – рекомендация «Духовных книг божественная мудрость». На данной выставке  представлены </w:t>
      </w:r>
      <w:proofErr w:type="spellStart"/>
      <w:r w:rsidRPr="00F557C3">
        <w:rPr>
          <w:rFonts w:ascii="Times New Roman" w:eastAsia="Times New Roman" w:hAnsi="Times New Roman" w:cs="Times New Roman"/>
          <w:color w:val="000000" w:themeColor="text1"/>
          <w:sz w:val="20"/>
          <w:szCs w:val="20"/>
        </w:rPr>
        <w:t>разноформатные</w:t>
      </w:r>
      <w:proofErr w:type="spellEnd"/>
      <w:r w:rsidRPr="00F557C3">
        <w:rPr>
          <w:rFonts w:ascii="Times New Roman" w:eastAsia="Times New Roman" w:hAnsi="Times New Roman" w:cs="Times New Roman"/>
          <w:color w:val="000000" w:themeColor="text1"/>
          <w:sz w:val="20"/>
          <w:szCs w:val="20"/>
        </w:rPr>
        <w:t xml:space="preserve"> издания православной тематики, где раскрывается тема зарождения и развития православия на Руси (с. </w:t>
      </w:r>
      <w:proofErr w:type="spellStart"/>
      <w:r w:rsidRPr="00F557C3">
        <w:rPr>
          <w:rFonts w:ascii="Times New Roman" w:eastAsia="Times New Roman" w:hAnsi="Times New Roman" w:cs="Times New Roman"/>
          <w:color w:val="000000" w:themeColor="text1"/>
          <w:sz w:val="20"/>
          <w:szCs w:val="20"/>
        </w:rPr>
        <w:t>Утан</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bCs/>
          <w:i/>
          <w:color w:val="000000" w:themeColor="text1"/>
          <w:sz w:val="20"/>
          <w:szCs w:val="20"/>
          <w:u w:val="single"/>
        </w:rPr>
      </w:pPr>
      <w:r w:rsidRPr="00F557C3">
        <w:rPr>
          <w:rFonts w:ascii="Times New Roman" w:eastAsia="Times New Roman" w:hAnsi="Times New Roman" w:cs="Times New Roman"/>
          <w:b/>
          <w:bCs/>
          <w:i/>
          <w:color w:val="000000" w:themeColor="text1"/>
          <w:sz w:val="20"/>
          <w:szCs w:val="20"/>
          <w:u w:val="single"/>
        </w:rPr>
        <w:t>Эстетическое воспитание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color w:val="000000" w:themeColor="text1"/>
          <w:sz w:val="20"/>
          <w:szCs w:val="20"/>
        </w:rPr>
        <w:t xml:space="preserve">         В  библиотеке – филиал № 9  прошёл час этикета «Давайте говорить друг другу комплименты!»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Гаур).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bCs/>
          <w:color w:val="000000" w:themeColor="text1"/>
          <w:sz w:val="20"/>
          <w:szCs w:val="20"/>
        </w:rPr>
      </w:pPr>
      <w:r w:rsidRPr="00F557C3">
        <w:rPr>
          <w:rFonts w:ascii="Times New Roman" w:eastAsia="Times New Roman" w:hAnsi="Times New Roman" w:cs="Times New Roman"/>
          <w:b/>
          <w:bCs/>
          <w:i/>
          <w:color w:val="000000" w:themeColor="text1"/>
          <w:sz w:val="20"/>
          <w:szCs w:val="20"/>
          <w:u w:val="single"/>
        </w:rPr>
        <w:t xml:space="preserve">По гармонизации социальных, семейных и межнациональных отношений.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w:t>
      </w:r>
      <w:r w:rsidRPr="00F557C3">
        <w:rPr>
          <w:rFonts w:ascii="Times New Roman" w:eastAsia="Times New Roman" w:hAnsi="Times New Roman" w:cs="Times New Roman"/>
          <w:bCs/>
          <w:color w:val="000000" w:themeColor="text1"/>
          <w:sz w:val="20"/>
          <w:szCs w:val="20"/>
        </w:rPr>
        <w:tab/>
        <w:t>Выставка – информация «Здравствуй, Белый месяц!» (МЦБ).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Историко - познавательный час «История и основные традиции праздника </w:t>
      </w:r>
      <w:proofErr w:type="spellStart"/>
      <w:r w:rsidRPr="00F557C3">
        <w:rPr>
          <w:rFonts w:ascii="Times New Roman" w:eastAsia="Times New Roman" w:hAnsi="Times New Roman" w:cs="Times New Roman"/>
          <w:bCs/>
          <w:color w:val="000000" w:themeColor="text1"/>
          <w:sz w:val="20"/>
          <w:szCs w:val="20"/>
        </w:rPr>
        <w:t>Сагаалган</w:t>
      </w:r>
      <w:proofErr w:type="spellEnd"/>
      <w:r w:rsidRPr="00F557C3">
        <w:rPr>
          <w:rFonts w:ascii="Times New Roman" w:eastAsia="Times New Roman" w:hAnsi="Times New Roman" w:cs="Times New Roman"/>
          <w:bCs/>
          <w:color w:val="000000" w:themeColor="text1"/>
          <w:sz w:val="20"/>
          <w:szCs w:val="20"/>
        </w:rPr>
        <w:t>» познакомил детей с праздником, развил интерес к культуре, закрепил знания об обычаях, традициях бурятского народа (ЦДБ).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           Познавательный час «В гостях у Белого месяца» (п. Букачача).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Онлайн – рассказ «Основные традиции Белого месяца САГААЛГАН»   (с. </w:t>
      </w:r>
      <w:proofErr w:type="spellStart"/>
      <w:r w:rsidRPr="00F557C3">
        <w:rPr>
          <w:rFonts w:ascii="Times New Roman" w:eastAsia="Times New Roman" w:hAnsi="Times New Roman" w:cs="Times New Roman"/>
          <w:bCs/>
          <w:color w:val="000000" w:themeColor="text1"/>
          <w:sz w:val="20"/>
          <w:szCs w:val="20"/>
        </w:rPr>
        <w:t>Байгул</w:t>
      </w:r>
      <w:proofErr w:type="spell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ab/>
        <w:t xml:space="preserve">В честь празднования </w:t>
      </w:r>
      <w:r w:rsidRPr="00F557C3">
        <w:rPr>
          <w:rFonts w:ascii="Times New Roman" w:eastAsia="Times New Roman" w:hAnsi="Times New Roman" w:cs="Times New Roman"/>
          <w:color w:val="000000" w:themeColor="text1"/>
          <w:sz w:val="20"/>
          <w:szCs w:val="20"/>
        </w:rPr>
        <w:t xml:space="preserve">бурятского национального праздника библиотека – филиал № 23 провела вечер – отдыха «Здравствуй, </w:t>
      </w:r>
      <w:proofErr w:type="spellStart"/>
      <w:r w:rsidRPr="00F557C3">
        <w:rPr>
          <w:rFonts w:ascii="Times New Roman" w:eastAsia="Times New Roman" w:hAnsi="Times New Roman" w:cs="Times New Roman"/>
          <w:color w:val="000000" w:themeColor="text1"/>
          <w:sz w:val="20"/>
          <w:szCs w:val="20"/>
        </w:rPr>
        <w:t>Сагаалган</w:t>
      </w:r>
      <w:proofErr w:type="spellEnd"/>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Cs/>
          <w:color w:val="000000" w:themeColor="text1"/>
          <w:sz w:val="20"/>
          <w:szCs w:val="20"/>
        </w:rPr>
        <w:t xml:space="preserve">(с. </w:t>
      </w:r>
      <w:proofErr w:type="gramStart"/>
      <w:r w:rsidRPr="00F557C3">
        <w:rPr>
          <w:rFonts w:ascii="Times New Roman" w:eastAsia="Times New Roman" w:hAnsi="Times New Roman" w:cs="Times New Roman"/>
          <w:bCs/>
          <w:color w:val="000000" w:themeColor="text1"/>
          <w:sz w:val="20"/>
          <w:szCs w:val="20"/>
        </w:rPr>
        <w:t>Комсомольское</w:t>
      </w:r>
      <w:proofErr w:type="gramEnd"/>
      <w:r w:rsidRPr="00F557C3">
        <w:rPr>
          <w:rFonts w:ascii="Times New Roman" w:eastAsia="Times New Roman" w:hAnsi="Times New Roman" w:cs="Times New Roman"/>
          <w:bCs/>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bCs/>
          <w:i/>
          <w:color w:val="000000" w:themeColor="text1"/>
          <w:sz w:val="20"/>
          <w:szCs w:val="20"/>
          <w:u w:val="single"/>
        </w:rPr>
      </w:pPr>
      <w:r w:rsidRPr="00F557C3">
        <w:rPr>
          <w:rFonts w:ascii="Times New Roman" w:eastAsia="Times New Roman" w:hAnsi="Times New Roman" w:cs="Times New Roman"/>
          <w:b/>
          <w:bCs/>
          <w:i/>
          <w:color w:val="000000" w:themeColor="text1"/>
          <w:sz w:val="20"/>
          <w:szCs w:val="20"/>
          <w:u w:val="single"/>
        </w:rPr>
        <w:t>Неделя детской книги.</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этом году Неделя детской книги – одно из самых значимых событий в отечественной детской литературе – отмечает свое 80-летие.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bCs/>
          <w:color w:val="000000" w:themeColor="text1"/>
          <w:sz w:val="20"/>
          <w:szCs w:val="20"/>
        </w:rPr>
        <w:t>Неделя детской книги</w:t>
      </w:r>
      <w:r w:rsidRPr="00F557C3">
        <w:rPr>
          <w:rFonts w:ascii="Times New Roman" w:eastAsia="Times New Roman" w:hAnsi="Times New Roman" w:cs="Times New Roman"/>
          <w:color w:val="000000" w:themeColor="text1"/>
          <w:sz w:val="20"/>
          <w:szCs w:val="20"/>
        </w:rPr>
        <w:t> в  библиотеках – филиалах МУК МЦБ – это всегда насыщенная программа: спектакли, мастер-классы, викторины, конкурсы, литературные гостиные, КВН, презентации книг, театрализованные чтения, показы кино и мультфильмов и многое-многое другое.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Открытие НДК «С книгой мир добрей и ярче!» в ЦДБ началось:</w:t>
      </w:r>
    </w:p>
    <w:p w:rsidR="00DF2597" w:rsidRPr="00F557C3" w:rsidRDefault="00DF2597" w:rsidP="00DF2597">
      <w:pPr>
        <w:numPr>
          <w:ilvl w:val="0"/>
          <w:numId w:val="33"/>
        </w:numPr>
        <w:spacing w:after="0" w:line="240" w:lineRule="auto"/>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bCs/>
          <w:color w:val="000000" w:themeColor="text1"/>
          <w:sz w:val="20"/>
          <w:szCs w:val="20"/>
        </w:rPr>
        <w:t>Сказочным соревнованием «О сказках и не только»</w:t>
      </w:r>
      <w:r w:rsidRPr="00F557C3">
        <w:rPr>
          <w:rFonts w:ascii="Times New Roman" w:eastAsia="Times New Roman" w:hAnsi="Times New Roman" w:cs="Times New Roman"/>
          <w:bCs/>
          <w:color w:val="000000" w:themeColor="text1"/>
          <w:sz w:val="20"/>
          <w:szCs w:val="20"/>
        </w:rPr>
        <w:t xml:space="preserve"> встретили воспитанников </w:t>
      </w:r>
      <w:r w:rsidRPr="00F557C3">
        <w:rPr>
          <w:rFonts w:ascii="Times New Roman" w:eastAsia="Times New Roman" w:hAnsi="Times New Roman" w:cs="Times New Roman"/>
          <w:color w:val="000000" w:themeColor="text1"/>
          <w:sz w:val="20"/>
          <w:szCs w:val="20"/>
        </w:rPr>
        <w:t>ДОУ «Елочка»</w:t>
      </w:r>
      <w:r w:rsidRPr="00F557C3">
        <w:rPr>
          <w:rFonts w:ascii="Times New Roman" w:eastAsia="Times New Roman" w:hAnsi="Times New Roman" w:cs="Times New Roman"/>
          <w:bCs/>
          <w:color w:val="000000" w:themeColor="text1"/>
          <w:sz w:val="20"/>
          <w:szCs w:val="20"/>
        </w:rPr>
        <w:t>.</w:t>
      </w:r>
      <w:r w:rsidRPr="00F557C3">
        <w:rPr>
          <w:rFonts w:ascii="Times New Roman" w:eastAsia="Times New Roman" w:hAnsi="Times New Roman" w:cs="Times New Roman"/>
          <w:color w:val="000000" w:themeColor="text1"/>
          <w:sz w:val="20"/>
          <w:szCs w:val="20"/>
        </w:rPr>
        <w:t xml:space="preserve"> </w:t>
      </w:r>
    </w:p>
    <w:p w:rsidR="00DF2597" w:rsidRPr="00F557C3" w:rsidRDefault="00DF2597" w:rsidP="00DF2597">
      <w:pPr>
        <w:numPr>
          <w:ilvl w:val="0"/>
          <w:numId w:val="33"/>
        </w:numPr>
        <w:spacing w:after="0" w:line="240" w:lineRule="auto"/>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Юные читатели приняли активное участие  </w:t>
      </w:r>
      <w:r w:rsidRPr="00F557C3">
        <w:rPr>
          <w:rFonts w:ascii="Times New Roman" w:eastAsia="Times New Roman" w:hAnsi="Times New Roman" w:cs="Times New Roman"/>
          <w:b/>
          <w:color w:val="000000" w:themeColor="text1"/>
          <w:sz w:val="20"/>
          <w:szCs w:val="20"/>
        </w:rPr>
        <w:t xml:space="preserve">в литературном многоборье «Вселенная под названием книга» </w:t>
      </w:r>
      <w:r w:rsidRPr="00F557C3">
        <w:rPr>
          <w:rFonts w:ascii="Times New Roman" w:eastAsia="Times New Roman" w:hAnsi="Times New Roman" w:cs="Times New Roman"/>
          <w:color w:val="000000" w:themeColor="text1"/>
          <w:sz w:val="20"/>
          <w:szCs w:val="20"/>
        </w:rPr>
        <w:t>(ЦДБ).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proofErr w:type="gramStart"/>
      <w:r w:rsidRPr="00F557C3">
        <w:rPr>
          <w:rFonts w:ascii="Times New Roman" w:eastAsia="Times New Roman" w:hAnsi="Times New Roman" w:cs="Times New Roman"/>
          <w:color w:val="000000" w:themeColor="text1"/>
          <w:sz w:val="20"/>
          <w:szCs w:val="20"/>
        </w:rPr>
        <w:t xml:space="preserve">В библиотеке – филиале № 4 проведено:  литературный праздник «Встреча друзей и книг» (открытие НДК), «Этот сказочный, сказочный мир» - урок – путешествие; «За пером жар птицы» - весёлые кроссворды, ребусы, загадки;  «По страницам любимых книг» -  литературная викторина,  «Внимание:  интересная  книга» - беседа – сюрприз, «Книжная радуга детства» - урок – </w:t>
      </w:r>
      <w:proofErr w:type="spellStart"/>
      <w:r w:rsidRPr="00F557C3">
        <w:rPr>
          <w:rFonts w:ascii="Times New Roman" w:eastAsia="Times New Roman" w:hAnsi="Times New Roman" w:cs="Times New Roman"/>
          <w:color w:val="000000" w:themeColor="text1"/>
          <w:sz w:val="20"/>
          <w:szCs w:val="20"/>
        </w:rPr>
        <w:t>квест</w:t>
      </w:r>
      <w:proofErr w:type="spellEnd"/>
      <w:r w:rsidRPr="00F557C3">
        <w:rPr>
          <w:rFonts w:ascii="Times New Roman" w:eastAsia="Times New Roman" w:hAnsi="Times New Roman" w:cs="Times New Roman"/>
          <w:color w:val="000000" w:themeColor="text1"/>
          <w:sz w:val="20"/>
          <w:szCs w:val="20"/>
        </w:rPr>
        <w:t xml:space="preserve"> по произведениям Б. </w:t>
      </w:r>
      <w:proofErr w:type="spellStart"/>
      <w:r w:rsidRPr="00F557C3">
        <w:rPr>
          <w:rFonts w:ascii="Times New Roman" w:eastAsia="Times New Roman" w:hAnsi="Times New Roman" w:cs="Times New Roman"/>
          <w:color w:val="000000" w:themeColor="text1"/>
          <w:sz w:val="20"/>
          <w:szCs w:val="20"/>
        </w:rPr>
        <w:t>Заходера</w:t>
      </w:r>
      <w:proofErr w:type="spellEnd"/>
      <w:r w:rsidRPr="00F557C3">
        <w:rPr>
          <w:rFonts w:ascii="Times New Roman" w:eastAsia="Times New Roman" w:hAnsi="Times New Roman" w:cs="Times New Roman"/>
          <w:color w:val="000000" w:themeColor="text1"/>
          <w:sz w:val="20"/>
          <w:szCs w:val="20"/>
        </w:rPr>
        <w:t xml:space="preserve"> (завершение НДК)  (с. Алеур)</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Выставка – знакомство «Я с книгой открываю мир», обзор новинок детской литературы (МЦБ).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Библиотека – филиал № 5 открыла НДК:</w:t>
      </w:r>
    </w:p>
    <w:p w:rsidR="00DF2597" w:rsidRPr="00F557C3" w:rsidRDefault="00DF2597" w:rsidP="00DF2597">
      <w:pPr>
        <w:numPr>
          <w:ilvl w:val="0"/>
          <w:numId w:val="34"/>
        </w:numPr>
        <w:spacing w:after="0" w:line="240" w:lineRule="auto"/>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Литературной  игрой «Кажется, нащупал». Участники по очереди запускают руки в закрытую коробку и на ощупь отгадывают предмет, который находится внутри.</w:t>
      </w:r>
    </w:p>
    <w:p w:rsidR="00DF2597" w:rsidRPr="00F557C3" w:rsidRDefault="00DF2597" w:rsidP="00DF2597">
      <w:pPr>
        <w:numPr>
          <w:ilvl w:val="0"/>
          <w:numId w:val="34"/>
        </w:numPr>
        <w:spacing w:after="0" w:line="240" w:lineRule="auto"/>
        <w:contextualSpacing/>
        <w:jc w:val="both"/>
        <w:rPr>
          <w:rFonts w:ascii="Times New Roman" w:eastAsia="Times New Roman" w:hAnsi="Times New Roman" w:cs="Times New Roman"/>
          <w:color w:val="000000" w:themeColor="text1"/>
          <w:sz w:val="20"/>
          <w:szCs w:val="20"/>
        </w:rPr>
      </w:pPr>
      <w:proofErr w:type="spellStart"/>
      <w:r w:rsidRPr="00F557C3">
        <w:rPr>
          <w:rFonts w:ascii="Times New Roman" w:eastAsia="Times New Roman" w:hAnsi="Times New Roman" w:cs="Times New Roman"/>
          <w:color w:val="000000" w:themeColor="text1"/>
          <w:sz w:val="20"/>
          <w:szCs w:val="20"/>
        </w:rPr>
        <w:t>Квест</w:t>
      </w:r>
      <w:proofErr w:type="spellEnd"/>
      <w:r w:rsidRPr="00F557C3">
        <w:rPr>
          <w:rFonts w:ascii="Times New Roman" w:eastAsia="Times New Roman" w:hAnsi="Times New Roman" w:cs="Times New Roman"/>
          <w:color w:val="000000" w:themeColor="text1"/>
          <w:sz w:val="20"/>
          <w:szCs w:val="20"/>
        </w:rPr>
        <w:t xml:space="preserve"> «Гарри Поттер зовет в путешествие» (расшифровывали записи, отгадывали загадки и анаграммы, отвечали на вопросы викторины).</w:t>
      </w:r>
    </w:p>
    <w:p w:rsidR="00DF2597" w:rsidRPr="00F557C3" w:rsidRDefault="00DF2597" w:rsidP="00DF2597">
      <w:pPr>
        <w:numPr>
          <w:ilvl w:val="0"/>
          <w:numId w:val="34"/>
        </w:numPr>
        <w:spacing w:after="0" w:line="240" w:lineRule="auto"/>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завершение Недели Детской книги участники театрального кружка «В гостях у сказки»  подготовил представление кукольного театра «Курочка Ряба»  (п. </w:t>
      </w:r>
      <w:proofErr w:type="spellStart"/>
      <w:r w:rsidRPr="00F557C3">
        <w:rPr>
          <w:rFonts w:ascii="Times New Roman" w:eastAsia="Times New Roman" w:hAnsi="Times New Roman" w:cs="Times New Roman"/>
          <w:color w:val="000000" w:themeColor="text1"/>
          <w:sz w:val="20"/>
          <w:szCs w:val="20"/>
        </w:rPr>
        <w:t>Багульный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iCs/>
          <w:color w:val="000000" w:themeColor="text1"/>
          <w:sz w:val="20"/>
          <w:szCs w:val="20"/>
        </w:rPr>
      </w:pPr>
      <w:r w:rsidRPr="00F557C3">
        <w:rPr>
          <w:rFonts w:ascii="Times New Roman" w:eastAsia="Times New Roman" w:hAnsi="Times New Roman" w:cs="Times New Roman"/>
          <w:iCs/>
          <w:color w:val="000000" w:themeColor="text1"/>
          <w:sz w:val="20"/>
          <w:szCs w:val="20"/>
        </w:rPr>
        <w:t>Библиотекарь  Яковлева Е.  Н. (</w:t>
      </w:r>
      <w:proofErr w:type="spellStart"/>
      <w:r w:rsidRPr="00F557C3">
        <w:rPr>
          <w:rFonts w:ascii="Times New Roman" w:eastAsia="Times New Roman" w:hAnsi="Times New Roman" w:cs="Times New Roman"/>
          <w:iCs/>
          <w:color w:val="000000" w:themeColor="text1"/>
          <w:sz w:val="20"/>
          <w:szCs w:val="20"/>
        </w:rPr>
        <w:t>с</w:t>
      </w:r>
      <w:proofErr w:type="gramStart"/>
      <w:r w:rsidRPr="00F557C3">
        <w:rPr>
          <w:rFonts w:ascii="Times New Roman" w:eastAsia="Times New Roman" w:hAnsi="Times New Roman" w:cs="Times New Roman"/>
          <w:iCs/>
          <w:color w:val="000000" w:themeColor="text1"/>
          <w:sz w:val="20"/>
          <w:szCs w:val="20"/>
        </w:rPr>
        <w:t>.И</w:t>
      </w:r>
      <w:proofErr w:type="gramEnd"/>
      <w:r w:rsidRPr="00F557C3">
        <w:rPr>
          <w:rFonts w:ascii="Times New Roman" w:eastAsia="Times New Roman" w:hAnsi="Times New Roman" w:cs="Times New Roman"/>
          <w:iCs/>
          <w:color w:val="000000" w:themeColor="text1"/>
          <w:sz w:val="20"/>
          <w:szCs w:val="20"/>
        </w:rPr>
        <w:t>кшица</w:t>
      </w:r>
      <w:proofErr w:type="spellEnd"/>
      <w:r w:rsidRPr="00F557C3">
        <w:rPr>
          <w:rFonts w:ascii="Times New Roman" w:eastAsia="Times New Roman" w:hAnsi="Times New Roman" w:cs="Times New Roman"/>
          <w:iCs/>
          <w:color w:val="000000" w:themeColor="text1"/>
          <w:sz w:val="20"/>
          <w:szCs w:val="20"/>
        </w:rPr>
        <w:t>) открыла Неделю детской книги:  </w:t>
      </w:r>
    </w:p>
    <w:p w:rsidR="00DF2597" w:rsidRPr="00F557C3" w:rsidRDefault="00DF2597" w:rsidP="00DF2597">
      <w:pPr>
        <w:numPr>
          <w:ilvl w:val="0"/>
          <w:numId w:val="29"/>
        </w:numPr>
        <w:spacing w:after="0" w:line="240" w:lineRule="auto"/>
        <w:contextualSpacing/>
        <w:jc w:val="both"/>
        <w:rPr>
          <w:rFonts w:ascii="Times New Roman" w:eastAsia="Times New Roman" w:hAnsi="Times New Roman" w:cs="Times New Roman"/>
          <w:iCs/>
          <w:color w:val="000000" w:themeColor="text1"/>
          <w:sz w:val="20"/>
          <w:szCs w:val="20"/>
        </w:rPr>
      </w:pPr>
      <w:r w:rsidRPr="00F557C3">
        <w:rPr>
          <w:rFonts w:ascii="Times New Roman" w:eastAsia="Times New Roman" w:hAnsi="Times New Roman" w:cs="Times New Roman"/>
          <w:b/>
          <w:bCs/>
          <w:iCs/>
          <w:color w:val="000000" w:themeColor="text1"/>
          <w:sz w:val="20"/>
          <w:szCs w:val="20"/>
        </w:rPr>
        <w:t>Литературным праздником «Книжная радуга детства».</w:t>
      </w:r>
      <w:r w:rsidRPr="00F557C3">
        <w:rPr>
          <w:rFonts w:ascii="Times New Roman" w:eastAsia="Times New Roman" w:hAnsi="Times New Roman" w:cs="Times New Roman"/>
          <w:iCs/>
          <w:color w:val="000000" w:themeColor="text1"/>
          <w:sz w:val="20"/>
          <w:szCs w:val="20"/>
        </w:rPr>
        <w:t xml:space="preserve"> </w:t>
      </w:r>
    </w:p>
    <w:p w:rsidR="00DF2597" w:rsidRPr="00F557C3" w:rsidRDefault="00DF2597" w:rsidP="00DF2597">
      <w:pPr>
        <w:numPr>
          <w:ilvl w:val="0"/>
          <w:numId w:val="30"/>
        </w:numPr>
        <w:spacing w:after="0" w:line="240" w:lineRule="auto"/>
        <w:contextualSpacing/>
        <w:jc w:val="both"/>
        <w:rPr>
          <w:rFonts w:ascii="Times New Roman" w:eastAsia="Times New Roman" w:hAnsi="Times New Roman" w:cs="Times New Roman"/>
          <w:iCs/>
          <w:color w:val="000000" w:themeColor="text1"/>
          <w:sz w:val="20"/>
          <w:szCs w:val="20"/>
        </w:rPr>
      </w:pPr>
      <w:r w:rsidRPr="00F557C3">
        <w:rPr>
          <w:rFonts w:ascii="Times New Roman" w:eastAsia="Times New Roman" w:hAnsi="Times New Roman" w:cs="Times New Roman"/>
          <w:iCs/>
          <w:color w:val="000000" w:themeColor="text1"/>
          <w:sz w:val="20"/>
          <w:szCs w:val="20"/>
        </w:rPr>
        <w:t>Л</w:t>
      </w:r>
      <w:r w:rsidRPr="00F557C3">
        <w:rPr>
          <w:rFonts w:ascii="Times New Roman" w:eastAsia="Times New Roman" w:hAnsi="Times New Roman" w:cs="Times New Roman"/>
          <w:b/>
          <w:bCs/>
          <w:iCs/>
          <w:color w:val="000000" w:themeColor="text1"/>
          <w:sz w:val="20"/>
          <w:szCs w:val="20"/>
        </w:rPr>
        <w:t>итературное путешествие «Побывайте в книжном царстве»</w:t>
      </w:r>
      <w:r w:rsidRPr="00F557C3">
        <w:rPr>
          <w:rFonts w:ascii="Times New Roman" w:eastAsia="Times New Roman" w:hAnsi="Times New Roman" w:cs="Times New Roman"/>
          <w:iCs/>
          <w:color w:val="000000" w:themeColor="text1"/>
          <w:sz w:val="20"/>
          <w:szCs w:val="20"/>
        </w:rPr>
        <w:t xml:space="preserve">. </w:t>
      </w:r>
    </w:p>
    <w:p w:rsidR="00DF2597" w:rsidRPr="00F557C3" w:rsidRDefault="00DF2597" w:rsidP="00DF2597">
      <w:pPr>
        <w:numPr>
          <w:ilvl w:val="0"/>
          <w:numId w:val="31"/>
        </w:numPr>
        <w:spacing w:after="0" w:line="240" w:lineRule="auto"/>
        <w:contextualSpacing/>
        <w:jc w:val="both"/>
        <w:rPr>
          <w:rFonts w:ascii="Times New Roman" w:eastAsia="Times New Roman" w:hAnsi="Times New Roman" w:cs="Times New Roman"/>
          <w:iCs/>
          <w:color w:val="000000" w:themeColor="text1"/>
          <w:sz w:val="20"/>
          <w:szCs w:val="20"/>
        </w:rPr>
      </w:pPr>
      <w:r w:rsidRPr="00F557C3">
        <w:rPr>
          <w:rFonts w:ascii="Times New Roman" w:eastAsia="Times New Roman" w:hAnsi="Times New Roman" w:cs="Times New Roman"/>
          <w:b/>
          <w:bCs/>
          <w:iCs/>
          <w:color w:val="000000" w:themeColor="text1"/>
          <w:sz w:val="20"/>
          <w:szCs w:val="20"/>
        </w:rPr>
        <w:t>Литературная викторина-путешествие «По сказкам народов мира».</w:t>
      </w:r>
      <w:r w:rsidRPr="00F557C3">
        <w:rPr>
          <w:rFonts w:ascii="Times New Roman" w:eastAsia="Times New Roman" w:hAnsi="Times New Roman" w:cs="Times New Roman"/>
          <w:i/>
          <w:iCs/>
          <w:color w:val="000000" w:themeColor="text1"/>
          <w:sz w:val="20"/>
          <w:szCs w:val="20"/>
        </w:rPr>
        <w:t xml:space="preserve"> </w:t>
      </w:r>
      <w:r w:rsidRPr="00F557C3">
        <w:rPr>
          <w:rFonts w:ascii="Times New Roman" w:eastAsia="Times New Roman" w:hAnsi="Times New Roman" w:cs="Times New Roman"/>
          <w:iCs/>
          <w:color w:val="000000" w:themeColor="text1"/>
          <w:sz w:val="20"/>
          <w:szCs w:val="20"/>
        </w:rPr>
        <w:t xml:space="preserve"> </w:t>
      </w:r>
      <w:bookmarkStart w:id="0" w:name="_GoBack"/>
      <w:bookmarkEnd w:id="0"/>
    </w:p>
    <w:p w:rsidR="00DF2597" w:rsidRPr="00F557C3" w:rsidRDefault="00DF2597" w:rsidP="00DF2597">
      <w:pPr>
        <w:numPr>
          <w:ilvl w:val="0"/>
          <w:numId w:val="32"/>
        </w:numPr>
        <w:spacing w:after="0" w:line="240" w:lineRule="auto"/>
        <w:contextualSpacing/>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iCs/>
          <w:color w:val="000000" w:themeColor="text1"/>
          <w:sz w:val="20"/>
          <w:szCs w:val="20"/>
        </w:rPr>
        <w:t>С</w:t>
      </w:r>
      <w:r w:rsidRPr="00F557C3">
        <w:rPr>
          <w:rFonts w:ascii="Times New Roman" w:eastAsia="Times New Roman" w:hAnsi="Times New Roman" w:cs="Times New Roman"/>
          <w:b/>
          <w:bCs/>
          <w:iCs/>
          <w:color w:val="000000" w:themeColor="text1"/>
          <w:sz w:val="20"/>
          <w:szCs w:val="20"/>
        </w:rPr>
        <w:t>казочный марафон «Мы из сказки – ты нас знаешь»</w:t>
      </w:r>
      <w:r w:rsidRPr="00F557C3">
        <w:rPr>
          <w:rFonts w:ascii="Times New Roman" w:eastAsia="Times New Roman" w:hAnsi="Times New Roman" w:cs="Times New Roman"/>
          <w:iCs/>
          <w:color w:val="000000" w:themeColor="text1"/>
          <w:sz w:val="20"/>
          <w:szCs w:val="20"/>
        </w:rPr>
        <w:t xml:space="preserve">.  </w:t>
      </w:r>
    </w:p>
    <w:p w:rsidR="00DF2597" w:rsidRPr="00F557C3" w:rsidRDefault="00DF2597" w:rsidP="00DF2597">
      <w:pPr>
        <w:numPr>
          <w:ilvl w:val="0"/>
          <w:numId w:val="32"/>
        </w:numPr>
        <w:spacing w:after="0" w:line="240" w:lineRule="auto"/>
        <w:contextualSpacing/>
        <w:jc w:val="both"/>
        <w:rPr>
          <w:rFonts w:ascii="Times New Roman" w:eastAsia="Times New Roman" w:hAnsi="Times New Roman" w:cs="Times New Roman"/>
          <w:b/>
          <w:bCs/>
          <w:i/>
          <w:iCs/>
          <w:color w:val="000000" w:themeColor="text1"/>
          <w:sz w:val="20"/>
          <w:szCs w:val="20"/>
        </w:rPr>
      </w:pPr>
      <w:r w:rsidRPr="00F557C3">
        <w:rPr>
          <w:rFonts w:ascii="Times New Roman" w:eastAsia="Times New Roman" w:hAnsi="Times New Roman" w:cs="Times New Roman"/>
          <w:b/>
          <w:bCs/>
          <w:i/>
          <w:iCs/>
          <w:color w:val="000000" w:themeColor="text1"/>
          <w:sz w:val="20"/>
          <w:szCs w:val="20"/>
        </w:rPr>
        <w:t>Прошел час творчества «Мы рисуем сказку».</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bCs/>
          <w:i/>
          <w:iCs/>
          <w:color w:val="000000" w:themeColor="text1"/>
          <w:sz w:val="20"/>
          <w:szCs w:val="20"/>
        </w:rPr>
      </w:pPr>
      <w:r w:rsidRPr="00F557C3">
        <w:rPr>
          <w:rFonts w:ascii="Times New Roman" w:eastAsia="Times New Roman" w:hAnsi="Times New Roman" w:cs="Times New Roman"/>
          <w:b/>
          <w:bCs/>
          <w:i/>
          <w:iCs/>
          <w:color w:val="000000" w:themeColor="text1"/>
          <w:sz w:val="20"/>
          <w:szCs w:val="20"/>
        </w:rPr>
        <w:t xml:space="preserve">Юные читатели не только рисовали своих любимых героев сказок, но и отвечали на вопросы «Сказочной викторины» и с удовольствием приняли участие в игре «Путаница».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Cs/>
          <w:i/>
          <w:iCs/>
          <w:color w:val="000000" w:themeColor="text1"/>
          <w:sz w:val="20"/>
          <w:szCs w:val="20"/>
        </w:rPr>
      </w:pPr>
      <w:proofErr w:type="gramStart"/>
      <w:r w:rsidRPr="00F557C3">
        <w:rPr>
          <w:rFonts w:ascii="Times New Roman" w:eastAsia="Times New Roman" w:hAnsi="Times New Roman" w:cs="Times New Roman"/>
          <w:b/>
          <w:iCs/>
          <w:color w:val="000000" w:themeColor="text1"/>
          <w:sz w:val="20"/>
          <w:szCs w:val="20"/>
        </w:rPr>
        <w:t xml:space="preserve">Завершилась НДК </w:t>
      </w:r>
      <w:r w:rsidRPr="00F557C3">
        <w:rPr>
          <w:rFonts w:ascii="Times New Roman" w:eastAsia="Times New Roman" w:hAnsi="Times New Roman" w:cs="Times New Roman"/>
          <w:iCs/>
          <w:color w:val="000000" w:themeColor="text1"/>
          <w:sz w:val="20"/>
          <w:szCs w:val="20"/>
        </w:rPr>
        <w:t xml:space="preserve">литературным </w:t>
      </w:r>
      <w:proofErr w:type="spellStart"/>
      <w:r w:rsidRPr="00F557C3">
        <w:rPr>
          <w:rFonts w:ascii="Times New Roman" w:eastAsia="Times New Roman" w:hAnsi="Times New Roman" w:cs="Times New Roman"/>
          <w:iCs/>
          <w:color w:val="000000" w:themeColor="text1"/>
          <w:sz w:val="20"/>
          <w:szCs w:val="20"/>
        </w:rPr>
        <w:t>квестом</w:t>
      </w:r>
      <w:proofErr w:type="spellEnd"/>
      <w:r w:rsidRPr="00F557C3">
        <w:rPr>
          <w:rFonts w:ascii="Times New Roman" w:eastAsia="Times New Roman" w:hAnsi="Times New Roman" w:cs="Times New Roman"/>
          <w:iCs/>
          <w:color w:val="000000" w:themeColor="text1"/>
          <w:sz w:val="20"/>
          <w:szCs w:val="20"/>
        </w:rPr>
        <w:t xml:space="preserve"> «По страницам детских книг»</w:t>
      </w:r>
      <w:r w:rsidRPr="00F557C3">
        <w:rPr>
          <w:rFonts w:ascii="Times New Roman" w:eastAsia="Times New Roman" w:hAnsi="Times New Roman" w:cs="Times New Roman"/>
          <w:b/>
          <w:bCs/>
          <w:i/>
          <w:iCs/>
          <w:color w:val="000000" w:themeColor="text1"/>
          <w:sz w:val="20"/>
          <w:szCs w:val="20"/>
        </w:rPr>
        <w:t xml:space="preserve"> (с. </w:t>
      </w:r>
      <w:proofErr w:type="spellStart"/>
      <w:r w:rsidRPr="00F557C3">
        <w:rPr>
          <w:rFonts w:ascii="Times New Roman" w:eastAsia="Times New Roman" w:hAnsi="Times New Roman" w:cs="Times New Roman"/>
          <w:b/>
          <w:bCs/>
          <w:i/>
          <w:iCs/>
          <w:color w:val="000000" w:themeColor="text1"/>
          <w:sz w:val="20"/>
          <w:szCs w:val="20"/>
        </w:rPr>
        <w:t>Икшица</w:t>
      </w:r>
      <w:proofErr w:type="spellEnd"/>
      <w:r w:rsidRPr="00F557C3">
        <w:rPr>
          <w:rFonts w:ascii="Times New Roman" w:eastAsia="Times New Roman" w:hAnsi="Times New Roman" w:cs="Times New Roman"/>
          <w:b/>
          <w:bCs/>
          <w:i/>
          <w:iCs/>
          <w:color w:val="000000" w:themeColor="text1"/>
          <w:sz w:val="20"/>
          <w:szCs w:val="20"/>
        </w:rPr>
        <w:t>)</w:t>
      </w:r>
      <w:proofErr w:type="gramEnd"/>
    </w:p>
    <w:p w:rsidR="00DF2597" w:rsidRPr="00F557C3" w:rsidRDefault="00DF2597" w:rsidP="00DF2597">
      <w:pPr>
        <w:spacing w:after="0" w:line="240" w:lineRule="auto"/>
        <w:ind w:firstLine="709"/>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Cs/>
          <w:color w:val="000000" w:themeColor="text1"/>
          <w:sz w:val="20"/>
          <w:szCs w:val="20"/>
        </w:rPr>
        <w:t xml:space="preserve">26 марта в рамках НДК  в библиотеке – филиал № 23 </w:t>
      </w:r>
      <w:proofErr w:type="spellStart"/>
      <w:r w:rsidRPr="00F557C3">
        <w:rPr>
          <w:rFonts w:ascii="Times New Roman" w:eastAsia="Times New Roman" w:hAnsi="Times New Roman" w:cs="Times New Roman"/>
          <w:bCs/>
          <w:color w:val="000000" w:themeColor="text1"/>
          <w:sz w:val="20"/>
          <w:szCs w:val="20"/>
        </w:rPr>
        <w:t>с</w:t>
      </w:r>
      <w:proofErr w:type="gramStart"/>
      <w:r w:rsidRPr="00F557C3">
        <w:rPr>
          <w:rFonts w:ascii="Times New Roman" w:eastAsia="Times New Roman" w:hAnsi="Times New Roman" w:cs="Times New Roman"/>
          <w:bCs/>
          <w:color w:val="000000" w:themeColor="text1"/>
          <w:sz w:val="20"/>
          <w:szCs w:val="20"/>
        </w:rPr>
        <w:t>.К</w:t>
      </w:r>
      <w:proofErr w:type="gramEnd"/>
      <w:r w:rsidRPr="00F557C3">
        <w:rPr>
          <w:rFonts w:ascii="Times New Roman" w:eastAsia="Times New Roman" w:hAnsi="Times New Roman" w:cs="Times New Roman"/>
          <w:bCs/>
          <w:color w:val="000000" w:themeColor="text1"/>
          <w:sz w:val="20"/>
          <w:szCs w:val="20"/>
        </w:rPr>
        <w:t>омсомольское</w:t>
      </w:r>
      <w:proofErr w:type="spellEnd"/>
      <w:r w:rsidRPr="00F557C3">
        <w:rPr>
          <w:rFonts w:ascii="Times New Roman" w:eastAsia="Times New Roman" w:hAnsi="Times New Roman" w:cs="Times New Roman"/>
          <w:bCs/>
          <w:color w:val="000000" w:themeColor="text1"/>
          <w:sz w:val="20"/>
          <w:szCs w:val="20"/>
        </w:rPr>
        <w:t> прошли:</w:t>
      </w:r>
    </w:p>
    <w:p w:rsidR="00DF2597" w:rsidRPr="00F557C3" w:rsidRDefault="00DF2597" w:rsidP="00DF2597">
      <w:pPr>
        <w:numPr>
          <w:ilvl w:val="0"/>
          <w:numId w:val="35"/>
        </w:numPr>
        <w:spacing w:after="0" w:line="240" w:lineRule="auto"/>
        <w:contextualSpacing/>
        <w:jc w:val="both"/>
        <w:rPr>
          <w:rFonts w:ascii="Times New Roman" w:eastAsia="Times New Roman" w:hAnsi="Times New Roman" w:cs="Times New Roman"/>
          <w:bCs/>
          <w:color w:val="000000" w:themeColor="text1"/>
          <w:sz w:val="20"/>
          <w:szCs w:val="20"/>
        </w:rPr>
      </w:pPr>
      <w:r w:rsidRPr="00F557C3">
        <w:rPr>
          <w:rFonts w:ascii="Times New Roman" w:eastAsia="Times New Roman" w:hAnsi="Times New Roman" w:cs="Times New Roman"/>
          <w:b/>
          <w:bCs/>
          <w:color w:val="000000" w:themeColor="text1"/>
          <w:sz w:val="20"/>
          <w:szCs w:val="20"/>
        </w:rPr>
        <w:t>литературная игра «Любимых детских книг творец»</w:t>
      </w:r>
      <w:r w:rsidRPr="00F557C3">
        <w:rPr>
          <w:rFonts w:ascii="Times New Roman" w:eastAsia="Times New Roman" w:hAnsi="Times New Roman" w:cs="Times New Roman"/>
          <w:bCs/>
          <w:color w:val="000000" w:themeColor="text1"/>
          <w:sz w:val="20"/>
          <w:szCs w:val="20"/>
        </w:rPr>
        <w:t xml:space="preserve"> посвященная творчеству Сергея Владимировича Михалкова. </w:t>
      </w:r>
    </w:p>
    <w:p w:rsidR="00DF2597" w:rsidRPr="00F557C3" w:rsidRDefault="00DF2597" w:rsidP="00DF2597">
      <w:pPr>
        <w:numPr>
          <w:ilvl w:val="0"/>
          <w:numId w:val="35"/>
        </w:numPr>
        <w:spacing w:after="0" w:line="240" w:lineRule="auto"/>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Библиотекарь </w:t>
      </w:r>
      <w:proofErr w:type="spellStart"/>
      <w:r w:rsidRPr="00F557C3">
        <w:rPr>
          <w:rFonts w:ascii="Times New Roman" w:eastAsia="Times New Roman" w:hAnsi="Times New Roman" w:cs="Times New Roman"/>
          <w:color w:val="000000" w:themeColor="text1"/>
          <w:sz w:val="20"/>
          <w:szCs w:val="20"/>
        </w:rPr>
        <w:t>Шайдурова</w:t>
      </w:r>
      <w:proofErr w:type="spellEnd"/>
      <w:r w:rsidRPr="00F557C3">
        <w:rPr>
          <w:rFonts w:ascii="Times New Roman" w:eastAsia="Times New Roman" w:hAnsi="Times New Roman" w:cs="Times New Roman"/>
          <w:color w:val="000000" w:themeColor="text1"/>
          <w:sz w:val="20"/>
          <w:szCs w:val="20"/>
        </w:rPr>
        <w:t xml:space="preserve"> Р. М провела для  учеников 4 класс</w:t>
      </w:r>
      <w:r w:rsidRPr="00F557C3">
        <w:rPr>
          <w:rFonts w:ascii="Times New Roman" w:eastAsia="Times New Roman" w:hAnsi="Times New Roman" w:cs="Times New Roman"/>
          <w:b/>
          <w:color w:val="000000" w:themeColor="text1"/>
          <w:sz w:val="20"/>
          <w:szCs w:val="20"/>
        </w:rPr>
        <w:t>а экологическую викторину «Сказочная экология»</w:t>
      </w:r>
      <w:r w:rsidRPr="00F557C3">
        <w:rPr>
          <w:rFonts w:ascii="Times New Roman" w:eastAsia="Times New Roman" w:hAnsi="Times New Roman" w:cs="Times New Roman"/>
          <w:color w:val="000000" w:themeColor="text1"/>
          <w:sz w:val="20"/>
          <w:szCs w:val="20"/>
        </w:rPr>
        <w:t xml:space="preserve">. </w:t>
      </w:r>
    </w:p>
    <w:p w:rsidR="00DF2597" w:rsidRPr="00F557C3" w:rsidRDefault="00DF2597" w:rsidP="00DF2597">
      <w:pPr>
        <w:numPr>
          <w:ilvl w:val="0"/>
          <w:numId w:val="35"/>
        </w:numPr>
        <w:spacing w:after="0" w:line="240" w:lineRule="auto"/>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завершении Недели детской книги в ДК проведен конкурс театральной постановки по стихотворениям С.В. Михалкова  «Читают дети Михалкова!».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 xml:space="preserve">«Здравствуй,  </w:t>
      </w:r>
      <w:proofErr w:type="spellStart"/>
      <w:r w:rsidRPr="00F557C3">
        <w:rPr>
          <w:rFonts w:ascii="Times New Roman" w:eastAsia="Times New Roman" w:hAnsi="Times New Roman" w:cs="Times New Roman"/>
          <w:b/>
          <w:color w:val="000000" w:themeColor="text1"/>
          <w:sz w:val="20"/>
          <w:szCs w:val="20"/>
        </w:rPr>
        <w:t>книжкина</w:t>
      </w:r>
      <w:proofErr w:type="spellEnd"/>
      <w:r w:rsidRPr="00F557C3">
        <w:rPr>
          <w:rFonts w:ascii="Times New Roman" w:eastAsia="Times New Roman" w:hAnsi="Times New Roman" w:cs="Times New Roman"/>
          <w:b/>
          <w:color w:val="000000" w:themeColor="text1"/>
          <w:sz w:val="20"/>
          <w:szCs w:val="20"/>
        </w:rPr>
        <w:t xml:space="preserve"> неделя»</w:t>
      </w:r>
      <w:r w:rsidRPr="00F557C3">
        <w:rPr>
          <w:rFonts w:ascii="Times New Roman" w:eastAsia="Times New Roman" w:hAnsi="Times New Roman" w:cs="Times New Roman"/>
          <w:color w:val="000000" w:themeColor="text1"/>
          <w:sz w:val="20"/>
          <w:szCs w:val="20"/>
        </w:rPr>
        <w:t xml:space="preserve"> под таким название в библиотеке – филиал №  16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прошло - открытие  недели детской книги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b/>
          <w:i/>
          <w:color w:val="000000" w:themeColor="text1"/>
          <w:sz w:val="20"/>
          <w:szCs w:val="20"/>
          <w:u w:val="single"/>
        </w:rPr>
      </w:pPr>
      <w:r w:rsidRPr="00F557C3">
        <w:rPr>
          <w:rFonts w:ascii="Times New Roman" w:eastAsia="Times New Roman" w:hAnsi="Times New Roman" w:cs="Times New Roman"/>
          <w:b/>
          <w:i/>
          <w:color w:val="000000" w:themeColor="text1"/>
          <w:sz w:val="20"/>
          <w:szCs w:val="20"/>
          <w:u w:val="single"/>
        </w:rPr>
        <w:t>Профилактика экстремизма и терроризма в молодёжной среде.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lastRenderedPageBreak/>
        <w:tab/>
        <w:t xml:space="preserve">Библиотеки – филиалы МУК МЦБ  провели ряд мероприятий, направленных на противодействие идеологии терроризма и пропаганду идей толерантности, межнационального согласия, дружбы народов: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Выставка – информация «Толерантность – дорога  к будущему»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библиотеке – филиал № 3 п. Букачача провели концерт-акцию «Мы за мир на планете».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Тематический час «Когда не один противостоишь злу» проведен в библиотеке п. </w:t>
      </w:r>
      <w:proofErr w:type="spellStart"/>
      <w:r w:rsidRPr="00F557C3">
        <w:rPr>
          <w:rFonts w:ascii="Times New Roman" w:eastAsia="Times New Roman" w:hAnsi="Times New Roman" w:cs="Times New Roman"/>
          <w:color w:val="000000" w:themeColor="text1"/>
          <w:sz w:val="20"/>
          <w:szCs w:val="20"/>
        </w:rPr>
        <w:t>Зилово</w:t>
      </w:r>
      <w:proofErr w:type="spellEnd"/>
      <w:r w:rsidRPr="00F557C3">
        <w:rPr>
          <w:rFonts w:ascii="Times New Roman" w:eastAsia="Times New Roman" w:hAnsi="Times New Roman" w:cs="Times New Roman"/>
          <w:color w:val="000000" w:themeColor="text1"/>
          <w:sz w:val="20"/>
          <w:szCs w:val="20"/>
        </w:rPr>
        <w:t xml:space="preserve">.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Беседа о толерантности «Мы за культуру мира» (п. </w:t>
      </w:r>
      <w:proofErr w:type="spellStart"/>
      <w:r w:rsidRPr="00F557C3">
        <w:rPr>
          <w:rFonts w:ascii="Times New Roman" w:eastAsia="Times New Roman" w:hAnsi="Times New Roman" w:cs="Times New Roman"/>
          <w:color w:val="000000" w:themeColor="text1"/>
          <w:sz w:val="20"/>
          <w:szCs w:val="20"/>
        </w:rPr>
        <w:t>Багульный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Беседа – предупреждение «Проблемы современности», (с. </w:t>
      </w:r>
      <w:proofErr w:type="spellStart"/>
      <w:r w:rsidRPr="00F557C3">
        <w:rPr>
          <w:rFonts w:ascii="Times New Roman" w:eastAsia="Times New Roman" w:hAnsi="Times New Roman" w:cs="Times New Roman"/>
          <w:color w:val="000000" w:themeColor="text1"/>
          <w:sz w:val="20"/>
          <w:szCs w:val="20"/>
        </w:rPr>
        <w:t>Курлыч</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Беседа «Я хочу жить в мире без террора», рассказано о том, какую беду приносит нам террор и как защищаться от него (с. </w:t>
      </w:r>
      <w:proofErr w:type="spellStart"/>
      <w:r w:rsidRPr="00F557C3">
        <w:rPr>
          <w:rFonts w:ascii="Times New Roman" w:eastAsia="Times New Roman" w:hAnsi="Times New Roman" w:cs="Times New Roman"/>
          <w:color w:val="000000" w:themeColor="text1"/>
          <w:sz w:val="20"/>
          <w:szCs w:val="20"/>
        </w:rPr>
        <w:t>Икшица</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Урок – предупреждение «Терроризм. Меры предосторожности» (п. </w:t>
      </w:r>
      <w:proofErr w:type="spellStart"/>
      <w:r w:rsidRPr="00F557C3">
        <w:rPr>
          <w:rFonts w:ascii="Times New Roman" w:eastAsia="Times New Roman" w:hAnsi="Times New Roman" w:cs="Times New Roman"/>
          <w:color w:val="000000" w:themeColor="text1"/>
          <w:sz w:val="20"/>
          <w:szCs w:val="20"/>
        </w:rPr>
        <w:t>Багульный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Выставка – информация «Терроризм – зло человечества»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«Терроризм – война без правил», беседа о том, какую беду и зло приносит террор и как защитить себя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Беседа – предупреждение «Уберечь поколения от беды», раскрыты такие понятия как: терроризм, нацизм (с. </w:t>
      </w:r>
      <w:proofErr w:type="spellStart"/>
      <w:r w:rsidRPr="00F557C3">
        <w:rPr>
          <w:rFonts w:ascii="Times New Roman" w:eastAsia="Times New Roman" w:hAnsi="Times New Roman" w:cs="Times New Roman"/>
          <w:color w:val="000000" w:themeColor="text1"/>
          <w:sz w:val="20"/>
          <w:szCs w:val="20"/>
        </w:rPr>
        <w:t>Курлыч</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Час памяти «Мы за мир без терроризма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xml:space="preserve">. Новый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сельской библиотеке – филиал № 16  провели для детей беседу – обсуждение «Наш мир без террора». Что же такое «Терроризм»?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xml:space="preserve">. Новый –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i/>
          <w:color w:val="000000" w:themeColor="text1"/>
          <w:sz w:val="20"/>
          <w:szCs w:val="20"/>
          <w:u w:val="single"/>
        </w:rPr>
        <w:t>Экологическое воспитание.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К Международному  дню кошек в МЦБ оформлена выставка – умиление              «Веселая </w:t>
      </w:r>
      <w:proofErr w:type="spellStart"/>
      <w:r w:rsidRPr="00F557C3">
        <w:rPr>
          <w:rFonts w:ascii="Times New Roman" w:eastAsia="Times New Roman" w:hAnsi="Times New Roman" w:cs="Times New Roman"/>
          <w:color w:val="000000" w:themeColor="text1"/>
          <w:sz w:val="20"/>
          <w:szCs w:val="20"/>
        </w:rPr>
        <w:t>котовасия</w:t>
      </w:r>
      <w:proofErr w:type="spellEnd"/>
      <w:r w:rsidRPr="00F557C3">
        <w:rPr>
          <w:rFonts w:ascii="Times New Roman" w:eastAsia="Times New Roman" w:hAnsi="Times New Roman" w:cs="Times New Roman"/>
          <w:color w:val="000000" w:themeColor="text1"/>
          <w:sz w:val="20"/>
          <w:szCs w:val="20"/>
        </w:rPr>
        <w:t xml:space="preserve">», которая содержала интересные </w:t>
      </w:r>
      <w:proofErr w:type="gramStart"/>
      <w:r w:rsidRPr="00F557C3">
        <w:rPr>
          <w:rFonts w:ascii="Times New Roman" w:eastAsia="Times New Roman" w:hAnsi="Times New Roman" w:cs="Times New Roman"/>
          <w:color w:val="000000" w:themeColor="text1"/>
          <w:sz w:val="20"/>
          <w:szCs w:val="20"/>
        </w:rPr>
        <w:t>факты о</w:t>
      </w:r>
      <w:proofErr w:type="gramEnd"/>
      <w:r w:rsidRPr="00F557C3">
        <w:rPr>
          <w:rFonts w:ascii="Times New Roman" w:eastAsia="Times New Roman" w:hAnsi="Times New Roman" w:cs="Times New Roman"/>
          <w:color w:val="000000" w:themeColor="text1"/>
          <w:sz w:val="20"/>
          <w:szCs w:val="20"/>
        </w:rPr>
        <w:t xml:space="preserve"> домашних питомцах и о жизненных ситуациях, которые происходили в жизни кошек.</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преддверии  Международного дня птиц в ЦДБ для учащихся младшего школьного возраста организована экологическая игра - викторина «В гости к пернатым друзьям</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Экологический час ««Всегда и везде – великая слава воде!» (ЦДБ).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Забавная викторина «</w:t>
      </w:r>
      <w:proofErr w:type="spellStart"/>
      <w:r w:rsidRPr="00F557C3">
        <w:rPr>
          <w:rFonts w:ascii="Times New Roman" w:eastAsia="Times New Roman" w:hAnsi="Times New Roman" w:cs="Times New Roman"/>
          <w:color w:val="000000" w:themeColor="text1"/>
          <w:sz w:val="20"/>
          <w:szCs w:val="20"/>
        </w:rPr>
        <w:t>Кролокотики</w:t>
      </w:r>
      <w:proofErr w:type="spellEnd"/>
      <w:r w:rsidRPr="00F557C3">
        <w:rPr>
          <w:rFonts w:ascii="Times New Roman" w:eastAsia="Times New Roman" w:hAnsi="Times New Roman" w:cs="Times New Roman"/>
          <w:color w:val="000000" w:themeColor="text1"/>
          <w:sz w:val="20"/>
          <w:szCs w:val="20"/>
        </w:rPr>
        <w:t>»  (п. Букачача).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22 марта в библиотеке – филиале № 4 прошел  </w:t>
      </w:r>
      <w:proofErr w:type="spellStart"/>
      <w:r w:rsidRPr="00F557C3">
        <w:rPr>
          <w:rFonts w:ascii="Times New Roman" w:eastAsia="Times New Roman" w:hAnsi="Times New Roman" w:cs="Times New Roman"/>
          <w:color w:val="000000" w:themeColor="text1"/>
          <w:sz w:val="20"/>
          <w:szCs w:val="20"/>
        </w:rPr>
        <w:t>экодиолог</w:t>
      </w:r>
      <w:proofErr w:type="spellEnd"/>
      <w:r w:rsidRPr="00F557C3">
        <w:rPr>
          <w:rFonts w:ascii="Times New Roman" w:eastAsia="Times New Roman" w:hAnsi="Times New Roman" w:cs="Times New Roman"/>
          <w:color w:val="000000" w:themeColor="text1"/>
          <w:sz w:val="20"/>
          <w:szCs w:val="20"/>
        </w:rPr>
        <w:t xml:space="preserve"> «За чистоту  рек в ответе человек»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Познавательная игра «Я - водица! Я – царица!» проведена в библиотеке – филиал № 5 (п. </w:t>
      </w:r>
      <w:proofErr w:type="spellStart"/>
      <w:r w:rsidRPr="00F557C3">
        <w:rPr>
          <w:rFonts w:ascii="Times New Roman" w:eastAsia="Times New Roman" w:hAnsi="Times New Roman" w:cs="Times New Roman"/>
          <w:color w:val="000000" w:themeColor="text1"/>
          <w:sz w:val="20"/>
          <w:szCs w:val="20"/>
        </w:rPr>
        <w:t>Багульный</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Познавательная  эко - игра «Загадки мудрого Филина  (с. </w:t>
      </w:r>
      <w:proofErr w:type="spellStart"/>
      <w:r w:rsidRPr="00F557C3">
        <w:rPr>
          <w:rFonts w:ascii="Times New Roman" w:eastAsia="Times New Roman" w:hAnsi="Times New Roman" w:cs="Times New Roman"/>
          <w:color w:val="000000" w:themeColor="text1"/>
          <w:sz w:val="20"/>
          <w:szCs w:val="20"/>
        </w:rPr>
        <w:t>Байгул</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сельской библиотек № 23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.К</w:t>
      </w:r>
      <w:proofErr w:type="gramEnd"/>
      <w:r w:rsidRPr="00F557C3">
        <w:rPr>
          <w:rFonts w:ascii="Times New Roman" w:eastAsia="Times New Roman" w:hAnsi="Times New Roman" w:cs="Times New Roman"/>
          <w:color w:val="000000" w:themeColor="text1"/>
          <w:sz w:val="20"/>
          <w:szCs w:val="20"/>
        </w:rPr>
        <w:t>омсомольское</w:t>
      </w:r>
      <w:proofErr w:type="spellEnd"/>
      <w:r w:rsidRPr="00F557C3">
        <w:rPr>
          <w:rFonts w:ascii="Times New Roman" w:eastAsia="Times New Roman" w:hAnsi="Times New Roman" w:cs="Times New Roman"/>
          <w:color w:val="000000" w:themeColor="text1"/>
          <w:sz w:val="20"/>
          <w:szCs w:val="20"/>
        </w:rPr>
        <w:t xml:space="preserve"> проведена викторина «Сказочная экология».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Юные читатели сельской библиотеки № 16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овый</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 xml:space="preserve"> стали участниками экологического часа « Человек.  Природа.  Жизнь», направленного на формирование экологической культуры подрастающего поколения.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i/>
          <w:color w:val="000000" w:themeColor="text1"/>
          <w:sz w:val="20"/>
          <w:szCs w:val="20"/>
          <w:u w:val="single"/>
        </w:rPr>
        <w:t xml:space="preserve">К юбилею М. М. Пришвина (150 лет со дня рождения). </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Выставка – юбилей «Певец природы и души» (ЦДБ).</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Персональная выставка «150 лет со дня рождения Михаила Пришвина»» (п. </w:t>
      </w:r>
      <w:proofErr w:type="spellStart"/>
      <w:r w:rsidRPr="00F557C3">
        <w:rPr>
          <w:rFonts w:ascii="Times New Roman" w:eastAsia="Times New Roman" w:hAnsi="Times New Roman" w:cs="Times New Roman"/>
          <w:color w:val="000000" w:themeColor="text1"/>
          <w:sz w:val="20"/>
          <w:szCs w:val="20"/>
        </w:rPr>
        <w:t>Жирекен</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Громкие чтения «Певец мира природы» (с. Алеур).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Выставка – обзор «Певец Сибирской деревни» (</w:t>
      </w:r>
      <w:proofErr w:type="gramStart"/>
      <w:r w:rsidRPr="00F557C3">
        <w:rPr>
          <w:rFonts w:ascii="Times New Roman" w:eastAsia="Times New Roman" w:hAnsi="Times New Roman" w:cs="Times New Roman"/>
          <w:color w:val="000000" w:themeColor="text1"/>
          <w:sz w:val="20"/>
          <w:szCs w:val="20"/>
        </w:rPr>
        <w:t>с</w:t>
      </w:r>
      <w:proofErr w:type="gramEnd"/>
      <w:r w:rsidRPr="00F557C3">
        <w:rPr>
          <w:rFonts w:ascii="Times New Roman" w:eastAsia="Times New Roman" w:hAnsi="Times New Roman" w:cs="Times New Roman"/>
          <w:color w:val="000000" w:themeColor="text1"/>
          <w:sz w:val="20"/>
          <w:szCs w:val="20"/>
        </w:rPr>
        <w:t xml:space="preserve">. Новый </w:t>
      </w:r>
      <w:proofErr w:type="spellStart"/>
      <w:r w:rsidRPr="00F557C3">
        <w:rPr>
          <w:rFonts w:ascii="Times New Roman" w:eastAsia="Times New Roman" w:hAnsi="Times New Roman" w:cs="Times New Roman"/>
          <w:color w:val="000000" w:themeColor="text1"/>
          <w:sz w:val="20"/>
          <w:szCs w:val="20"/>
        </w:rPr>
        <w:t>Олов</w:t>
      </w:r>
      <w:proofErr w:type="spellEnd"/>
      <w:r w:rsidRPr="00F557C3">
        <w:rPr>
          <w:rFonts w:ascii="Times New Roman" w:eastAsia="Times New Roman" w:hAnsi="Times New Roman" w:cs="Times New Roman"/>
          <w:color w:val="000000" w:themeColor="text1"/>
          <w:sz w:val="20"/>
          <w:szCs w:val="20"/>
        </w:rPr>
        <w:t>).</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По библиотечным учреждениям число читателей в 1 квартале 2023 года составило 8433 чел., что на 655 чел. больше, чем в 1 квартале 2022 года, из них детей до 14 лет 3530 чел., что на 262 чел. больше, чем </w:t>
      </w:r>
      <w:proofErr w:type="gramStart"/>
      <w:r w:rsidRPr="00F557C3">
        <w:rPr>
          <w:rFonts w:ascii="Times New Roman" w:eastAsia="Times New Roman" w:hAnsi="Times New Roman" w:cs="Times New Roman"/>
          <w:color w:val="000000" w:themeColor="text1"/>
          <w:sz w:val="20"/>
          <w:szCs w:val="20"/>
        </w:rPr>
        <w:t>в</w:t>
      </w:r>
      <w:proofErr w:type="gramEnd"/>
      <w:r w:rsidRPr="00F557C3">
        <w:rPr>
          <w:rFonts w:ascii="Times New Roman" w:eastAsia="Times New Roman" w:hAnsi="Times New Roman" w:cs="Times New Roman"/>
          <w:color w:val="000000" w:themeColor="text1"/>
          <w:sz w:val="20"/>
          <w:szCs w:val="20"/>
        </w:rPr>
        <w:t xml:space="preserve"> 2022году. Число посещений составило 41424, что на 1090 больше, чем в 1 квартале 2022 года. Книговыдача составляет 76356 экз., что на 4135 экз. меньше, чем в 1 квартале 2022 года. Снижение числа книговыдачи связано с тем, что в связи с болезнью работника.</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Районным краеведческим музеем в 1 квартале 2023 года было оформлено и представлено для посетителей 5 выставок: музейно-фондовая выставка новогодних игрушек, открыток и т.д. «Чудо новогодней игрушки», музейно-фондовая выставка «Шкатулка», выставка «Родное Забайкалье», районная выставка детских рисунков «Защитник Отечества» и районная выставка-конкурс поделок к 8 марта «Есть в марте самый лучший день». Разработаны и проведены 10 мероприятий, среди них: программа для детей «Святочные гадания», урок памяти «Чтобы не забыть», музейное занятие «Масленица хороша - широка ее душа» и другие.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1 квартале 2023 года Музей посетило 524 чел., что на 129 чел. больше, чем в этот же период 2022 года. В мероприятиях приняли участие 327 чел., что на 65 чел. больше, чем в 1 квартале 2022 года, из них дети 290 чел., что на 110 чел. больше, чем в 2022 году. Проведено 76 экскурсий, что на 28 экскурсий больше, чем в 1 квартале 2022 года.  Фонды Музея пополнились на 7 предметов.</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 1 квартале 2023 года проведено 21 спортивное </w:t>
      </w:r>
      <w:proofErr w:type="gramStart"/>
      <w:r w:rsidRPr="00F557C3">
        <w:rPr>
          <w:rFonts w:ascii="Times New Roman" w:eastAsia="Times New Roman" w:hAnsi="Times New Roman" w:cs="Times New Roman"/>
          <w:color w:val="000000" w:themeColor="text1"/>
          <w:sz w:val="20"/>
          <w:szCs w:val="20"/>
        </w:rPr>
        <w:t>мероприятие</w:t>
      </w:r>
      <w:proofErr w:type="gramEnd"/>
      <w:r w:rsidRPr="00F557C3">
        <w:rPr>
          <w:rFonts w:ascii="Times New Roman" w:eastAsia="Times New Roman" w:hAnsi="Times New Roman" w:cs="Times New Roman"/>
          <w:color w:val="000000" w:themeColor="text1"/>
          <w:sz w:val="20"/>
          <w:szCs w:val="20"/>
        </w:rPr>
        <w:t xml:space="preserve"> в которых приняли участие 1333 чел.: «Все на коньки!» - мастер-класс по хоккею и катанию на коньках, Рождественские турниры: по шахматам среди детей, по волейболу среди мужских команд, по волейболу среди женских команд. Проведены районные соревнования: по настольному теннису среди юношей и по настольному теннису среди мужчин, Лыжня России. 22.02.2023года прошли соревнования в честь открытия Физкультурно-оздоровительного комплекса «Олимп» в </w:t>
      </w:r>
      <w:proofErr w:type="spellStart"/>
      <w:r w:rsidRPr="00F557C3">
        <w:rPr>
          <w:rFonts w:ascii="Times New Roman" w:eastAsia="Times New Roman" w:hAnsi="Times New Roman" w:cs="Times New Roman"/>
          <w:color w:val="000000" w:themeColor="text1"/>
          <w:sz w:val="20"/>
          <w:szCs w:val="20"/>
        </w:rPr>
        <w:t>пгт</w:t>
      </w:r>
      <w:proofErr w:type="gramStart"/>
      <w:r w:rsidRPr="00F557C3">
        <w:rPr>
          <w:rFonts w:ascii="Times New Roman" w:eastAsia="Times New Roman" w:hAnsi="Times New Roman" w:cs="Times New Roman"/>
          <w:color w:val="000000" w:themeColor="text1"/>
          <w:sz w:val="20"/>
          <w:szCs w:val="20"/>
        </w:rPr>
        <w:t>.Ч</w:t>
      </w:r>
      <w:proofErr w:type="gramEnd"/>
      <w:r w:rsidRPr="00F557C3">
        <w:rPr>
          <w:rFonts w:ascii="Times New Roman" w:eastAsia="Times New Roman" w:hAnsi="Times New Roman" w:cs="Times New Roman"/>
          <w:color w:val="000000" w:themeColor="text1"/>
          <w:sz w:val="20"/>
          <w:szCs w:val="20"/>
        </w:rPr>
        <w:t>ернышевск</w:t>
      </w:r>
      <w:proofErr w:type="spellEnd"/>
      <w:r w:rsidRPr="00F557C3">
        <w:rPr>
          <w:rFonts w:ascii="Times New Roman" w:eastAsia="Times New Roman" w:hAnsi="Times New Roman" w:cs="Times New Roman"/>
          <w:color w:val="000000" w:themeColor="text1"/>
          <w:sz w:val="20"/>
          <w:szCs w:val="20"/>
        </w:rPr>
        <w:t xml:space="preserve"> и другие.</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Спортсмены Чернышевского района приняли участие в 12-ти выездных мероприятиях: первенство Забайкальского края по хоккею на приз «Золотая шайба» (</w:t>
      </w:r>
      <w:proofErr w:type="spellStart"/>
      <w:r w:rsidRPr="00F557C3">
        <w:rPr>
          <w:rFonts w:ascii="Times New Roman" w:eastAsia="Times New Roman" w:hAnsi="Times New Roman" w:cs="Times New Roman"/>
          <w:color w:val="000000" w:themeColor="text1"/>
          <w:sz w:val="20"/>
          <w:szCs w:val="20"/>
        </w:rPr>
        <w:t>г</w:t>
      </w:r>
      <w:proofErr w:type="gramStart"/>
      <w:r w:rsidRPr="00F557C3">
        <w:rPr>
          <w:rFonts w:ascii="Times New Roman" w:eastAsia="Times New Roman" w:hAnsi="Times New Roman" w:cs="Times New Roman"/>
          <w:color w:val="000000" w:themeColor="text1"/>
          <w:sz w:val="20"/>
          <w:szCs w:val="20"/>
        </w:rPr>
        <w:t>.Ч</w:t>
      </w:r>
      <w:proofErr w:type="gramEnd"/>
      <w:r w:rsidRPr="00F557C3">
        <w:rPr>
          <w:rFonts w:ascii="Times New Roman" w:eastAsia="Times New Roman" w:hAnsi="Times New Roman" w:cs="Times New Roman"/>
          <w:color w:val="000000" w:themeColor="text1"/>
          <w:sz w:val="20"/>
          <w:szCs w:val="20"/>
        </w:rPr>
        <w:t>ита</w:t>
      </w:r>
      <w:proofErr w:type="spellEnd"/>
      <w:r w:rsidRPr="00F557C3">
        <w:rPr>
          <w:rFonts w:ascii="Times New Roman" w:eastAsia="Times New Roman" w:hAnsi="Times New Roman" w:cs="Times New Roman"/>
          <w:color w:val="000000" w:themeColor="text1"/>
          <w:sz w:val="20"/>
          <w:szCs w:val="20"/>
        </w:rPr>
        <w:t>), турнир по волейболу среди ветеранов (</w:t>
      </w:r>
      <w:proofErr w:type="spellStart"/>
      <w:r w:rsidRPr="00F557C3">
        <w:rPr>
          <w:rFonts w:ascii="Times New Roman" w:eastAsia="Times New Roman" w:hAnsi="Times New Roman" w:cs="Times New Roman"/>
          <w:color w:val="000000" w:themeColor="text1"/>
          <w:sz w:val="20"/>
          <w:szCs w:val="20"/>
        </w:rPr>
        <w:t>г.Балей</w:t>
      </w:r>
      <w:proofErr w:type="spellEnd"/>
      <w:r w:rsidRPr="00F557C3">
        <w:rPr>
          <w:rFonts w:ascii="Times New Roman" w:eastAsia="Times New Roman" w:hAnsi="Times New Roman" w:cs="Times New Roman"/>
          <w:color w:val="000000" w:themeColor="text1"/>
          <w:sz w:val="20"/>
          <w:szCs w:val="20"/>
        </w:rPr>
        <w:t xml:space="preserve">), где команда </w:t>
      </w:r>
      <w:proofErr w:type="spellStart"/>
      <w:r w:rsidRPr="00F557C3">
        <w:rPr>
          <w:rFonts w:ascii="Times New Roman" w:eastAsia="Times New Roman" w:hAnsi="Times New Roman" w:cs="Times New Roman"/>
          <w:color w:val="000000" w:themeColor="text1"/>
          <w:sz w:val="20"/>
          <w:szCs w:val="20"/>
        </w:rPr>
        <w:t>п.Чернышевск</w:t>
      </w:r>
      <w:proofErr w:type="spellEnd"/>
      <w:r w:rsidRPr="00F557C3">
        <w:rPr>
          <w:rFonts w:ascii="Times New Roman" w:eastAsia="Times New Roman" w:hAnsi="Times New Roman" w:cs="Times New Roman"/>
          <w:color w:val="000000" w:themeColor="text1"/>
          <w:sz w:val="20"/>
          <w:szCs w:val="20"/>
        </w:rPr>
        <w:t xml:space="preserve"> заняла 3 место, зимняя спартакиада пенсионеров (</w:t>
      </w:r>
      <w:proofErr w:type="spellStart"/>
      <w:r w:rsidRPr="00F557C3">
        <w:rPr>
          <w:rFonts w:ascii="Times New Roman" w:eastAsia="Times New Roman" w:hAnsi="Times New Roman" w:cs="Times New Roman"/>
          <w:color w:val="000000" w:themeColor="text1"/>
          <w:sz w:val="20"/>
          <w:szCs w:val="20"/>
        </w:rPr>
        <w:t>о.Арахлей</w:t>
      </w:r>
      <w:proofErr w:type="spellEnd"/>
      <w:r w:rsidRPr="00F557C3">
        <w:rPr>
          <w:rFonts w:ascii="Times New Roman" w:eastAsia="Times New Roman" w:hAnsi="Times New Roman" w:cs="Times New Roman"/>
          <w:color w:val="000000" w:themeColor="text1"/>
          <w:sz w:val="20"/>
          <w:szCs w:val="20"/>
        </w:rPr>
        <w:t>) – общее командное 4 место, в первенстве ДФО (</w:t>
      </w:r>
      <w:proofErr w:type="spellStart"/>
      <w:r w:rsidRPr="00F557C3">
        <w:rPr>
          <w:rFonts w:ascii="Times New Roman" w:eastAsia="Times New Roman" w:hAnsi="Times New Roman" w:cs="Times New Roman"/>
          <w:color w:val="000000" w:themeColor="text1"/>
          <w:sz w:val="20"/>
          <w:szCs w:val="20"/>
        </w:rPr>
        <w:t>г.Благовещенск</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Марутик</w:t>
      </w:r>
      <w:proofErr w:type="spellEnd"/>
      <w:r w:rsidRPr="00F557C3">
        <w:rPr>
          <w:rFonts w:ascii="Times New Roman" w:eastAsia="Times New Roman" w:hAnsi="Times New Roman" w:cs="Times New Roman"/>
          <w:color w:val="000000" w:themeColor="text1"/>
          <w:sz w:val="20"/>
          <w:szCs w:val="20"/>
        </w:rPr>
        <w:t xml:space="preserve"> Семен занял 3 место в весе 54 кг. (2009 г.р.) и др.</w:t>
      </w:r>
    </w:p>
    <w:p w:rsidR="00DF2597" w:rsidRPr="00F557C3" w:rsidRDefault="00DF2597" w:rsidP="00DF2597">
      <w:pPr>
        <w:spacing w:after="0" w:line="240" w:lineRule="auto"/>
        <w:ind w:firstLine="709"/>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Посещаемость бассейна, тренажерного зала и сауны в Физкультурно-оздоровительном комплексе «Багульник» (</w:t>
      </w:r>
      <w:proofErr w:type="spellStart"/>
      <w:r w:rsidRPr="00F557C3">
        <w:rPr>
          <w:rFonts w:ascii="Times New Roman" w:eastAsia="Times New Roman" w:hAnsi="Times New Roman" w:cs="Times New Roman"/>
          <w:color w:val="000000" w:themeColor="text1"/>
          <w:sz w:val="20"/>
          <w:szCs w:val="20"/>
        </w:rPr>
        <w:t>пгт</w:t>
      </w:r>
      <w:proofErr w:type="gramStart"/>
      <w:r w:rsidRPr="00F557C3">
        <w:rPr>
          <w:rFonts w:ascii="Times New Roman" w:eastAsia="Times New Roman" w:hAnsi="Times New Roman" w:cs="Times New Roman"/>
          <w:color w:val="000000" w:themeColor="text1"/>
          <w:sz w:val="20"/>
          <w:szCs w:val="20"/>
        </w:rPr>
        <w:t>.А</w:t>
      </w:r>
      <w:proofErr w:type="gramEnd"/>
      <w:r w:rsidRPr="00F557C3">
        <w:rPr>
          <w:rFonts w:ascii="Times New Roman" w:eastAsia="Times New Roman" w:hAnsi="Times New Roman" w:cs="Times New Roman"/>
          <w:color w:val="000000" w:themeColor="text1"/>
          <w:sz w:val="20"/>
          <w:szCs w:val="20"/>
        </w:rPr>
        <w:t>ксеново</w:t>
      </w:r>
      <w:proofErr w:type="spellEnd"/>
      <w:r w:rsidRPr="00F557C3">
        <w:rPr>
          <w:rFonts w:ascii="Times New Roman" w:eastAsia="Times New Roman" w:hAnsi="Times New Roman" w:cs="Times New Roman"/>
          <w:color w:val="000000" w:themeColor="text1"/>
          <w:sz w:val="20"/>
          <w:szCs w:val="20"/>
        </w:rPr>
        <w:t>-Зиловское) в 1 квартале 2023 года составила 1800 чел. Действует группа «Здоровье» - 30 чел.</w:t>
      </w: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14. </w:t>
      </w:r>
      <w:r w:rsidR="008A35D8" w:rsidRPr="00F557C3">
        <w:rPr>
          <w:rFonts w:ascii="Times New Roman" w:hAnsi="Times New Roman" w:cs="Times New Roman"/>
          <w:b/>
          <w:color w:val="000000" w:themeColor="text1"/>
          <w:sz w:val="20"/>
          <w:szCs w:val="20"/>
        </w:rPr>
        <w:t>Социальная защита</w:t>
      </w:r>
    </w:p>
    <w:p w:rsidR="004D17B6" w:rsidRPr="00F557C3" w:rsidRDefault="008A35D8" w:rsidP="00DB7449">
      <w:pPr>
        <w:spacing w:after="0" w:line="240" w:lineRule="auto"/>
        <w:ind w:firstLine="709"/>
        <w:contextualSpacing/>
        <w:jc w:val="both"/>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 xml:space="preserve">Численность населения района, нуждающегося в социальной поддержке в 1 квартале </w:t>
      </w:r>
      <w:r w:rsidR="00F84452" w:rsidRPr="00F557C3">
        <w:rPr>
          <w:rFonts w:ascii="Times New Roman" w:hAnsi="Times New Roman" w:cs="Times New Roman"/>
          <w:color w:val="000000" w:themeColor="text1"/>
          <w:sz w:val="20"/>
          <w:szCs w:val="20"/>
        </w:rPr>
        <w:t>20</w:t>
      </w:r>
      <w:r w:rsidR="00882EAB" w:rsidRPr="00F557C3">
        <w:rPr>
          <w:rFonts w:ascii="Times New Roman" w:hAnsi="Times New Roman" w:cs="Times New Roman"/>
          <w:color w:val="000000" w:themeColor="text1"/>
          <w:sz w:val="20"/>
          <w:szCs w:val="20"/>
        </w:rPr>
        <w:t>2</w:t>
      </w:r>
      <w:r w:rsidR="00FD7BB4" w:rsidRPr="00F557C3">
        <w:rPr>
          <w:rFonts w:ascii="Times New Roman" w:hAnsi="Times New Roman" w:cs="Times New Roman"/>
          <w:color w:val="000000" w:themeColor="text1"/>
          <w:sz w:val="20"/>
          <w:szCs w:val="20"/>
        </w:rPr>
        <w:t>3</w:t>
      </w:r>
      <w:r w:rsidR="004B0440" w:rsidRPr="00F557C3">
        <w:rPr>
          <w:rFonts w:ascii="Times New Roman" w:hAnsi="Times New Roman" w:cs="Times New Roman"/>
          <w:color w:val="000000" w:themeColor="text1"/>
          <w:sz w:val="20"/>
          <w:szCs w:val="20"/>
        </w:rPr>
        <w:t>г.</w:t>
      </w:r>
      <w:r w:rsidRPr="00F557C3">
        <w:rPr>
          <w:rFonts w:ascii="Times New Roman" w:hAnsi="Times New Roman" w:cs="Times New Roman"/>
          <w:color w:val="000000" w:themeColor="text1"/>
          <w:sz w:val="20"/>
          <w:szCs w:val="20"/>
        </w:rPr>
        <w:t xml:space="preserve"> составила </w:t>
      </w:r>
      <w:r w:rsidR="00FD7BB4" w:rsidRPr="00F557C3">
        <w:rPr>
          <w:rFonts w:ascii="Times New Roman" w:hAnsi="Times New Roman" w:cs="Times New Roman"/>
          <w:color w:val="000000" w:themeColor="text1"/>
          <w:sz w:val="20"/>
          <w:szCs w:val="20"/>
        </w:rPr>
        <w:t>7600</w:t>
      </w:r>
      <w:r w:rsidR="00AB1229" w:rsidRPr="00F557C3">
        <w:rPr>
          <w:rFonts w:ascii="Times New Roman" w:hAnsi="Times New Roman" w:cs="Times New Roman"/>
          <w:color w:val="000000" w:themeColor="text1"/>
          <w:sz w:val="20"/>
          <w:szCs w:val="20"/>
        </w:rPr>
        <w:t xml:space="preserve"> че</w:t>
      </w:r>
      <w:r w:rsidR="00882EAB" w:rsidRPr="00F557C3">
        <w:rPr>
          <w:rFonts w:ascii="Times New Roman" w:hAnsi="Times New Roman" w:cs="Times New Roman"/>
          <w:color w:val="000000" w:themeColor="text1"/>
          <w:sz w:val="20"/>
          <w:szCs w:val="20"/>
        </w:rPr>
        <w:t xml:space="preserve">л. или </w:t>
      </w:r>
      <w:r w:rsidR="00FD7BB4" w:rsidRPr="00F557C3">
        <w:rPr>
          <w:rFonts w:ascii="Times New Roman" w:hAnsi="Times New Roman" w:cs="Times New Roman"/>
          <w:color w:val="000000" w:themeColor="text1"/>
          <w:sz w:val="20"/>
          <w:szCs w:val="20"/>
        </w:rPr>
        <w:t>93,83</w:t>
      </w:r>
      <w:r w:rsidR="00882EAB" w:rsidRPr="00F557C3">
        <w:rPr>
          <w:rFonts w:ascii="Times New Roman" w:hAnsi="Times New Roman" w:cs="Times New Roman"/>
          <w:color w:val="000000" w:themeColor="text1"/>
          <w:sz w:val="20"/>
          <w:szCs w:val="20"/>
        </w:rPr>
        <w:t>% к АППГ (</w:t>
      </w:r>
      <w:r w:rsidR="008330D3" w:rsidRPr="00F557C3">
        <w:rPr>
          <w:rFonts w:ascii="Times New Roman" w:hAnsi="Times New Roman" w:cs="Times New Roman"/>
          <w:color w:val="000000" w:themeColor="text1"/>
          <w:sz w:val="20"/>
          <w:szCs w:val="20"/>
        </w:rPr>
        <w:t>1 кв. 202</w:t>
      </w:r>
      <w:r w:rsidR="00FD7BB4" w:rsidRPr="00F557C3">
        <w:rPr>
          <w:rFonts w:ascii="Times New Roman" w:hAnsi="Times New Roman" w:cs="Times New Roman"/>
          <w:color w:val="000000" w:themeColor="text1"/>
          <w:sz w:val="20"/>
          <w:szCs w:val="20"/>
        </w:rPr>
        <w:t>2</w:t>
      </w:r>
      <w:r w:rsidR="008330D3" w:rsidRPr="00F557C3">
        <w:rPr>
          <w:rFonts w:ascii="Times New Roman" w:hAnsi="Times New Roman" w:cs="Times New Roman"/>
          <w:color w:val="000000" w:themeColor="text1"/>
          <w:sz w:val="20"/>
          <w:szCs w:val="20"/>
        </w:rPr>
        <w:t xml:space="preserve"> г. –</w:t>
      </w:r>
      <w:r w:rsidR="00FD7BB4" w:rsidRPr="00F557C3">
        <w:rPr>
          <w:rFonts w:ascii="Times New Roman" w:hAnsi="Times New Roman" w:cs="Times New Roman"/>
          <w:color w:val="000000" w:themeColor="text1"/>
          <w:sz w:val="20"/>
          <w:szCs w:val="20"/>
        </w:rPr>
        <w:t xml:space="preserve">8100 </w:t>
      </w:r>
      <w:r w:rsidR="008330D3" w:rsidRPr="00F557C3">
        <w:rPr>
          <w:rFonts w:ascii="Times New Roman" w:hAnsi="Times New Roman" w:cs="Times New Roman"/>
          <w:color w:val="000000" w:themeColor="text1"/>
          <w:sz w:val="20"/>
          <w:szCs w:val="20"/>
        </w:rPr>
        <w:t xml:space="preserve">чел., </w:t>
      </w:r>
      <w:r w:rsidR="006C6279" w:rsidRPr="00F557C3">
        <w:rPr>
          <w:rFonts w:ascii="Times New Roman" w:hAnsi="Times New Roman" w:cs="Times New Roman"/>
          <w:color w:val="000000" w:themeColor="text1"/>
          <w:sz w:val="20"/>
          <w:szCs w:val="20"/>
        </w:rPr>
        <w:t>1кв. 202</w:t>
      </w:r>
      <w:r w:rsidR="00FD7BB4" w:rsidRPr="00F557C3">
        <w:rPr>
          <w:rFonts w:ascii="Times New Roman" w:hAnsi="Times New Roman" w:cs="Times New Roman"/>
          <w:color w:val="000000" w:themeColor="text1"/>
          <w:sz w:val="20"/>
          <w:szCs w:val="20"/>
        </w:rPr>
        <w:t>1</w:t>
      </w:r>
      <w:r w:rsidR="006C6279" w:rsidRPr="00F557C3">
        <w:rPr>
          <w:rFonts w:ascii="Times New Roman" w:hAnsi="Times New Roman" w:cs="Times New Roman"/>
          <w:color w:val="000000" w:themeColor="text1"/>
          <w:sz w:val="20"/>
          <w:szCs w:val="20"/>
        </w:rPr>
        <w:t xml:space="preserve">г. </w:t>
      </w:r>
      <w:r w:rsidR="00FD7BB4" w:rsidRPr="00F557C3">
        <w:rPr>
          <w:rFonts w:ascii="Times New Roman" w:hAnsi="Times New Roman" w:cs="Times New Roman"/>
          <w:color w:val="000000" w:themeColor="text1"/>
          <w:sz w:val="20"/>
          <w:szCs w:val="20"/>
        </w:rPr>
        <w:t>–</w:t>
      </w:r>
      <w:r w:rsidR="006C6279" w:rsidRPr="00F557C3">
        <w:rPr>
          <w:rFonts w:ascii="Times New Roman" w:hAnsi="Times New Roman" w:cs="Times New Roman"/>
          <w:color w:val="000000" w:themeColor="text1"/>
          <w:sz w:val="20"/>
          <w:szCs w:val="20"/>
        </w:rPr>
        <w:t xml:space="preserve"> </w:t>
      </w:r>
      <w:r w:rsidR="00FD7BB4" w:rsidRPr="00F557C3">
        <w:rPr>
          <w:rFonts w:ascii="Times New Roman" w:hAnsi="Times New Roman" w:cs="Times New Roman"/>
          <w:color w:val="000000" w:themeColor="text1"/>
          <w:sz w:val="20"/>
          <w:szCs w:val="20"/>
        </w:rPr>
        <w:t xml:space="preserve">8476 </w:t>
      </w:r>
      <w:r w:rsidR="006C6279" w:rsidRPr="00F557C3">
        <w:rPr>
          <w:rFonts w:ascii="Times New Roman" w:hAnsi="Times New Roman" w:cs="Times New Roman"/>
          <w:color w:val="000000" w:themeColor="text1"/>
          <w:sz w:val="20"/>
          <w:szCs w:val="20"/>
        </w:rPr>
        <w:t>чел</w:t>
      </w:r>
      <w:r w:rsidR="008330D3" w:rsidRPr="00F557C3">
        <w:rPr>
          <w:rFonts w:ascii="Times New Roman" w:hAnsi="Times New Roman" w:cs="Times New Roman"/>
          <w:color w:val="000000" w:themeColor="text1"/>
          <w:sz w:val="20"/>
          <w:szCs w:val="20"/>
        </w:rPr>
        <w:t>.)</w:t>
      </w:r>
      <w:r w:rsidR="00042BA7" w:rsidRPr="00F557C3">
        <w:rPr>
          <w:rFonts w:ascii="Times New Roman" w:hAnsi="Times New Roman" w:cs="Times New Roman"/>
          <w:color w:val="000000" w:themeColor="text1"/>
          <w:sz w:val="20"/>
          <w:szCs w:val="20"/>
        </w:rPr>
        <w:t xml:space="preserve"> </w:t>
      </w:r>
      <w:r w:rsidR="00382EC2" w:rsidRPr="00F557C3">
        <w:rPr>
          <w:rFonts w:ascii="Times New Roman" w:hAnsi="Times New Roman" w:cs="Times New Roman"/>
          <w:color w:val="000000" w:themeColor="text1"/>
          <w:sz w:val="20"/>
          <w:szCs w:val="20"/>
        </w:rPr>
        <w:t>К</w:t>
      </w:r>
      <w:r w:rsidRPr="00F557C3">
        <w:rPr>
          <w:rFonts w:ascii="Times New Roman" w:hAnsi="Times New Roman" w:cs="Times New Roman"/>
          <w:color w:val="000000" w:themeColor="text1"/>
          <w:sz w:val="20"/>
          <w:szCs w:val="20"/>
        </w:rPr>
        <w:t>оличеств</w:t>
      </w:r>
      <w:r w:rsidR="00382EC2" w:rsidRPr="00F557C3">
        <w:rPr>
          <w:rFonts w:ascii="Times New Roman" w:hAnsi="Times New Roman" w:cs="Times New Roman"/>
          <w:color w:val="000000" w:themeColor="text1"/>
          <w:sz w:val="20"/>
          <w:szCs w:val="20"/>
        </w:rPr>
        <w:t xml:space="preserve">о обратившихся за предоставлением социальной </w:t>
      </w:r>
      <w:r w:rsidR="00382EC2" w:rsidRPr="00F557C3">
        <w:rPr>
          <w:rFonts w:ascii="Times New Roman" w:hAnsi="Times New Roman" w:cs="Times New Roman"/>
          <w:color w:val="000000" w:themeColor="text1"/>
          <w:sz w:val="20"/>
          <w:szCs w:val="20"/>
        </w:rPr>
        <w:lastRenderedPageBreak/>
        <w:t xml:space="preserve">помощи составило </w:t>
      </w:r>
      <w:r w:rsidR="00FD7BB4" w:rsidRPr="00F557C3">
        <w:rPr>
          <w:rFonts w:ascii="Times New Roman" w:hAnsi="Times New Roman" w:cs="Times New Roman"/>
          <w:color w:val="000000" w:themeColor="text1"/>
          <w:sz w:val="20"/>
          <w:szCs w:val="20"/>
        </w:rPr>
        <w:t>7559</w:t>
      </w:r>
      <w:r w:rsidR="002D7E18" w:rsidRPr="00F557C3">
        <w:rPr>
          <w:rFonts w:ascii="Times New Roman" w:hAnsi="Times New Roman" w:cs="Times New Roman"/>
          <w:color w:val="000000" w:themeColor="text1"/>
          <w:sz w:val="20"/>
          <w:szCs w:val="20"/>
        </w:rPr>
        <w:t xml:space="preserve"> чел. или </w:t>
      </w:r>
      <w:r w:rsidR="00FD7BB4" w:rsidRPr="00F557C3">
        <w:rPr>
          <w:rFonts w:ascii="Times New Roman" w:hAnsi="Times New Roman" w:cs="Times New Roman"/>
          <w:color w:val="000000" w:themeColor="text1"/>
          <w:sz w:val="20"/>
          <w:szCs w:val="20"/>
        </w:rPr>
        <w:t>94,36</w:t>
      </w:r>
      <w:r w:rsidR="00D97209" w:rsidRPr="00F557C3">
        <w:rPr>
          <w:rFonts w:ascii="Times New Roman" w:hAnsi="Times New Roman" w:cs="Times New Roman"/>
          <w:color w:val="000000" w:themeColor="text1"/>
          <w:sz w:val="20"/>
          <w:szCs w:val="20"/>
        </w:rPr>
        <w:t xml:space="preserve"> </w:t>
      </w:r>
      <w:r w:rsidR="00882EAB" w:rsidRPr="00F557C3">
        <w:rPr>
          <w:rFonts w:ascii="Times New Roman" w:hAnsi="Times New Roman" w:cs="Times New Roman"/>
          <w:color w:val="000000" w:themeColor="text1"/>
          <w:sz w:val="20"/>
          <w:szCs w:val="20"/>
        </w:rPr>
        <w:t>% к АППГ (</w:t>
      </w:r>
      <w:r w:rsidR="00D97209" w:rsidRPr="00F557C3">
        <w:rPr>
          <w:rFonts w:ascii="Times New Roman" w:hAnsi="Times New Roman" w:cs="Times New Roman"/>
          <w:color w:val="000000" w:themeColor="text1"/>
          <w:sz w:val="20"/>
          <w:szCs w:val="20"/>
        </w:rPr>
        <w:t>1 кв. 202</w:t>
      </w:r>
      <w:r w:rsidR="00FD7BB4" w:rsidRPr="00F557C3">
        <w:rPr>
          <w:rFonts w:ascii="Times New Roman" w:hAnsi="Times New Roman" w:cs="Times New Roman"/>
          <w:color w:val="000000" w:themeColor="text1"/>
          <w:sz w:val="20"/>
          <w:szCs w:val="20"/>
        </w:rPr>
        <w:t>2</w:t>
      </w:r>
      <w:r w:rsidR="00D97209" w:rsidRPr="00F557C3">
        <w:rPr>
          <w:rFonts w:ascii="Times New Roman" w:hAnsi="Times New Roman" w:cs="Times New Roman"/>
          <w:color w:val="000000" w:themeColor="text1"/>
          <w:sz w:val="20"/>
          <w:szCs w:val="20"/>
        </w:rPr>
        <w:t xml:space="preserve"> г. – </w:t>
      </w:r>
      <w:r w:rsidR="00FD7BB4" w:rsidRPr="00F557C3">
        <w:rPr>
          <w:rFonts w:ascii="Times New Roman" w:hAnsi="Times New Roman" w:cs="Times New Roman"/>
          <w:color w:val="000000" w:themeColor="text1"/>
          <w:sz w:val="20"/>
          <w:szCs w:val="20"/>
        </w:rPr>
        <w:t>8011</w:t>
      </w:r>
      <w:r w:rsidR="00D97209" w:rsidRPr="00F557C3">
        <w:rPr>
          <w:rFonts w:ascii="Times New Roman" w:hAnsi="Times New Roman" w:cs="Times New Roman"/>
          <w:color w:val="000000" w:themeColor="text1"/>
          <w:sz w:val="20"/>
          <w:szCs w:val="20"/>
        </w:rPr>
        <w:t xml:space="preserve"> чел., </w:t>
      </w:r>
      <w:r w:rsidR="00FD7BB4" w:rsidRPr="00F557C3">
        <w:rPr>
          <w:rFonts w:ascii="Times New Roman" w:hAnsi="Times New Roman" w:cs="Times New Roman"/>
          <w:color w:val="000000" w:themeColor="text1"/>
          <w:sz w:val="20"/>
          <w:szCs w:val="20"/>
        </w:rPr>
        <w:t>1кв. 2021</w:t>
      </w:r>
      <w:r w:rsidR="00C86723" w:rsidRPr="00F557C3">
        <w:rPr>
          <w:rFonts w:ascii="Times New Roman" w:hAnsi="Times New Roman" w:cs="Times New Roman"/>
          <w:color w:val="000000" w:themeColor="text1"/>
          <w:sz w:val="20"/>
          <w:szCs w:val="20"/>
        </w:rPr>
        <w:t xml:space="preserve">г. </w:t>
      </w:r>
      <w:r w:rsidR="00FD7BB4" w:rsidRPr="00F557C3">
        <w:rPr>
          <w:rFonts w:ascii="Times New Roman" w:hAnsi="Times New Roman" w:cs="Times New Roman"/>
          <w:color w:val="000000" w:themeColor="text1"/>
          <w:sz w:val="20"/>
          <w:szCs w:val="20"/>
        </w:rPr>
        <w:t>–</w:t>
      </w:r>
      <w:r w:rsidR="00C86723" w:rsidRPr="00F557C3">
        <w:rPr>
          <w:rFonts w:ascii="Times New Roman" w:hAnsi="Times New Roman" w:cs="Times New Roman"/>
          <w:color w:val="000000" w:themeColor="text1"/>
          <w:sz w:val="20"/>
          <w:szCs w:val="20"/>
        </w:rPr>
        <w:t xml:space="preserve"> </w:t>
      </w:r>
      <w:r w:rsidR="00FD7BB4" w:rsidRPr="00F557C3">
        <w:rPr>
          <w:rFonts w:ascii="Times New Roman" w:hAnsi="Times New Roman" w:cs="Times New Roman"/>
          <w:color w:val="000000" w:themeColor="text1"/>
          <w:sz w:val="20"/>
          <w:szCs w:val="20"/>
        </w:rPr>
        <w:t xml:space="preserve">8476 </w:t>
      </w:r>
      <w:r w:rsidR="002D7E18" w:rsidRPr="00F557C3">
        <w:rPr>
          <w:rFonts w:ascii="Times New Roman" w:hAnsi="Times New Roman" w:cs="Times New Roman"/>
          <w:color w:val="000000" w:themeColor="text1"/>
          <w:sz w:val="20"/>
          <w:szCs w:val="20"/>
        </w:rPr>
        <w:t>чел.).</w:t>
      </w:r>
      <w:proofErr w:type="gramEnd"/>
      <w:r w:rsidR="002D7E18" w:rsidRPr="00F557C3">
        <w:rPr>
          <w:rFonts w:ascii="Times New Roman" w:hAnsi="Times New Roman" w:cs="Times New Roman"/>
          <w:color w:val="000000" w:themeColor="text1"/>
          <w:sz w:val="20"/>
          <w:szCs w:val="20"/>
        </w:rPr>
        <w:t xml:space="preserve"> Всем о</w:t>
      </w:r>
      <w:r w:rsidR="00AB1229" w:rsidRPr="00F557C3">
        <w:rPr>
          <w:rFonts w:ascii="Times New Roman" w:hAnsi="Times New Roman" w:cs="Times New Roman"/>
          <w:color w:val="000000" w:themeColor="text1"/>
          <w:sz w:val="20"/>
          <w:szCs w:val="20"/>
        </w:rPr>
        <w:t>бративши</w:t>
      </w:r>
      <w:r w:rsidR="002D7E18" w:rsidRPr="00F557C3">
        <w:rPr>
          <w:rFonts w:ascii="Times New Roman" w:hAnsi="Times New Roman" w:cs="Times New Roman"/>
          <w:color w:val="000000" w:themeColor="text1"/>
          <w:sz w:val="20"/>
          <w:szCs w:val="20"/>
        </w:rPr>
        <w:t>м</w:t>
      </w:r>
      <w:r w:rsidR="00AB1229" w:rsidRPr="00F557C3">
        <w:rPr>
          <w:rFonts w:ascii="Times New Roman" w:hAnsi="Times New Roman" w:cs="Times New Roman"/>
          <w:color w:val="000000" w:themeColor="text1"/>
          <w:sz w:val="20"/>
          <w:szCs w:val="20"/>
        </w:rPr>
        <w:t>ся за предоставлением социальной помощи была оказана социальная поддержка.</w:t>
      </w:r>
    </w:p>
    <w:p w:rsidR="00DC208B" w:rsidRPr="00F557C3" w:rsidRDefault="00DC208B" w:rsidP="00DB7449">
      <w:pPr>
        <w:pStyle w:val="a6"/>
        <w:tabs>
          <w:tab w:val="left" w:pos="993"/>
        </w:tabs>
        <w:ind w:left="709" w:firstLine="0"/>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Количество граждан, получивших социальную поддержку </w:t>
      </w:r>
      <w:r w:rsidR="00782B41" w:rsidRPr="00F557C3">
        <w:rPr>
          <w:rFonts w:ascii="Times New Roman" w:hAnsi="Times New Roman" w:cs="Times New Roman"/>
          <w:color w:val="000000" w:themeColor="text1"/>
          <w:sz w:val="20"/>
          <w:szCs w:val="20"/>
        </w:rPr>
        <w:t>8476</w:t>
      </w:r>
      <w:r w:rsidRPr="00F557C3">
        <w:rPr>
          <w:rFonts w:ascii="Times New Roman" w:hAnsi="Times New Roman" w:cs="Times New Roman"/>
          <w:color w:val="000000" w:themeColor="text1"/>
          <w:sz w:val="20"/>
          <w:szCs w:val="20"/>
        </w:rPr>
        <w:t xml:space="preserve"> чел, в том числе:</w:t>
      </w:r>
    </w:p>
    <w:p w:rsidR="00DC208B" w:rsidRPr="00F557C3" w:rsidRDefault="00882EAB" w:rsidP="00DB7449">
      <w:pPr>
        <w:pStyle w:val="a6"/>
        <w:tabs>
          <w:tab w:val="left" w:pos="993"/>
        </w:tabs>
        <w:ind w:left="709" w:firstLine="0"/>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Региональную -</w:t>
      </w:r>
      <w:r w:rsidR="00FD7BB4" w:rsidRPr="00F557C3">
        <w:rPr>
          <w:rFonts w:ascii="Times New Roman" w:hAnsi="Times New Roman" w:cs="Times New Roman"/>
          <w:color w:val="000000" w:themeColor="text1"/>
          <w:sz w:val="20"/>
          <w:szCs w:val="20"/>
        </w:rPr>
        <w:t xml:space="preserve"> 4740</w:t>
      </w:r>
      <w:r w:rsidR="00DC208B" w:rsidRPr="00F557C3">
        <w:rPr>
          <w:rFonts w:ascii="Times New Roman" w:hAnsi="Times New Roman" w:cs="Times New Roman"/>
          <w:color w:val="000000" w:themeColor="text1"/>
          <w:sz w:val="20"/>
          <w:szCs w:val="20"/>
        </w:rPr>
        <w:t>чел.</w:t>
      </w:r>
    </w:p>
    <w:p w:rsidR="00DC208B" w:rsidRPr="00F557C3" w:rsidRDefault="00DC208B" w:rsidP="00DB7449">
      <w:pPr>
        <w:pStyle w:val="a6"/>
        <w:tabs>
          <w:tab w:val="left" w:pos="993"/>
        </w:tabs>
        <w:ind w:left="709" w:firstLine="0"/>
        <w:rPr>
          <w:rFonts w:ascii="Times New Roman" w:hAnsi="Times New Roman" w:cs="Times New Roman"/>
          <w:color w:val="000000" w:themeColor="text1"/>
          <w:sz w:val="20"/>
          <w:szCs w:val="20"/>
        </w:rPr>
      </w:pPr>
      <w:proofErr w:type="gramStart"/>
      <w:r w:rsidRPr="00F557C3">
        <w:rPr>
          <w:rFonts w:ascii="Times New Roman" w:hAnsi="Times New Roman" w:cs="Times New Roman"/>
          <w:color w:val="000000" w:themeColor="text1"/>
          <w:sz w:val="20"/>
          <w:szCs w:val="20"/>
        </w:rPr>
        <w:t>Федеральную</w:t>
      </w:r>
      <w:proofErr w:type="gramEnd"/>
      <w:r w:rsidRPr="00F557C3">
        <w:rPr>
          <w:rFonts w:ascii="Times New Roman" w:hAnsi="Times New Roman" w:cs="Times New Roman"/>
          <w:color w:val="000000" w:themeColor="text1"/>
          <w:sz w:val="20"/>
          <w:szCs w:val="20"/>
        </w:rPr>
        <w:t xml:space="preserve"> -</w:t>
      </w:r>
      <w:r w:rsidR="00FD7BB4" w:rsidRPr="00F557C3">
        <w:rPr>
          <w:rFonts w:ascii="Times New Roman" w:hAnsi="Times New Roman" w:cs="Times New Roman"/>
          <w:color w:val="000000" w:themeColor="text1"/>
          <w:sz w:val="20"/>
          <w:szCs w:val="20"/>
        </w:rPr>
        <w:t>1931</w:t>
      </w:r>
      <w:r w:rsidR="00782B41"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чел.</w:t>
      </w:r>
    </w:p>
    <w:p w:rsidR="00DC208B" w:rsidRPr="00F557C3" w:rsidRDefault="00DC208B" w:rsidP="00DB7449">
      <w:pPr>
        <w:pStyle w:val="a6"/>
        <w:tabs>
          <w:tab w:val="left" w:pos="993"/>
        </w:tabs>
        <w:ind w:left="709" w:firstLine="0"/>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Педагоги-</w:t>
      </w:r>
      <w:r w:rsidR="00FD7BB4" w:rsidRPr="00F557C3">
        <w:rPr>
          <w:rFonts w:ascii="Times New Roman" w:hAnsi="Times New Roman" w:cs="Times New Roman"/>
          <w:color w:val="000000" w:themeColor="text1"/>
          <w:sz w:val="20"/>
          <w:szCs w:val="20"/>
        </w:rPr>
        <w:t>510</w:t>
      </w:r>
      <w:r w:rsidRPr="00F557C3">
        <w:rPr>
          <w:rFonts w:ascii="Times New Roman" w:hAnsi="Times New Roman" w:cs="Times New Roman"/>
          <w:color w:val="000000" w:themeColor="text1"/>
          <w:sz w:val="20"/>
          <w:szCs w:val="20"/>
        </w:rPr>
        <w:t xml:space="preserve"> чел.</w:t>
      </w:r>
    </w:p>
    <w:p w:rsidR="00DC208B" w:rsidRPr="00F557C3" w:rsidRDefault="00DC208B" w:rsidP="00DB7449">
      <w:pPr>
        <w:pStyle w:val="a6"/>
        <w:tabs>
          <w:tab w:val="left" w:pos="993"/>
        </w:tabs>
        <w:ind w:left="709" w:firstLine="0"/>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Субсидии -</w:t>
      </w:r>
      <w:r w:rsidR="00D97209" w:rsidRPr="00F557C3">
        <w:rPr>
          <w:rFonts w:ascii="Times New Roman" w:hAnsi="Times New Roman" w:cs="Times New Roman"/>
          <w:color w:val="000000" w:themeColor="text1"/>
          <w:sz w:val="20"/>
          <w:szCs w:val="20"/>
        </w:rPr>
        <w:t>3</w:t>
      </w:r>
      <w:r w:rsidR="00FD7BB4" w:rsidRPr="00F557C3">
        <w:rPr>
          <w:rFonts w:ascii="Times New Roman" w:hAnsi="Times New Roman" w:cs="Times New Roman"/>
          <w:color w:val="000000" w:themeColor="text1"/>
          <w:sz w:val="20"/>
          <w:szCs w:val="20"/>
        </w:rPr>
        <w:t>78</w:t>
      </w:r>
      <w:r w:rsidRPr="00F557C3">
        <w:rPr>
          <w:rFonts w:ascii="Times New Roman" w:hAnsi="Times New Roman" w:cs="Times New Roman"/>
          <w:color w:val="000000" w:themeColor="text1"/>
          <w:sz w:val="20"/>
          <w:szCs w:val="20"/>
        </w:rPr>
        <w:t xml:space="preserve"> чел.</w:t>
      </w:r>
    </w:p>
    <w:p w:rsidR="003F7989" w:rsidRPr="00F557C3" w:rsidRDefault="003F7989" w:rsidP="00DB7449">
      <w:pPr>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Основную долю получателей средств составляют инвалиды, ветераны труда, педагогические работники, малоимущие, семьи с детьми до 1,5 и 3-х лет.</w:t>
      </w:r>
    </w:p>
    <w:p w:rsidR="008A35D8" w:rsidRPr="00F557C3" w:rsidRDefault="00AD23AA" w:rsidP="00D85F86">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 xml:space="preserve">15. </w:t>
      </w:r>
      <w:r w:rsidR="008A35D8" w:rsidRPr="00F557C3">
        <w:rPr>
          <w:rFonts w:ascii="Times New Roman" w:hAnsi="Times New Roman" w:cs="Times New Roman"/>
          <w:b/>
          <w:color w:val="000000" w:themeColor="text1"/>
          <w:sz w:val="20"/>
          <w:szCs w:val="20"/>
        </w:rPr>
        <w:t>Жилищно-коммунальное хозяйство</w:t>
      </w:r>
    </w:p>
    <w:p w:rsidR="004D17B6" w:rsidRPr="00F557C3" w:rsidRDefault="000452F8" w:rsidP="00DB7449">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О</w:t>
      </w:r>
      <w:r w:rsidR="004D17B6" w:rsidRPr="00F557C3">
        <w:rPr>
          <w:rFonts w:ascii="Times New Roman" w:eastAsia="Times New Roman" w:hAnsi="Times New Roman" w:cs="Times New Roman"/>
          <w:color w:val="000000" w:themeColor="text1"/>
          <w:sz w:val="20"/>
          <w:szCs w:val="20"/>
        </w:rPr>
        <w:t xml:space="preserve">бщая площадь жилых помещений, приходящихся в среднем </w:t>
      </w:r>
      <w:r w:rsidRPr="00F557C3">
        <w:rPr>
          <w:rFonts w:ascii="Times New Roman" w:eastAsia="Times New Roman" w:hAnsi="Times New Roman" w:cs="Times New Roman"/>
          <w:color w:val="000000" w:themeColor="text1"/>
          <w:sz w:val="20"/>
          <w:szCs w:val="20"/>
        </w:rPr>
        <w:t xml:space="preserve">квадратных метров </w:t>
      </w:r>
      <w:r w:rsidR="004D17B6" w:rsidRPr="00F557C3">
        <w:rPr>
          <w:rFonts w:ascii="Times New Roman" w:eastAsia="Times New Roman" w:hAnsi="Times New Roman" w:cs="Times New Roman"/>
          <w:color w:val="000000" w:themeColor="text1"/>
          <w:sz w:val="20"/>
          <w:szCs w:val="20"/>
        </w:rPr>
        <w:t xml:space="preserve">на одного жителя </w:t>
      </w:r>
      <w:r w:rsidR="00F84452" w:rsidRPr="00F557C3">
        <w:rPr>
          <w:rFonts w:ascii="Times New Roman" w:eastAsia="Times New Roman" w:hAnsi="Times New Roman" w:cs="Times New Roman"/>
          <w:color w:val="000000" w:themeColor="text1"/>
          <w:sz w:val="20"/>
          <w:szCs w:val="20"/>
        </w:rPr>
        <w:t>на 01.04.20</w:t>
      </w:r>
      <w:r w:rsidR="00AD23AA" w:rsidRPr="00F557C3">
        <w:rPr>
          <w:rFonts w:ascii="Times New Roman" w:eastAsia="Times New Roman" w:hAnsi="Times New Roman" w:cs="Times New Roman"/>
          <w:color w:val="000000" w:themeColor="text1"/>
          <w:sz w:val="20"/>
          <w:szCs w:val="20"/>
        </w:rPr>
        <w:t>2</w:t>
      </w:r>
      <w:r w:rsidR="00DD44BC" w:rsidRPr="00F557C3">
        <w:rPr>
          <w:rFonts w:ascii="Times New Roman" w:eastAsia="Times New Roman" w:hAnsi="Times New Roman" w:cs="Times New Roman"/>
          <w:color w:val="000000" w:themeColor="text1"/>
          <w:sz w:val="20"/>
          <w:szCs w:val="20"/>
        </w:rPr>
        <w:t>3</w:t>
      </w:r>
      <w:r w:rsidR="00214C6F" w:rsidRPr="00F557C3">
        <w:rPr>
          <w:rFonts w:ascii="Times New Roman" w:eastAsia="Times New Roman" w:hAnsi="Times New Roman" w:cs="Times New Roman"/>
          <w:color w:val="000000" w:themeColor="text1"/>
          <w:sz w:val="20"/>
          <w:szCs w:val="20"/>
        </w:rPr>
        <w:t>г</w:t>
      </w:r>
      <w:r w:rsidR="00F84452" w:rsidRPr="00F557C3">
        <w:rPr>
          <w:rFonts w:ascii="Times New Roman" w:eastAsia="Times New Roman" w:hAnsi="Times New Roman" w:cs="Times New Roman"/>
          <w:color w:val="000000" w:themeColor="text1"/>
          <w:sz w:val="20"/>
          <w:szCs w:val="20"/>
        </w:rPr>
        <w:t xml:space="preserve">. составила </w:t>
      </w:r>
      <w:r w:rsidR="00DD44BC" w:rsidRPr="00F557C3">
        <w:rPr>
          <w:rFonts w:ascii="Times New Roman" w:eastAsia="Times New Roman" w:hAnsi="Times New Roman" w:cs="Times New Roman"/>
          <w:color w:val="000000" w:themeColor="text1"/>
          <w:sz w:val="20"/>
          <w:szCs w:val="20"/>
        </w:rPr>
        <w:t>24,93</w:t>
      </w:r>
      <w:r w:rsidRPr="00F557C3">
        <w:rPr>
          <w:rFonts w:ascii="Times New Roman" w:eastAsia="Times New Roman" w:hAnsi="Times New Roman" w:cs="Times New Roman"/>
          <w:color w:val="000000" w:themeColor="text1"/>
          <w:sz w:val="20"/>
          <w:szCs w:val="20"/>
        </w:rPr>
        <w:t xml:space="preserve"> или </w:t>
      </w:r>
      <w:r w:rsidR="00C70F10" w:rsidRPr="00F557C3">
        <w:rPr>
          <w:rFonts w:ascii="Times New Roman" w:eastAsia="Times New Roman" w:hAnsi="Times New Roman" w:cs="Times New Roman"/>
          <w:color w:val="000000" w:themeColor="text1"/>
          <w:sz w:val="20"/>
          <w:szCs w:val="20"/>
        </w:rPr>
        <w:t>107,22</w:t>
      </w:r>
      <w:r w:rsidR="004D17B6"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к</w:t>
      </w:r>
      <w:r w:rsidR="000427F7" w:rsidRPr="00F557C3">
        <w:rPr>
          <w:rFonts w:ascii="Times New Roman" w:eastAsia="Times New Roman" w:hAnsi="Times New Roman" w:cs="Times New Roman"/>
          <w:color w:val="000000" w:themeColor="text1"/>
          <w:sz w:val="20"/>
          <w:szCs w:val="20"/>
        </w:rPr>
        <w:t xml:space="preserve"> </w:t>
      </w:r>
      <w:r w:rsidR="00833ED6" w:rsidRPr="00F557C3">
        <w:rPr>
          <w:rFonts w:ascii="Times New Roman" w:eastAsia="Times New Roman" w:hAnsi="Times New Roman" w:cs="Times New Roman"/>
          <w:color w:val="000000" w:themeColor="text1"/>
          <w:sz w:val="20"/>
          <w:szCs w:val="20"/>
        </w:rPr>
        <w:t>АППГ</w:t>
      </w:r>
      <w:r w:rsidR="00F84452" w:rsidRPr="00F557C3">
        <w:rPr>
          <w:rFonts w:ascii="Times New Roman" w:eastAsia="Times New Roman" w:hAnsi="Times New Roman" w:cs="Times New Roman"/>
          <w:color w:val="000000" w:themeColor="text1"/>
          <w:sz w:val="20"/>
          <w:szCs w:val="20"/>
        </w:rPr>
        <w:t xml:space="preserve"> (</w:t>
      </w:r>
      <w:r w:rsidR="00F82D3F" w:rsidRPr="00F557C3">
        <w:rPr>
          <w:rFonts w:ascii="Times New Roman" w:eastAsia="Times New Roman" w:hAnsi="Times New Roman" w:cs="Times New Roman"/>
          <w:color w:val="000000" w:themeColor="text1"/>
          <w:sz w:val="20"/>
          <w:szCs w:val="20"/>
        </w:rPr>
        <w:t>1 кв. 2021 г. -</w:t>
      </w:r>
      <w:r w:rsidR="00DD44BC" w:rsidRPr="00F557C3">
        <w:rPr>
          <w:rFonts w:ascii="Times New Roman" w:eastAsia="Times New Roman" w:hAnsi="Times New Roman" w:cs="Times New Roman"/>
          <w:color w:val="000000" w:themeColor="text1"/>
          <w:sz w:val="20"/>
          <w:szCs w:val="20"/>
        </w:rPr>
        <w:t>23,25</w:t>
      </w:r>
      <w:r w:rsidR="00F82D3F" w:rsidRPr="00F557C3">
        <w:rPr>
          <w:rFonts w:ascii="Times New Roman" w:eastAsia="Times New Roman" w:hAnsi="Times New Roman" w:cs="Times New Roman"/>
          <w:color w:val="000000" w:themeColor="text1"/>
          <w:sz w:val="20"/>
          <w:szCs w:val="20"/>
        </w:rPr>
        <w:t>; 1</w:t>
      </w:r>
      <w:r w:rsidR="00DD44BC" w:rsidRPr="00F557C3">
        <w:rPr>
          <w:rFonts w:ascii="Times New Roman" w:eastAsia="Times New Roman" w:hAnsi="Times New Roman" w:cs="Times New Roman"/>
          <w:color w:val="000000" w:themeColor="text1"/>
          <w:sz w:val="20"/>
          <w:szCs w:val="20"/>
        </w:rPr>
        <w:t xml:space="preserve"> кв. 2021</w:t>
      </w:r>
      <w:r w:rsidR="00484B7A" w:rsidRPr="00F557C3">
        <w:rPr>
          <w:rFonts w:ascii="Times New Roman" w:eastAsia="Times New Roman" w:hAnsi="Times New Roman" w:cs="Times New Roman"/>
          <w:color w:val="000000" w:themeColor="text1"/>
          <w:sz w:val="20"/>
          <w:szCs w:val="20"/>
        </w:rPr>
        <w:t>г-</w:t>
      </w:r>
      <w:r w:rsidR="00DD44BC" w:rsidRPr="00F557C3">
        <w:rPr>
          <w:rFonts w:ascii="Times New Roman" w:eastAsia="Times New Roman" w:hAnsi="Times New Roman" w:cs="Times New Roman"/>
          <w:color w:val="000000" w:themeColor="text1"/>
          <w:sz w:val="20"/>
          <w:szCs w:val="20"/>
        </w:rPr>
        <w:t>20,6</w:t>
      </w:r>
      <w:r w:rsidR="00484B7A" w:rsidRPr="00F557C3">
        <w:rPr>
          <w:rFonts w:ascii="Times New Roman" w:eastAsia="Times New Roman" w:hAnsi="Times New Roman" w:cs="Times New Roman"/>
          <w:color w:val="000000" w:themeColor="text1"/>
          <w:sz w:val="20"/>
          <w:szCs w:val="20"/>
        </w:rPr>
        <w:t xml:space="preserve">; </w:t>
      </w:r>
      <w:r w:rsidR="007A315A" w:rsidRPr="00F557C3">
        <w:rPr>
          <w:rFonts w:ascii="Times New Roman" w:eastAsia="Times New Roman" w:hAnsi="Times New Roman" w:cs="Times New Roman"/>
          <w:color w:val="000000" w:themeColor="text1"/>
          <w:sz w:val="20"/>
          <w:szCs w:val="20"/>
        </w:rPr>
        <w:t>1 кв. 20</w:t>
      </w:r>
      <w:r w:rsidR="00DD44BC" w:rsidRPr="00F557C3">
        <w:rPr>
          <w:rFonts w:ascii="Times New Roman" w:eastAsia="Times New Roman" w:hAnsi="Times New Roman" w:cs="Times New Roman"/>
          <w:color w:val="000000" w:themeColor="text1"/>
          <w:sz w:val="20"/>
          <w:szCs w:val="20"/>
        </w:rPr>
        <w:t>20</w:t>
      </w:r>
      <w:r w:rsidR="007A315A" w:rsidRPr="00F557C3">
        <w:rPr>
          <w:rFonts w:ascii="Times New Roman" w:eastAsia="Times New Roman" w:hAnsi="Times New Roman" w:cs="Times New Roman"/>
          <w:color w:val="000000" w:themeColor="text1"/>
          <w:sz w:val="20"/>
          <w:szCs w:val="20"/>
        </w:rPr>
        <w:t>г-</w:t>
      </w:r>
      <w:r w:rsidR="00DD44BC" w:rsidRPr="00F557C3">
        <w:rPr>
          <w:rFonts w:ascii="Times New Roman" w:eastAsia="Times New Roman" w:hAnsi="Times New Roman" w:cs="Times New Roman"/>
          <w:color w:val="000000" w:themeColor="text1"/>
          <w:sz w:val="20"/>
          <w:szCs w:val="20"/>
        </w:rPr>
        <w:t>22,4</w:t>
      </w:r>
      <w:r w:rsidRPr="00F557C3">
        <w:rPr>
          <w:rFonts w:ascii="Times New Roman" w:eastAsia="Times New Roman" w:hAnsi="Times New Roman" w:cs="Times New Roman"/>
          <w:color w:val="000000" w:themeColor="text1"/>
          <w:sz w:val="20"/>
          <w:szCs w:val="20"/>
        </w:rPr>
        <w:t>)</w:t>
      </w:r>
    </w:p>
    <w:p w:rsidR="00AD23AA" w:rsidRPr="00F557C3" w:rsidRDefault="00AD23AA" w:rsidP="00DB7449">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Уровень собираемости платежей за предоставление  жилищно-коммунальных услуг составил </w:t>
      </w:r>
      <w:r w:rsidR="00832213" w:rsidRPr="00F557C3">
        <w:rPr>
          <w:rFonts w:ascii="Times New Roman" w:eastAsia="Times New Roman" w:hAnsi="Times New Roman" w:cs="Times New Roman"/>
          <w:color w:val="000000" w:themeColor="text1"/>
          <w:sz w:val="20"/>
          <w:szCs w:val="20"/>
        </w:rPr>
        <w:t>81,22</w:t>
      </w:r>
      <w:r w:rsidRPr="00F557C3">
        <w:rPr>
          <w:rFonts w:ascii="Times New Roman" w:eastAsia="Times New Roman" w:hAnsi="Times New Roman" w:cs="Times New Roman"/>
          <w:color w:val="000000" w:themeColor="text1"/>
          <w:sz w:val="20"/>
          <w:szCs w:val="20"/>
        </w:rPr>
        <w:t>%.</w:t>
      </w:r>
    </w:p>
    <w:p w:rsidR="00AD23AA" w:rsidRPr="00F557C3" w:rsidRDefault="00AD23AA" w:rsidP="00DB7449">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Доля убыточных организаций в сфере ЖКХ составила </w:t>
      </w:r>
      <w:r w:rsidR="00832213" w:rsidRPr="00F557C3">
        <w:rPr>
          <w:rFonts w:ascii="Times New Roman" w:eastAsia="Times New Roman" w:hAnsi="Times New Roman" w:cs="Times New Roman"/>
          <w:color w:val="000000" w:themeColor="text1"/>
          <w:sz w:val="20"/>
          <w:szCs w:val="20"/>
        </w:rPr>
        <w:t>33,3</w:t>
      </w:r>
      <w:r w:rsidRPr="00F557C3">
        <w:rPr>
          <w:rFonts w:ascii="Times New Roman" w:eastAsia="Times New Roman" w:hAnsi="Times New Roman" w:cs="Times New Roman"/>
          <w:color w:val="000000" w:themeColor="text1"/>
          <w:sz w:val="20"/>
          <w:szCs w:val="20"/>
        </w:rPr>
        <w:t>% (</w:t>
      </w:r>
      <w:r w:rsidR="00832213" w:rsidRPr="00F557C3">
        <w:rPr>
          <w:rFonts w:ascii="Times New Roman" w:eastAsia="Times New Roman" w:hAnsi="Times New Roman" w:cs="Times New Roman"/>
          <w:color w:val="000000" w:themeColor="text1"/>
          <w:sz w:val="20"/>
          <w:szCs w:val="20"/>
        </w:rPr>
        <w:t>1 кв. 2022 г.-62,5</w:t>
      </w:r>
      <w:r w:rsidR="00F0159A" w:rsidRPr="00F557C3">
        <w:rPr>
          <w:rFonts w:ascii="Times New Roman" w:eastAsia="Times New Roman" w:hAnsi="Times New Roman" w:cs="Times New Roman"/>
          <w:color w:val="000000" w:themeColor="text1"/>
          <w:sz w:val="20"/>
          <w:szCs w:val="20"/>
        </w:rPr>
        <w:t xml:space="preserve">%, </w:t>
      </w:r>
      <w:r w:rsidR="004B5E0F" w:rsidRPr="00F557C3">
        <w:rPr>
          <w:rFonts w:ascii="Times New Roman" w:eastAsia="Times New Roman" w:hAnsi="Times New Roman" w:cs="Times New Roman"/>
          <w:color w:val="000000" w:themeColor="text1"/>
          <w:sz w:val="20"/>
          <w:szCs w:val="20"/>
        </w:rPr>
        <w:t>1 кв. 202</w:t>
      </w:r>
      <w:r w:rsidR="00832213" w:rsidRPr="00F557C3">
        <w:rPr>
          <w:rFonts w:ascii="Times New Roman" w:eastAsia="Times New Roman" w:hAnsi="Times New Roman" w:cs="Times New Roman"/>
          <w:color w:val="000000" w:themeColor="text1"/>
          <w:sz w:val="20"/>
          <w:szCs w:val="20"/>
        </w:rPr>
        <w:t>1</w:t>
      </w:r>
      <w:r w:rsidR="004B5E0F" w:rsidRPr="00F557C3">
        <w:rPr>
          <w:rFonts w:ascii="Times New Roman" w:eastAsia="Times New Roman" w:hAnsi="Times New Roman" w:cs="Times New Roman"/>
          <w:color w:val="000000" w:themeColor="text1"/>
          <w:sz w:val="20"/>
          <w:szCs w:val="20"/>
        </w:rPr>
        <w:t>г-</w:t>
      </w:r>
      <w:r w:rsidR="00832213" w:rsidRPr="00F557C3">
        <w:rPr>
          <w:rFonts w:ascii="Times New Roman" w:eastAsia="Times New Roman" w:hAnsi="Times New Roman" w:cs="Times New Roman"/>
          <w:color w:val="000000" w:themeColor="text1"/>
          <w:sz w:val="20"/>
          <w:szCs w:val="20"/>
        </w:rPr>
        <w:t>57,14</w:t>
      </w:r>
      <w:r w:rsidR="004B5E0F" w:rsidRPr="00F557C3">
        <w:rPr>
          <w:rFonts w:ascii="Times New Roman" w:eastAsia="Times New Roman" w:hAnsi="Times New Roman" w:cs="Times New Roman"/>
          <w:color w:val="000000" w:themeColor="text1"/>
          <w:sz w:val="20"/>
          <w:szCs w:val="20"/>
        </w:rPr>
        <w:t>%</w:t>
      </w:r>
      <w:r w:rsidRPr="00F557C3">
        <w:rPr>
          <w:rFonts w:ascii="Times New Roman" w:eastAsia="Times New Roman" w:hAnsi="Times New Roman" w:cs="Times New Roman"/>
          <w:color w:val="000000" w:themeColor="text1"/>
          <w:sz w:val="20"/>
          <w:szCs w:val="20"/>
        </w:rPr>
        <w:t>).</w:t>
      </w:r>
    </w:p>
    <w:p w:rsidR="00AD23AA" w:rsidRPr="00F557C3" w:rsidRDefault="00AD23AA" w:rsidP="00DB7449">
      <w:pPr>
        <w:spacing w:after="0" w:line="240" w:lineRule="auto"/>
        <w:ind w:firstLine="708"/>
        <w:contextualSpacing/>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Численность занятых в сфере ЖКХ </w:t>
      </w:r>
      <w:r w:rsidR="00823E62" w:rsidRPr="00F557C3">
        <w:rPr>
          <w:rFonts w:ascii="Times New Roman" w:eastAsia="Times New Roman" w:hAnsi="Times New Roman" w:cs="Times New Roman"/>
          <w:color w:val="000000" w:themeColor="text1"/>
          <w:sz w:val="20"/>
          <w:szCs w:val="20"/>
        </w:rPr>
        <w:t>4</w:t>
      </w:r>
      <w:r w:rsidR="00832213" w:rsidRPr="00F557C3">
        <w:rPr>
          <w:rFonts w:ascii="Times New Roman" w:eastAsia="Times New Roman" w:hAnsi="Times New Roman" w:cs="Times New Roman"/>
          <w:color w:val="000000" w:themeColor="text1"/>
          <w:sz w:val="20"/>
          <w:szCs w:val="20"/>
        </w:rPr>
        <w:t>24</w:t>
      </w:r>
      <w:r w:rsidRPr="00F557C3">
        <w:rPr>
          <w:rFonts w:ascii="Times New Roman" w:eastAsia="Times New Roman" w:hAnsi="Times New Roman" w:cs="Times New Roman"/>
          <w:color w:val="000000" w:themeColor="text1"/>
          <w:sz w:val="20"/>
          <w:szCs w:val="20"/>
        </w:rPr>
        <w:t xml:space="preserve"> чел., что на  </w:t>
      </w:r>
      <w:r w:rsidR="00832213" w:rsidRPr="00F557C3">
        <w:rPr>
          <w:rFonts w:ascii="Times New Roman" w:eastAsia="Times New Roman" w:hAnsi="Times New Roman" w:cs="Times New Roman"/>
          <w:color w:val="000000" w:themeColor="text1"/>
          <w:sz w:val="20"/>
          <w:szCs w:val="20"/>
        </w:rPr>
        <w:t>14,17</w:t>
      </w:r>
      <w:r w:rsidRPr="00F557C3">
        <w:rPr>
          <w:rFonts w:ascii="Times New Roman" w:eastAsia="Times New Roman" w:hAnsi="Times New Roman" w:cs="Times New Roman"/>
          <w:color w:val="000000" w:themeColor="text1"/>
          <w:sz w:val="20"/>
          <w:szCs w:val="20"/>
        </w:rPr>
        <w:t xml:space="preserve">% </w:t>
      </w:r>
      <w:r w:rsidR="00832213" w:rsidRPr="00F557C3">
        <w:rPr>
          <w:rFonts w:ascii="Times New Roman" w:eastAsia="Times New Roman" w:hAnsi="Times New Roman" w:cs="Times New Roman"/>
          <w:color w:val="000000" w:themeColor="text1"/>
          <w:sz w:val="20"/>
          <w:szCs w:val="20"/>
        </w:rPr>
        <w:t>меньше</w:t>
      </w:r>
      <w:r w:rsidRPr="00F557C3">
        <w:rPr>
          <w:rFonts w:ascii="Times New Roman" w:eastAsia="Times New Roman" w:hAnsi="Times New Roman" w:cs="Times New Roman"/>
          <w:color w:val="000000" w:themeColor="text1"/>
          <w:sz w:val="20"/>
          <w:szCs w:val="20"/>
        </w:rPr>
        <w:t xml:space="preserve"> чем в АППГ.</w:t>
      </w:r>
    </w:p>
    <w:p w:rsidR="00832213" w:rsidRPr="00F557C3" w:rsidRDefault="00AD23AA" w:rsidP="000E7ED6">
      <w:pPr>
        <w:spacing w:line="240" w:lineRule="auto"/>
        <w:ind w:firstLine="708"/>
        <w:contextualSpacing/>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Средняя заработная плата за 1 квартал 202</w:t>
      </w:r>
      <w:r w:rsidR="00832213" w:rsidRPr="00F557C3">
        <w:rPr>
          <w:rFonts w:ascii="Times New Roman" w:eastAsia="Times New Roman" w:hAnsi="Times New Roman" w:cs="Times New Roman"/>
          <w:color w:val="000000" w:themeColor="text1"/>
          <w:sz w:val="20"/>
          <w:szCs w:val="20"/>
        </w:rPr>
        <w:t>3</w:t>
      </w:r>
      <w:r w:rsidRPr="00F557C3">
        <w:rPr>
          <w:rFonts w:ascii="Times New Roman" w:eastAsia="Times New Roman" w:hAnsi="Times New Roman" w:cs="Times New Roman"/>
          <w:color w:val="000000" w:themeColor="text1"/>
          <w:sz w:val="20"/>
          <w:szCs w:val="20"/>
        </w:rPr>
        <w:t xml:space="preserve">г составила </w:t>
      </w:r>
      <w:r w:rsidR="00832213" w:rsidRPr="00F557C3">
        <w:rPr>
          <w:rFonts w:ascii="Times New Roman" w:eastAsia="Times New Roman" w:hAnsi="Times New Roman" w:cs="Times New Roman"/>
          <w:color w:val="000000" w:themeColor="text1"/>
          <w:sz w:val="20"/>
          <w:szCs w:val="20"/>
        </w:rPr>
        <w:t>37,2</w:t>
      </w:r>
      <w:r w:rsidRPr="00F557C3">
        <w:rPr>
          <w:rFonts w:ascii="Times New Roman" w:eastAsia="Times New Roman" w:hAnsi="Times New Roman" w:cs="Times New Roman"/>
          <w:color w:val="000000" w:themeColor="text1"/>
          <w:sz w:val="20"/>
          <w:szCs w:val="20"/>
        </w:rPr>
        <w:t xml:space="preserve"> тыс. руб. </w:t>
      </w:r>
    </w:p>
    <w:p w:rsidR="000E7ED6" w:rsidRPr="00F557C3" w:rsidRDefault="00AB65E7" w:rsidP="000E7ED6">
      <w:pPr>
        <w:spacing w:line="240" w:lineRule="auto"/>
        <w:ind w:firstLine="708"/>
        <w:contextualSpacing/>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За 1 квартал 2023</w:t>
      </w:r>
      <w:r w:rsidR="000E7ED6" w:rsidRPr="00F557C3">
        <w:rPr>
          <w:rFonts w:ascii="Times New Roman" w:eastAsia="Times New Roman" w:hAnsi="Times New Roman" w:cs="Times New Roman"/>
          <w:color w:val="000000" w:themeColor="text1"/>
          <w:sz w:val="20"/>
          <w:szCs w:val="20"/>
        </w:rPr>
        <w:t xml:space="preserve"> года был</w:t>
      </w:r>
      <w:r w:rsidRPr="00F557C3">
        <w:rPr>
          <w:rFonts w:ascii="Times New Roman" w:eastAsia="Times New Roman" w:hAnsi="Times New Roman" w:cs="Times New Roman"/>
          <w:color w:val="000000" w:themeColor="text1"/>
          <w:sz w:val="20"/>
          <w:szCs w:val="20"/>
        </w:rPr>
        <w:t>о</w:t>
      </w:r>
      <w:r w:rsidR="000E7ED6" w:rsidRPr="00F557C3">
        <w:rPr>
          <w:rFonts w:ascii="Times New Roman" w:eastAsia="Times New Roman" w:hAnsi="Times New Roman" w:cs="Times New Roman"/>
          <w:color w:val="000000" w:themeColor="text1"/>
          <w:sz w:val="20"/>
          <w:szCs w:val="20"/>
        </w:rPr>
        <w:t xml:space="preserve"> произведен</w:t>
      </w:r>
      <w:r w:rsidRPr="00F557C3">
        <w:rPr>
          <w:rFonts w:ascii="Times New Roman" w:eastAsia="Times New Roman" w:hAnsi="Times New Roman" w:cs="Times New Roman"/>
          <w:color w:val="000000" w:themeColor="text1"/>
          <w:sz w:val="20"/>
          <w:szCs w:val="20"/>
        </w:rPr>
        <w:t>о</w:t>
      </w:r>
      <w:r w:rsidR="000E7ED6" w:rsidRPr="00F557C3">
        <w:rPr>
          <w:rFonts w:ascii="Times New Roman" w:eastAsia="Times New Roman" w:hAnsi="Times New Roman" w:cs="Times New Roman"/>
          <w:color w:val="000000" w:themeColor="text1"/>
          <w:sz w:val="20"/>
          <w:szCs w:val="20"/>
        </w:rPr>
        <w:t>:</w:t>
      </w:r>
    </w:p>
    <w:p w:rsidR="00AB65E7" w:rsidRPr="00F557C3" w:rsidRDefault="00AB65E7" w:rsidP="00AB65E7">
      <w:pPr>
        <w:pStyle w:val="10"/>
        <w:numPr>
          <w:ilvl w:val="0"/>
          <w:numId w:val="36"/>
        </w:numPr>
        <w:shd w:val="clear" w:color="auto" w:fill="auto"/>
        <w:spacing w:before="0" w:line="346" w:lineRule="exact"/>
        <w:ind w:right="20"/>
        <w:rPr>
          <w:color w:val="000000"/>
          <w:sz w:val="20"/>
          <w:szCs w:val="20"/>
          <w:lang w:bidi="ru-RU"/>
        </w:rPr>
      </w:pPr>
      <w:r w:rsidRPr="00F557C3">
        <w:rPr>
          <w:sz w:val="20"/>
          <w:szCs w:val="20"/>
        </w:rPr>
        <w:t>Текущего ремонта на объектах муниципального жилого фонда и  объектах муниципальных сетей ЖКХ за 1 квартал 2023 года не проводилось.</w:t>
      </w:r>
    </w:p>
    <w:p w:rsidR="00AB65E7" w:rsidRPr="00F557C3" w:rsidRDefault="00AB65E7" w:rsidP="00AB65E7">
      <w:pPr>
        <w:pStyle w:val="a9"/>
        <w:numPr>
          <w:ilvl w:val="0"/>
          <w:numId w:val="36"/>
        </w:numPr>
        <w:spacing w:line="276" w:lineRule="auto"/>
        <w:jc w:val="both"/>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На территории муниципального района «Чернышевский район» реализуются программы:</w:t>
      </w:r>
    </w:p>
    <w:p w:rsidR="00AB65E7" w:rsidRPr="00F557C3" w:rsidRDefault="00AB65E7" w:rsidP="00AB65E7">
      <w:pPr>
        <w:pStyle w:val="a9"/>
        <w:numPr>
          <w:ilvl w:val="0"/>
          <w:numId w:val="37"/>
        </w:numPr>
        <w:spacing w:line="276" w:lineRule="auto"/>
        <w:jc w:val="both"/>
        <w:rPr>
          <w:rFonts w:ascii="Times New Roman" w:eastAsia="Times New Roman" w:hAnsi="Times New Roman" w:cs="Times New Roman"/>
          <w:sz w:val="20"/>
          <w:szCs w:val="20"/>
        </w:rPr>
      </w:pPr>
      <w:r w:rsidRPr="00F557C3">
        <w:rPr>
          <w:rFonts w:ascii="Times New Roman" w:eastAsia="Times New Roman" w:hAnsi="Times New Roman" w:cs="Times New Roman"/>
          <w:sz w:val="20"/>
          <w:szCs w:val="20"/>
        </w:rPr>
        <w:t>Федеральный проект «Формирование комфортной городской среды»;</w:t>
      </w:r>
    </w:p>
    <w:p w:rsidR="00AB65E7" w:rsidRPr="00F557C3" w:rsidRDefault="00AB65E7" w:rsidP="00AB65E7">
      <w:pPr>
        <w:pStyle w:val="a9"/>
        <w:numPr>
          <w:ilvl w:val="0"/>
          <w:numId w:val="37"/>
        </w:numPr>
        <w:spacing w:line="276" w:lineRule="auto"/>
        <w:jc w:val="both"/>
        <w:rPr>
          <w:rFonts w:ascii="Times New Roman" w:eastAsia="Times New Roman" w:hAnsi="Times New Roman" w:cs="Times New Roman"/>
          <w:sz w:val="20"/>
          <w:szCs w:val="20"/>
        </w:rPr>
      </w:pPr>
      <w:r w:rsidRPr="00F557C3">
        <w:rPr>
          <w:rFonts w:ascii="Times New Roman" w:hAnsi="Times New Roman" w:cs="Times New Roman"/>
          <w:sz w:val="20"/>
          <w:szCs w:val="20"/>
        </w:rPr>
        <w:t xml:space="preserve">Реализация мероприятий по благоустройству в рамках </w:t>
      </w:r>
      <w:proofErr w:type="gramStart"/>
      <w:r w:rsidRPr="00F557C3">
        <w:rPr>
          <w:rFonts w:ascii="Times New Roman" w:hAnsi="Times New Roman" w:cs="Times New Roman"/>
          <w:sz w:val="20"/>
          <w:szCs w:val="20"/>
        </w:rPr>
        <w:t>Плана социального развития центров экономического роста Забайкальского края</w:t>
      </w:r>
      <w:proofErr w:type="gramEnd"/>
      <w:r w:rsidRPr="00F557C3">
        <w:rPr>
          <w:rFonts w:ascii="Times New Roman" w:hAnsi="Times New Roman" w:cs="Times New Roman"/>
          <w:sz w:val="20"/>
          <w:szCs w:val="20"/>
        </w:rPr>
        <w:t>;</w:t>
      </w:r>
    </w:p>
    <w:p w:rsidR="00AB65E7" w:rsidRPr="00F557C3" w:rsidRDefault="00AB65E7" w:rsidP="00AB65E7">
      <w:pPr>
        <w:pStyle w:val="ac"/>
        <w:numPr>
          <w:ilvl w:val="0"/>
          <w:numId w:val="37"/>
        </w:numPr>
        <w:shd w:val="clear" w:color="auto" w:fill="FFFFFF"/>
        <w:spacing w:before="100" w:beforeAutospacing="1" w:after="0" w:line="240" w:lineRule="auto"/>
        <w:contextualSpacing w:val="0"/>
        <w:jc w:val="both"/>
        <w:rPr>
          <w:rFonts w:ascii="Times New Roman" w:hAnsi="Times New Roman"/>
          <w:sz w:val="20"/>
          <w:szCs w:val="20"/>
        </w:rPr>
      </w:pPr>
      <w:r w:rsidRPr="00F557C3">
        <w:rPr>
          <w:rFonts w:ascii="Times New Roman" w:hAnsi="Times New Roman"/>
          <w:sz w:val="20"/>
          <w:szCs w:val="20"/>
        </w:rPr>
        <w:t>Муниципальная целевая программа  «Энергосбережение и повышение энергетической эффективности муниципального района «Чернышевский район»;</w:t>
      </w:r>
    </w:p>
    <w:p w:rsidR="00AB65E7" w:rsidRPr="00F557C3" w:rsidRDefault="00AB65E7" w:rsidP="00AB65E7">
      <w:pPr>
        <w:pStyle w:val="ac"/>
        <w:numPr>
          <w:ilvl w:val="0"/>
          <w:numId w:val="37"/>
        </w:numPr>
        <w:shd w:val="clear" w:color="auto" w:fill="FFFFFF"/>
        <w:spacing w:before="100" w:beforeAutospacing="1" w:after="0" w:line="240" w:lineRule="auto"/>
        <w:contextualSpacing w:val="0"/>
        <w:jc w:val="both"/>
        <w:rPr>
          <w:rFonts w:ascii="Times New Roman" w:hAnsi="Times New Roman"/>
          <w:color w:val="2C2D2E"/>
          <w:sz w:val="20"/>
          <w:szCs w:val="20"/>
          <w:shd w:val="clear" w:color="auto" w:fill="FFFFFF"/>
        </w:rPr>
      </w:pPr>
      <w:r w:rsidRPr="00F557C3">
        <w:rPr>
          <w:rFonts w:ascii="Times New Roman" w:hAnsi="Times New Roman"/>
          <w:sz w:val="20"/>
          <w:szCs w:val="20"/>
        </w:rPr>
        <w:t xml:space="preserve"> Подп</w:t>
      </w:r>
      <w:r w:rsidRPr="00F557C3">
        <w:rPr>
          <w:rFonts w:ascii="Times New Roman" w:hAnsi="Times New Roman"/>
          <w:color w:val="2C2D2E"/>
          <w:sz w:val="20"/>
          <w:szCs w:val="20"/>
          <w:shd w:val="clear" w:color="auto" w:fill="FFFFFF"/>
        </w:rPr>
        <w:t>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w:t>
      </w:r>
    </w:p>
    <w:p w:rsidR="00AB65E7" w:rsidRPr="00F557C3" w:rsidRDefault="00AB65E7" w:rsidP="00AB65E7">
      <w:pPr>
        <w:pStyle w:val="a6"/>
        <w:numPr>
          <w:ilvl w:val="0"/>
          <w:numId w:val="37"/>
        </w:numPr>
        <w:shd w:val="clear" w:color="auto" w:fill="FFFFFF"/>
        <w:rPr>
          <w:rFonts w:ascii="Times New Roman" w:hAnsi="Times New Roman" w:cs="Times New Roman"/>
          <w:bCs/>
          <w:sz w:val="20"/>
          <w:szCs w:val="20"/>
        </w:rPr>
      </w:pPr>
      <w:r w:rsidRPr="00F557C3">
        <w:rPr>
          <w:rFonts w:ascii="Times New Roman" w:hAnsi="Times New Roman" w:cs="Times New Roman"/>
          <w:bCs/>
          <w:sz w:val="20"/>
          <w:szCs w:val="20"/>
        </w:rPr>
        <w:t xml:space="preserve">Муниципальная </w:t>
      </w:r>
      <w:r w:rsidRPr="00F557C3">
        <w:rPr>
          <w:rFonts w:ascii="Times New Roman" w:hAnsi="Times New Roman" w:cs="Times New Roman"/>
          <w:sz w:val="20"/>
          <w:szCs w:val="20"/>
        </w:rPr>
        <w:t>программа «Обеспечение экологической безопасности окружающей среды и населения МР "Чернышевский район" при обращении с отходами производств и потребления на 2021-2025 годы".</w:t>
      </w:r>
    </w:p>
    <w:p w:rsidR="008A35D8" w:rsidRPr="00F557C3" w:rsidRDefault="00AD23AA" w:rsidP="00DB7449">
      <w:pPr>
        <w:spacing w:after="0" w:line="240" w:lineRule="auto"/>
        <w:ind w:firstLine="709"/>
        <w:contextualSpacing/>
        <w:jc w:val="center"/>
        <w:rPr>
          <w:rFonts w:ascii="Times New Roman" w:hAnsi="Times New Roman" w:cs="Times New Roman"/>
          <w:b/>
          <w:color w:val="000000" w:themeColor="text1"/>
          <w:sz w:val="20"/>
          <w:szCs w:val="20"/>
        </w:rPr>
      </w:pPr>
      <w:r w:rsidRPr="00F557C3">
        <w:rPr>
          <w:rFonts w:ascii="Times New Roman" w:hAnsi="Times New Roman" w:cs="Times New Roman"/>
          <w:b/>
          <w:color w:val="000000" w:themeColor="text1"/>
          <w:sz w:val="20"/>
          <w:szCs w:val="20"/>
        </w:rPr>
        <w:t>16.</w:t>
      </w:r>
      <w:r w:rsidR="008A35D8" w:rsidRPr="00F557C3">
        <w:rPr>
          <w:rFonts w:ascii="Times New Roman" w:hAnsi="Times New Roman" w:cs="Times New Roman"/>
          <w:b/>
          <w:color w:val="000000" w:themeColor="text1"/>
          <w:sz w:val="20"/>
          <w:szCs w:val="20"/>
        </w:rPr>
        <w:t>Финансы</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Доля налоговых и неналоговых доходов  местного бюджета  в общем объеме собственных доходов муниципального района за 1 квартал 2023 года составила 25,6%. Увеличилась по сравнению с аналогичным периодом прошлого года на 14,3% за счет увеличения собственных  доходов, субвенции, а также уменьшения субсидии.</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 xml:space="preserve">Просроченной кредиторской задолженности по оплате труда и начислениям на оплату труда по состоянию на 01.04.2023 года нет.   </w:t>
      </w:r>
      <w:r w:rsidRPr="00F557C3">
        <w:rPr>
          <w:rFonts w:ascii="Times New Roman" w:eastAsia="Times New Roman" w:hAnsi="Times New Roman" w:cs="Times New Roman"/>
          <w:color w:val="000000" w:themeColor="text1"/>
          <w:sz w:val="20"/>
          <w:szCs w:val="20"/>
        </w:rPr>
        <w:tab/>
      </w:r>
    </w:p>
    <w:p w:rsidR="00360AB4" w:rsidRPr="00F557C3" w:rsidRDefault="00360AB4" w:rsidP="00360AB4">
      <w:pPr>
        <w:spacing w:after="0" w:line="240" w:lineRule="auto"/>
        <w:ind w:firstLine="708"/>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За  1 квартал 2023 года  бюджетные назначения по налоговым и неналоговым доходам консолидированного бюджета выполнены на  113,9% (по районному бюджету процент исполнения составил  116,9%, по бюджетам поселений  -  109%).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При бюджетных назначениях на 1 квартал 2023 года  в объеме  –  107 401,68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(план по районному бюджету – 66379,8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по бюджетам поселений – 41 021,88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фактически поступило в консолидированный бюджет района 122 298,3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том числе:  в районный бюджет сумма поступлений составила 77 603,8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бюджеты поселений поступило  44 694,5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 xml:space="preserve">В сравнении с аналогичным периодом 2022 года доходов в консолидированный бюджет района поступило больше на  23 991,6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 xml:space="preserve"> По налогу  на доходы физических лиц</w:t>
      </w:r>
      <w:r w:rsidRPr="00F557C3">
        <w:rPr>
          <w:rFonts w:ascii="Times New Roman" w:eastAsia="Times New Roman" w:hAnsi="Times New Roman" w:cs="Times New Roman"/>
          <w:color w:val="000000" w:themeColor="text1"/>
          <w:sz w:val="20"/>
          <w:szCs w:val="20"/>
        </w:rPr>
        <w:t xml:space="preserve"> – бюджетные назначения по консолидированному  бюджету за 1 квартал 2023 года  выполнены на 122%, в том числе процент исполнения по районному бюджету составил 122,1%, по бюджетам поселений – 121,4%.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При  бюджетных назначениях на 1 квартал 2023 года  в сумме  70570,4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(план по районному бюджету – 52 864,7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по бюджетам  поселений – 17 705,7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фактически поступило  86 069,3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том числе в районный  бюджет сумма поступлений составила 64 570,1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бюджеты поселений  поступило 21 499,2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сравнении с аналогичным периодом 2022 года в абсолютных величинах  налога на  доходы физических лиц в консолидированный бюджет района поступило больше на  15 830,7 тыс. руб.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 сопоставимых условиях 2022 года налога на доходы физических лиц поступило больше на 19 396,1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в связи с увеличением МРОТ и переходом на единый налоговый счет.</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Крупными налогоплательщиками налога на доходы физических лиц муниципального района «Чернышевский район» являются ОАО «РЖД» (доля НДФЛ составляет 77,6%), АО «Прииск </w:t>
      </w:r>
      <w:proofErr w:type="spellStart"/>
      <w:r w:rsidRPr="00F557C3">
        <w:rPr>
          <w:rFonts w:ascii="Times New Roman" w:eastAsia="Times New Roman" w:hAnsi="Times New Roman" w:cs="Times New Roman"/>
          <w:color w:val="000000" w:themeColor="text1"/>
          <w:sz w:val="20"/>
          <w:szCs w:val="20"/>
        </w:rPr>
        <w:t>Соловьевский</w:t>
      </w:r>
      <w:proofErr w:type="spellEnd"/>
      <w:r w:rsidRPr="00F557C3">
        <w:rPr>
          <w:rFonts w:ascii="Times New Roman" w:eastAsia="Times New Roman" w:hAnsi="Times New Roman" w:cs="Times New Roman"/>
          <w:color w:val="000000" w:themeColor="text1"/>
          <w:sz w:val="20"/>
          <w:szCs w:val="20"/>
        </w:rPr>
        <w:t>» (доля НДФЛ составляет 8,3%), ООО «Забайкальская угольная компания» (доля НДФЛ составляет 2,6%).</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Недоимка по налогу на доходы физических лиц по состоянию на 01.04.2023 г. составила  11 285,6тыс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с увеличением на 2 053,2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по сравнению с 01.01.2023г. в связи с несвоевременной уплатой налога </w:t>
      </w:r>
      <w:proofErr w:type="spellStart"/>
      <w:r w:rsidRPr="00F557C3">
        <w:rPr>
          <w:rFonts w:ascii="Times New Roman" w:eastAsia="Times New Roman" w:hAnsi="Times New Roman" w:cs="Times New Roman"/>
          <w:color w:val="000000" w:themeColor="text1"/>
          <w:sz w:val="20"/>
          <w:szCs w:val="20"/>
        </w:rPr>
        <w:t>Ао</w:t>
      </w:r>
      <w:proofErr w:type="spellEnd"/>
      <w:r w:rsidRPr="00F557C3">
        <w:rPr>
          <w:rFonts w:ascii="Times New Roman" w:eastAsia="Times New Roman" w:hAnsi="Times New Roman" w:cs="Times New Roman"/>
          <w:color w:val="000000" w:themeColor="text1"/>
          <w:sz w:val="20"/>
          <w:szCs w:val="20"/>
        </w:rPr>
        <w:t xml:space="preserve"> «</w:t>
      </w:r>
      <w:proofErr w:type="spellStart"/>
      <w:r w:rsidRPr="00F557C3">
        <w:rPr>
          <w:rFonts w:ascii="Times New Roman" w:eastAsia="Times New Roman" w:hAnsi="Times New Roman" w:cs="Times New Roman"/>
          <w:color w:val="000000" w:themeColor="text1"/>
          <w:sz w:val="20"/>
          <w:szCs w:val="20"/>
        </w:rPr>
        <w:t>ЗабТэК</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ind w:firstLine="708"/>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Наибольшая задолженность по налогу на доходы физических лиц у МУП «ЧТК» городского поселения «</w:t>
      </w:r>
      <w:proofErr w:type="spellStart"/>
      <w:r w:rsidRPr="00F557C3">
        <w:rPr>
          <w:rFonts w:ascii="Times New Roman" w:eastAsia="Times New Roman" w:hAnsi="Times New Roman" w:cs="Times New Roman"/>
          <w:color w:val="000000" w:themeColor="text1"/>
          <w:sz w:val="20"/>
          <w:szCs w:val="20"/>
        </w:rPr>
        <w:t>Чернышевское</w:t>
      </w:r>
      <w:proofErr w:type="spellEnd"/>
      <w:r w:rsidRPr="00F557C3">
        <w:rPr>
          <w:rFonts w:ascii="Times New Roman" w:eastAsia="Times New Roman" w:hAnsi="Times New Roman" w:cs="Times New Roman"/>
          <w:color w:val="000000" w:themeColor="text1"/>
          <w:sz w:val="20"/>
          <w:szCs w:val="20"/>
        </w:rPr>
        <w:t>» (находится в процедуре банкротства), ФГУП «</w:t>
      </w:r>
      <w:proofErr w:type="spellStart"/>
      <w:r w:rsidRPr="00F557C3">
        <w:rPr>
          <w:rFonts w:ascii="Times New Roman" w:eastAsia="Times New Roman" w:hAnsi="Times New Roman" w:cs="Times New Roman"/>
          <w:color w:val="000000" w:themeColor="text1"/>
          <w:sz w:val="20"/>
          <w:szCs w:val="20"/>
        </w:rPr>
        <w:t>Забайкальскавтодор</w:t>
      </w:r>
      <w:proofErr w:type="spellEnd"/>
      <w:r w:rsidRPr="00F557C3">
        <w:rPr>
          <w:rFonts w:ascii="Times New Roman" w:eastAsia="Times New Roman" w:hAnsi="Times New Roman" w:cs="Times New Roman"/>
          <w:color w:val="000000" w:themeColor="text1"/>
          <w:sz w:val="20"/>
          <w:szCs w:val="20"/>
        </w:rPr>
        <w:t>» (находится в стадии ликвидации), АО «Забайкальская топливно-энергетическая компания».</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lastRenderedPageBreak/>
        <w:t xml:space="preserve">По  </w:t>
      </w:r>
      <w:proofErr w:type="gramStart"/>
      <w:r w:rsidRPr="00F557C3">
        <w:rPr>
          <w:rFonts w:ascii="Times New Roman" w:eastAsia="Times New Roman" w:hAnsi="Times New Roman" w:cs="Times New Roman"/>
          <w:b/>
          <w:color w:val="000000" w:themeColor="text1"/>
          <w:sz w:val="20"/>
          <w:szCs w:val="20"/>
        </w:rPr>
        <w:t>налогу</w:t>
      </w: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взимаемому в связи с применением упрощенной системы налогообложения</w:t>
      </w:r>
      <w:r w:rsidRPr="00F557C3">
        <w:rPr>
          <w:rFonts w:ascii="Times New Roman" w:eastAsia="Times New Roman" w:hAnsi="Times New Roman" w:cs="Times New Roman"/>
          <w:color w:val="000000" w:themeColor="text1"/>
          <w:sz w:val="20"/>
          <w:szCs w:val="20"/>
        </w:rPr>
        <w:t xml:space="preserve">  бюджетные назначения по консолидированному  бюджету за 1 квартал 2023 года  выполнены</w:t>
      </w:r>
      <w:proofErr w:type="gramEnd"/>
      <w:r w:rsidRPr="00F557C3">
        <w:rPr>
          <w:rFonts w:ascii="Times New Roman" w:eastAsia="Times New Roman" w:hAnsi="Times New Roman" w:cs="Times New Roman"/>
          <w:color w:val="000000" w:themeColor="text1"/>
          <w:sz w:val="20"/>
          <w:szCs w:val="20"/>
        </w:rPr>
        <w:t xml:space="preserve"> на 116,4%.</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При  бюджетных назначениях на 1 квартал 2023 года  в сумме 1 980,2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2 304,0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Перевыполнение бюджетных  назначений связано с переходом на ЕНС и перераспределением недоимки прошлых лет.</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сравнении с аналогичным периодом 2022 года налога поступило в бюджет муниципального района больше на 1 164,5тыс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 в связи с переходом на ЕНС.</w:t>
      </w:r>
    </w:p>
    <w:p w:rsidR="00360AB4" w:rsidRPr="00F557C3" w:rsidRDefault="00360AB4" w:rsidP="00360AB4">
      <w:pPr>
        <w:spacing w:after="0" w:line="240" w:lineRule="auto"/>
        <w:ind w:firstLine="708"/>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Недоимка по налогу, взимаемому в связи с применением упрощенной системы налогообложения по состоянию на 01.04.2023г. составила  824,9тыс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с увеличением на 132,2тыс.руб. по сравнению с 01.01.2023г. в связи с несвоевременной уплатой налога.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единому налогу на вменённый доход</w:t>
      </w: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для отдельных видов деятельности</w:t>
      </w:r>
      <w:r w:rsidRPr="00F557C3">
        <w:rPr>
          <w:rFonts w:ascii="Times New Roman" w:eastAsia="Times New Roman" w:hAnsi="Times New Roman" w:cs="Times New Roman"/>
          <w:color w:val="000000" w:themeColor="text1"/>
          <w:sz w:val="20"/>
          <w:szCs w:val="20"/>
        </w:rPr>
        <w:t xml:space="preserve"> бюджетные значения на 2023 год не предусмотрены в связи с отменой налога с 01.01.2021 года и переходом налогоплательщиков на другую систему налогообложения. Фактически возвращено из бюджета переплата прошлых лет в связи с переходом на ЕНС в сумме 385,6тыс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В сравнении с аналогичным периодом 2022 года единого налога на вменённый доход для отдельных видов деятельности  поступило меньше на 439,6тыс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w:t>
      </w:r>
    </w:p>
    <w:p w:rsidR="00360AB4" w:rsidRPr="00F557C3" w:rsidRDefault="00360AB4" w:rsidP="00360AB4">
      <w:pPr>
        <w:spacing w:after="0" w:line="240" w:lineRule="auto"/>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color w:val="000000" w:themeColor="text1"/>
          <w:sz w:val="20"/>
          <w:szCs w:val="20"/>
        </w:rPr>
        <w:t>Недоимка по единому налогу на вмененный доход по состоянию на 01.04.2023г. составила 471,9тыс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с ростом на 280,2тыс.руб. по сравнению с  01.01.2023г.   </w:t>
      </w:r>
      <w:r w:rsidRPr="00F557C3">
        <w:rPr>
          <w:rFonts w:ascii="Times New Roman" w:eastAsia="Times New Roman" w:hAnsi="Times New Roman" w:cs="Times New Roman"/>
          <w:b/>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единому сельскохозяйственному налогу</w:t>
      </w:r>
      <w:r w:rsidRPr="00F557C3">
        <w:rPr>
          <w:rFonts w:ascii="Times New Roman" w:eastAsia="Times New Roman" w:hAnsi="Times New Roman" w:cs="Times New Roman"/>
          <w:color w:val="000000" w:themeColor="text1"/>
          <w:sz w:val="20"/>
          <w:szCs w:val="20"/>
        </w:rPr>
        <w:t xml:space="preserve"> бюджетные назначения на 1 квартал 2023 года  выполнены на 66,3%, при плане на 1 квартал 2023 года  в сумме 287,7тыс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фактически поступило 190,7тыс.руб.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сравнении с аналогичным периодом 2022 года единого сельскохозяйственного налога поступило больше на 39,0тыс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в связи с уплатой в январе, марте 2023 года  недоимки прошлых лет КФХ Комаров А.С. по результатам межведомственной комиссии.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Недоимка на 01.04.2023г. составила 2,6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с увеличением на 2,2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по сравнению с 01.01.2023г. Задолженность по единому сельскохозяйственному налогу образовалась у СПК «им. </w:t>
      </w:r>
      <w:proofErr w:type="spellStart"/>
      <w:r w:rsidRPr="00F557C3">
        <w:rPr>
          <w:rFonts w:ascii="Times New Roman" w:eastAsia="Times New Roman" w:hAnsi="Times New Roman" w:cs="Times New Roman"/>
          <w:color w:val="000000" w:themeColor="text1"/>
          <w:sz w:val="20"/>
          <w:szCs w:val="20"/>
        </w:rPr>
        <w:t>И.Ф.Деменского</w:t>
      </w:r>
      <w:proofErr w:type="spellEnd"/>
      <w:r w:rsidRPr="00F557C3">
        <w:rPr>
          <w:rFonts w:ascii="Times New Roman" w:eastAsia="Times New Roman" w:hAnsi="Times New Roman" w:cs="Times New Roman"/>
          <w:color w:val="000000" w:themeColor="text1"/>
          <w:sz w:val="20"/>
          <w:szCs w:val="20"/>
        </w:rPr>
        <w:t xml:space="preserve">» в связи с трудным финансовым положением (гибель урожая в связи с наводнением).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налогу</w:t>
      </w: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взимаемого в связи с применением патентной системы налогообложения,</w:t>
      </w:r>
      <w:r w:rsidRPr="00F557C3">
        <w:rPr>
          <w:rFonts w:ascii="Times New Roman" w:eastAsia="Times New Roman" w:hAnsi="Times New Roman" w:cs="Times New Roman"/>
          <w:color w:val="000000" w:themeColor="text1"/>
          <w:sz w:val="20"/>
          <w:szCs w:val="20"/>
        </w:rPr>
        <w:t xml:space="preserve"> бюджетные назначения за 1 квартал 2023 года   не исполнены, при плане на 1 квартал 2023 года  в сумме 1 344,4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возвращено из бюджета 844,8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в связи с переходом на ЕНС.</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В сравнении с аналогичным периодом 2022 года налога, взимаемого в связи с применением патентной системы налогообложения,  поступило меньше на 2 654,5тыс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w:t>
      </w:r>
    </w:p>
    <w:p w:rsidR="00360AB4" w:rsidRPr="00F557C3" w:rsidRDefault="00360AB4" w:rsidP="00360AB4">
      <w:pPr>
        <w:spacing w:after="0" w:line="240" w:lineRule="auto"/>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color w:val="000000" w:themeColor="text1"/>
          <w:sz w:val="20"/>
          <w:szCs w:val="20"/>
        </w:rPr>
        <w:t>Недоимка на 01.04.2023г. составила 245,6тыс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с увеличением на 218,9тыс.руб. по сравнению с  01.01.2023г., в связи с несвоевременной подачей уведомлений о распределении средств с ЕНС и переходом на ЕНП.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налогу на имущество  физических лиц</w:t>
      </w:r>
      <w:r w:rsidRPr="00F557C3">
        <w:rPr>
          <w:rFonts w:ascii="Times New Roman" w:eastAsia="Times New Roman" w:hAnsi="Times New Roman" w:cs="Times New Roman"/>
          <w:color w:val="000000" w:themeColor="text1"/>
          <w:sz w:val="20"/>
          <w:szCs w:val="20"/>
        </w:rPr>
        <w:t xml:space="preserve"> – бюджетные  назначения   выполнены  на 125,8%, при  плане 582,1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732,3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сравнении с аналогичным периодом 2022 года налога на имущество физических лиц  поступило меньше на 80,0тыс. руб. в связи с увеличением недоимки по налогу.</w:t>
      </w:r>
    </w:p>
    <w:p w:rsidR="00360AB4" w:rsidRPr="00F557C3" w:rsidRDefault="00360AB4" w:rsidP="00360AB4">
      <w:pPr>
        <w:spacing w:after="0" w:line="240" w:lineRule="auto"/>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color w:val="000000" w:themeColor="text1"/>
          <w:sz w:val="20"/>
          <w:szCs w:val="20"/>
        </w:rPr>
        <w:t>Недоимка по налогу на имущество физических лиц по состоянию на 01.04.2023 года составила  2 429,3тыс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с  уменьшением  на  239,9тыс. руб. по сравнению с 01.01.2023 года, в связи с проведением межведомственных  комиссий городскими и сельскими поселениями. </w:t>
      </w:r>
      <w:r w:rsidRPr="00F557C3">
        <w:rPr>
          <w:rFonts w:ascii="Times New Roman" w:eastAsia="Times New Roman" w:hAnsi="Times New Roman" w:cs="Times New Roman"/>
          <w:b/>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b/>
          <w:color w:val="000000" w:themeColor="text1"/>
          <w:sz w:val="20"/>
          <w:szCs w:val="20"/>
        </w:rPr>
      </w:pPr>
      <w:r w:rsidRPr="00F557C3">
        <w:rPr>
          <w:rFonts w:ascii="Times New Roman" w:eastAsia="Times New Roman" w:hAnsi="Times New Roman" w:cs="Times New Roman"/>
          <w:b/>
          <w:color w:val="000000" w:themeColor="text1"/>
          <w:sz w:val="20"/>
          <w:szCs w:val="20"/>
        </w:rPr>
        <w:t>По земельному налогу</w:t>
      </w:r>
      <w:r w:rsidRPr="00F557C3">
        <w:rPr>
          <w:rFonts w:ascii="Times New Roman" w:eastAsia="Times New Roman" w:hAnsi="Times New Roman" w:cs="Times New Roman"/>
          <w:color w:val="000000" w:themeColor="text1"/>
          <w:sz w:val="20"/>
          <w:szCs w:val="20"/>
        </w:rPr>
        <w:t xml:space="preserve"> бюджетные назначения  за 1  квартал  2023 года выполнены  на 77,6%,  при плане 7 111,7тыс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фактически поступило 5 519,9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Неисполнение бюджетных  назначений связано с наличием недоимки, а также с переходом на ЕНС.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В сравнении с аналогичным периодом 2022 года земельного налога  поступило меньше на 1 649,4тыс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в связи  с переоценкой кадастровой стоимости земельных  участков.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Недоимка по земельному налогу по состоянию на 01.04.2023 года составила 4 709,8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с увеличением  на  176,5тыс.руб. по сравнению с 01.01.2023 года, в том числе: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-недоимка по земельному налогу юридических лиц на 01.04.2023г.  составила 242,4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-недоимка по земельному налогу  физических лиц на 01.04.2023г.  составила 4 467,4тыс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с увеличением на 95,8тыс.руб. по сравнению с 01.01.2023 года.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налогу на добычу полезных ископаемых</w:t>
      </w:r>
      <w:r w:rsidRPr="00F557C3">
        <w:rPr>
          <w:rFonts w:ascii="Times New Roman" w:eastAsia="Times New Roman" w:hAnsi="Times New Roman" w:cs="Times New Roman"/>
          <w:color w:val="000000" w:themeColor="text1"/>
          <w:sz w:val="20"/>
          <w:szCs w:val="20"/>
        </w:rPr>
        <w:t xml:space="preserve">  бюджетные  назначения за  1  квартал  2023 года выполнены  на  630,7%, при плане 162,0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1 021,8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в связи с увеличением объемов добычи ООО «ЗУЭК».</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В сравнении с аналогичным периодом 2022 года налога на добычу полезных  ископаемых поступило  больше на 528,1тыс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 в связи с увеличением объемов добычи угля.</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Недоимка по налогу на добычу полезных ископаемых на 01.04.2023г. отсутствует.</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 xml:space="preserve">     </w:t>
      </w:r>
      <w:r w:rsidRPr="00F557C3">
        <w:rPr>
          <w:rFonts w:ascii="Times New Roman" w:eastAsia="Times New Roman" w:hAnsi="Times New Roman" w:cs="Times New Roman"/>
          <w:b/>
          <w:color w:val="000000" w:themeColor="text1"/>
          <w:sz w:val="20"/>
          <w:szCs w:val="20"/>
        </w:rPr>
        <w:tab/>
        <w:t>По государственной пошлине</w:t>
      </w:r>
      <w:r w:rsidRPr="00F557C3">
        <w:rPr>
          <w:rFonts w:ascii="Times New Roman" w:eastAsia="Times New Roman" w:hAnsi="Times New Roman" w:cs="Times New Roman"/>
          <w:color w:val="000000" w:themeColor="text1"/>
          <w:sz w:val="20"/>
          <w:szCs w:val="20"/>
        </w:rPr>
        <w:t xml:space="preserve"> –  бюджетные назначения на  1 квартал 2023 года выполнены  на 193,6%,  в том числе по районному бюджету  на 198,1%,  по бюджетам поселений – 32,4%.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При   бюджетных назначениях  на 1 квартал 2023 года в сумме  747,1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(план по районному бюджету – 726,7 тыс. руб., по бюджетам поселений – 20,4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фактически поступило 1 446,2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том числе:  в бюджет района поступило  1 439,6 тыс. руб., в бюджеты поселений – 6,6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Неисполнение плановых показателей по бюджетам поселений объясняется снижением у населения потребности в оформлении нотариальных действий в связи с переходом оформления государственных и муниципальных услуг через портал «</w:t>
      </w:r>
      <w:proofErr w:type="spellStart"/>
      <w:r w:rsidRPr="00F557C3">
        <w:rPr>
          <w:rFonts w:ascii="Times New Roman" w:eastAsia="Times New Roman" w:hAnsi="Times New Roman" w:cs="Times New Roman"/>
          <w:color w:val="000000" w:themeColor="text1"/>
          <w:sz w:val="20"/>
          <w:szCs w:val="20"/>
        </w:rPr>
        <w:t>Госуслуги</w:t>
      </w:r>
      <w:proofErr w:type="spellEnd"/>
      <w:r w:rsidRPr="00F557C3">
        <w:rPr>
          <w:rFonts w:ascii="Times New Roman" w:eastAsia="Times New Roman" w:hAnsi="Times New Roman" w:cs="Times New Roman"/>
          <w:color w:val="000000" w:themeColor="text1"/>
          <w:sz w:val="20"/>
          <w:szCs w:val="20"/>
        </w:rPr>
        <w:t>», а также получение социальных пособий, пенсий через  банковские карты.</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 xml:space="preserve">В  сравнении с аналогичным периодом 2022 года государственной пошлины поступило  больше на 508,9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lastRenderedPageBreak/>
        <w:t>По доходам от использования имущества, находящегося в муниципальной собственности</w:t>
      </w:r>
      <w:r w:rsidRPr="00F557C3">
        <w:rPr>
          <w:rFonts w:ascii="Times New Roman" w:eastAsia="Times New Roman" w:hAnsi="Times New Roman" w:cs="Times New Roman"/>
          <w:color w:val="000000" w:themeColor="text1"/>
          <w:sz w:val="20"/>
          <w:szCs w:val="20"/>
        </w:rPr>
        <w:t xml:space="preserve">   бюджетные назначения  на 1 квартал 2023 года  выполнены на 91,4%, в том числе процент исполнения по районному бюджету составил  77,6%, а по бюджетам поселений – 94,6%.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При плане на 1  квартал  2023 года в сумме 11 695,5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(план по районному бюджету –  2 220,3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по бюджетам поселений – 9 475,2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фактически поступило 10 690,0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том числе в районный бюджет сумма поступлений составила 1 722,4тыс.руб., в бюджеты поселений поступило 8 967,6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том числе: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i/>
          <w:color w:val="000000" w:themeColor="text1"/>
          <w:sz w:val="20"/>
          <w:szCs w:val="20"/>
        </w:rPr>
        <w:t>По</w:t>
      </w: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b/>
          <w:i/>
          <w:color w:val="000000" w:themeColor="text1"/>
          <w:sz w:val="20"/>
          <w:szCs w:val="20"/>
        </w:rPr>
        <w:t>арендной плате за земельные участки</w:t>
      </w:r>
      <w:r w:rsidRPr="00F557C3">
        <w:rPr>
          <w:rFonts w:ascii="Times New Roman" w:eastAsia="Times New Roman" w:hAnsi="Times New Roman" w:cs="Times New Roman"/>
          <w:color w:val="000000" w:themeColor="text1"/>
          <w:sz w:val="20"/>
          <w:szCs w:val="20"/>
        </w:rPr>
        <w:t xml:space="preserve">  бюджетные назначения на 1  квартал  2023 года по консолидированному бюджету района выполнены на 74 %, при  плане  3 209,4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2 373,5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Неисполнение бюджетных  назначений связано с имеющейся недоимкой по АО «Племенной завод «Комсомолец» и ООО «Русское поле».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 по районному бюджету  бюджетные назначения  выполнены  на  77,8%, при  плане в сумме 2 046,4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фактически поступило  1 592,2тыс.руб.</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 по бюджетам поселений  план выполнен на 67,2%,  при плане    1 163,0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781,3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сравнении с аналогичным периодом 2022 года доходов, получаемых в виде арендной платы за земельные участки поступило в консолидированный бюджет больше на 219,5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i/>
          <w:color w:val="000000" w:themeColor="text1"/>
          <w:sz w:val="20"/>
          <w:szCs w:val="20"/>
        </w:rPr>
        <w:t>По прочим поступлениям от использования  имущества</w:t>
      </w:r>
      <w:r w:rsidRPr="00F557C3">
        <w:rPr>
          <w:rFonts w:ascii="Times New Roman" w:eastAsia="Times New Roman" w:hAnsi="Times New Roman" w:cs="Times New Roman"/>
          <w:color w:val="000000" w:themeColor="text1"/>
          <w:sz w:val="20"/>
          <w:szCs w:val="20"/>
        </w:rPr>
        <w:t xml:space="preserve">, находящегося в муниципальной собственности,  бюджетные назначения за 1 квартал 2023 года по консолидированному бюджету района выполнены на 98%, при  плане 8 479,9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8 310,3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по районному бюджету выполнены  на  73,9%:  при плане в сумме 167,7тыс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фактически поступило 124,0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Неисполнение связано с переносом срока уплаты.</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 xml:space="preserve">- по бюджетам поселений бюджетные назначения выполнены на 98,5%, при  плане 8 312,2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8 186,3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 xml:space="preserve">В сравнении с аналогичным периодом 2022 года доходов от использования   имущества, находящегося в муниципальной собственности, поступило в консолидированный бюджет района  больше  на  6 542,4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в связи с погашением в 1 квартале 2023 года задолженности прошлых лет АО «</w:t>
      </w:r>
      <w:proofErr w:type="spellStart"/>
      <w:r w:rsidRPr="00F557C3">
        <w:rPr>
          <w:rFonts w:ascii="Times New Roman" w:eastAsia="Times New Roman" w:hAnsi="Times New Roman" w:cs="Times New Roman"/>
          <w:color w:val="000000" w:themeColor="text1"/>
          <w:sz w:val="20"/>
          <w:szCs w:val="20"/>
        </w:rPr>
        <w:t>ЗабТЭК</w:t>
      </w:r>
      <w:proofErr w:type="spellEnd"/>
      <w:r w:rsidRPr="00F557C3">
        <w:rPr>
          <w:rFonts w:ascii="Times New Roman" w:eastAsia="Times New Roman" w:hAnsi="Times New Roman" w:cs="Times New Roman"/>
          <w:color w:val="000000" w:themeColor="text1"/>
          <w:sz w:val="20"/>
          <w:szCs w:val="20"/>
        </w:rPr>
        <w:t>» городскому поселению «</w:t>
      </w:r>
      <w:proofErr w:type="spellStart"/>
      <w:r w:rsidRPr="00F557C3">
        <w:rPr>
          <w:rFonts w:ascii="Times New Roman" w:eastAsia="Times New Roman" w:hAnsi="Times New Roman" w:cs="Times New Roman"/>
          <w:color w:val="000000" w:themeColor="text1"/>
          <w:sz w:val="20"/>
          <w:szCs w:val="20"/>
        </w:rPr>
        <w:t>Жирекенское</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плате за негативное воздействие на окружающую среду</w:t>
      </w:r>
      <w:r w:rsidRPr="00F557C3">
        <w:rPr>
          <w:rFonts w:ascii="Times New Roman" w:eastAsia="Times New Roman" w:hAnsi="Times New Roman" w:cs="Times New Roman"/>
          <w:color w:val="000000" w:themeColor="text1"/>
          <w:sz w:val="20"/>
          <w:szCs w:val="20"/>
        </w:rPr>
        <w:t xml:space="preserve">  бюджетные назначения  на 1 квартал 2023 года  выполнены на 147%: при плане  142,7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209,8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В сравнении с аналогичным периодом 2022 года платы за негативное воздействие на окружающую среду поступило больше на 71,7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b/>
          <w:color w:val="000000" w:themeColor="text1"/>
          <w:sz w:val="20"/>
          <w:szCs w:val="20"/>
        </w:rPr>
        <w:t>По доходам от  оказания  платных  услуг</w:t>
      </w:r>
      <w:r w:rsidRPr="00F557C3">
        <w:rPr>
          <w:rFonts w:ascii="Times New Roman" w:eastAsia="Times New Roman" w:hAnsi="Times New Roman" w:cs="Times New Roman"/>
          <w:color w:val="000000" w:themeColor="text1"/>
          <w:sz w:val="20"/>
          <w:szCs w:val="20"/>
        </w:rPr>
        <w:t xml:space="preserve">   бюджетные  назначения    выполнены на 104%: при плане на 1 квартал 2023 года в сумме 2 161,0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2 246,7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В сравнении с аналогичным периодом 2022 года доходов от платных  услуг  поступило больше на 1 353,7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в связи с возвратом дебиторской задолженности прошлых лет АО «</w:t>
      </w:r>
      <w:proofErr w:type="spellStart"/>
      <w:r w:rsidRPr="00F557C3">
        <w:rPr>
          <w:rFonts w:ascii="Times New Roman" w:eastAsia="Times New Roman" w:hAnsi="Times New Roman" w:cs="Times New Roman"/>
          <w:color w:val="000000" w:themeColor="text1"/>
          <w:sz w:val="20"/>
          <w:szCs w:val="20"/>
        </w:rPr>
        <w:t>ЗабТэк</w:t>
      </w:r>
      <w:proofErr w:type="spellEnd"/>
      <w:r w:rsidRPr="00F557C3">
        <w:rPr>
          <w:rFonts w:ascii="Times New Roman" w:eastAsia="Times New Roman" w:hAnsi="Times New Roman" w:cs="Times New Roman"/>
          <w:color w:val="000000" w:themeColor="text1"/>
          <w:sz w:val="20"/>
          <w:szCs w:val="20"/>
        </w:rPr>
        <w:t>» городскому поселению «</w:t>
      </w:r>
      <w:proofErr w:type="spellStart"/>
      <w:r w:rsidRPr="00F557C3">
        <w:rPr>
          <w:rFonts w:ascii="Times New Roman" w:eastAsia="Times New Roman" w:hAnsi="Times New Roman" w:cs="Times New Roman"/>
          <w:color w:val="000000" w:themeColor="text1"/>
          <w:sz w:val="20"/>
          <w:szCs w:val="20"/>
        </w:rPr>
        <w:t>Чернышевское</w:t>
      </w:r>
      <w:proofErr w:type="spellEnd"/>
      <w:r w:rsidRPr="00F557C3">
        <w:rPr>
          <w:rFonts w:ascii="Times New Roman" w:eastAsia="Times New Roman" w:hAnsi="Times New Roman" w:cs="Times New Roman"/>
          <w:color w:val="000000" w:themeColor="text1"/>
          <w:sz w:val="20"/>
          <w:szCs w:val="20"/>
        </w:rPr>
        <w:t>», сельскому поселению «</w:t>
      </w:r>
      <w:proofErr w:type="spellStart"/>
      <w:r w:rsidRPr="00F557C3">
        <w:rPr>
          <w:rFonts w:ascii="Times New Roman" w:eastAsia="Times New Roman" w:hAnsi="Times New Roman" w:cs="Times New Roman"/>
          <w:color w:val="000000" w:themeColor="text1"/>
          <w:sz w:val="20"/>
          <w:szCs w:val="20"/>
        </w:rPr>
        <w:t>Урюмское</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r>
      <w:r w:rsidRPr="00F557C3">
        <w:rPr>
          <w:rFonts w:ascii="Times New Roman" w:eastAsia="Times New Roman" w:hAnsi="Times New Roman" w:cs="Times New Roman"/>
          <w:b/>
          <w:color w:val="000000" w:themeColor="text1"/>
          <w:sz w:val="20"/>
          <w:szCs w:val="20"/>
        </w:rPr>
        <w:t>По доходам от продажи материальных и нематериальных активов</w:t>
      </w:r>
      <w:r w:rsidRPr="00F557C3">
        <w:rPr>
          <w:rFonts w:ascii="Times New Roman" w:eastAsia="Times New Roman" w:hAnsi="Times New Roman" w:cs="Times New Roman"/>
          <w:color w:val="000000" w:themeColor="text1"/>
          <w:sz w:val="20"/>
          <w:szCs w:val="20"/>
        </w:rPr>
        <w:t xml:space="preserve">    бюджетные назначения  выполнены на 26,5%;  при плане  на 1 квартал 2023 года в сумме 429,6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113,7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 xml:space="preserve"> </w:t>
      </w:r>
      <w:r w:rsidRPr="00F557C3">
        <w:rPr>
          <w:rFonts w:ascii="Times New Roman" w:eastAsia="Times New Roman" w:hAnsi="Times New Roman" w:cs="Times New Roman"/>
          <w:color w:val="000000" w:themeColor="text1"/>
          <w:sz w:val="20"/>
          <w:szCs w:val="20"/>
        </w:rPr>
        <w:tab/>
        <w:t xml:space="preserve">В сравнении с аналогичным периодом 2022 года доходов от продажи материальных и нематериальных активов поступило меньше на 984,0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в связи с оформлением договоров купли-продажи земельных участков 2022 году.</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r>
      <w:r w:rsidRPr="00F557C3">
        <w:rPr>
          <w:rFonts w:ascii="Times New Roman" w:eastAsia="Times New Roman" w:hAnsi="Times New Roman" w:cs="Times New Roman"/>
          <w:b/>
          <w:color w:val="000000" w:themeColor="text1"/>
          <w:sz w:val="20"/>
          <w:szCs w:val="20"/>
        </w:rPr>
        <w:t>По штрафам, санкциям, возмещению ущерба</w:t>
      </w:r>
      <w:r w:rsidRPr="00F557C3">
        <w:rPr>
          <w:rFonts w:ascii="Times New Roman" w:eastAsia="Times New Roman" w:hAnsi="Times New Roman" w:cs="Times New Roman"/>
          <w:color w:val="000000" w:themeColor="text1"/>
          <w:sz w:val="20"/>
          <w:szCs w:val="20"/>
        </w:rPr>
        <w:t xml:space="preserve"> бюджетные назначения выполнены на 102%; при плане на 1 квартал 2023 года в сумме 525,5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535,9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В сравнении с аналогичным периодом 2022 года штрафных санкций  поступило больше на 292,4тыс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 xml:space="preserve">уб.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r>
      <w:r w:rsidRPr="00F557C3">
        <w:rPr>
          <w:rFonts w:ascii="Times New Roman" w:eastAsia="Times New Roman" w:hAnsi="Times New Roman" w:cs="Times New Roman"/>
          <w:b/>
          <w:color w:val="000000" w:themeColor="text1"/>
          <w:sz w:val="20"/>
          <w:szCs w:val="20"/>
        </w:rPr>
        <w:t>По прочим неналоговым доходам</w:t>
      </w:r>
      <w:r w:rsidRPr="00F557C3">
        <w:rPr>
          <w:rFonts w:ascii="Times New Roman" w:eastAsia="Times New Roman" w:hAnsi="Times New Roman" w:cs="Times New Roman"/>
          <w:color w:val="000000" w:themeColor="text1"/>
          <w:sz w:val="20"/>
          <w:szCs w:val="20"/>
        </w:rPr>
        <w:t xml:space="preserve"> бюджетные назначения выполнены на 102,6%, при плане на 1 квартал 2023 года в сумме 2 475,2 </w:t>
      </w:r>
      <w:proofErr w:type="spellStart"/>
      <w:r w:rsidRPr="00F557C3">
        <w:rPr>
          <w:rFonts w:ascii="Times New Roman" w:eastAsia="Times New Roman" w:hAnsi="Times New Roman" w:cs="Times New Roman"/>
          <w:color w:val="000000" w:themeColor="text1"/>
          <w:sz w:val="20"/>
          <w:szCs w:val="20"/>
        </w:rPr>
        <w:t>тыс</w:t>
      </w:r>
      <w:proofErr w:type="gramStart"/>
      <w:r w:rsidRPr="00F557C3">
        <w:rPr>
          <w:rFonts w:ascii="Times New Roman" w:eastAsia="Times New Roman" w:hAnsi="Times New Roman" w:cs="Times New Roman"/>
          <w:color w:val="000000" w:themeColor="text1"/>
          <w:sz w:val="20"/>
          <w:szCs w:val="20"/>
        </w:rPr>
        <w:t>.р</w:t>
      </w:r>
      <w:proofErr w:type="gramEnd"/>
      <w:r w:rsidRPr="00F557C3">
        <w:rPr>
          <w:rFonts w:ascii="Times New Roman" w:eastAsia="Times New Roman" w:hAnsi="Times New Roman" w:cs="Times New Roman"/>
          <w:color w:val="000000" w:themeColor="text1"/>
          <w:sz w:val="20"/>
          <w:szCs w:val="20"/>
        </w:rPr>
        <w:t>уб</w:t>
      </w:r>
      <w:proofErr w:type="spellEnd"/>
      <w:r w:rsidRPr="00F557C3">
        <w:rPr>
          <w:rFonts w:ascii="Times New Roman" w:eastAsia="Times New Roman" w:hAnsi="Times New Roman" w:cs="Times New Roman"/>
          <w:color w:val="000000" w:themeColor="text1"/>
          <w:sz w:val="20"/>
          <w:szCs w:val="20"/>
        </w:rPr>
        <w:t xml:space="preserve">., фактически поступило 2 539,5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w:t>
      </w:r>
    </w:p>
    <w:p w:rsidR="00360AB4" w:rsidRPr="00F557C3" w:rsidRDefault="00360AB4" w:rsidP="00360AB4">
      <w:pPr>
        <w:spacing w:after="0" w:line="240" w:lineRule="auto"/>
        <w:jc w:val="both"/>
        <w:rPr>
          <w:rFonts w:ascii="Times New Roman" w:eastAsia="Times New Roman" w:hAnsi="Times New Roman" w:cs="Times New Roman"/>
          <w:color w:val="000000" w:themeColor="text1"/>
          <w:sz w:val="20"/>
          <w:szCs w:val="20"/>
        </w:rPr>
      </w:pPr>
      <w:r w:rsidRPr="00F557C3">
        <w:rPr>
          <w:rFonts w:ascii="Times New Roman" w:eastAsia="Times New Roman" w:hAnsi="Times New Roman" w:cs="Times New Roman"/>
          <w:color w:val="000000" w:themeColor="text1"/>
          <w:sz w:val="20"/>
          <w:szCs w:val="20"/>
        </w:rPr>
        <w:tab/>
        <w:t xml:space="preserve">В сравнении  с 2022 годом прочих неналоговых доходов поступило больше на 2 487,2 </w:t>
      </w:r>
      <w:proofErr w:type="spellStart"/>
      <w:r w:rsidRPr="00F557C3">
        <w:rPr>
          <w:rFonts w:ascii="Times New Roman" w:eastAsia="Times New Roman" w:hAnsi="Times New Roman" w:cs="Times New Roman"/>
          <w:color w:val="000000" w:themeColor="text1"/>
          <w:sz w:val="20"/>
          <w:szCs w:val="20"/>
        </w:rPr>
        <w:t>тыс.руб</w:t>
      </w:r>
      <w:proofErr w:type="spellEnd"/>
      <w:r w:rsidRPr="00F557C3">
        <w:rPr>
          <w:rFonts w:ascii="Times New Roman" w:eastAsia="Times New Roman" w:hAnsi="Times New Roman" w:cs="Times New Roman"/>
          <w:color w:val="000000" w:themeColor="text1"/>
          <w:sz w:val="20"/>
          <w:szCs w:val="20"/>
        </w:rPr>
        <w:t xml:space="preserve">.,  в связи с поступлением  в 2023 году финансовой помощи от АО «Прииск- </w:t>
      </w:r>
      <w:proofErr w:type="spellStart"/>
      <w:r w:rsidRPr="00F557C3">
        <w:rPr>
          <w:rFonts w:ascii="Times New Roman" w:eastAsia="Times New Roman" w:hAnsi="Times New Roman" w:cs="Times New Roman"/>
          <w:color w:val="000000" w:themeColor="text1"/>
          <w:sz w:val="20"/>
          <w:szCs w:val="20"/>
        </w:rPr>
        <w:t>Соловьевский</w:t>
      </w:r>
      <w:proofErr w:type="spellEnd"/>
      <w:r w:rsidRPr="00F557C3">
        <w:rPr>
          <w:rFonts w:ascii="Times New Roman" w:eastAsia="Times New Roman" w:hAnsi="Times New Roman" w:cs="Times New Roman"/>
          <w:color w:val="000000" w:themeColor="text1"/>
          <w:sz w:val="20"/>
          <w:szCs w:val="20"/>
        </w:rPr>
        <w:t xml:space="preserve">» муниципальному району на </w:t>
      </w:r>
      <w:proofErr w:type="spellStart"/>
      <w:r w:rsidRPr="00F557C3">
        <w:rPr>
          <w:rFonts w:ascii="Times New Roman" w:eastAsia="Times New Roman" w:hAnsi="Times New Roman" w:cs="Times New Roman"/>
          <w:color w:val="000000" w:themeColor="text1"/>
          <w:sz w:val="20"/>
          <w:szCs w:val="20"/>
        </w:rPr>
        <w:t>софинансирование</w:t>
      </w:r>
      <w:proofErr w:type="spellEnd"/>
      <w:r w:rsidRPr="00F557C3">
        <w:rPr>
          <w:rFonts w:ascii="Times New Roman" w:eastAsia="Times New Roman" w:hAnsi="Times New Roman" w:cs="Times New Roman"/>
          <w:color w:val="000000" w:themeColor="text1"/>
          <w:sz w:val="20"/>
          <w:szCs w:val="20"/>
        </w:rPr>
        <w:t xml:space="preserve"> капитального ремонта МОУ ООШ </w:t>
      </w:r>
      <w:proofErr w:type="spellStart"/>
      <w:r w:rsidRPr="00F557C3">
        <w:rPr>
          <w:rFonts w:ascii="Times New Roman" w:eastAsia="Times New Roman" w:hAnsi="Times New Roman" w:cs="Times New Roman"/>
          <w:color w:val="000000" w:themeColor="text1"/>
          <w:sz w:val="20"/>
          <w:szCs w:val="20"/>
        </w:rPr>
        <w:t>с</w:t>
      </w:r>
      <w:proofErr w:type="gramStart"/>
      <w:r w:rsidRPr="00F557C3">
        <w:rPr>
          <w:rFonts w:ascii="Times New Roman" w:eastAsia="Times New Roman" w:hAnsi="Times New Roman" w:cs="Times New Roman"/>
          <w:color w:val="000000" w:themeColor="text1"/>
          <w:sz w:val="20"/>
          <w:szCs w:val="20"/>
        </w:rPr>
        <w:t>.Н</w:t>
      </w:r>
      <w:proofErr w:type="gramEnd"/>
      <w:r w:rsidRPr="00F557C3">
        <w:rPr>
          <w:rFonts w:ascii="Times New Roman" w:eastAsia="Times New Roman" w:hAnsi="Times New Roman" w:cs="Times New Roman"/>
          <w:color w:val="000000" w:themeColor="text1"/>
          <w:sz w:val="20"/>
          <w:szCs w:val="20"/>
        </w:rPr>
        <w:t>овоильинск</w:t>
      </w:r>
      <w:proofErr w:type="spellEnd"/>
      <w:r w:rsidRPr="00F557C3">
        <w:rPr>
          <w:rFonts w:ascii="Times New Roman" w:eastAsia="Times New Roman" w:hAnsi="Times New Roman" w:cs="Times New Roman"/>
          <w:color w:val="000000" w:themeColor="text1"/>
          <w:sz w:val="20"/>
          <w:szCs w:val="20"/>
        </w:rPr>
        <w:t>.</w:t>
      </w:r>
    </w:p>
    <w:p w:rsidR="00280986" w:rsidRPr="00F557C3" w:rsidRDefault="00907121" w:rsidP="005958EC">
      <w:pPr>
        <w:tabs>
          <w:tab w:val="left" w:pos="3705"/>
        </w:tabs>
        <w:spacing w:after="0" w:line="240" w:lineRule="auto"/>
        <w:jc w:val="center"/>
        <w:rPr>
          <w:rFonts w:ascii="Times New Roman" w:eastAsiaTheme="minorHAnsi" w:hAnsi="Times New Roman" w:cs="Times New Roman"/>
          <w:b/>
          <w:color w:val="000000" w:themeColor="text1"/>
          <w:sz w:val="20"/>
          <w:szCs w:val="20"/>
          <w:lang w:eastAsia="en-US"/>
        </w:rPr>
      </w:pPr>
      <w:r w:rsidRPr="00F557C3">
        <w:rPr>
          <w:rFonts w:ascii="Times New Roman" w:eastAsiaTheme="minorHAnsi" w:hAnsi="Times New Roman" w:cs="Times New Roman"/>
          <w:b/>
          <w:color w:val="000000" w:themeColor="text1"/>
          <w:sz w:val="20"/>
          <w:szCs w:val="20"/>
          <w:lang w:eastAsia="en-US"/>
        </w:rPr>
        <w:t>17. Моногород</w:t>
      </w:r>
    </w:p>
    <w:p w:rsidR="00907121" w:rsidRPr="00F557C3" w:rsidRDefault="00907121" w:rsidP="001302A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На территории Чернышевского района расположен моногород – пгт. </w:t>
      </w:r>
      <w:proofErr w:type="spellStart"/>
      <w:r w:rsidRPr="00F557C3">
        <w:rPr>
          <w:rFonts w:ascii="Times New Roman" w:hAnsi="Times New Roman" w:cs="Times New Roman"/>
          <w:color w:val="000000" w:themeColor="text1"/>
          <w:sz w:val="20"/>
          <w:szCs w:val="20"/>
        </w:rPr>
        <w:t>Жирекен</w:t>
      </w:r>
      <w:proofErr w:type="spellEnd"/>
      <w:r w:rsidRPr="00F557C3">
        <w:rPr>
          <w:rFonts w:ascii="Times New Roman" w:hAnsi="Times New Roman" w:cs="Times New Roman"/>
          <w:color w:val="000000" w:themeColor="text1"/>
          <w:sz w:val="20"/>
          <w:szCs w:val="20"/>
        </w:rPr>
        <w:t>.</w:t>
      </w:r>
    </w:p>
    <w:p w:rsidR="00907121" w:rsidRPr="00F557C3" w:rsidRDefault="00907121" w:rsidP="001302A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Основные показатели социально-экономического развития моногорода пгт. </w:t>
      </w:r>
      <w:proofErr w:type="spellStart"/>
      <w:r w:rsidRPr="00F557C3">
        <w:rPr>
          <w:rFonts w:ascii="Times New Roman" w:hAnsi="Times New Roman" w:cs="Times New Roman"/>
          <w:color w:val="000000" w:themeColor="text1"/>
          <w:sz w:val="20"/>
          <w:szCs w:val="20"/>
        </w:rPr>
        <w:t>Жирекен</w:t>
      </w:r>
      <w:proofErr w:type="spellEnd"/>
      <w:r w:rsidRPr="00F557C3">
        <w:rPr>
          <w:rFonts w:ascii="Times New Roman" w:hAnsi="Times New Roman" w:cs="Times New Roman"/>
          <w:color w:val="000000" w:themeColor="text1"/>
          <w:sz w:val="20"/>
          <w:szCs w:val="20"/>
        </w:rPr>
        <w:t xml:space="preserve"> за </w:t>
      </w:r>
      <w:r w:rsidR="00803DDB"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месяц</w:t>
      </w:r>
      <w:r w:rsidR="00803DDB" w:rsidRPr="00F557C3">
        <w:rPr>
          <w:rFonts w:ascii="Times New Roman" w:hAnsi="Times New Roman" w:cs="Times New Roman"/>
          <w:color w:val="000000" w:themeColor="text1"/>
          <w:sz w:val="20"/>
          <w:szCs w:val="20"/>
        </w:rPr>
        <w:t>а</w:t>
      </w:r>
      <w:r w:rsidRPr="00F557C3">
        <w:rPr>
          <w:rFonts w:ascii="Times New Roman" w:hAnsi="Times New Roman" w:cs="Times New Roman"/>
          <w:color w:val="000000" w:themeColor="text1"/>
          <w:sz w:val="20"/>
          <w:szCs w:val="20"/>
        </w:rPr>
        <w:t xml:space="preserve"> 202</w:t>
      </w:r>
      <w:r w:rsidR="001302A1"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Численность постоянного населения по состоянию на 01.0</w:t>
      </w:r>
      <w:r w:rsidR="00803DDB" w:rsidRPr="00F557C3">
        <w:rPr>
          <w:rFonts w:ascii="Times New Roman" w:hAnsi="Times New Roman" w:cs="Times New Roman"/>
          <w:color w:val="000000" w:themeColor="text1"/>
          <w:sz w:val="20"/>
          <w:szCs w:val="20"/>
        </w:rPr>
        <w:t>4</w:t>
      </w:r>
      <w:r w:rsidRPr="00F557C3">
        <w:rPr>
          <w:rFonts w:ascii="Times New Roman" w:hAnsi="Times New Roman" w:cs="Times New Roman"/>
          <w:color w:val="000000" w:themeColor="text1"/>
          <w:sz w:val="20"/>
          <w:szCs w:val="20"/>
        </w:rPr>
        <w:t>.202</w:t>
      </w:r>
      <w:r w:rsidR="001302A1"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составляет </w:t>
      </w:r>
      <w:r w:rsidR="001302A1" w:rsidRPr="00F557C3">
        <w:rPr>
          <w:rFonts w:ascii="Times New Roman" w:hAnsi="Times New Roman" w:cs="Times New Roman"/>
          <w:color w:val="000000" w:themeColor="text1"/>
          <w:sz w:val="20"/>
          <w:szCs w:val="20"/>
        </w:rPr>
        <w:t>4129</w:t>
      </w:r>
      <w:r w:rsidRPr="00F557C3">
        <w:rPr>
          <w:rFonts w:ascii="Times New Roman" w:hAnsi="Times New Roman" w:cs="Times New Roman"/>
          <w:color w:val="000000" w:themeColor="text1"/>
          <w:sz w:val="20"/>
          <w:szCs w:val="20"/>
        </w:rPr>
        <w:t xml:space="preserve"> чел, снижение составило </w:t>
      </w:r>
      <w:r w:rsidR="001302A1" w:rsidRPr="00F557C3">
        <w:rPr>
          <w:rFonts w:ascii="Times New Roman" w:hAnsi="Times New Roman" w:cs="Times New Roman"/>
          <w:color w:val="000000" w:themeColor="text1"/>
          <w:sz w:val="20"/>
          <w:szCs w:val="20"/>
        </w:rPr>
        <w:t xml:space="preserve">0,4 </w:t>
      </w:r>
      <w:r w:rsidRPr="00F557C3">
        <w:rPr>
          <w:rFonts w:ascii="Times New Roman" w:hAnsi="Times New Roman" w:cs="Times New Roman"/>
          <w:color w:val="000000" w:themeColor="text1"/>
          <w:sz w:val="20"/>
          <w:szCs w:val="20"/>
        </w:rPr>
        <w:t>% к АППГ.</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Естественная убыль за </w:t>
      </w:r>
      <w:r w:rsidR="00803DDB" w:rsidRPr="00F557C3">
        <w:rPr>
          <w:rFonts w:ascii="Times New Roman" w:hAnsi="Times New Roman" w:cs="Times New Roman"/>
          <w:color w:val="000000" w:themeColor="text1"/>
          <w:sz w:val="20"/>
          <w:szCs w:val="20"/>
        </w:rPr>
        <w:t>3 месяца 202</w:t>
      </w:r>
      <w:r w:rsidR="001302A1"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составила </w:t>
      </w:r>
      <w:r w:rsidR="00803DDB" w:rsidRPr="00F557C3">
        <w:rPr>
          <w:rFonts w:ascii="Times New Roman" w:hAnsi="Times New Roman" w:cs="Times New Roman"/>
          <w:color w:val="000000" w:themeColor="text1"/>
          <w:sz w:val="20"/>
          <w:szCs w:val="20"/>
        </w:rPr>
        <w:t>0,</w:t>
      </w:r>
      <w:r w:rsidR="001302A1" w:rsidRPr="00F557C3">
        <w:rPr>
          <w:rFonts w:ascii="Times New Roman" w:hAnsi="Times New Roman" w:cs="Times New Roman"/>
          <w:color w:val="000000" w:themeColor="text1"/>
          <w:sz w:val="20"/>
          <w:szCs w:val="20"/>
        </w:rPr>
        <w:t>2</w:t>
      </w:r>
      <w:r w:rsidRPr="00F557C3">
        <w:rPr>
          <w:rFonts w:ascii="Times New Roman" w:hAnsi="Times New Roman" w:cs="Times New Roman"/>
          <w:color w:val="000000" w:themeColor="text1"/>
          <w:sz w:val="20"/>
          <w:szCs w:val="20"/>
        </w:rPr>
        <w:t xml:space="preserve"> % на 1000 человек населения</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Миграционная убыль составила </w:t>
      </w:r>
      <w:r w:rsidR="001302A1" w:rsidRPr="00F557C3">
        <w:rPr>
          <w:rFonts w:ascii="Times New Roman" w:hAnsi="Times New Roman" w:cs="Times New Roman"/>
          <w:color w:val="000000" w:themeColor="text1"/>
          <w:sz w:val="20"/>
          <w:szCs w:val="20"/>
        </w:rPr>
        <w:t>1</w:t>
      </w:r>
      <w:r w:rsidR="00803DDB" w:rsidRPr="00F557C3">
        <w:rPr>
          <w:rFonts w:ascii="Times New Roman" w:hAnsi="Times New Roman" w:cs="Times New Roman"/>
          <w:color w:val="000000" w:themeColor="text1"/>
          <w:sz w:val="20"/>
          <w:szCs w:val="20"/>
        </w:rPr>
        <w:t>,2</w:t>
      </w:r>
      <w:r w:rsidRPr="00F557C3">
        <w:rPr>
          <w:rFonts w:ascii="Times New Roman" w:hAnsi="Times New Roman" w:cs="Times New Roman"/>
          <w:color w:val="000000" w:themeColor="text1"/>
          <w:sz w:val="20"/>
          <w:szCs w:val="20"/>
        </w:rPr>
        <w:t xml:space="preserve"> % на 1000 человек населения.</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Оборот розничной торговли за </w:t>
      </w:r>
      <w:r w:rsidR="00803DDB" w:rsidRPr="00F557C3">
        <w:rPr>
          <w:rFonts w:ascii="Times New Roman" w:hAnsi="Times New Roman" w:cs="Times New Roman"/>
          <w:color w:val="000000" w:themeColor="text1"/>
          <w:sz w:val="20"/>
          <w:szCs w:val="20"/>
        </w:rPr>
        <w:t>3 месяца 202</w:t>
      </w:r>
      <w:r w:rsidR="001302A1" w:rsidRPr="00F557C3">
        <w:rPr>
          <w:rFonts w:ascii="Times New Roman" w:hAnsi="Times New Roman" w:cs="Times New Roman"/>
          <w:color w:val="000000" w:themeColor="text1"/>
          <w:sz w:val="20"/>
          <w:szCs w:val="20"/>
        </w:rPr>
        <w:t>3</w:t>
      </w:r>
      <w:r w:rsidR="00803DDB" w:rsidRPr="00F557C3">
        <w:rPr>
          <w:rFonts w:ascii="Times New Roman" w:hAnsi="Times New Roman" w:cs="Times New Roman"/>
          <w:color w:val="000000" w:themeColor="text1"/>
          <w:sz w:val="20"/>
          <w:szCs w:val="20"/>
        </w:rPr>
        <w:t xml:space="preserve"> года</w:t>
      </w:r>
      <w:r w:rsidRPr="00F557C3">
        <w:rPr>
          <w:rFonts w:ascii="Times New Roman" w:hAnsi="Times New Roman" w:cs="Times New Roman"/>
          <w:color w:val="000000" w:themeColor="text1"/>
          <w:sz w:val="20"/>
          <w:szCs w:val="20"/>
        </w:rPr>
        <w:t xml:space="preserve"> составил </w:t>
      </w:r>
      <w:r w:rsidR="001302A1" w:rsidRPr="00F557C3">
        <w:rPr>
          <w:rFonts w:ascii="Times New Roman" w:hAnsi="Times New Roman" w:cs="Times New Roman"/>
          <w:color w:val="000000" w:themeColor="text1"/>
          <w:sz w:val="20"/>
          <w:szCs w:val="20"/>
        </w:rPr>
        <w:t>58,8</w:t>
      </w:r>
      <w:r w:rsidRPr="00F557C3">
        <w:rPr>
          <w:rFonts w:ascii="Times New Roman" w:hAnsi="Times New Roman" w:cs="Times New Roman"/>
          <w:color w:val="000000" w:themeColor="text1"/>
          <w:sz w:val="20"/>
          <w:szCs w:val="20"/>
        </w:rPr>
        <w:t xml:space="preserve"> млн. руб. или  </w:t>
      </w:r>
      <w:r w:rsidR="001302A1" w:rsidRPr="00F557C3">
        <w:rPr>
          <w:rFonts w:ascii="Times New Roman" w:hAnsi="Times New Roman" w:cs="Times New Roman"/>
          <w:color w:val="000000" w:themeColor="text1"/>
          <w:sz w:val="20"/>
          <w:szCs w:val="20"/>
        </w:rPr>
        <w:t>103,9</w:t>
      </w:r>
      <w:r w:rsidRPr="00F557C3">
        <w:rPr>
          <w:rFonts w:ascii="Times New Roman" w:hAnsi="Times New Roman" w:cs="Times New Roman"/>
          <w:color w:val="000000" w:themeColor="text1"/>
          <w:sz w:val="20"/>
          <w:szCs w:val="20"/>
        </w:rPr>
        <w:t xml:space="preserve"> %  к АППГ.</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Количество субъектов малого предпринимательства, в том числе ИП на 01.0</w:t>
      </w:r>
      <w:r w:rsidR="00803DDB" w:rsidRPr="00F557C3">
        <w:rPr>
          <w:rFonts w:ascii="Times New Roman" w:hAnsi="Times New Roman" w:cs="Times New Roman"/>
          <w:color w:val="000000" w:themeColor="text1"/>
          <w:sz w:val="20"/>
          <w:szCs w:val="20"/>
        </w:rPr>
        <w:t>4</w:t>
      </w:r>
      <w:r w:rsidRPr="00F557C3">
        <w:rPr>
          <w:rFonts w:ascii="Times New Roman" w:hAnsi="Times New Roman" w:cs="Times New Roman"/>
          <w:color w:val="000000" w:themeColor="text1"/>
          <w:sz w:val="20"/>
          <w:szCs w:val="20"/>
        </w:rPr>
        <w:t>.202</w:t>
      </w:r>
      <w:r w:rsidR="001302A1"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w:t>
      </w:r>
      <w:r w:rsidR="00803DDB" w:rsidRPr="00F557C3">
        <w:rPr>
          <w:rFonts w:ascii="Times New Roman" w:hAnsi="Times New Roman" w:cs="Times New Roman"/>
          <w:color w:val="000000" w:themeColor="text1"/>
          <w:sz w:val="20"/>
          <w:szCs w:val="20"/>
        </w:rPr>
        <w:t>а</w:t>
      </w:r>
      <w:r w:rsidRPr="00F557C3">
        <w:rPr>
          <w:rFonts w:ascii="Times New Roman" w:hAnsi="Times New Roman" w:cs="Times New Roman"/>
          <w:color w:val="000000" w:themeColor="text1"/>
          <w:sz w:val="20"/>
          <w:szCs w:val="20"/>
        </w:rPr>
        <w:t xml:space="preserve"> составило </w:t>
      </w:r>
      <w:r w:rsidR="00803DDB" w:rsidRPr="00F557C3">
        <w:rPr>
          <w:rFonts w:ascii="Times New Roman" w:hAnsi="Times New Roman" w:cs="Times New Roman"/>
          <w:color w:val="000000" w:themeColor="text1"/>
          <w:sz w:val="20"/>
          <w:szCs w:val="20"/>
        </w:rPr>
        <w:t>3</w:t>
      </w:r>
      <w:r w:rsidR="001302A1" w:rsidRPr="00F557C3">
        <w:rPr>
          <w:rFonts w:ascii="Times New Roman" w:hAnsi="Times New Roman" w:cs="Times New Roman"/>
          <w:color w:val="000000" w:themeColor="text1"/>
          <w:sz w:val="20"/>
          <w:szCs w:val="20"/>
        </w:rPr>
        <w:t>1</w:t>
      </w:r>
      <w:r w:rsidRPr="00F557C3">
        <w:rPr>
          <w:rFonts w:ascii="Times New Roman" w:hAnsi="Times New Roman" w:cs="Times New Roman"/>
          <w:color w:val="000000" w:themeColor="text1"/>
          <w:sz w:val="20"/>
          <w:szCs w:val="20"/>
        </w:rPr>
        <w:t xml:space="preserve"> ед., по сравнению с АППГ </w:t>
      </w:r>
      <w:r w:rsidR="001302A1" w:rsidRPr="00F557C3">
        <w:rPr>
          <w:rFonts w:ascii="Times New Roman" w:hAnsi="Times New Roman" w:cs="Times New Roman"/>
          <w:color w:val="000000" w:themeColor="text1"/>
          <w:sz w:val="20"/>
          <w:szCs w:val="20"/>
        </w:rPr>
        <w:t xml:space="preserve">показатели остались неизбежны, </w:t>
      </w:r>
      <w:r w:rsidR="00803DDB" w:rsidRPr="00F557C3">
        <w:rPr>
          <w:rFonts w:ascii="Times New Roman" w:hAnsi="Times New Roman" w:cs="Times New Roman"/>
          <w:color w:val="000000" w:themeColor="text1"/>
          <w:sz w:val="20"/>
          <w:szCs w:val="20"/>
        </w:rPr>
        <w:t>так же</w:t>
      </w:r>
      <w:r w:rsidRPr="00F557C3">
        <w:rPr>
          <w:rFonts w:ascii="Times New Roman" w:hAnsi="Times New Roman" w:cs="Times New Roman"/>
          <w:color w:val="000000" w:themeColor="text1"/>
          <w:sz w:val="20"/>
          <w:szCs w:val="20"/>
        </w:rPr>
        <w:t xml:space="preserve"> наблюдается </w:t>
      </w:r>
      <w:r w:rsidR="001302A1" w:rsidRPr="00F557C3">
        <w:rPr>
          <w:rFonts w:ascii="Times New Roman" w:hAnsi="Times New Roman" w:cs="Times New Roman"/>
          <w:color w:val="000000" w:themeColor="text1"/>
          <w:sz w:val="20"/>
          <w:szCs w:val="20"/>
        </w:rPr>
        <w:t>незначительное увеличение</w:t>
      </w:r>
      <w:r w:rsidRPr="00F557C3">
        <w:rPr>
          <w:rFonts w:ascii="Times New Roman" w:hAnsi="Times New Roman" w:cs="Times New Roman"/>
          <w:color w:val="000000" w:themeColor="text1"/>
          <w:sz w:val="20"/>
          <w:szCs w:val="20"/>
        </w:rPr>
        <w:t xml:space="preserve"> численности занятых на малых предприятиях на </w:t>
      </w:r>
      <w:r w:rsidR="001302A1" w:rsidRPr="00F557C3">
        <w:rPr>
          <w:rFonts w:ascii="Times New Roman" w:hAnsi="Times New Roman" w:cs="Times New Roman"/>
          <w:color w:val="000000" w:themeColor="text1"/>
          <w:sz w:val="20"/>
          <w:szCs w:val="20"/>
        </w:rPr>
        <w:t>0,5</w:t>
      </w:r>
      <w:r w:rsidRPr="00F557C3">
        <w:rPr>
          <w:rFonts w:ascii="Times New Roman" w:hAnsi="Times New Roman" w:cs="Times New Roman"/>
          <w:color w:val="000000" w:themeColor="text1"/>
          <w:sz w:val="20"/>
          <w:szCs w:val="20"/>
        </w:rPr>
        <w:t xml:space="preserve">%, </w:t>
      </w:r>
      <w:proofErr w:type="gramStart"/>
      <w:r w:rsidRPr="00F557C3">
        <w:rPr>
          <w:rFonts w:ascii="Times New Roman" w:hAnsi="Times New Roman" w:cs="Times New Roman"/>
          <w:color w:val="000000" w:themeColor="text1"/>
          <w:sz w:val="20"/>
          <w:szCs w:val="20"/>
        </w:rPr>
        <w:t>с</w:t>
      </w:r>
      <w:proofErr w:type="gramEnd"/>
      <w:r w:rsidRPr="00F557C3">
        <w:rPr>
          <w:rFonts w:ascii="Times New Roman" w:hAnsi="Times New Roman" w:cs="Times New Roman"/>
          <w:color w:val="000000" w:themeColor="text1"/>
          <w:sz w:val="20"/>
          <w:szCs w:val="20"/>
        </w:rPr>
        <w:t xml:space="preserve"> сравнении с АППГ и составляет 2</w:t>
      </w:r>
      <w:r w:rsidR="00803DDB" w:rsidRPr="00F557C3">
        <w:rPr>
          <w:rFonts w:ascii="Times New Roman" w:hAnsi="Times New Roman" w:cs="Times New Roman"/>
          <w:color w:val="000000" w:themeColor="text1"/>
          <w:sz w:val="20"/>
          <w:szCs w:val="20"/>
        </w:rPr>
        <w:t>0</w:t>
      </w:r>
      <w:r w:rsidR="001302A1" w:rsidRPr="00F557C3">
        <w:rPr>
          <w:rFonts w:ascii="Times New Roman" w:hAnsi="Times New Roman" w:cs="Times New Roman"/>
          <w:color w:val="000000" w:themeColor="text1"/>
          <w:sz w:val="20"/>
          <w:szCs w:val="20"/>
        </w:rPr>
        <w:t>9</w:t>
      </w:r>
      <w:r w:rsidRPr="00F557C3">
        <w:rPr>
          <w:rFonts w:ascii="Times New Roman" w:hAnsi="Times New Roman" w:cs="Times New Roman"/>
          <w:color w:val="000000" w:themeColor="text1"/>
          <w:sz w:val="20"/>
          <w:szCs w:val="20"/>
        </w:rPr>
        <w:t xml:space="preserve"> чел.</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Оборот малых предприятий составил </w:t>
      </w:r>
      <w:r w:rsidR="00803DDB" w:rsidRPr="00F557C3">
        <w:rPr>
          <w:rFonts w:ascii="Times New Roman" w:hAnsi="Times New Roman" w:cs="Times New Roman"/>
          <w:color w:val="000000" w:themeColor="text1"/>
          <w:sz w:val="20"/>
          <w:szCs w:val="20"/>
        </w:rPr>
        <w:t>48,</w:t>
      </w:r>
      <w:r w:rsidR="001302A1" w:rsidRPr="00F557C3">
        <w:rPr>
          <w:rFonts w:ascii="Times New Roman" w:hAnsi="Times New Roman" w:cs="Times New Roman"/>
          <w:color w:val="000000" w:themeColor="text1"/>
          <w:sz w:val="20"/>
          <w:szCs w:val="20"/>
        </w:rPr>
        <w:t>7</w:t>
      </w:r>
      <w:r w:rsidRPr="00F557C3">
        <w:rPr>
          <w:rFonts w:ascii="Times New Roman" w:hAnsi="Times New Roman" w:cs="Times New Roman"/>
          <w:color w:val="000000" w:themeColor="text1"/>
          <w:sz w:val="20"/>
          <w:szCs w:val="20"/>
        </w:rPr>
        <w:t xml:space="preserve"> млн. руб. или </w:t>
      </w:r>
      <w:r w:rsidR="001302A1" w:rsidRPr="00F557C3">
        <w:rPr>
          <w:rFonts w:ascii="Times New Roman" w:hAnsi="Times New Roman" w:cs="Times New Roman"/>
          <w:color w:val="000000" w:themeColor="text1"/>
          <w:sz w:val="20"/>
          <w:szCs w:val="20"/>
        </w:rPr>
        <w:t>100,8</w:t>
      </w:r>
      <w:r w:rsidRPr="00F557C3">
        <w:rPr>
          <w:rFonts w:ascii="Times New Roman" w:hAnsi="Times New Roman" w:cs="Times New Roman"/>
          <w:color w:val="000000" w:themeColor="text1"/>
          <w:sz w:val="20"/>
          <w:szCs w:val="20"/>
        </w:rPr>
        <w:t>% к АППГ.</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Объем отгруженных товаров, выполненных работ, оказанных услуг собственными силами составил </w:t>
      </w:r>
      <w:r w:rsidR="001302A1" w:rsidRPr="00F557C3">
        <w:rPr>
          <w:rFonts w:ascii="Times New Roman" w:hAnsi="Times New Roman" w:cs="Times New Roman"/>
          <w:color w:val="000000" w:themeColor="text1"/>
          <w:sz w:val="20"/>
          <w:szCs w:val="20"/>
        </w:rPr>
        <w:t>51,3</w:t>
      </w:r>
      <w:r w:rsidRPr="00F557C3">
        <w:rPr>
          <w:rFonts w:ascii="Times New Roman" w:hAnsi="Times New Roman" w:cs="Times New Roman"/>
          <w:color w:val="000000" w:themeColor="text1"/>
          <w:sz w:val="20"/>
          <w:szCs w:val="20"/>
        </w:rPr>
        <w:t xml:space="preserve"> млн. руб., что </w:t>
      </w:r>
      <w:r w:rsidR="001302A1" w:rsidRPr="00F557C3">
        <w:rPr>
          <w:rFonts w:ascii="Times New Roman" w:hAnsi="Times New Roman" w:cs="Times New Roman"/>
          <w:color w:val="000000" w:themeColor="text1"/>
          <w:sz w:val="20"/>
          <w:szCs w:val="20"/>
        </w:rPr>
        <w:t>98,8</w:t>
      </w:r>
      <w:r w:rsidRPr="00F557C3">
        <w:rPr>
          <w:rFonts w:ascii="Times New Roman" w:hAnsi="Times New Roman" w:cs="Times New Roman"/>
          <w:color w:val="000000" w:themeColor="text1"/>
          <w:sz w:val="20"/>
          <w:szCs w:val="20"/>
        </w:rPr>
        <w:t xml:space="preserve"> % </w:t>
      </w:r>
      <w:r w:rsidR="001302A1" w:rsidRPr="00F557C3">
        <w:rPr>
          <w:rFonts w:ascii="Times New Roman" w:hAnsi="Times New Roman" w:cs="Times New Roman"/>
          <w:color w:val="000000" w:themeColor="text1"/>
          <w:sz w:val="20"/>
          <w:szCs w:val="20"/>
        </w:rPr>
        <w:t>к</w:t>
      </w:r>
      <w:r w:rsidRPr="00F557C3">
        <w:rPr>
          <w:rFonts w:ascii="Times New Roman" w:hAnsi="Times New Roman" w:cs="Times New Roman"/>
          <w:color w:val="000000" w:themeColor="text1"/>
          <w:sz w:val="20"/>
          <w:szCs w:val="20"/>
        </w:rPr>
        <w:t xml:space="preserve"> АППГ. Среднемесячная заработная плата в промышленности по моногороду составила </w:t>
      </w:r>
      <w:r w:rsidR="001302A1" w:rsidRPr="00F557C3">
        <w:rPr>
          <w:rFonts w:ascii="Times New Roman" w:hAnsi="Times New Roman" w:cs="Times New Roman"/>
          <w:color w:val="000000" w:themeColor="text1"/>
          <w:sz w:val="20"/>
          <w:szCs w:val="20"/>
        </w:rPr>
        <w:t>31,4</w:t>
      </w:r>
      <w:r w:rsidRPr="00F557C3">
        <w:rPr>
          <w:rFonts w:ascii="Times New Roman" w:hAnsi="Times New Roman" w:cs="Times New Roman"/>
          <w:color w:val="000000" w:themeColor="text1"/>
          <w:sz w:val="20"/>
          <w:szCs w:val="20"/>
        </w:rPr>
        <w:t xml:space="preserve"> тыс. руб., в сравнении с АППГ заработная плата увеличилась на </w:t>
      </w:r>
      <w:r w:rsidR="00803DDB" w:rsidRPr="00F557C3">
        <w:rPr>
          <w:rFonts w:ascii="Times New Roman" w:hAnsi="Times New Roman" w:cs="Times New Roman"/>
          <w:color w:val="000000" w:themeColor="text1"/>
          <w:sz w:val="20"/>
          <w:szCs w:val="20"/>
        </w:rPr>
        <w:t>1</w:t>
      </w:r>
      <w:r w:rsidR="001302A1" w:rsidRPr="00F557C3">
        <w:rPr>
          <w:rFonts w:ascii="Times New Roman" w:hAnsi="Times New Roman" w:cs="Times New Roman"/>
          <w:color w:val="000000" w:themeColor="text1"/>
          <w:sz w:val="20"/>
          <w:szCs w:val="20"/>
        </w:rPr>
        <w:t>1</w:t>
      </w:r>
      <w:r w:rsidRPr="00F557C3">
        <w:rPr>
          <w:rFonts w:ascii="Times New Roman" w:hAnsi="Times New Roman" w:cs="Times New Roman"/>
          <w:color w:val="000000" w:themeColor="text1"/>
          <w:sz w:val="20"/>
          <w:szCs w:val="20"/>
        </w:rPr>
        <w:t>%.</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lastRenderedPageBreak/>
        <w:tab/>
        <w:t xml:space="preserve">Численность официально зарегистрированных безработных по моногороду </w:t>
      </w:r>
      <w:proofErr w:type="gramStart"/>
      <w:r w:rsidR="001302A1" w:rsidRPr="00F557C3">
        <w:rPr>
          <w:rFonts w:ascii="Times New Roman" w:hAnsi="Times New Roman" w:cs="Times New Roman"/>
          <w:color w:val="000000" w:themeColor="text1"/>
          <w:sz w:val="20"/>
          <w:szCs w:val="20"/>
        </w:rPr>
        <w:t>увеличилась</w:t>
      </w:r>
      <w:r w:rsidRPr="00F557C3">
        <w:rPr>
          <w:rFonts w:ascii="Times New Roman" w:hAnsi="Times New Roman" w:cs="Times New Roman"/>
          <w:color w:val="000000" w:themeColor="text1"/>
          <w:sz w:val="20"/>
          <w:szCs w:val="20"/>
        </w:rPr>
        <w:t xml:space="preserve"> на </w:t>
      </w:r>
      <w:r w:rsidR="001302A1" w:rsidRPr="00F557C3">
        <w:rPr>
          <w:rFonts w:ascii="Times New Roman" w:hAnsi="Times New Roman" w:cs="Times New Roman"/>
          <w:color w:val="000000" w:themeColor="text1"/>
          <w:sz w:val="20"/>
          <w:szCs w:val="20"/>
        </w:rPr>
        <w:t>7,7</w:t>
      </w:r>
      <w:r w:rsidRPr="00F557C3">
        <w:rPr>
          <w:rFonts w:ascii="Times New Roman" w:hAnsi="Times New Roman" w:cs="Times New Roman"/>
          <w:color w:val="000000" w:themeColor="text1"/>
          <w:sz w:val="20"/>
          <w:szCs w:val="20"/>
        </w:rPr>
        <w:t>%   составила</w:t>
      </w:r>
      <w:proofErr w:type="gramEnd"/>
      <w:r w:rsidRPr="00F557C3">
        <w:rPr>
          <w:rFonts w:ascii="Times New Roman" w:hAnsi="Times New Roman" w:cs="Times New Roman"/>
          <w:color w:val="000000" w:themeColor="text1"/>
          <w:sz w:val="20"/>
          <w:szCs w:val="20"/>
        </w:rPr>
        <w:t xml:space="preserve"> </w:t>
      </w:r>
      <w:r w:rsidR="002563BC" w:rsidRPr="00F557C3">
        <w:rPr>
          <w:rFonts w:ascii="Times New Roman" w:hAnsi="Times New Roman" w:cs="Times New Roman"/>
          <w:color w:val="000000" w:themeColor="text1"/>
          <w:sz w:val="20"/>
          <w:szCs w:val="20"/>
        </w:rPr>
        <w:t>1</w:t>
      </w:r>
      <w:r w:rsidR="001302A1" w:rsidRPr="00F557C3">
        <w:rPr>
          <w:rFonts w:ascii="Times New Roman" w:hAnsi="Times New Roman" w:cs="Times New Roman"/>
          <w:color w:val="000000" w:themeColor="text1"/>
          <w:sz w:val="20"/>
          <w:szCs w:val="20"/>
        </w:rPr>
        <w:t>4</w:t>
      </w:r>
      <w:r w:rsidRPr="00F557C3">
        <w:rPr>
          <w:rFonts w:ascii="Times New Roman" w:hAnsi="Times New Roman" w:cs="Times New Roman"/>
          <w:color w:val="000000" w:themeColor="text1"/>
          <w:sz w:val="20"/>
          <w:szCs w:val="20"/>
        </w:rPr>
        <w:t xml:space="preserve"> человек в сравнении с АППГ.</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Уровень зарегистрированной безработицы к трудоспособному населению </w:t>
      </w:r>
      <w:r w:rsidR="001302A1" w:rsidRPr="00F557C3">
        <w:rPr>
          <w:rFonts w:ascii="Times New Roman" w:hAnsi="Times New Roman" w:cs="Times New Roman"/>
          <w:color w:val="000000" w:themeColor="text1"/>
          <w:sz w:val="20"/>
          <w:szCs w:val="20"/>
        </w:rPr>
        <w:t>0,6</w:t>
      </w:r>
      <w:r w:rsidRPr="00F557C3">
        <w:rPr>
          <w:rFonts w:ascii="Times New Roman" w:hAnsi="Times New Roman" w:cs="Times New Roman"/>
          <w:color w:val="000000" w:themeColor="text1"/>
          <w:sz w:val="20"/>
          <w:szCs w:val="20"/>
        </w:rPr>
        <w:t xml:space="preserve"> % или </w:t>
      </w:r>
      <w:r w:rsidR="001302A1" w:rsidRPr="00F557C3">
        <w:rPr>
          <w:rFonts w:ascii="Times New Roman" w:hAnsi="Times New Roman" w:cs="Times New Roman"/>
          <w:color w:val="000000" w:themeColor="text1"/>
          <w:sz w:val="20"/>
          <w:szCs w:val="20"/>
        </w:rPr>
        <w:t>13,2</w:t>
      </w:r>
      <w:r w:rsidRPr="00F557C3">
        <w:rPr>
          <w:rFonts w:ascii="Times New Roman" w:hAnsi="Times New Roman" w:cs="Times New Roman"/>
          <w:color w:val="000000" w:themeColor="text1"/>
          <w:sz w:val="20"/>
          <w:szCs w:val="20"/>
        </w:rPr>
        <w:t>% к АППГ.</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На территории моногорода находится 1 амбулаторное учреждение  с 1</w:t>
      </w:r>
      <w:r w:rsidR="001302A1" w:rsidRPr="00F557C3">
        <w:rPr>
          <w:rFonts w:ascii="Times New Roman" w:hAnsi="Times New Roman" w:cs="Times New Roman"/>
          <w:color w:val="000000" w:themeColor="text1"/>
          <w:sz w:val="20"/>
          <w:szCs w:val="20"/>
        </w:rPr>
        <w:t>0</w:t>
      </w:r>
      <w:r w:rsidRPr="00F557C3">
        <w:rPr>
          <w:rFonts w:ascii="Times New Roman" w:hAnsi="Times New Roman" w:cs="Times New Roman"/>
          <w:color w:val="000000" w:themeColor="text1"/>
          <w:sz w:val="20"/>
          <w:szCs w:val="20"/>
        </w:rPr>
        <w:t xml:space="preserve"> койками, обеспеченность населения врачами на 10 тыс. человек </w:t>
      </w:r>
      <w:r w:rsidR="001302A1" w:rsidRPr="00F557C3">
        <w:rPr>
          <w:rFonts w:ascii="Times New Roman" w:hAnsi="Times New Roman" w:cs="Times New Roman"/>
          <w:color w:val="000000" w:themeColor="text1"/>
          <w:sz w:val="20"/>
          <w:szCs w:val="20"/>
        </w:rPr>
        <w:t>4,9</w:t>
      </w:r>
      <w:r w:rsidRPr="00F557C3">
        <w:rPr>
          <w:rFonts w:ascii="Times New Roman" w:hAnsi="Times New Roman" w:cs="Times New Roman"/>
          <w:color w:val="000000" w:themeColor="text1"/>
          <w:sz w:val="20"/>
          <w:szCs w:val="20"/>
        </w:rPr>
        <w:t xml:space="preserve"> %,средним медицинским персоналом </w:t>
      </w:r>
      <w:r w:rsidR="001302A1" w:rsidRPr="00F557C3">
        <w:rPr>
          <w:rFonts w:ascii="Times New Roman" w:hAnsi="Times New Roman" w:cs="Times New Roman"/>
          <w:color w:val="000000" w:themeColor="text1"/>
          <w:sz w:val="20"/>
          <w:szCs w:val="20"/>
        </w:rPr>
        <w:t>43,7</w:t>
      </w:r>
      <w:r w:rsidRPr="00F557C3">
        <w:rPr>
          <w:rFonts w:ascii="Times New Roman" w:hAnsi="Times New Roman" w:cs="Times New Roman"/>
          <w:color w:val="000000" w:themeColor="text1"/>
          <w:sz w:val="20"/>
          <w:szCs w:val="20"/>
        </w:rPr>
        <w:t>% ,  по ср</w:t>
      </w:r>
      <w:r w:rsidR="001302A1" w:rsidRPr="00F557C3">
        <w:rPr>
          <w:rFonts w:ascii="Times New Roman" w:hAnsi="Times New Roman" w:cs="Times New Roman"/>
          <w:color w:val="000000" w:themeColor="text1"/>
          <w:sz w:val="20"/>
          <w:szCs w:val="20"/>
        </w:rPr>
        <w:t>авнению с АППГ обеспеченность увеличилась на 6,1%.</w:t>
      </w:r>
    </w:p>
    <w:p w:rsidR="00907121" w:rsidRPr="00F557C3" w:rsidRDefault="00907121" w:rsidP="00907121">
      <w:pPr>
        <w:shd w:val="clear" w:color="auto" w:fill="FFFFFF" w:themeFill="background1"/>
        <w:spacing w:after="0"/>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ab/>
        <w:t xml:space="preserve"> Количество образовательных учреждений 2, численность лиц обучающихся за </w:t>
      </w:r>
      <w:r w:rsidR="005F5116" w:rsidRPr="00F557C3">
        <w:rPr>
          <w:rFonts w:ascii="Times New Roman" w:hAnsi="Times New Roman" w:cs="Times New Roman"/>
          <w:color w:val="000000" w:themeColor="text1"/>
          <w:sz w:val="20"/>
          <w:szCs w:val="20"/>
        </w:rPr>
        <w:t>3 месяца 202</w:t>
      </w:r>
      <w:r w:rsidR="001302A1" w:rsidRPr="00F557C3">
        <w:rPr>
          <w:rFonts w:ascii="Times New Roman" w:hAnsi="Times New Roman" w:cs="Times New Roman"/>
          <w:color w:val="000000" w:themeColor="text1"/>
          <w:sz w:val="20"/>
          <w:szCs w:val="20"/>
        </w:rPr>
        <w:t>3</w:t>
      </w:r>
      <w:r w:rsidR="005F5116" w:rsidRPr="00F557C3">
        <w:rPr>
          <w:rFonts w:ascii="Times New Roman" w:hAnsi="Times New Roman" w:cs="Times New Roman"/>
          <w:color w:val="000000" w:themeColor="text1"/>
          <w:sz w:val="20"/>
          <w:szCs w:val="20"/>
        </w:rPr>
        <w:t xml:space="preserve"> года</w:t>
      </w:r>
      <w:r w:rsidRPr="00F557C3">
        <w:rPr>
          <w:rFonts w:ascii="Times New Roman" w:hAnsi="Times New Roman" w:cs="Times New Roman"/>
          <w:color w:val="000000" w:themeColor="text1"/>
          <w:sz w:val="20"/>
          <w:szCs w:val="20"/>
        </w:rPr>
        <w:t xml:space="preserve"> </w:t>
      </w:r>
      <w:r w:rsidR="005F5116" w:rsidRPr="00F557C3">
        <w:rPr>
          <w:rFonts w:ascii="Times New Roman" w:hAnsi="Times New Roman" w:cs="Times New Roman"/>
          <w:color w:val="000000" w:themeColor="text1"/>
          <w:sz w:val="20"/>
          <w:szCs w:val="20"/>
        </w:rPr>
        <w:t>55</w:t>
      </w:r>
      <w:r w:rsidR="001302A1"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человек, что на </w:t>
      </w:r>
      <w:r w:rsidR="001302A1" w:rsidRPr="00F557C3">
        <w:rPr>
          <w:rFonts w:ascii="Times New Roman" w:hAnsi="Times New Roman" w:cs="Times New Roman"/>
          <w:color w:val="000000" w:themeColor="text1"/>
          <w:sz w:val="20"/>
          <w:szCs w:val="20"/>
        </w:rPr>
        <w:t>0,5</w:t>
      </w:r>
      <w:r w:rsidRPr="00F557C3">
        <w:rPr>
          <w:rFonts w:ascii="Times New Roman" w:hAnsi="Times New Roman" w:cs="Times New Roman"/>
          <w:color w:val="000000" w:themeColor="text1"/>
          <w:sz w:val="20"/>
          <w:szCs w:val="20"/>
        </w:rPr>
        <w:t xml:space="preserve"> % </w:t>
      </w:r>
      <w:r w:rsidR="005F5116" w:rsidRPr="00F557C3">
        <w:rPr>
          <w:rFonts w:ascii="Times New Roman" w:hAnsi="Times New Roman" w:cs="Times New Roman"/>
          <w:color w:val="000000" w:themeColor="text1"/>
          <w:sz w:val="20"/>
          <w:szCs w:val="20"/>
        </w:rPr>
        <w:t>меньше</w:t>
      </w:r>
      <w:r w:rsidRPr="00F557C3">
        <w:rPr>
          <w:rFonts w:ascii="Times New Roman" w:hAnsi="Times New Roman" w:cs="Times New Roman"/>
          <w:color w:val="000000" w:themeColor="text1"/>
          <w:sz w:val="20"/>
          <w:szCs w:val="20"/>
        </w:rPr>
        <w:t xml:space="preserve">  АППГ.</w:t>
      </w:r>
    </w:p>
    <w:p w:rsidR="00907121" w:rsidRPr="00F557C3" w:rsidRDefault="00907121"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Численность педагогов в анализируемом периоде  сократилась на </w:t>
      </w:r>
      <w:r w:rsidR="001302A1" w:rsidRPr="00F557C3">
        <w:rPr>
          <w:rFonts w:ascii="Times New Roman" w:hAnsi="Times New Roman" w:cs="Times New Roman"/>
          <w:color w:val="000000" w:themeColor="text1"/>
          <w:sz w:val="20"/>
          <w:szCs w:val="20"/>
        </w:rPr>
        <w:t>12,8</w:t>
      </w:r>
      <w:r w:rsidRPr="00F557C3">
        <w:rPr>
          <w:rFonts w:ascii="Times New Roman" w:hAnsi="Times New Roman" w:cs="Times New Roman"/>
          <w:color w:val="000000" w:themeColor="text1"/>
          <w:sz w:val="20"/>
          <w:szCs w:val="20"/>
        </w:rPr>
        <w:t xml:space="preserve"> % и составила </w:t>
      </w:r>
      <w:r w:rsidR="005F5116" w:rsidRPr="00F557C3">
        <w:rPr>
          <w:rFonts w:ascii="Times New Roman" w:hAnsi="Times New Roman" w:cs="Times New Roman"/>
          <w:color w:val="000000" w:themeColor="text1"/>
          <w:sz w:val="20"/>
          <w:szCs w:val="20"/>
        </w:rPr>
        <w:t>3</w:t>
      </w:r>
      <w:r w:rsidR="001302A1" w:rsidRPr="00F557C3">
        <w:rPr>
          <w:rFonts w:ascii="Times New Roman" w:hAnsi="Times New Roman" w:cs="Times New Roman"/>
          <w:color w:val="000000" w:themeColor="text1"/>
          <w:sz w:val="20"/>
          <w:szCs w:val="20"/>
        </w:rPr>
        <w:t>4</w:t>
      </w:r>
      <w:r w:rsidRPr="00F557C3">
        <w:rPr>
          <w:rFonts w:ascii="Times New Roman" w:hAnsi="Times New Roman" w:cs="Times New Roman"/>
          <w:color w:val="000000" w:themeColor="text1"/>
          <w:sz w:val="20"/>
          <w:szCs w:val="20"/>
        </w:rPr>
        <w:t xml:space="preserve"> человек</w:t>
      </w:r>
      <w:r w:rsidR="00A62E79" w:rsidRPr="00F557C3">
        <w:rPr>
          <w:rFonts w:ascii="Times New Roman" w:hAnsi="Times New Roman" w:cs="Times New Roman"/>
          <w:color w:val="000000" w:themeColor="text1"/>
          <w:sz w:val="20"/>
          <w:szCs w:val="20"/>
        </w:rPr>
        <w:t>а</w:t>
      </w:r>
      <w:r w:rsidRPr="00F557C3">
        <w:rPr>
          <w:rFonts w:ascii="Times New Roman" w:hAnsi="Times New Roman" w:cs="Times New Roman"/>
          <w:color w:val="000000" w:themeColor="text1"/>
          <w:sz w:val="20"/>
          <w:szCs w:val="20"/>
        </w:rPr>
        <w:t xml:space="preserve">. Среднемесячная заработная плата работников муниципальных образовательных учреждений за </w:t>
      </w:r>
      <w:r w:rsidR="005F5116" w:rsidRPr="00F557C3">
        <w:rPr>
          <w:rFonts w:ascii="Times New Roman" w:hAnsi="Times New Roman" w:cs="Times New Roman"/>
          <w:color w:val="000000" w:themeColor="text1"/>
          <w:sz w:val="20"/>
          <w:szCs w:val="20"/>
        </w:rPr>
        <w:t>3 месяца 202</w:t>
      </w:r>
      <w:r w:rsidR="007F3D5E"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составила </w:t>
      </w:r>
      <w:r w:rsidR="007F3D5E" w:rsidRPr="00F557C3">
        <w:rPr>
          <w:rFonts w:ascii="Times New Roman" w:hAnsi="Times New Roman" w:cs="Times New Roman"/>
          <w:color w:val="000000" w:themeColor="text1"/>
          <w:sz w:val="20"/>
          <w:szCs w:val="20"/>
        </w:rPr>
        <w:t>30,08</w:t>
      </w:r>
      <w:r w:rsidRPr="00F557C3">
        <w:rPr>
          <w:rFonts w:ascii="Times New Roman" w:hAnsi="Times New Roman" w:cs="Times New Roman"/>
          <w:color w:val="000000" w:themeColor="text1"/>
          <w:sz w:val="20"/>
          <w:szCs w:val="20"/>
        </w:rPr>
        <w:t xml:space="preserve"> </w:t>
      </w:r>
      <w:proofErr w:type="spellStart"/>
      <w:r w:rsidRPr="00F557C3">
        <w:rPr>
          <w:rFonts w:ascii="Times New Roman" w:hAnsi="Times New Roman" w:cs="Times New Roman"/>
          <w:color w:val="000000" w:themeColor="text1"/>
          <w:sz w:val="20"/>
          <w:szCs w:val="20"/>
        </w:rPr>
        <w:t>тыс</w:t>
      </w:r>
      <w:proofErr w:type="gramStart"/>
      <w:r w:rsidRPr="00F557C3">
        <w:rPr>
          <w:rFonts w:ascii="Times New Roman" w:hAnsi="Times New Roman" w:cs="Times New Roman"/>
          <w:color w:val="000000" w:themeColor="text1"/>
          <w:sz w:val="20"/>
          <w:szCs w:val="20"/>
        </w:rPr>
        <w:t>.р</w:t>
      </w:r>
      <w:proofErr w:type="gramEnd"/>
      <w:r w:rsidRPr="00F557C3">
        <w:rPr>
          <w:rFonts w:ascii="Times New Roman" w:hAnsi="Times New Roman" w:cs="Times New Roman"/>
          <w:color w:val="000000" w:themeColor="text1"/>
          <w:sz w:val="20"/>
          <w:szCs w:val="20"/>
        </w:rPr>
        <w:t>уб</w:t>
      </w:r>
      <w:proofErr w:type="spellEnd"/>
      <w:r w:rsidRPr="00F557C3">
        <w:rPr>
          <w:rFonts w:ascii="Times New Roman" w:hAnsi="Times New Roman" w:cs="Times New Roman"/>
          <w:color w:val="000000" w:themeColor="text1"/>
          <w:sz w:val="20"/>
          <w:szCs w:val="20"/>
        </w:rPr>
        <w:t>., заработная плата учителей составила 3</w:t>
      </w:r>
      <w:r w:rsidR="007F3D5E" w:rsidRPr="00F557C3">
        <w:rPr>
          <w:rFonts w:ascii="Times New Roman" w:hAnsi="Times New Roman" w:cs="Times New Roman"/>
          <w:color w:val="000000" w:themeColor="text1"/>
          <w:sz w:val="20"/>
          <w:szCs w:val="20"/>
        </w:rPr>
        <w:t>3,71</w:t>
      </w:r>
      <w:r w:rsidRPr="00F557C3">
        <w:rPr>
          <w:rFonts w:ascii="Times New Roman" w:hAnsi="Times New Roman" w:cs="Times New Roman"/>
          <w:color w:val="000000" w:themeColor="text1"/>
          <w:sz w:val="20"/>
          <w:szCs w:val="20"/>
        </w:rPr>
        <w:t xml:space="preserve"> тыс. руб.</w:t>
      </w:r>
    </w:p>
    <w:p w:rsidR="00907121" w:rsidRPr="00F557C3" w:rsidRDefault="00907121"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Охват населения занятиями спорта за </w:t>
      </w:r>
      <w:r w:rsidR="005F5116"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месяц</w:t>
      </w:r>
      <w:r w:rsidR="005F5116" w:rsidRPr="00F557C3">
        <w:rPr>
          <w:rFonts w:ascii="Times New Roman" w:hAnsi="Times New Roman" w:cs="Times New Roman"/>
          <w:color w:val="000000" w:themeColor="text1"/>
          <w:sz w:val="20"/>
          <w:szCs w:val="20"/>
        </w:rPr>
        <w:t>а</w:t>
      </w:r>
      <w:r w:rsidRPr="00F557C3">
        <w:rPr>
          <w:rFonts w:ascii="Times New Roman" w:hAnsi="Times New Roman" w:cs="Times New Roman"/>
          <w:color w:val="000000" w:themeColor="text1"/>
          <w:sz w:val="20"/>
          <w:szCs w:val="20"/>
        </w:rPr>
        <w:t xml:space="preserve"> 202</w:t>
      </w:r>
      <w:r w:rsidR="003C1887"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составил </w:t>
      </w:r>
      <w:r w:rsidR="00234BCF" w:rsidRPr="00F557C3">
        <w:rPr>
          <w:rFonts w:ascii="Times New Roman" w:hAnsi="Times New Roman" w:cs="Times New Roman"/>
          <w:color w:val="000000" w:themeColor="text1"/>
          <w:sz w:val="20"/>
          <w:szCs w:val="20"/>
        </w:rPr>
        <w:t>18,2</w:t>
      </w:r>
      <w:r w:rsidR="003C1887" w:rsidRPr="00F557C3">
        <w:rPr>
          <w:rFonts w:ascii="Times New Roman" w:hAnsi="Times New Roman" w:cs="Times New Roman"/>
          <w:color w:val="000000" w:themeColor="text1"/>
          <w:sz w:val="20"/>
          <w:szCs w:val="20"/>
        </w:rPr>
        <w:t xml:space="preserve"> </w:t>
      </w:r>
      <w:r w:rsidR="005F5116" w:rsidRPr="00F557C3">
        <w:rPr>
          <w:rFonts w:ascii="Times New Roman" w:hAnsi="Times New Roman" w:cs="Times New Roman"/>
          <w:color w:val="000000" w:themeColor="text1"/>
          <w:sz w:val="20"/>
          <w:szCs w:val="20"/>
        </w:rPr>
        <w:t>%</w:t>
      </w:r>
      <w:r w:rsidRPr="00F557C3">
        <w:rPr>
          <w:rFonts w:ascii="Times New Roman" w:hAnsi="Times New Roman" w:cs="Times New Roman"/>
          <w:color w:val="000000" w:themeColor="text1"/>
          <w:sz w:val="20"/>
          <w:szCs w:val="20"/>
        </w:rPr>
        <w:t xml:space="preserve">, данный показатель </w:t>
      </w:r>
      <w:r w:rsidR="00234BCF" w:rsidRPr="00F557C3">
        <w:rPr>
          <w:rFonts w:ascii="Times New Roman" w:hAnsi="Times New Roman" w:cs="Times New Roman"/>
          <w:color w:val="000000" w:themeColor="text1"/>
          <w:sz w:val="20"/>
          <w:szCs w:val="20"/>
        </w:rPr>
        <w:t>снизился</w:t>
      </w:r>
      <w:r w:rsidR="005F5116" w:rsidRPr="00F557C3">
        <w:rPr>
          <w:rFonts w:ascii="Times New Roman" w:hAnsi="Times New Roman" w:cs="Times New Roman"/>
          <w:color w:val="000000" w:themeColor="text1"/>
          <w:sz w:val="20"/>
          <w:szCs w:val="20"/>
        </w:rPr>
        <w:t xml:space="preserve"> </w:t>
      </w:r>
      <w:r w:rsidRPr="00F557C3">
        <w:rPr>
          <w:rFonts w:ascii="Times New Roman" w:hAnsi="Times New Roman" w:cs="Times New Roman"/>
          <w:color w:val="000000" w:themeColor="text1"/>
          <w:sz w:val="20"/>
          <w:szCs w:val="20"/>
        </w:rPr>
        <w:t xml:space="preserve">на </w:t>
      </w:r>
      <w:r w:rsidR="00234BCF" w:rsidRPr="00F557C3">
        <w:rPr>
          <w:rFonts w:ascii="Times New Roman" w:hAnsi="Times New Roman" w:cs="Times New Roman"/>
          <w:color w:val="000000" w:themeColor="text1"/>
          <w:sz w:val="20"/>
          <w:szCs w:val="20"/>
        </w:rPr>
        <w:t xml:space="preserve"> 21,90 </w:t>
      </w:r>
      <w:r w:rsidRPr="00F557C3">
        <w:rPr>
          <w:rFonts w:ascii="Times New Roman" w:hAnsi="Times New Roman" w:cs="Times New Roman"/>
          <w:color w:val="000000" w:themeColor="text1"/>
          <w:sz w:val="20"/>
          <w:szCs w:val="20"/>
        </w:rPr>
        <w:t>% в сравнении с АППГ.</w:t>
      </w:r>
    </w:p>
    <w:p w:rsidR="00907121" w:rsidRPr="00F557C3" w:rsidRDefault="00907121"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За </w:t>
      </w:r>
      <w:r w:rsidR="005F5116" w:rsidRPr="00F557C3">
        <w:rPr>
          <w:rFonts w:ascii="Times New Roman" w:hAnsi="Times New Roman" w:cs="Times New Roman"/>
          <w:color w:val="000000" w:themeColor="text1"/>
          <w:sz w:val="20"/>
          <w:szCs w:val="20"/>
        </w:rPr>
        <w:t>3 месяца 202</w:t>
      </w:r>
      <w:r w:rsidR="00234BCF" w:rsidRPr="00F557C3">
        <w:rPr>
          <w:rFonts w:ascii="Times New Roman" w:hAnsi="Times New Roman" w:cs="Times New Roman"/>
          <w:color w:val="000000" w:themeColor="text1"/>
          <w:sz w:val="20"/>
          <w:szCs w:val="20"/>
        </w:rPr>
        <w:t>3</w:t>
      </w:r>
      <w:r w:rsidR="005F5116" w:rsidRPr="00F557C3">
        <w:rPr>
          <w:rFonts w:ascii="Times New Roman" w:hAnsi="Times New Roman" w:cs="Times New Roman"/>
          <w:color w:val="000000" w:themeColor="text1"/>
          <w:sz w:val="20"/>
          <w:szCs w:val="20"/>
        </w:rPr>
        <w:t xml:space="preserve"> года увеличило</w:t>
      </w:r>
      <w:r w:rsidR="00234BCF" w:rsidRPr="00F557C3">
        <w:rPr>
          <w:rFonts w:ascii="Times New Roman" w:hAnsi="Times New Roman" w:cs="Times New Roman"/>
          <w:color w:val="000000" w:themeColor="text1"/>
          <w:sz w:val="20"/>
          <w:szCs w:val="20"/>
        </w:rPr>
        <w:t>с</w:t>
      </w:r>
      <w:r w:rsidR="005F5116" w:rsidRPr="00F557C3">
        <w:rPr>
          <w:rFonts w:ascii="Times New Roman" w:hAnsi="Times New Roman" w:cs="Times New Roman"/>
          <w:color w:val="000000" w:themeColor="text1"/>
          <w:sz w:val="20"/>
          <w:szCs w:val="20"/>
        </w:rPr>
        <w:t>ь</w:t>
      </w:r>
      <w:r w:rsidRPr="00F557C3">
        <w:rPr>
          <w:rFonts w:ascii="Times New Roman" w:hAnsi="Times New Roman" w:cs="Times New Roman"/>
          <w:color w:val="000000" w:themeColor="text1"/>
          <w:sz w:val="20"/>
          <w:szCs w:val="20"/>
        </w:rPr>
        <w:t xml:space="preserve"> число пользователей публичной библиотеки на </w:t>
      </w:r>
      <w:r w:rsidR="00234BCF" w:rsidRPr="00F557C3">
        <w:rPr>
          <w:rFonts w:ascii="Times New Roman" w:hAnsi="Times New Roman" w:cs="Times New Roman"/>
          <w:color w:val="000000" w:themeColor="text1"/>
          <w:sz w:val="20"/>
          <w:szCs w:val="20"/>
        </w:rPr>
        <w:t>15</w:t>
      </w:r>
      <w:r w:rsidRPr="00F557C3">
        <w:rPr>
          <w:rFonts w:ascii="Times New Roman" w:hAnsi="Times New Roman" w:cs="Times New Roman"/>
          <w:color w:val="000000" w:themeColor="text1"/>
          <w:sz w:val="20"/>
          <w:szCs w:val="20"/>
        </w:rPr>
        <w:t xml:space="preserve">% в сравнении с АППГ и составило </w:t>
      </w:r>
      <w:r w:rsidR="00234BCF" w:rsidRPr="00F557C3">
        <w:rPr>
          <w:rFonts w:ascii="Times New Roman" w:hAnsi="Times New Roman" w:cs="Times New Roman"/>
          <w:color w:val="000000" w:themeColor="text1"/>
          <w:sz w:val="20"/>
          <w:szCs w:val="20"/>
        </w:rPr>
        <w:t>429</w:t>
      </w:r>
      <w:r w:rsidRPr="00F557C3">
        <w:rPr>
          <w:rFonts w:ascii="Times New Roman" w:hAnsi="Times New Roman" w:cs="Times New Roman"/>
          <w:color w:val="000000" w:themeColor="text1"/>
          <w:sz w:val="20"/>
          <w:szCs w:val="20"/>
        </w:rPr>
        <w:t xml:space="preserve"> человека,  книжный фонд </w:t>
      </w:r>
      <w:r w:rsidR="00234BCF" w:rsidRPr="00F557C3">
        <w:rPr>
          <w:rFonts w:ascii="Times New Roman" w:hAnsi="Times New Roman" w:cs="Times New Roman"/>
          <w:color w:val="000000" w:themeColor="text1"/>
          <w:sz w:val="20"/>
          <w:szCs w:val="20"/>
        </w:rPr>
        <w:t xml:space="preserve">не изменился и количество изданий </w:t>
      </w:r>
      <w:r w:rsidRPr="00F557C3">
        <w:rPr>
          <w:rFonts w:ascii="Times New Roman" w:hAnsi="Times New Roman" w:cs="Times New Roman"/>
          <w:color w:val="000000" w:themeColor="text1"/>
          <w:sz w:val="20"/>
          <w:szCs w:val="20"/>
        </w:rPr>
        <w:t xml:space="preserve"> составил </w:t>
      </w:r>
      <w:r w:rsidR="005F5116" w:rsidRPr="00F557C3">
        <w:rPr>
          <w:rFonts w:ascii="Times New Roman" w:hAnsi="Times New Roman" w:cs="Times New Roman"/>
          <w:color w:val="000000" w:themeColor="text1"/>
          <w:sz w:val="20"/>
          <w:szCs w:val="20"/>
        </w:rPr>
        <w:t>8000</w:t>
      </w:r>
      <w:r w:rsidRPr="00F557C3">
        <w:rPr>
          <w:rFonts w:ascii="Times New Roman" w:hAnsi="Times New Roman" w:cs="Times New Roman"/>
          <w:color w:val="000000" w:themeColor="text1"/>
          <w:sz w:val="20"/>
          <w:szCs w:val="20"/>
        </w:rPr>
        <w:t xml:space="preserve"> ед. </w:t>
      </w:r>
    </w:p>
    <w:p w:rsidR="00907121" w:rsidRPr="00F557C3" w:rsidRDefault="00907121"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 Численность </w:t>
      </w:r>
      <w:proofErr w:type="gramStart"/>
      <w:r w:rsidRPr="00F557C3">
        <w:rPr>
          <w:rFonts w:ascii="Times New Roman" w:hAnsi="Times New Roman" w:cs="Times New Roman"/>
          <w:color w:val="000000" w:themeColor="text1"/>
          <w:sz w:val="20"/>
          <w:szCs w:val="20"/>
        </w:rPr>
        <w:t xml:space="preserve">населения, нуждающегося в социальной поддержке </w:t>
      </w:r>
      <w:r w:rsidR="00715BC2" w:rsidRPr="00F557C3">
        <w:rPr>
          <w:rFonts w:ascii="Times New Roman" w:hAnsi="Times New Roman" w:cs="Times New Roman"/>
          <w:color w:val="000000" w:themeColor="text1"/>
          <w:sz w:val="20"/>
          <w:szCs w:val="20"/>
        </w:rPr>
        <w:t>за 3 месяца 202</w:t>
      </w:r>
      <w:r w:rsidR="00DF71F0" w:rsidRPr="00F557C3">
        <w:rPr>
          <w:rFonts w:ascii="Times New Roman" w:hAnsi="Times New Roman" w:cs="Times New Roman"/>
          <w:color w:val="000000" w:themeColor="text1"/>
          <w:sz w:val="20"/>
          <w:szCs w:val="20"/>
        </w:rPr>
        <w:t>3</w:t>
      </w:r>
      <w:r w:rsidR="00715BC2" w:rsidRPr="00F557C3">
        <w:rPr>
          <w:rFonts w:ascii="Times New Roman" w:hAnsi="Times New Roman" w:cs="Times New Roman"/>
          <w:color w:val="000000" w:themeColor="text1"/>
          <w:sz w:val="20"/>
          <w:szCs w:val="20"/>
        </w:rPr>
        <w:t xml:space="preserve"> года </w:t>
      </w:r>
      <w:r w:rsidRPr="00F557C3">
        <w:rPr>
          <w:rFonts w:ascii="Times New Roman" w:hAnsi="Times New Roman" w:cs="Times New Roman"/>
          <w:color w:val="000000" w:themeColor="text1"/>
          <w:sz w:val="20"/>
          <w:szCs w:val="20"/>
        </w:rPr>
        <w:t>снизилась</w:t>
      </w:r>
      <w:proofErr w:type="gramEnd"/>
      <w:r w:rsidRPr="00F557C3">
        <w:rPr>
          <w:rFonts w:ascii="Times New Roman" w:hAnsi="Times New Roman" w:cs="Times New Roman"/>
          <w:color w:val="000000" w:themeColor="text1"/>
          <w:sz w:val="20"/>
          <w:szCs w:val="20"/>
        </w:rPr>
        <w:t xml:space="preserve"> на </w:t>
      </w:r>
      <w:r w:rsidR="00DF71F0" w:rsidRPr="00F557C3">
        <w:rPr>
          <w:rFonts w:ascii="Times New Roman" w:hAnsi="Times New Roman" w:cs="Times New Roman"/>
          <w:color w:val="000000" w:themeColor="text1"/>
          <w:sz w:val="20"/>
          <w:szCs w:val="20"/>
        </w:rPr>
        <w:t>20,60</w:t>
      </w:r>
      <w:r w:rsidRPr="00F557C3">
        <w:rPr>
          <w:rFonts w:ascii="Times New Roman" w:hAnsi="Times New Roman" w:cs="Times New Roman"/>
          <w:color w:val="000000" w:themeColor="text1"/>
          <w:sz w:val="20"/>
          <w:szCs w:val="20"/>
        </w:rPr>
        <w:t xml:space="preserve"> % и  составила </w:t>
      </w:r>
      <w:r w:rsidR="00DF71F0" w:rsidRPr="00F557C3">
        <w:rPr>
          <w:rFonts w:ascii="Times New Roman" w:hAnsi="Times New Roman" w:cs="Times New Roman"/>
          <w:color w:val="000000" w:themeColor="text1"/>
          <w:sz w:val="20"/>
          <w:szCs w:val="20"/>
        </w:rPr>
        <w:t>691</w:t>
      </w:r>
      <w:r w:rsidRPr="00F557C3">
        <w:rPr>
          <w:rFonts w:ascii="Times New Roman" w:hAnsi="Times New Roman" w:cs="Times New Roman"/>
          <w:color w:val="000000" w:themeColor="text1"/>
          <w:sz w:val="20"/>
          <w:szCs w:val="20"/>
        </w:rPr>
        <w:t xml:space="preserve"> человек в сравнении с </w:t>
      </w:r>
      <w:r w:rsidR="00DF71F0" w:rsidRPr="00F557C3">
        <w:rPr>
          <w:rFonts w:ascii="Times New Roman" w:hAnsi="Times New Roman" w:cs="Times New Roman"/>
          <w:color w:val="000000" w:themeColor="text1"/>
          <w:sz w:val="20"/>
          <w:szCs w:val="20"/>
        </w:rPr>
        <w:t>870</w:t>
      </w:r>
      <w:r w:rsidRPr="00F557C3">
        <w:rPr>
          <w:rFonts w:ascii="Times New Roman" w:hAnsi="Times New Roman" w:cs="Times New Roman"/>
          <w:color w:val="000000" w:themeColor="text1"/>
          <w:sz w:val="20"/>
          <w:szCs w:val="20"/>
        </w:rPr>
        <w:t xml:space="preserve"> чел. в АППГ.</w:t>
      </w:r>
    </w:p>
    <w:p w:rsidR="00907121" w:rsidRPr="00F557C3" w:rsidRDefault="001D00B0"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239</w:t>
      </w:r>
      <w:r w:rsidR="00907121" w:rsidRPr="00F557C3">
        <w:rPr>
          <w:rFonts w:ascii="Times New Roman" w:hAnsi="Times New Roman" w:cs="Times New Roman"/>
          <w:color w:val="000000" w:themeColor="text1"/>
          <w:sz w:val="20"/>
          <w:szCs w:val="20"/>
        </w:rPr>
        <w:t xml:space="preserve"> человек за анализируемый период обратилось за предоставлением социальной помощи, что составило </w:t>
      </w:r>
      <w:r w:rsidRPr="00F557C3">
        <w:rPr>
          <w:rFonts w:ascii="Times New Roman" w:hAnsi="Times New Roman" w:cs="Times New Roman"/>
          <w:color w:val="000000" w:themeColor="text1"/>
          <w:sz w:val="20"/>
          <w:szCs w:val="20"/>
        </w:rPr>
        <w:t>98,0</w:t>
      </w:r>
      <w:r w:rsidR="00907121" w:rsidRPr="00F557C3">
        <w:rPr>
          <w:rFonts w:ascii="Times New Roman" w:hAnsi="Times New Roman" w:cs="Times New Roman"/>
          <w:color w:val="000000" w:themeColor="text1"/>
          <w:sz w:val="20"/>
          <w:szCs w:val="20"/>
        </w:rPr>
        <w:t xml:space="preserve"> % к АППГ, из них </w:t>
      </w:r>
      <w:r w:rsidRPr="00F557C3">
        <w:rPr>
          <w:rFonts w:ascii="Times New Roman" w:hAnsi="Times New Roman" w:cs="Times New Roman"/>
          <w:color w:val="000000" w:themeColor="text1"/>
          <w:sz w:val="20"/>
          <w:szCs w:val="20"/>
        </w:rPr>
        <w:t>236</w:t>
      </w:r>
      <w:r w:rsidR="00907121" w:rsidRPr="00F557C3">
        <w:rPr>
          <w:rFonts w:ascii="Times New Roman" w:hAnsi="Times New Roman" w:cs="Times New Roman"/>
          <w:color w:val="000000" w:themeColor="text1"/>
          <w:sz w:val="20"/>
          <w:szCs w:val="20"/>
        </w:rPr>
        <w:t xml:space="preserve"> граждан получили  социальную поддержку.</w:t>
      </w:r>
    </w:p>
    <w:p w:rsidR="00907121" w:rsidRPr="00F557C3" w:rsidRDefault="00907121"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Объем жилищного фонда за анализируемый период не изменился  и составляет 94 989,84 м</w:t>
      </w:r>
      <w:proofErr w:type="gramStart"/>
      <w:r w:rsidRPr="00F557C3">
        <w:rPr>
          <w:rFonts w:ascii="Times New Roman" w:hAnsi="Times New Roman" w:cs="Times New Roman"/>
          <w:color w:val="000000" w:themeColor="text1"/>
          <w:sz w:val="20"/>
          <w:szCs w:val="20"/>
          <w:vertAlign w:val="superscript"/>
        </w:rPr>
        <w:t>2</w:t>
      </w:r>
      <w:proofErr w:type="gramEnd"/>
      <w:r w:rsidRPr="00F557C3">
        <w:rPr>
          <w:rFonts w:ascii="Times New Roman" w:hAnsi="Times New Roman" w:cs="Times New Roman"/>
          <w:color w:val="000000" w:themeColor="text1"/>
          <w:sz w:val="20"/>
          <w:szCs w:val="20"/>
        </w:rPr>
        <w:t xml:space="preserve">. Количество семей, состоящих в очереди на улучшение жилищных условий по договору соц. найма </w:t>
      </w:r>
      <w:r w:rsidR="003C27BF" w:rsidRPr="00F557C3">
        <w:rPr>
          <w:rFonts w:ascii="Times New Roman" w:hAnsi="Times New Roman" w:cs="Times New Roman"/>
          <w:color w:val="000000" w:themeColor="text1"/>
          <w:sz w:val="20"/>
          <w:szCs w:val="20"/>
        </w:rPr>
        <w:t>отсутствует.</w:t>
      </w:r>
    </w:p>
    <w:p w:rsidR="00907121" w:rsidRPr="00F557C3" w:rsidRDefault="00907121" w:rsidP="00907121">
      <w:pPr>
        <w:shd w:val="clear" w:color="auto" w:fill="FFFFFF" w:themeFill="background1"/>
        <w:spacing w:after="0"/>
        <w:ind w:firstLine="708"/>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Уровень собираемости платежей за </w:t>
      </w:r>
      <w:proofErr w:type="gramStart"/>
      <w:r w:rsidRPr="00F557C3">
        <w:rPr>
          <w:rFonts w:ascii="Times New Roman" w:hAnsi="Times New Roman" w:cs="Times New Roman"/>
          <w:color w:val="000000" w:themeColor="text1"/>
          <w:sz w:val="20"/>
          <w:szCs w:val="20"/>
        </w:rPr>
        <w:t>предоставленные</w:t>
      </w:r>
      <w:proofErr w:type="gramEnd"/>
      <w:r w:rsidRPr="00F557C3">
        <w:rPr>
          <w:rFonts w:ascii="Times New Roman" w:hAnsi="Times New Roman" w:cs="Times New Roman"/>
          <w:color w:val="000000" w:themeColor="text1"/>
          <w:sz w:val="20"/>
          <w:szCs w:val="20"/>
        </w:rPr>
        <w:t xml:space="preserve"> ЖКУ </w:t>
      </w:r>
      <w:r w:rsidR="001D00B0" w:rsidRPr="00F557C3">
        <w:rPr>
          <w:rFonts w:ascii="Times New Roman" w:hAnsi="Times New Roman" w:cs="Times New Roman"/>
          <w:color w:val="000000" w:themeColor="text1"/>
          <w:sz w:val="20"/>
          <w:szCs w:val="20"/>
        </w:rPr>
        <w:t>сократился</w:t>
      </w:r>
      <w:r w:rsidRPr="00F557C3">
        <w:rPr>
          <w:rFonts w:ascii="Times New Roman" w:hAnsi="Times New Roman" w:cs="Times New Roman"/>
          <w:color w:val="000000" w:themeColor="text1"/>
          <w:sz w:val="20"/>
          <w:szCs w:val="20"/>
        </w:rPr>
        <w:t xml:space="preserve"> на </w:t>
      </w:r>
      <w:r w:rsidR="001D00B0" w:rsidRPr="00F557C3">
        <w:rPr>
          <w:rFonts w:ascii="Times New Roman" w:hAnsi="Times New Roman" w:cs="Times New Roman"/>
          <w:color w:val="000000" w:themeColor="text1"/>
          <w:sz w:val="20"/>
          <w:szCs w:val="20"/>
        </w:rPr>
        <w:t>2,6</w:t>
      </w:r>
      <w:r w:rsidRPr="00F557C3">
        <w:rPr>
          <w:rFonts w:ascii="Times New Roman" w:hAnsi="Times New Roman" w:cs="Times New Roman"/>
          <w:color w:val="000000" w:themeColor="text1"/>
          <w:sz w:val="20"/>
          <w:szCs w:val="20"/>
        </w:rPr>
        <w:t xml:space="preserve">% в сравнении с АППГ и составил </w:t>
      </w:r>
      <w:r w:rsidR="001D00B0" w:rsidRPr="00F557C3">
        <w:rPr>
          <w:rFonts w:ascii="Times New Roman" w:hAnsi="Times New Roman" w:cs="Times New Roman"/>
          <w:color w:val="000000" w:themeColor="text1"/>
          <w:sz w:val="20"/>
          <w:szCs w:val="20"/>
        </w:rPr>
        <w:t>76</w:t>
      </w:r>
      <w:r w:rsidRPr="00F557C3">
        <w:rPr>
          <w:rFonts w:ascii="Times New Roman" w:hAnsi="Times New Roman" w:cs="Times New Roman"/>
          <w:color w:val="000000" w:themeColor="text1"/>
          <w:sz w:val="20"/>
          <w:szCs w:val="20"/>
        </w:rPr>
        <w:t>%.</w:t>
      </w:r>
    </w:p>
    <w:p w:rsidR="00907121" w:rsidRPr="00F557C3" w:rsidRDefault="00907121" w:rsidP="00907121">
      <w:pPr>
        <w:shd w:val="clear" w:color="auto" w:fill="FFFFFF" w:themeFill="background1"/>
        <w:spacing w:after="0" w:line="240" w:lineRule="auto"/>
        <w:ind w:firstLine="709"/>
        <w:contextualSpacing/>
        <w:jc w:val="both"/>
        <w:rPr>
          <w:rFonts w:ascii="Times New Roman" w:hAnsi="Times New Roman" w:cs="Times New Roman"/>
          <w:color w:val="000000" w:themeColor="text1"/>
          <w:sz w:val="20"/>
          <w:szCs w:val="20"/>
        </w:rPr>
      </w:pPr>
      <w:r w:rsidRPr="00F557C3">
        <w:rPr>
          <w:rFonts w:ascii="Times New Roman" w:hAnsi="Times New Roman" w:cs="Times New Roman"/>
          <w:color w:val="000000" w:themeColor="text1"/>
          <w:sz w:val="20"/>
          <w:szCs w:val="20"/>
        </w:rPr>
        <w:t xml:space="preserve">Всего доходов </w:t>
      </w:r>
      <w:r w:rsidR="003C27BF" w:rsidRPr="00F557C3">
        <w:rPr>
          <w:rFonts w:ascii="Times New Roman" w:hAnsi="Times New Roman" w:cs="Times New Roman"/>
          <w:color w:val="000000" w:themeColor="text1"/>
          <w:sz w:val="20"/>
          <w:szCs w:val="20"/>
        </w:rPr>
        <w:t>получено</w:t>
      </w:r>
      <w:r w:rsidRPr="00F557C3">
        <w:rPr>
          <w:rFonts w:ascii="Times New Roman" w:hAnsi="Times New Roman" w:cs="Times New Roman"/>
          <w:color w:val="000000" w:themeColor="text1"/>
          <w:sz w:val="20"/>
          <w:szCs w:val="20"/>
        </w:rPr>
        <w:t xml:space="preserve"> </w:t>
      </w:r>
      <w:r w:rsidR="003C27BF" w:rsidRPr="00F557C3">
        <w:rPr>
          <w:rFonts w:ascii="Times New Roman" w:hAnsi="Times New Roman" w:cs="Times New Roman"/>
          <w:color w:val="000000" w:themeColor="text1"/>
          <w:sz w:val="20"/>
          <w:szCs w:val="20"/>
        </w:rPr>
        <w:t>за 3 месяца 202</w:t>
      </w:r>
      <w:r w:rsidR="001D00B0" w:rsidRPr="00F557C3">
        <w:rPr>
          <w:rFonts w:ascii="Times New Roman" w:hAnsi="Times New Roman" w:cs="Times New Roman"/>
          <w:color w:val="000000" w:themeColor="text1"/>
          <w:sz w:val="20"/>
          <w:szCs w:val="20"/>
        </w:rPr>
        <w:t>3</w:t>
      </w:r>
      <w:r w:rsidR="003C27BF" w:rsidRPr="00F557C3">
        <w:rPr>
          <w:rFonts w:ascii="Times New Roman" w:hAnsi="Times New Roman" w:cs="Times New Roman"/>
          <w:color w:val="000000" w:themeColor="text1"/>
          <w:sz w:val="20"/>
          <w:szCs w:val="20"/>
        </w:rPr>
        <w:t xml:space="preserve"> года </w:t>
      </w:r>
      <w:r w:rsidR="001D00B0" w:rsidRPr="00F557C3">
        <w:rPr>
          <w:rFonts w:ascii="Times New Roman" w:hAnsi="Times New Roman" w:cs="Times New Roman"/>
          <w:color w:val="000000" w:themeColor="text1"/>
          <w:sz w:val="20"/>
          <w:szCs w:val="20"/>
        </w:rPr>
        <w:t>104444,3</w:t>
      </w:r>
      <w:r w:rsidRPr="00F557C3">
        <w:rPr>
          <w:rFonts w:ascii="Times New Roman" w:hAnsi="Times New Roman" w:cs="Times New Roman"/>
          <w:color w:val="000000" w:themeColor="text1"/>
          <w:sz w:val="20"/>
          <w:szCs w:val="20"/>
        </w:rPr>
        <w:t xml:space="preserve"> тыс. руб., при запланированных </w:t>
      </w:r>
      <w:r w:rsidR="003C27BF" w:rsidRPr="00F557C3">
        <w:rPr>
          <w:rFonts w:ascii="Times New Roman" w:hAnsi="Times New Roman" w:cs="Times New Roman"/>
          <w:color w:val="000000" w:themeColor="text1"/>
          <w:sz w:val="20"/>
          <w:szCs w:val="20"/>
        </w:rPr>
        <w:t>4481,49</w:t>
      </w:r>
      <w:r w:rsidRPr="00F557C3">
        <w:rPr>
          <w:rFonts w:ascii="Times New Roman" w:hAnsi="Times New Roman" w:cs="Times New Roman"/>
          <w:color w:val="000000" w:themeColor="text1"/>
          <w:sz w:val="20"/>
          <w:szCs w:val="20"/>
        </w:rPr>
        <w:t xml:space="preserve"> тыс. руб. В АППГ доходы составили </w:t>
      </w:r>
      <w:r w:rsidR="001D00B0" w:rsidRPr="00F557C3">
        <w:rPr>
          <w:rFonts w:ascii="Times New Roman" w:hAnsi="Times New Roman" w:cs="Times New Roman"/>
          <w:color w:val="000000" w:themeColor="text1"/>
          <w:sz w:val="20"/>
          <w:szCs w:val="20"/>
        </w:rPr>
        <w:t>4705,80</w:t>
      </w:r>
      <w:r w:rsidRPr="00F557C3">
        <w:rPr>
          <w:rFonts w:ascii="Times New Roman" w:hAnsi="Times New Roman" w:cs="Times New Roman"/>
          <w:color w:val="000000" w:themeColor="text1"/>
          <w:sz w:val="20"/>
          <w:szCs w:val="20"/>
        </w:rPr>
        <w:t xml:space="preserve"> тыс. руб., что на </w:t>
      </w:r>
      <w:r w:rsidR="001D00B0" w:rsidRPr="00F557C3">
        <w:rPr>
          <w:rFonts w:ascii="Times New Roman" w:hAnsi="Times New Roman" w:cs="Times New Roman"/>
          <w:color w:val="000000" w:themeColor="text1"/>
          <w:sz w:val="20"/>
          <w:szCs w:val="20"/>
        </w:rPr>
        <w:t>22</w:t>
      </w:r>
      <w:r w:rsidRPr="00F557C3">
        <w:rPr>
          <w:rFonts w:ascii="Times New Roman" w:hAnsi="Times New Roman" w:cs="Times New Roman"/>
          <w:color w:val="000000" w:themeColor="text1"/>
          <w:sz w:val="20"/>
          <w:szCs w:val="20"/>
        </w:rPr>
        <w:t xml:space="preserve">% </w:t>
      </w:r>
      <w:r w:rsidR="003C27BF" w:rsidRPr="00F557C3">
        <w:rPr>
          <w:rFonts w:ascii="Times New Roman" w:hAnsi="Times New Roman" w:cs="Times New Roman"/>
          <w:color w:val="000000" w:themeColor="text1"/>
          <w:sz w:val="20"/>
          <w:szCs w:val="20"/>
        </w:rPr>
        <w:t>больше</w:t>
      </w:r>
      <w:r w:rsidRPr="00F557C3">
        <w:rPr>
          <w:rFonts w:ascii="Times New Roman" w:hAnsi="Times New Roman" w:cs="Times New Roman"/>
          <w:color w:val="000000" w:themeColor="text1"/>
          <w:sz w:val="20"/>
          <w:szCs w:val="20"/>
        </w:rPr>
        <w:t xml:space="preserve">  анализируемого периода.</w:t>
      </w:r>
    </w:p>
    <w:p w:rsidR="00907121" w:rsidRPr="00F557C3" w:rsidRDefault="005920F9" w:rsidP="005920F9">
      <w:pPr>
        <w:shd w:val="clear" w:color="auto" w:fill="FFFFFF" w:themeFill="background1"/>
        <w:spacing w:after="0" w:line="240" w:lineRule="auto"/>
        <w:ind w:firstLine="709"/>
        <w:contextualSpacing/>
        <w:jc w:val="both"/>
        <w:rPr>
          <w:rFonts w:ascii="Times New Roman" w:eastAsiaTheme="minorHAnsi" w:hAnsi="Times New Roman" w:cs="Times New Roman"/>
          <w:color w:val="FF0000"/>
          <w:sz w:val="20"/>
          <w:szCs w:val="20"/>
          <w:lang w:eastAsia="en-US"/>
        </w:rPr>
      </w:pPr>
      <w:r w:rsidRPr="00F557C3">
        <w:rPr>
          <w:rFonts w:ascii="Times New Roman" w:hAnsi="Times New Roman" w:cs="Times New Roman"/>
          <w:color w:val="000000" w:themeColor="text1"/>
          <w:sz w:val="20"/>
          <w:szCs w:val="20"/>
        </w:rPr>
        <w:t xml:space="preserve">Ремонт </w:t>
      </w:r>
      <w:r w:rsidR="00907121" w:rsidRPr="00F557C3">
        <w:rPr>
          <w:rFonts w:ascii="Times New Roman" w:hAnsi="Times New Roman" w:cs="Times New Roman"/>
          <w:color w:val="000000" w:themeColor="text1"/>
          <w:sz w:val="20"/>
          <w:szCs w:val="20"/>
        </w:rPr>
        <w:t xml:space="preserve">дорог поселкового значения </w:t>
      </w:r>
      <w:r w:rsidRPr="00F557C3">
        <w:rPr>
          <w:rFonts w:ascii="Times New Roman" w:hAnsi="Times New Roman" w:cs="Times New Roman"/>
          <w:color w:val="000000" w:themeColor="text1"/>
          <w:sz w:val="20"/>
          <w:szCs w:val="20"/>
        </w:rPr>
        <w:t>за 3 месяца 202</w:t>
      </w:r>
      <w:r w:rsidR="009626C8" w:rsidRPr="00F557C3">
        <w:rPr>
          <w:rFonts w:ascii="Times New Roman" w:hAnsi="Times New Roman" w:cs="Times New Roman"/>
          <w:color w:val="000000" w:themeColor="text1"/>
          <w:sz w:val="20"/>
          <w:szCs w:val="20"/>
        </w:rPr>
        <w:t>3</w:t>
      </w:r>
      <w:r w:rsidRPr="00F557C3">
        <w:rPr>
          <w:rFonts w:ascii="Times New Roman" w:hAnsi="Times New Roman" w:cs="Times New Roman"/>
          <w:color w:val="000000" w:themeColor="text1"/>
          <w:sz w:val="20"/>
          <w:szCs w:val="20"/>
        </w:rPr>
        <w:t xml:space="preserve"> года не проводился.</w:t>
      </w:r>
    </w:p>
    <w:p w:rsidR="00695B49" w:rsidRPr="00F557C3" w:rsidRDefault="00695B49" w:rsidP="00695B49">
      <w:pPr>
        <w:jc w:val="both"/>
        <w:rPr>
          <w:rFonts w:ascii="Times New Roman" w:hAnsi="Times New Roman" w:cs="Times New Roman"/>
          <w:color w:val="000000" w:themeColor="text1"/>
          <w:sz w:val="20"/>
          <w:szCs w:val="20"/>
        </w:rPr>
      </w:pPr>
    </w:p>
    <w:p w:rsidR="002B5E52" w:rsidRPr="00F557C3" w:rsidRDefault="002B5E52" w:rsidP="00695B49">
      <w:pPr>
        <w:spacing w:after="0" w:line="240" w:lineRule="auto"/>
        <w:ind w:firstLine="708"/>
        <w:contextualSpacing/>
        <w:jc w:val="both"/>
        <w:rPr>
          <w:rFonts w:ascii="Times New Roman" w:hAnsi="Times New Roman" w:cs="Times New Roman"/>
          <w:b/>
          <w:color w:val="000000" w:themeColor="text1"/>
          <w:sz w:val="20"/>
          <w:szCs w:val="20"/>
        </w:rPr>
      </w:pPr>
    </w:p>
    <w:sectPr w:rsidR="002B5E52" w:rsidRPr="00F557C3" w:rsidSect="00F557C3">
      <w:footerReference w:type="default" r:id="rId10"/>
      <w:pgSz w:w="11906" w:h="16838"/>
      <w:pgMar w:top="624" w:right="24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78" w:rsidRDefault="00D41478" w:rsidP="00C20E06">
      <w:pPr>
        <w:spacing w:after="0" w:line="240" w:lineRule="auto"/>
      </w:pPr>
      <w:r>
        <w:separator/>
      </w:r>
    </w:p>
  </w:endnote>
  <w:endnote w:type="continuationSeparator" w:id="0">
    <w:p w:rsidR="00D41478" w:rsidRDefault="00D41478" w:rsidP="00C2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762"/>
    </w:sdtPr>
    <w:sdtContent>
      <w:p w:rsidR="0024697F" w:rsidRDefault="0024697F">
        <w:pPr>
          <w:pStyle w:val="af1"/>
          <w:jc w:val="right"/>
        </w:pPr>
        <w:r>
          <w:fldChar w:fldCharType="begin"/>
        </w:r>
        <w:r>
          <w:instrText xml:space="preserve"> PAGE   \* MERGEFORMAT </w:instrText>
        </w:r>
        <w:r>
          <w:fldChar w:fldCharType="separate"/>
        </w:r>
        <w:r w:rsidR="00F557C3">
          <w:rPr>
            <w:noProof/>
          </w:rPr>
          <w:t>1</w:t>
        </w:r>
        <w:r>
          <w:rPr>
            <w:noProof/>
          </w:rPr>
          <w:fldChar w:fldCharType="end"/>
        </w:r>
      </w:p>
    </w:sdtContent>
  </w:sdt>
  <w:p w:rsidR="0024697F" w:rsidRDefault="002469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78" w:rsidRDefault="00D41478" w:rsidP="00C20E06">
      <w:pPr>
        <w:spacing w:after="0" w:line="240" w:lineRule="auto"/>
      </w:pPr>
      <w:r>
        <w:separator/>
      </w:r>
    </w:p>
  </w:footnote>
  <w:footnote w:type="continuationSeparator" w:id="0">
    <w:p w:rsidR="00D41478" w:rsidRDefault="00D41478" w:rsidP="00C20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00F"/>
    <w:multiLevelType w:val="hybridMultilevel"/>
    <w:tmpl w:val="819CE29A"/>
    <w:lvl w:ilvl="0" w:tplc="DB98005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3905B85"/>
    <w:multiLevelType w:val="hybridMultilevel"/>
    <w:tmpl w:val="FD5673A2"/>
    <w:lvl w:ilvl="0" w:tplc="A4A01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780384"/>
    <w:multiLevelType w:val="hybridMultilevel"/>
    <w:tmpl w:val="A066DC20"/>
    <w:lvl w:ilvl="0" w:tplc="5E38E3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245E1E"/>
    <w:multiLevelType w:val="hybridMultilevel"/>
    <w:tmpl w:val="77509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1199D"/>
    <w:multiLevelType w:val="hybridMultilevel"/>
    <w:tmpl w:val="D88C0940"/>
    <w:lvl w:ilvl="0" w:tplc="653ABA26">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0110C74"/>
    <w:multiLevelType w:val="hybridMultilevel"/>
    <w:tmpl w:val="D5F487F2"/>
    <w:lvl w:ilvl="0" w:tplc="DB980054">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3543FF"/>
    <w:multiLevelType w:val="hybridMultilevel"/>
    <w:tmpl w:val="BB9499CA"/>
    <w:lvl w:ilvl="0" w:tplc="DB980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7097C15"/>
    <w:multiLevelType w:val="hybridMultilevel"/>
    <w:tmpl w:val="1A047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AD7ACE"/>
    <w:multiLevelType w:val="hybridMultilevel"/>
    <w:tmpl w:val="089A7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5743DC"/>
    <w:multiLevelType w:val="hybridMultilevel"/>
    <w:tmpl w:val="A20299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C602E9"/>
    <w:multiLevelType w:val="hybridMultilevel"/>
    <w:tmpl w:val="B546E9A2"/>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C57A54"/>
    <w:multiLevelType w:val="hybridMultilevel"/>
    <w:tmpl w:val="745AFF5C"/>
    <w:lvl w:ilvl="0" w:tplc="DB980054">
      <w:start w:val="1"/>
      <w:numFmt w:val="bullet"/>
      <w:lvlText w:val=""/>
      <w:lvlJc w:val="left"/>
      <w:pPr>
        <w:ind w:left="1429" w:hanging="360"/>
      </w:pPr>
      <w:rPr>
        <w:rFonts w:ascii="Symbol" w:hAnsi="Symbol"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776A5C"/>
    <w:multiLevelType w:val="hybridMultilevel"/>
    <w:tmpl w:val="6E401DF4"/>
    <w:lvl w:ilvl="0" w:tplc="0419000F">
      <w:start w:val="5"/>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8">
    <w:nsid w:val="42213CC2"/>
    <w:multiLevelType w:val="multilevel"/>
    <w:tmpl w:val="60BE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E46F1A"/>
    <w:multiLevelType w:val="hybridMultilevel"/>
    <w:tmpl w:val="CEA06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54C9F"/>
    <w:multiLevelType w:val="hybridMultilevel"/>
    <w:tmpl w:val="2DDCA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BE1E04"/>
    <w:multiLevelType w:val="hybridMultilevel"/>
    <w:tmpl w:val="78EA1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9F3F9B"/>
    <w:multiLevelType w:val="hybridMultilevel"/>
    <w:tmpl w:val="E8049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B6110E"/>
    <w:multiLevelType w:val="hybridMultilevel"/>
    <w:tmpl w:val="FF8AD75E"/>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104702"/>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E0020"/>
    <w:multiLevelType w:val="hybridMultilevel"/>
    <w:tmpl w:val="EE303C0A"/>
    <w:lvl w:ilvl="0" w:tplc="DB98005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63EE7D77"/>
    <w:multiLevelType w:val="hybridMultilevel"/>
    <w:tmpl w:val="0D6C424C"/>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5A5839"/>
    <w:multiLevelType w:val="hybridMultilevel"/>
    <w:tmpl w:val="7E44591C"/>
    <w:lvl w:ilvl="0" w:tplc="DB98005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427D27"/>
    <w:multiLevelType w:val="hybridMultilevel"/>
    <w:tmpl w:val="930467B2"/>
    <w:lvl w:ilvl="0" w:tplc="6D30426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6D6A87"/>
    <w:multiLevelType w:val="hybridMultilevel"/>
    <w:tmpl w:val="E3026062"/>
    <w:lvl w:ilvl="0" w:tplc="2AF8B0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76F2584"/>
    <w:multiLevelType w:val="hybridMultilevel"/>
    <w:tmpl w:val="C4185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7"/>
  </w:num>
  <w:num w:numId="3">
    <w:abstractNumId w:val="36"/>
  </w:num>
  <w:num w:numId="4">
    <w:abstractNumId w:val="32"/>
  </w:num>
  <w:num w:numId="5">
    <w:abstractNumId w:val="28"/>
  </w:num>
  <w:num w:numId="6">
    <w:abstractNumId w:val="12"/>
  </w:num>
  <w:num w:numId="7">
    <w:abstractNumId w:val="30"/>
  </w:num>
  <w:num w:numId="8">
    <w:abstractNumId w:val="35"/>
  </w:num>
  <w:num w:numId="9">
    <w:abstractNumId w:val="18"/>
  </w:num>
  <w:num w:numId="10">
    <w:abstractNumId w:val="16"/>
  </w:num>
  <w:num w:numId="11">
    <w:abstractNumId w:val="15"/>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num>
  <w:num w:numId="16">
    <w:abstractNumId w:val="8"/>
  </w:num>
  <w:num w:numId="17">
    <w:abstractNumId w:val="13"/>
  </w:num>
  <w:num w:numId="18">
    <w:abstractNumId w:val="6"/>
  </w:num>
  <w:num w:numId="19">
    <w:abstractNumId w:val="31"/>
  </w:num>
  <w:num w:numId="20">
    <w:abstractNumId w:val="24"/>
  </w:num>
  <w:num w:numId="21">
    <w:abstractNumId w:val="2"/>
  </w:num>
  <w:num w:numId="22">
    <w:abstractNumId w:val="3"/>
  </w:num>
  <w:num w:numId="23">
    <w:abstractNumId w:val="33"/>
  </w:num>
  <w:num w:numId="24">
    <w:abstractNumId w:val="17"/>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1"/>
  </w:num>
  <w:num w:numId="29">
    <w:abstractNumId w:val="21"/>
  </w:num>
  <w:num w:numId="30">
    <w:abstractNumId w:val="9"/>
  </w:num>
  <w:num w:numId="31">
    <w:abstractNumId w:val="10"/>
  </w:num>
  <w:num w:numId="32">
    <w:abstractNumId w:val="19"/>
  </w:num>
  <w:num w:numId="33">
    <w:abstractNumId w:val="4"/>
  </w:num>
  <w:num w:numId="34">
    <w:abstractNumId w:val="22"/>
  </w:num>
  <w:num w:numId="35">
    <w:abstractNumId w:val="20"/>
  </w:num>
  <w:num w:numId="36">
    <w:abstractNumId w:val="3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6CA"/>
    <w:rsid w:val="000051ED"/>
    <w:rsid w:val="00005A4C"/>
    <w:rsid w:val="000115E5"/>
    <w:rsid w:val="00014694"/>
    <w:rsid w:val="00017576"/>
    <w:rsid w:val="000204DF"/>
    <w:rsid w:val="00024F64"/>
    <w:rsid w:val="00032487"/>
    <w:rsid w:val="00033BD3"/>
    <w:rsid w:val="000372A2"/>
    <w:rsid w:val="000377CB"/>
    <w:rsid w:val="000427F7"/>
    <w:rsid w:val="00042BA7"/>
    <w:rsid w:val="000445DA"/>
    <w:rsid w:val="000452F8"/>
    <w:rsid w:val="00045B21"/>
    <w:rsid w:val="00046F6C"/>
    <w:rsid w:val="00047FFA"/>
    <w:rsid w:val="00052544"/>
    <w:rsid w:val="00056A0A"/>
    <w:rsid w:val="00061531"/>
    <w:rsid w:val="00062388"/>
    <w:rsid w:val="000629ED"/>
    <w:rsid w:val="0006475B"/>
    <w:rsid w:val="000660A7"/>
    <w:rsid w:val="00071F1E"/>
    <w:rsid w:val="000731FE"/>
    <w:rsid w:val="00074090"/>
    <w:rsid w:val="00074622"/>
    <w:rsid w:val="00080A90"/>
    <w:rsid w:val="00085670"/>
    <w:rsid w:val="000867D3"/>
    <w:rsid w:val="00090133"/>
    <w:rsid w:val="00093BE2"/>
    <w:rsid w:val="000943D4"/>
    <w:rsid w:val="00095FDE"/>
    <w:rsid w:val="000A117C"/>
    <w:rsid w:val="000A128A"/>
    <w:rsid w:val="000A27C9"/>
    <w:rsid w:val="000A4B6A"/>
    <w:rsid w:val="000A4F30"/>
    <w:rsid w:val="000A5793"/>
    <w:rsid w:val="000A64F2"/>
    <w:rsid w:val="000B543A"/>
    <w:rsid w:val="000B6DEF"/>
    <w:rsid w:val="000B7676"/>
    <w:rsid w:val="000C0478"/>
    <w:rsid w:val="000C47C0"/>
    <w:rsid w:val="000C5BB5"/>
    <w:rsid w:val="000C62B4"/>
    <w:rsid w:val="000D17D7"/>
    <w:rsid w:val="000D1C30"/>
    <w:rsid w:val="000D2028"/>
    <w:rsid w:val="000D25BE"/>
    <w:rsid w:val="000D3B82"/>
    <w:rsid w:val="000D6FEC"/>
    <w:rsid w:val="000D77A2"/>
    <w:rsid w:val="000E0677"/>
    <w:rsid w:val="000E48D5"/>
    <w:rsid w:val="000E54C8"/>
    <w:rsid w:val="000E59DE"/>
    <w:rsid w:val="000E5D83"/>
    <w:rsid w:val="000E6F01"/>
    <w:rsid w:val="000E7ED6"/>
    <w:rsid w:val="000F0061"/>
    <w:rsid w:val="000F13E5"/>
    <w:rsid w:val="000F191A"/>
    <w:rsid w:val="000F1C1F"/>
    <w:rsid w:val="000F247F"/>
    <w:rsid w:val="000F5219"/>
    <w:rsid w:val="000F6E30"/>
    <w:rsid w:val="00102083"/>
    <w:rsid w:val="00104678"/>
    <w:rsid w:val="00104C4A"/>
    <w:rsid w:val="0010617C"/>
    <w:rsid w:val="001102C2"/>
    <w:rsid w:val="0011148C"/>
    <w:rsid w:val="00113915"/>
    <w:rsid w:val="00123D17"/>
    <w:rsid w:val="00126999"/>
    <w:rsid w:val="00127083"/>
    <w:rsid w:val="001302A1"/>
    <w:rsid w:val="001307E6"/>
    <w:rsid w:val="00130E1D"/>
    <w:rsid w:val="00132B09"/>
    <w:rsid w:val="00132BEE"/>
    <w:rsid w:val="00133830"/>
    <w:rsid w:val="001349E5"/>
    <w:rsid w:val="00134E93"/>
    <w:rsid w:val="0014025E"/>
    <w:rsid w:val="00143D4B"/>
    <w:rsid w:val="00143EA8"/>
    <w:rsid w:val="00151DEA"/>
    <w:rsid w:val="00153EC6"/>
    <w:rsid w:val="001569F0"/>
    <w:rsid w:val="001571BC"/>
    <w:rsid w:val="00160BD9"/>
    <w:rsid w:val="0016547C"/>
    <w:rsid w:val="00167CA6"/>
    <w:rsid w:val="0017107B"/>
    <w:rsid w:val="00175510"/>
    <w:rsid w:val="00177DAF"/>
    <w:rsid w:val="00177E63"/>
    <w:rsid w:val="00180F7A"/>
    <w:rsid w:val="001849A8"/>
    <w:rsid w:val="00190D7B"/>
    <w:rsid w:val="0019119B"/>
    <w:rsid w:val="001914F1"/>
    <w:rsid w:val="0019173E"/>
    <w:rsid w:val="00191D66"/>
    <w:rsid w:val="0019239B"/>
    <w:rsid w:val="00192432"/>
    <w:rsid w:val="0019423B"/>
    <w:rsid w:val="00197C38"/>
    <w:rsid w:val="001A1E31"/>
    <w:rsid w:val="001A5AD6"/>
    <w:rsid w:val="001B0365"/>
    <w:rsid w:val="001B37A0"/>
    <w:rsid w:val="001B4D08"/>
    <w:rsid w:val="001B648A"/>
    <w:rsid w:val="001B659B"/>
    <w:rsid w:val="001C0707"/>
    <w:rsid w:val="001C1E40"/>
    <w:rsid w:val="001C2EE7"/>
    <w:rsid w:val="001C42B2"/>
    <w:rsid w:val="001C4619"/>
    <w:rsid w:val="001C5B37"/>
    <w:rsid w:val="001C5E4D"/>
    <w:rsid w:val="001D00B0"/>
    <w:rsid w:val="001D12CB"/>
    <w:rsid w:val="001D77C4"/>
    <w:rsid w:val="001E170A"/>
    <w:rsid w:val="001E2AFB"/>
    <w:rsid w:val="001E3B74"/>
    <w:rsid w:val="001E4AC2"/>
    <w:rsid w:val="001E4C43"/>
    <w:rsid w:val="001E664A"/>
    <w:rsid w:val="001E68AE"/>
    <w:rsid w:val="001E7638"/>
    <w:rsid w:val="001F0AB2"/>
    <w:rsid w:val="001F1DC7"/>
    <w:rsid w:val="001F5263"/>
    <w:rsid w:val="001F5785"/>
    <w:rsid w:val="001F5D1D"/>
    <w:rsid w:val="001F624B"/>
    <w:rsid w:val="001F767D"/>
    <w:rsid w:val="00200623"/>
    <w:rsid w:val="0020176E"/>
    <w:rsid w:val="002052D6"/>
    <w:rsid w:val="00207B2B"/>
    <w:rsid w:val="00207DB6"/>
    <w:rsid w:val="002124D3"/>
    <w:rsid w:val="002132F1"/>
    <w:rsid w:val="0021331B"/>
    <w:rsid w:val="00213E5C"/>
    <w:rsid w:val="00214399"/>
    <w:rsid w:val="00214C6F"/>
    <w:rsid w:val="002172A3"/>
    <w:rsid w:val="00217B69"/>
    <w:rsid w:val="00220541"/>
    <w:rsid w:val="00222928"/>
    <w:rsid w:val="00223EC9"/>
    <w:rsid w:val="00226331"/>
    <w:rsid w:val="00231275"/>
    <w:rsid w:val="00231EEA"/>
    <w:rsid w:val="00232701"/>
    <w:rsid w:val="00234BCF"/>
    <w:rsid w:val="00237461"/>
    <w:rsid w:val="002401D7"/>
    <w:rsid w:val="0024041E"/>
    <w:rsid w:val="00240B72"/>
    <w:rsid w:val="00241F30"/>
    <w:rsid w:val="0024697F"/>
    <w:rsid w:val="00247509"/>
    <w:rsid w:val="002537EF"/>
    <w:rsid w:val="00253D2E"/>
    <w:rsid w:val="002546AF"/>
    <w:rsid w:val="00254B3E"/>
    <w:rsid w:val="002552BE"/>
    <w:rsid w:val="002563BC"/>
    <w:rsid w:val="00261E4B"/>
    <w:rsid w:val="00264A59"/>
    <w:rsid w:val="00265428"/>
    <w:rsid w:val="0026574D"/>
    <w:rsid w:val="002677C0"/>
    <w:rsid w:val="002705A1"/>
    <w:rsid w:val="002714FB"/>
    <w:rsid w:val="00276EC0"/>
    <w:rsid w:val="002802B7"/>
    <w:rsid w:val="00280986"/>
    <w:rsid w:val="002813D5"/>
    <w:rsid w:val="00284708"/>
    <w:rsid w:val="00284F27"/>
    <w:rsid w:val="002873CF"/>
    <w:rsid w:val="00290081"/>
    <w:rsid w:val="00291D26"/>
    <w:rsid w:val="002A1793"/>
    <w:rsid w:val="002A23E6"/>
    <w:rsid w:val="002A3011"/>
    <w:rsid w:val="002A3165"/>
    <w:rsid w:val="002A439C"/>
    <w:rsid w:val="002A75E8"/>
    <w:rsid w:val="002B3AA5"/>
    <w:rsid w:val="002B5E52"/>
    <w:rsid w:val="002B6188"/>
    <w:rsid w:val="002B668F"/>
    <w:rsid w:val="002C1D1B"/>
    <w:rsid w:val="002C22B8"/>
    <w:rsid w:val="002C231B"/>
    <w:rsid w:val="002C6A6D"/>
    <w:rsid w:val="002D186D"/>
    <w:rsid w:val="002D28C1"/>
    <w:rsid w:val="002D3763"/>
    <w:rsid w:val="002D5FEB"/>
    <w:rsid w:val="002D7E18"/>
    <w:rsid w:val="002E4E0F"/>
    <w:rsid w:val="002E7AE3"/>
    <w:rsid w:val="002F5ED7"/>
    <w:rsid w:val="002F773D"/>
    <w:rsid w:val="0030284C"/>
    <w:rsid w:val="00304B95"/>
    <w:rsid w:val="00311B4F"/>
    <w:rsid w:val="00323A82"/>
    <w:rsid w:val="00332E99"/>
    <w:rsid w:val="003348BC"/>
    <w:rsid w:val="00336A9C"/>
    <w:rsid w:val="00337534"/>
    <w:rsid w:val="00351475"/>
    <w:rsid w:val="00353A1F"/>
    <w:rsid w:val="003558DD"/>
    <w:rsid w:val="00360AB4"/>
    <w:rsid w:val="00360ACF"/>
    <w:rsid w:val="003634F9"/>
    <w:rsid w:val="00366720"/>
    <w:rsid w:val="003709E2"/>
    <w:rsid w:val="00372041"/>
    <w:rsid w:val="00373759"/>
    <w:rsid w:val="00375547"/>
    <w:rsid w:val="00377CD0"/>
    <w:rsid w:val="00380CDD"/>
    <w:rsid w:val="00381F0B"/>
    <w:rsid w:val="00382EC2"/>
    <w:rsid w:val="00385D9A"/>
    <w:rsid w:val="0038669C"/>
    <w:rsid w:val="00387C26"/>
    <w:rsid w:val="003908E1"/>
    <w:rsid w:val="00392295"/>
    <w:rsid w:val="003936DA"/>
    <w:rsid w:val="0039787B"/>
    <w:rsid w:val="00397A36"/>
    <w:rsid w:val="003A33BC"/>
    <w:rsid w:val="003A3A51"/>
    <w:rsid w:val="003A4CC4"/>
    <w:rsid w:val="003A5B7C"/>
    <w:rsid w:val="003B02CF"/>
    <w:rsid w:val="003B1725"/>
    <w:rsid w:val="003B6E77"/>
    <w:rsid w:val="003C09CA"/>
    <w:rsid w:val="003C1887"/>
    <w:rsid w:val="003C27BF"/>
    <w:rsid w:val="003C384E"/>
    <w:rsid w:val="003D2896"/>
    <w:rsid w:val="003D2ACC"/>
    <w:rsid w:val="003D351F"/>
    <w:rsid w:val="003D3D56"/>
    <w:rsid w:val="003D5B3C"/>
    <w:rsid w:val="003D5E62"/>
    <w:rsid w:val="003D641F"/>
    <w:rsid w:val="003E1A24"/>
    <w:rsid w:val="003E1F50"/>
    <w:rsid w:val="003E263C"/>
    <w:rsid w:val="003E34B8"/>
    <w:rsid w:val="003E3AAA"/>
    <w:rsid w:val="003E4B7D"/>
    <w:rsid w:val="003E578C"/>
    <w:rsid w:val="003E6C87"/>
    <w:rsid w:val="003E6DCE"/>
    <w:rsid w:val="003F2577"/>
    <w:rsid w:val="003F3150"/>
    <w:rsid w:val="003F3D5A"/>
    <w:rsid w:val="003F4173"/>
    <w:rsid w:val="003F7989"/>
    <w:rsid w:val="004032C7"/>
    <w:rsid w:val="00404193"/>
    <w:rsid w:val="0040491F"/>
    <w:rsid w:val="004063F4"/>
    <w:rsid w:val="00406FBC"/>
    <w:rsid w:val="004153D3"/>
    <w:rsid w:val="00416088"/>
    <w:rsid w:val="00423069"/>
    <w:rsid w:val="00425FBC"/>
    <w:rsid w:val="004348A8"/>
    <w:rsid w:val="00435D6C"/>
    <w:rsid w:val="00440EAA"/>
    <w:rsid w:val="00442752"/>
    <w:rsid w:val="00442AE3"/>
    <w:rsid w:val="00442F25"/>
    <w:rsid w:val="00446686"/>
    <w:rsid w:val="00451F0F"/>
    <w:rsid w:val="00452A8C"/>
    <w:rsid w:val="0045307B"/>
    <w:rsid w:val="0045374E"/>
    <w:rsid w:val="00456D90"/>
    <w:rsid w:val="00456DBE"/>
    <w:rsid w:val="00457982"/>
    <w:rsid w:val="00460997"/>
    <w:rsid w:val="004647FD"/>
    <w:rsid w:val="00466561"/>
    <w:rsid w:val="00470E1B"/>
    <w:rsid w:val="00471B62"/>
    <w:rsid w:val="00475DD3"/>
    <w:rsid w:val="00484568"/>
    <w:rsid w:val="00484B7A"/>
    <w:rsid w:val="0048772E"/>
    <w:rsid w:val="004905D7"/>
    <w:rsid w:val="0049209B"/>
    <w:rsid w:val="00493B06"/>
    <w:rsid w:val="00495F62"/>
    <w:rsid w:val="00496039"/>
    <w:rsid w:val="004969D2"/>
    <w:rsid w:val="004A2C47"/>
    <w:rsid w:val="004A3887"/>
    <w:rsid w:val="004A4C71"/>
    <w:rsid w:val="004B0440"/>
    <w:rsid w:val="004B5E0F"/>
    <w:rsid w:val="004B6739"/>
    <w:rsid w:val="004C0266"/>
    <w:rsid w:val="004C14E7"/>
    <w:rsid w:val="004C5C0B"/>
    <w:rsid w:val="004C6151"/>
    <w:rsid w:val="004D0928"/>
    <w:rsid w:val="004D13C1"/>
    <w:rsid w:val="004D17B6"/>
    <w:rsid w:val="004E24B5"/>
    <w:rsid w:val="004E276D"/>
    <w:rsid w:val="004E306E"/>
    <w:rsid w:val="004E51CD"/>
    <w:rsid w:val="004E6466"/>
    <w:rsid w:val="004E7D4B"/>
    <w:rsid w:val="004F1039"/>
    <w:rsid w:val="004F3655"/>
    <w:rsid w:val="004F3E4E"/>
    <w:rsid w:val="004F4C20"/>
    <w:rsid w:val="004F4D7D"/>
    <w:rsid w:val="004F52A5"/>
    <w:rsid w:val="004F71E7"/>
    <w:rsid w:val="004F7A9A"/>
    <w:rsid w:val="00507E9D"/>
    <w:rsid w:val="00511E91"/>
    <w:rsid w:val="00512BC4"/>
    <w:rsid w:val="005132ED"/>
    <w:rsid w:val="005212F2"/>
    <w:rsid w:val="005231A7"/>
    <w:rsid w:val="00523AF3"/>
    <w:rsid w:val="005279FA"/>
    <w:rsid w:val="00527AEC"/>
    <w:rsid w:val="00532229"/>
    <w:rsid w:val="005358BB"/>
    <w:rsid w:val="00535FE4"/>
    <w:rsid w:val="00536AF4"/>
    <w:rsid w:val="0054074B"/>
    <w:rsid w:val="00541532"/>
    <w:rsid w:val="005433FE"/>
    <w:rsid w:val="005444A0"/>
    <w:rsid w:val="00544545"/>
    <w:rsid w:val="005451EF"/>
    <w:rsid w:val="00545768"/>
    <w:rsid w:val="00547702"/>
    <w:rsid w:val="00551102"/>
    <w:rsid w:val="00553154"/>
    <w:rsid w:val="00555440"/>
    <w:rsid w:val="005576E5"/>
    <w:rsid w:val="005579ED"/>
    <w:rsid w:val="0056302D"/>
    <w:rsid w:val="00570580"/>
    <w:rsid w:val="0057342D"/>
    <w:rsid w:val="00574672"/>
    <w:rsid w:val="005749F3"/>
    <w:rsid w:val="00576ACA"/>
    <w:rsid w:val="00577125"/>
    <w:rsid w:val="00580E36"/>
    <w:rsid w:val="00585C83"/>
    <w:rsid w:val="00586AA1"/>
    <w:rsid w:val="005920F9"/>
    <w:rsid w:val="0059230F"/>
    <w:rsid w:val="00593D89"/>
    <w:rsid w:val="0059405D"/>
    <w:rsid w:val="0059521C"/>
    <w:rsid w:val="005958EC"/>
    <w:rsid w:val="005A1431"/>
    <w:rsid w:val="005A24A4"/>
    <w:rsid w:val="005A308A"/>
    <w:rsid w:val="005A761F"/>
    <w:rsid w:val="005A7D9B"/>
    <w:rsid w:val="005A7F64"/>
    <w:rsid w:val="005B157A"/>
    <w:rsid w:val="005B233D"/>
    <w:rsid w:val="005B392E"/>
    <w:rsid w:val="005B4FCE"/>
    <w:rsid w:val="005C064F"/>
    <w:rsid w:val="005C2C3C"/>
    <w:rsid w:val="005C2E5C"/>
    <w:rsid w:val="005C581D"/>
    <w:rsid w:val="005C5C98"/>
    <w:rsid w:val="005C5D61"/>
    <w:rsid w:val="005C75C3"/>
    <w:rsid w:val="005D264B"/>
    <w:rsid w:val="005D29DF"/>
    <w:rsid w:val="005D47F9"/>
    <w:rsid w:val="005D485F"/>
    <w:rsid w:val="005E01C9"/>
    <w:rsid w:val="005E2ECF"/>
    <w:rsid w:val="005E3837"/>
    <w:rsid w:val="005E4090"/>
    <w:rsid w:val="005E5F77"/>
    <w:rsid w:val="005E6797"/>
    <w:rsid w:val="005F07C0"/>
    <w:rsid w:val="005F0AA4"/>
    <w:rsid w:val="005F16A0"/>
    <w:rsid w:val="005F5116"/>
    <w:rsid w:val="006026A1"/>
    <w:rsid w:val="00610E29"/>
    <w:rsid w:val="00611AFC"/>
    <w:rsid w:val="00614192"/>
    <w:rsid w:val="006151BF"/>
    <w:rsid w:val="00615232"/>
    <w:rsid w:val="00620184"/>
    <w:rsid w:val="00620426"/>
    <w:rsid w:val="00620F34"/>
    <w:rsid w:val="00622E74"/>
    <w:rsid w:val="00623117"/>
    <w:rsid w:val="006242C4"/>
    <w:rsid w:val="006249EA"/>
    <w:rsid w:val="00624A0C"/>
    <w:rsid w:val="006254CD"/>
    <w:rsid w:val="006263DB"/>
    <w:rsid w:val="00641C2D"/>
    <w:rsid w:val="006475B2"/>
    <w:rsid w:val="00647984"/>
    <w:rsid w:val="00647C55"/>
    <w:rsid w:val="00651F10"/>
    <w:rsid w:val="00655102"/>
    <w:rsid w:val="00655C50"/>
    <w:rsid w:val="00661C5E"/>
    <w:rsid w:val="006652D9"/>
    <w:rsid w:val="00665A11"/>
    <w:rsid w:val="00671411"/>
    <w:rsid w:val="00673717"/>
    <w:rsid w:val="00675629"/>
    <w:rsid w:val="00676DB3"/>
    <w:rsid w:val="00677B33"/>
    <w:rsid w:val="00677FD8"/>
    <w:rsid w:val="00690684"/>
    <w:rsid w:val="00695B49"/>
    <w:rsid w:val="006961C4"/>
    <w:rsid w:val="006B4F45"/>
    <w:rsid w:val="006B5CAE"/>
    <w:rsid w:val="006B6507"/>
    <w:rsid w:val="006B7EB2"/>
    <w:rsid w:val="006C0496"/>
    <w:rsid w:val="006C0989"/>
    <w:rsid w:val="006C0CCB"/>
    <w:rsid w:val="006C174B"/>
    <w:rsid w:val="006C36DE"/>
    <w:rsid w:val="006C3E2E"/>
    <w:rsid w:val="006C6279"/>
    <w:rsid w:val="006C6AE6"/>
    <w:rsid w:val="006D1B3D"/>
    <w:rsid w:val="006E0B10"/>
    <w:rsid w:val="006E33B8"/>
    <w:rsid w:val="006E4559"/>
    <w:rsid w:val="006E4CFF"/>
    <w:rsid w:val="006E6C2B"/>
    <w:rsid w:val="006F040E"/>
    <w:rsid w:val="006F7028"/>
    <w:rsid w:val="007026D6"/>
    <w:rsid w:val="00705BF1"/>
    <w:rsid w:val="00715BC2"/>
    <w:rsid w:val="00717C7F"/>
    <w:rsid w:val="00717F97"/>
    <w:rsid w:val="00720917"/>
    <w:rsid w:val="00722D93"/>
    <w:rsid w:val="0072340C"/>
    <w:rsid w:val="00723FFD"/>
    <w:rsid w:val="00726FBE"/>
    <w:rsid w:val="0074093B"/>
    <w:rsid w:val="00741E63"/>
    <w:rsid w:val="00742046"/>
    <w:rsid w:val="00744D63"/>
    <w:rsid w:val="0074577D"/>
    <w:rsid w:val="0074637D"/>
    <w:rsid w:val="0074741B"/>
    <w:rsid w:val="00750810"/>
    <w:rsid w:val="00752177"/>
    <w:rsid w:val="00752507"/>
    <w:rsid w:val="00752C02"/>
    <w:rsid w:val="007615CC"/>
    <w:rsid w:val="00766884"/>
    <w:rsid w:val="00767137"/>
    <w:rsid w:val="00767C15"/>
    <w:rsid w:val="00770217"/>
    <w:rsid w:val="00773A84"/>
    <w:rsid w:val="0077715F"/>
    <w:rsid w:val="007776EA"/>
    <w:rsid w:val="0078154D"/>
    <w:rsid w:val="00782B41"/>
    <w:rsid w:val="007857D5"/>
    <w:rsid w:val="00786DE3"/>
    <w:rsid w:val="00791056"/>
    <w:rsid w:val="00791BEA"/>
    <w:rsid w:val="00792991"/>
    <w:rsid w:val="00793616"/>
    <w:rsid w:val="00794926"/>
    <w:rsid w:val="00797100"/>
    <w:rsid w:val="007A1B3B"/>
    <w:rsid w:val="007A315A"/>
    <w:rsid w:val="007A4107"/>
    <w:rsid w:val="007A4962"/>
    <w:rsid w:val="007A7E7D"/>
    <w:rsid w:val="007B2BC4"/>
    <w:rsid w:val="007B57C2"/>
    <w:rsid w:val="007C3F4F"/>
    <w:rsid w:val="007D368B"/>
    <w:rsid w:val="007D36B1"/>
    <w:rsid w:val="007D38AA"/>
    <w:rsid w:val="007D5DFD"/>
    <w:rsid w:val="007D6AC4"/>
    <w:rsid w:val="007D6E9F"/>
    <w:rsid w:val="007D6EC8"/>
    <w:rsid w:val="007D73D2"/>
    <w:rsid w:val="007E2074"/>
    <w:rsid w:val="007E6322"/>
    <w:rsid w:val="007F07FE"/>
    <w:rsid w:val="007F3B4C"/>
    <w:rsid w:val="007F3D5E"/>
    <w:rsid w:val="007F4D9E"/>
    <w:rsid w:val="007F7435"/>
    <w:rsid w:val="00802647"/>
    <w:rsid w:val="00802926"/>
    <w:rsid w:val="00803CFF"/>
    <w:rsid w:val="00803DDB"/>
    <w:rsid w:val="00806C88"/>
    <w:rsid w:val="00807B4A"/>
    <w:rsid w:val="00814E29"/>
    <w:rsid w:val="00815E47"/>
    <w:rsid w:val="00821E13"/>
    <w:rsid w:val="00822018"/>
    <w:rsid w:val="00823E62"/>
    <w:rsid w:val="00823FBE"/>
    <w:rsid w:val="008268BC"/>
    <w:rsid w:val="008279D3"/>
    <w:rsid w:val="00832213"/>
    <w:rsid w:val="00832CEE"/>
    <w:rsid w:val="008330D3"/>
    <w:rsid w:val="00833902"/>
    <w:rsid w:val="00833ED6"/>
    <w:rsid w:val="00834BDC"/>
    <w:rsid w:val="00837B3B"/>
    <w:rsid w:val="00840FBE"/>
    <w:rsid w:val="008441D1"/>
    <w:rsid w:val="008444B4"/>
    <w:rsid w:val="00845678"/>
    <w:rsid w:val="008521BB"/>
    <w:rsid w:val="008644CE"/>
    <w:rsid w:val="00864BC9"/>
    <w:rsid w:val="00871118"/>
    <w:rsid w:val="00871835"/>
    <w:rsid w:val="00872047"/>
    <w:rsid w:val="008761EB"/>
    <w:rsid w:val="008807A1"/>
    <w:rsid w:val="00880EC0"/>
    <w:rsid w:val="00881E87"/>
    <w:rsid w:val="00882EAB"/>
    <w:rsid w:val="0088334C"/>
    <w:rsid w:val="00885FD7"/>
    <w:rsid w:val="00891ED3"/>
    <w:rsid w:val="00892E7F"/>
    <w:rsid w:val="008947CA"/>
    <w:rsid w:val="008A18B8"/>
    <w:rsid w:val="008A35D8"/>
    <w:rsid w:val="008A42D1"/>
    <w:rsid w:val="008A4DE9"/>
    <w:rsid w:val="008B04C4"/>
    <w:rsid w:val="008B0ADE"/>
    <w:rsid w:val="008B1031"/>
    <w:rsid w:val="008B1BFF"/>
    <w:rsid w:val="008B5F4B"/>
    <w:rsid w:val="008C0CF0"/>
    <w:rsid w:val="008C1EEB"/>
    <w:rsid w:val="008C2FE2"/>
    <w:rsid w:val="008C3622"/>
    <w:rsid w:val="008C391C"/>
    <w:rsid w:val="008C4F0A"/>
    <w:rsid w:val="008C69C4"/>
    <w:rsid w:val="008D0B00"/>
    <w:rsid w:val="008D1922"/>
    <w:rsid w:val="008D1C6F"/>
    <w:rsid w:val="008D2951"/>
    <w:rsid w:val="008D371F"/>
    <w:rsid w:val="008D55F3"/>
    <w:rsid w:val="008D6528"/>
    <w:rsid w:val="008D7074"/>
    <w:rsid w:val="008E6019"/>
    <w:rsid w:val="008F5197"/>
    <w:rsid w:val="008F754A"/>
    <w:rsid w:val="008F7C99"/>
    <w:rsid w:val="00901689"/>
    <w:rsid w:val="00901C9F"/>
    <w:rsid w:val="00904C57"/>
    <w:rsid w:val="00906E41"/>
    <w:rsid w:val="00907121"/>
    <w:rsid w:val="00912975"/>
    <w:rsid w:val="00913B29"/>
    <w:rsid w:val="00914D10"/>
    <w:rsid w:val="00922FCF"/>
    <w:rsid w:val="00925C20"/>
    <w:rsid w:val="00926401"/>
    <w:rsid w:val="00926A78"/>
    <w:rsid w:val="00932445"/>
    <w:rsid w:val="0093580E"/>
    <w:rsid w:val="00943DF5"/>
    <w:rsid w:val="00956050"/>
    <w:rsid w:val="0095627B"/>
    <w:rsid w:val="00956985"/>
    <w:rsid w:val="00957267"/>
    <w:rsid w:val="0095774A"/>
    <w:rsid w:val="00961BA9"/>
    <w:rsid w:val="009626C8"/>
    <w:rsid w:val="009639DF"/>
    <w:rsid w:val="00964078"/>
    <w:rsid w:val="009645FD"/>
    <w:rsid w:val="00967610"/>
    <w:rsid w:val="009716F3"/>
    <w:rsid w:val="00972AD9"/>
    <w:rsid w:val="00975CD4"/>
    <w:rsid w:val="00976F12"/>
    <w:rsid w:val="00983EBE"/>
    <w:rsid w:val="00987E4D"/>
    <w:rsid w:val="009930C3"/>
    <w:rsid w:val="0099338C"/>
    <w:rsid w:val="009A1C48"/>
    <w:rsid w:val="009A2784"/>
    <w:rsid w:val="009A3D17"/>
    <w:rsid w:val="009A60E0"/>
    <w:rsid w:val="009B0646"/>
    <w:rsid w:val="009B0FA5"/>
    <w:rsid w:val="009B2312"/>
    <w:rsid w:val="009B25A7"/>
    <w:rsid w:val="009B3565"/>
    <w:rsid w:val="009B406B"/>
    <w:rsid w:val="009B51C0"/>
    <w:rsid w:val="009B72EC"/>
    <w:rsid w:val="009C2EE2"/>
    <w:rsid w:val="009C3F02"/>
    <w:rsid w:val="009C4795"/>
    <w:rsid w:val="009C7E40"/>
    <w:rsid w:val="009D0E43"/>
    <w:rsid w:val="009D2612"/>
    <w:rsid w:val="009D4B74"/>
    <w:rsid w:val="009D5934"/>
    <w:rsid w:val="009E5A2E"/>
    <w:rsid w:val="009F0ADB"/>
    <w:rsid w:val="009F2486"/>
    <w:rsid w:val="009F5BEF"/>
    <w:rsid w:val="00A006AF"/>
    <w:rsid w:val="00A00799"/>
    <w:rsid w:val="00A01199"/>
    <w:rsid w:val="00A01EC1"/>
    <w:rsid w:val="00A0275E"/>
    <w:rsid w:val="00A04FAA"/>
    <w:rsid w:val="00A053EC"/>
    <w:rsid w:val="00A07028"/>
    <w:rsid w:val="00A14A37"/>
    <w:rsid w:val="00A154AC"/>
    <w:rsid w:val="00A2161B"/>
    <w:rsid w:val="00A2289F"/>
    <w:rsid w:val="00A2357C"/>
    <w:rsid w:val="00A27071"/>
    <w:rsid w:val="00A30B0A"/>
    <w:rsid w:val="00A32582"/>
    <w:rsid w:val="00A325A4"/>
    <w:rsid w:val="00A347B8"/>
    <w:rsid w:val="00A34E70"/>
    <w:rsid w:val="00A360EF"/>
    <w:rsid w:val="00A365F9"/>
    <w:rsid w:val="00A36C51"/>
    <w:rsid w:val="00A407ED"/>
    <w:rsid w:val="00A4277D"/>
    <w:rsid w:val="00A52A98"/>
    <w:rsid w:val="00A52ABB"/>
    <w:rsid w:val="00A52D7F"/>
    <w:rsid w:val="00A575C2"/>
    <w:rsid w:val="00A61CEA"/>
    <w:rsid w:val="00A62E79"/>
    <w:rsid w:val="00A67363"/>
    <w:rsid w:val="00A6787A"/>
    <w:rsid w:val="00A70EBA"/>
    <w:rsid w:val="00A753E9"/>
    <w:rsid w:val="00A767E7"/>
    <w:rsid w:val="00A7758C"/>
    <w:rsid w:val="00A84D43"/>
    <w:rsid w:val="00A87C83"/>
    <w:rsid w:val="00A919F6"/>
    <w:rsid w:val="00A92836"/>
    <w:rsid w:val="00A955A4"/>
    <w:rsid w:val="00A96D54"/>
    <w:rsid w:val="00A97EAA"/>
    <w:rsid w:val="00AA32B9"/>
    <w:rsid w:val="00AA3802"/>
    <w:rsid w:val="00AA6948"/>
    <w:rsid w:val="00AA6A73"/>
    <w:rsid w:val="00AA6DF6"/>
    <w:rsid w:val="00AB1229"/>
    <w:rsid w:val="00AB2024"/>
    <w:rsid w:val="00AB28BF"/>
    <w:rsid w:val="00AB63FF"/>
    <w:rsid w:val="00AB65E7"/>
    <w:rsid w:val="00AB79E0"/>
    <w:rsid w:val="00AC2349"/>
    <w:rsid w:val="00AD0A9E"/>
    <w:rsid w:val="00AD2176"/>
    <w:rsid w:val="00AD23AA"/>
    <w:rsid w:val="00AD482F"/>
    <w:rsid w:val="00AE0DDC"/>
    <w:rsid w:val="00AE490C"/>
    <w:rsid w:val="00AE6B31"/>
    <w:rsid w:val="00AE72DC"/>
    <w:rsid w:val="00AF2F72"/>
    <w:rsid w:val="00AF5F47"/>
    <w:rsid w:val="00AF676B"/>
    <w:rsid w:val="00AF6BC0"/>
    <w:rsid w:val="00B02189"/>
    <w:rsid w:val="00B060DB"/>
    <w:rsid w:val="00B14DDF"/>
    <w:rsid w:val="00B158BE"/>
    <w:rsid w:val="00B1619B"/>
    <w:rsid w:val="00B23274"/>
    <w:rsid w:val="00B25E93"/>
    <w:rsid w:val="00B26575"/>
    <w:rsid w:val="00B3206F"/>
    <w:rsid w:val="00B37DFA"/>
    <w:rsid w:val="00B41C9A"/>
    <w:rsid w:val="00B44B53"/>
    <w:rsid w:val="00B457E4"/>
    <w:rsid w:val="00B45984"/>
    <w:rsid w:val="00B50274"/>
    <w:rsid w:val="00B502BE"/>
    <w:rsid w:val="00B541F9"/>
    <w:rsid w:val="00B55338"/>
    <w:rsid w:val="00B623F6"/>
    <w:rsid w:val="00B63FC6"/>
    <w:rsid w:val="00B66615"/>
    <w:rsid w:val="00B70784"/>
    <w:rsid w:val="00B72805"/>
    <w:rsid w:val="00B74110"/>
    <w:rsid w:val="00B74EB3"/>
    <w:rsid w:val="00B751A1"/>
    <w:rsid w:val="00B759E3"/>
    <w:rsid w:val="00B8083F"/>
    <w:rsid w:val="00B80DE4"/>
    <w:rsid w:val="00B824F2"/>
    <w:rsid w:val="00B83C7B"/>
    <w:rsid w:val="00B901E6"/>
    <w:rsid w:val="00BA236D"/>
    <w:rsid w:val="00BA7495"/>
    <w:rsid w:val="00BB08E2"/>
    <w:rsid w:val="00BB3772"/>
    <w:rsid w:val="00BB44F3"/>
    <w:rsid w:val="00BB585E"/>
    <w:rsid w:val="00BB5946"/>
    <w:rsid w:val="00BB6EDD"/>
    <w:rsid w:val="00BB6FBB"/>
    <w:rsid w:val="00BB7244"/>
    <w:rsid w:val="00BC0DA6"/>
    <w:rsid w:val="00BC2444"/>
    <w:rsid w:val="00BC34A1"/>
    <w:rsid w:val="00BC3E60"/>
    <w:rsid w:val="00BC408F"/>
    <w:rsid w:val="00BC6D3A"/>
    <w:rsid w:val="00BC7CC9"/>
    <w:rsid w:val="00BD53E9"/>
    <w:rsid w:val="00BD5989"/>
    <w:rsid w:val="00BD7999"/>
    <w:rsid w:val="00BD7EFC"/>
    <w:rsid w:val="00BE0492"/>
    <w:rsid w:val="00BE292B"/>
    <w:rsid w:val="00BE2B4D"/>
    <w:rsid w:val="00BE4BF8"/>
    <w:rsid w:val="00BE668B"/>
    <w:rsid w:val="00BE746F"/>
    <w:rsid w:val="00BF319F"/>
    <w:rsid w:val="00BF5517"/>
    <w:rsid w:val="00BF61C4"/>
    <w:rsid w:val="00C0646E"/>
    <w:rsid w:val="00C065EA"/>
    <w:rsid w:val="00C119DA"/>
    <w:rsid w:val="00C11BF3"/>
    <w:rsid w:val="00C12CC1"/>
    <w:rsid w:val="00C13955"/>
    <w:rsid w:val="00C14A30"/>
    <w:rsid w:val="00C14F89"/>
    <w:rsid w:val="00C152E6"/>
    <w:rsid w:val="00C20E06"/>
    <w:rsid w:val="00C22341"/>
    <w:rsid w:val="00C231C7"/>
    <w:rsid w:val="00C26CAD"/>
    <w:rsid w:val="00C40920"/>
    <w:rsid w:val="00C42127"/>
    <w:rsid w:val="00C446C5"/>
    <w:rsid w:val="00C44BD2"/>
    <w:rsid w:val="00C458EC"/>
    <w:rsid w:val="00C50280"/>
    <w:rsid w:val="00C51966"/>
    <w:rsid w:val="00C51DE1"/>
    <w:rsid w:val="00C52E39"/>
    <w:rsid w:val="00C62935"/>
    <w:rsid w:val="00C6420E"/>
    <w:rsid w:val="00C64222"/>
    <w:rsid w:val="00C647DD"/>
    <w:rsid w:val="00C65345"/>
    <w:rsid w:val="00C70F10"/>
    <w:rsid w:val="00C72B91"/>
    <w:rsid w:val="00C766F6"/>
    <w:rsid w:val="00C76A65"/>
    <w:rsid w:val="00C81994"/>
    <w:rsid w:val="00C86723"/>
    <w:rsid w:val="00C902AD"/>
    <w:rsid w:val="00C92084"/>
    <w:rsid w:val="00C93D73"/>
    <w:rsid w:val="00C96D5E"/>
    <w:rsid w:val="00CA0606"/>
    <w:rsid w:val="00CA258E"/>
    <w:rsid w:val="00CA2A17"/>
    <w:rsid w:val="00CB0D74"/>
    <w:rsid w:val="00CB3223"/>
    <w:rsid w:val="00CB328F"/>
    <w:rsid w:val="00CB51F6"/>
    <w:rsid w:val="00CB5AEB"/>
    <w:rsid w:val="00CC035E"/>
    <w:rsid w:val="00CC6E47"/>
    <w:rsid w:val="00CC7165"/>
    <w:rsid w:val="00CD1949"/>
    <w:rsid w:val="00CD486D"/>
    <w:rsid w:val="00CE2442"/>
    <w:rsid w:val="00CE2D22"/>
    <w:rsid w:val="00CE3A87"/>
    <w:rsid w:val="00CE3F58"/>
    <w:rsid w:val="00CE6970"/>
    <w:rsid w:val="00CE7796"/>
    <w:rsid w:val="00CE78AD"/>
    <w:rsid w:val="00CF3869"/>
    <w:rsid w:val="00CF3CF3"/>
    <w:rsid w:val="00CF50D7"/>
    <w:rsid w:val="00CF79D7"/>
    <w:rsid w:val="00D00713"/>
    <w:rsid w:val="00D02278"/>
    <w:rsid w:val="00D05E95"/>
    <w:rsid w:val="00D06FE3"/>
    <w:rsid w:val="00D10541"/>
    <w:rsid w:val="00D115CA"/>
    <w:rsid w:val="00D139B4"/>
    <w:rsid w:val="00D23F70"/>
    <w:rsid w:val="00D25E1E"/>
    <w:rsid w:val="00D26B8F"/>
    <w:rsid w:val="00D30348"/>
    <w:rsid w:val="00D334CD"/>
    <w:rsid w:val="00D37185"/>
    <w:rsid w:val="00D37B19"/>
    <w:rsid w:val="00D37C92"/>
    <w:rsid w:val="00D40C13"/>
    <w:rsid w:val="00D41478"/>
    <w:rsid w:val="00D454CF"/>
    <w:rsid w:val="00D4570E"/>
    <w:rsid w:val="00D4683D"/>
    <w:rsid w:val="00D4706A"/>
    <w:rsid w:val="00D47BC9"/>
    <w:rsid w:val="00D47F54"/>
    <w:rsid w:val="00D51E5D"/>
    <w:rsid w:val="00D62BFB"/>
    <w:rsid w:val="00D63FF3"/>
    <w:rsid w:val="00D64240"/>
    <w:rsid w:val="00D66212"/>
    <w:rsid w:val="00D669D1"/>
    <w:rsid w:val="00D7498B"/>
    <w:rsid w:val="00D813D0"/>
    <w:rsid w:val="00D84312"/>
    <w:rsid w:val="00D8445A"/>
    <w:rsid w:val="00D848C0"/>
    <w:rsid w:val="00D85F86"/>
    <w:rsid w:val="00D91A1E"/>
    <w:rsid w:val="00D94D17"/>
    <w:rsid w:val="00D96A64"/>
    <w:rsid w:val="00D97209"/>
    <w:rsid w:val="00DA0698"/>
    <w:rsid w:val="00DA0F37"/>
    <w:rsid w:val="00DA14CD"/>
    <w:rsid w:val="00DB7449"/>
    <w:rsid w:val="00DB7AA3"/>
    <w:rsid w:val="00DC0C2B"/>
    <w:rsid w:val="00DC208B"/>
    <w:rsid w:val="00DC4FEA"/>
    <w:rsid w:val="00DD24B9"/>
    <w:rsid w:val="00DD3A24"/>
    <w:rsid w:val="00DD44BC"/>
    <w:rsid w:val="00DD5413"/>
    <w:rsid w:val="00DD7EA3"/>
    <w:rsid w:val="00DE1BF0"/>
    <w:rsid w:val="00DE29BC"/>
    <w:rsid w:val="00DE726A"/>
    <w:rsid w:val="00DF2307"/>
    <w:rsid w:val="00DF2325"/>
    <w:rsid w:val="00DF2597"/>
    <w:rsid w:val="00DF2EE1"/>
    <w:rsid w:val="00DF5998"/>
    <w:rsid w:val="00DF71F0"/>
    <w:rsid w:val="00E0002F"/>
    <w:rsid w:val="00E01C5A"/>
    <w:rsid w:val="00E02CB1"/>
    <w:rsid w:val="00E04724"/>
    <w:rsid w:val="00E11892"/>
    <w:rsid w:val="00E11EF7"/>
    <w:rsid w:val="00E12ED3"/>
    <w:rsid w:val="00E1359C"/>
    <w:rsid w:val="00E16F2F"/>
    <w:rsid w:val="00E17D95"/>
    <w:rsid w:val="00E201AD"/>
    <w:rsid w:val="00E209E3"/>
    <w:rsid w:val="00E21156"/>
    <w:rsid w:val="00E27D70"/>
    <w:rsid w:val="00E3467F"/>
    <w:rsid w:val="00E358CB"/>
    <w:rsid w:val="00E35B06"/>
    <w:rsid w:val="00E35B15"/>
    <w:rsid w:val="00E361C4"/>
    <w:rsid w:val="00E37128"/>
    <w:rsid w:val="00E37A69"/>
    <w:rsid w:val="00E40AAB"/>
    <w:rsid w:val="00E422EB"/>
    <w:rsid w:val="00E4233F"/>
    <w:rsid w:val="00E43DAD"/>
    <w:rsid w:val="00E442D2"/>
    <w:rsid w:val="00E46EEA"/>
    <w:rsid w:val="00E50342"/>
    <w:rsid w:val="00E50698"/>
    <w:rsid w:val="00E512E1"/>
    <w:rsid w:val="00E54C4C"/>
    <w:rsid w:val="00E55060"/>
    <w:rsid w:val="00E556D5"/>
    <w:rsid w:val="00E55C6F"/>
    <w:rsid w:val="00E570EC"/>
    <w:rsid w:val="00E5763E"/>
    <w:rsid w:val="00E6095D"/>
    <w:rsid w:val="00E61AE9"/>
    <w:rsid w:val="00E6378B"/>
    <w:rsid w:val="00E64594"/>
    <w:rsid w:val="00E65D23"/>
    <w:rsid w:val="00E71C80"/>
    <w:rsid w:val="00E734A8"/>
    <w:rsid w:val="00E7379C"/>
    <w:rsid w:val="00E73B4E"/>
    <w:rsid w:val="00E740BC"/>
    <w:rsid w:val="00E75DB9"/>
    <w:rsid w:val="00E807DB"/>
    <w:rsid w:val="00E80B6E"/>
    <w:rsid w:val="00E83AE2"/>
    <w:rsid w:val="00E8405C"/>
    <w:rsid w:val="00E843BB"/>
    <w:rsid w:val="00E868A2"/>
    <w:rsid w:val="00E86AE4"/>
    <w:rsid w:val="00E91E54"/>
    <w:rsid w:val="00E921B1"/>
    <w:rsid w:val="00E93E99"/>
    <w:rsid w:val="00E94E5C"/>
    <w:rsid w:val="00E9549B"/>
    <w:rsid w:val="00E962F2"/>
    <w:rsid w:val="00E97715"/>
    <w:rsid w:val="00EA2FF5"/>
    <w:rsid w:val="00EA572D"/>
    <w:rsid w:val="00EA5F01"/>
    <w:rsid w:val="00EC2FA5"/>
    <w:rsid w:val="00EC563C"/>
    <w:rsid w:val="00EC6009"/>
    <w:rsid w:val="00EC6805"/>
    <w:rsid w:val="00ED007A"/>
    <w:rsid w:val="00ED1863"/>
    <w:rsid w:val="00ED3370"/>
    <w:rsid w:val="00ED5073"/>
    <w:rsid w:val="00ED5F83"/>
    <w:rsid w:val="00ED642A"/>
    <w:rsid w:val="00EE449C"/>
    <w:rsid w:val="00EF129B"/>
    <w:rsid w:val="00EF1DE7"/>
    <w:rsid w:val="00EF4E6E"/>
    <w:rsid w:val="00EF7ACA"/>
    <w:rsid w:val="00F0159A"/>
    <w:rsid w:val="00F0417F"/>
    <w:rsid w:val="00F0655E"/>
    <w:rsid w:val="00F12F40"/>
    <w:rsid w:val="00F20777"/>
    <w:rsid w:val="00F228F1"/>
    <w:rsid w:val="00F31760"/>
    <w:rsid w:val="00F320B2"/>
    <w:rsid w:val="00F32BCA"/>
    <w:rsid w:val="00F350BD"/>
    <w:rsid w:val="00F3573E"/>
    <w:rsid w:val="00F42890"/>
    <w:rsid w:val="00F43757"/>
    <w:rsid w:val="00F4580A"/>
    <w:rsid w:val="00F50910"/>
    <w:rsid w:val="00F53EAB"/>
    <w:rsid w:val="00F557C3"/>
    <w:rsid w:val="00F60A72"/>
    <w:rsid w:val="00F61308"/>
    <w:rsid w:val="00F62D8A"/>
    <w:rsid w:val="00F71B4F"/>
    <w:rsid w:val="00F7427A"/>
    <w:rsid w:val="00F751FE"/>
    <w:rsid w:val="00F802EE"/>
    <w:rsid w:val="00F822BB"/>
    <w:rsid w:val="00F82D3F"/>
    <w:rsid w:val="00F8346F"/>
    <w:rsid w:val="00F84452"/>
    <w:rsid w:val="00F85CAE"/>
    <w:rsid w:val="00F86ED7"/>
    <w:rsid w:val="00F87FD1"/>
    <w:rsid w:val="00F91043"/>
    <w:rsid w:val="00F92870"/>
    <w:rsid w:val="00F952C2"/>
    <w:rsid w:val="00F96CEB"/>
    <w:rsid w:val="00FA1247"/>
    <w:rsid w:val="00FA1E25"/>
    <w:rsid w:val="00FA22FA"/>
    <w:rsid w:val="00FA7A4B"/>
    <w:rsid w:val="00FA7BC5"/>
    <w:rsid w:val="00FB40D8"/>
    <w:rsid w:val="00FB7B03"/>
    <w:rsid w:val="00FB7C6B"/>
    <w:rsid w:val="00FC1896"/>
    <w:rsid w:val="00FC5082"/>
    <w:rsid w:val="00FC54D0"/>
    <w:rsid w:val="00FC6920"/>
    <w:rsid w:val="00FC6B72"/>
    <w:rsid w:val="00FD7B03"/>
    <w:rsid w:val="00FD7BB4"/>
    <w:rsid w:val="00FE50A8"/>
    <w:rsid w:val="00FE6B81"/>
    <w:rsid w:val="00FF293D"/>
    <w:rsid w:val="00FF6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3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table" w:styleId="ab">
    <w:name w:val="Table Grid"/>
    <w:basedOn w:val="a1"/>
    <w:uiPriority w:val="59"/>
    <w:rsid w:val="007A4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DE726A"/>
    <w:pPr>
      <w:ind w:left="720"/>
      <w:contextualSpacing/>
    </w:pPr>
    <w:rPr>
      <w:rFonts w:ascii="Calibri" w:eastAsia="Calibri" w:hAnsi="Calibri" w:cs="Times New Roman"/>
      <w:lang w:eastAsia="en-US"/>
    </w:rPr>
  </w:style>
  <w:style w:type="character" w:customStyle="1" w:styleId="ad">
    <w:name w:val="Подпись к таблице_"/>
    <w:basedOn w:val="a0"/>
    <w:link w:val="ae"/>
    <w:rsid w:val="00DE726A"/>
    <w:rPr>
      <w:i/>
      <w:iCs/>
      <w:spacing w:val="2"/>
      <w:sz w:val="21"/>
      <w:szCs w:val="21"/>
      <w:shd w:val="clear" w:color="auto" w:fill="FFFFFF"/>
    </w:rPr>
  </w:style>
  <w:style w:type="paragraph" w:customStyle="1" w:styleId="ae">
    <w:name w:val="Подпись к таблице"/>
    <w:basedOn w:val="a"/>
    <w:link w:val="ad"/>
    <w:rsid w:val="00DE726A"/>
    <w:pPr>
      <w:widowControl w:val="0"/>
      <w:shd w:val="clear" w:color="auto" w:fill="FFFFFF"/>
      <w:spacing w:after="0" w:line="278" w:lineRule="exact"/>
      <w:jc w:val="both"/>
    </w:pPr>
    <w:rPr>
      <w:i/>
      <w:iCs/>
      <w:spacing w:val="2"/>
      <w:sz w:val="21"/>
      <w:szCs w:val="21"/>
    </w:rPr>
  </w:style>
  <w:style w:type="paragraph" w:styleId="af">
    <w:name w:val="header"/>
    <w:basedOn w:val="a"/>
    <w:link w:val="af0"/>
    <w:uiPriority w:val="99"/>
    <w:semiHidden/>
    <w:unhideWhenUsed/>
    <w:rsid w:val="00C20E0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20E06"/>
  </w:style>
  <w:style w:type="paragraph" w:styleId="af1">
    <w:name w:val="footer"/>
    <w:basedOn w:val="a"/>
    <w:link w:val="af2"/>
    <w:uiPriority w:val="99"/>
    <w:unhideWhenUsed/>
    <w:rsid w:val="00C20E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0E06"/>
  </w:style>
  <w:style w:type="paragraph" w:styleId="af3">
    <w:name w:val="Balloon Text"/>
    <w:basedOn w:val="a"/>
    <w:link w:val="af4"/>
    <w:uiPriority w:val="99"/>
    <w:semiHidden/>
    <w:unhideWhenUsed/>
    <w:rsid w:val="006E6C2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E6C2B"/>
    <w:rPr>
      <w:rFonts w:ascii="Tahoma" w:hAnsi="Tahoma" w:cs="Tahoma"/>
      <w:sz w:val="16"/>
      <w:szCs w:val="16"/>
    </w:rPr>
  </w:style>
  <w:style w:type="character" w:customStyle="1" w:styleId="NoSpacingChar">
    <w:name w:val="No Spacing Char"/>
    <w:basedOn w:val="a0"/>
    <w:link w:val="1"/>
    <w:locked/>
    <w:rsid w:val="00882EAB"/>
    <w:rPr>
      <w:rFonts w:ascii="Calibri" w:hAnsi="Calibri" w:cs="Calibri"/>
    </w:rPr>
  </w:style>
  <w:style w:type="paragraph" w:customStyle="1" w:styleId="1">
    <w:name w:val="Без интервала1"/>
    <w:link w:val="NoSpacingChar"/>
    <w:qFormat/>
    <w:rsid w:val="00882EAB"/>
    <w:pPr>
      <w:spacing w:after="0" w:line="240" w:lineRule="auto"/>
    </w:pPr>
    <w:rPr>
      <w:rFonts w:ascii="Calibri" w:hAnsi="Calibri" w:cs="Calibri"/>
    </w:rPr>
  </w:style>
  <w:style w:type="paragraph" w:customStyle="1" w:styleId="af5">
    <w:basedOn w:val="a"/>
    <w:next w:val="ac"/>
    <w:uiPriority w:val="1"/>
    <w:unhideWhenUsed/>
    <w:qFormat/>
    <w:rsid w:val="00284708"/>
    <w:pPr>
      <w:ind w:left="720"/>
      <w:contextualSpacing/>
    </w:pPr>
    <w:rPr>
      <w:rFonts w:ascii="Calibri" w:eastAsia="Calibri" w:hAnsi="Calibri" w:cs="Times New Roman"/>
      <w:lang w:eastAsia="en-US"/>
    </w:rPr>
  </w:style>
  <w:style w:type="paragraph" w:customStyle="1" w:styleId="msonormalbullet2gif">
    <w:name w:val="msonormalbullet2.gif"/>
    <w:basedOn w:val="a"/>
    <w:rsid w:val="008807A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F0159A"/>
    <w:rPr>
      <w:color w:val="0000FF" w:themeColor="hyperlink"/>
      <w:u w:val="single"/>
    </w:rPr>
  </w:style>
  <w:style w:type="character" w:customStyle="1" w:styleId="af7">
    <w:name w:val="Основной текст_"/>
    <w:basedOn w:val="a0"/>
    <w:link w:val="10"/>
    <w:rsid w:val="00AB65E7"/>
    <w:rPr>
      <w:rFonts w:ascii="Times New Roman" w:eastAsia="Times New Roman" w:hAnsi="Times New Roman" w:cs="Times New Roman"/>
      <w:spacing w:val="4"/>
      <w:sz w:val="23"/>
      <w:szCs w:val="23"/>
      <w:shd w:val="clear" w:color="auto" w:fill="FFFFFF"/>
    </w:rPr>
  </w:style>
  <w:style w:type="paragraph" w:customStyle="1" w:styleId="10">
    <w:name w:val="Основной текст1"/>
    <w:basedOn w:val="a"/>
    <w:link w:val="af7"/>
    <w:rsid w:val="00AB65E7"/>
    <w:pPr>
      <w:widowControl w:val="0"/>
      <w:shd w:val="clear" w:color="auto" w:fill="FFFFFF"/>
      <w:spacing w:before="780" w:after="0" w:line="355" w:lineRule="exact"/>
      <w:jc w:val="both"/>
    </w:pPr>
    <w:rPr>
      <w:rFonts w:ascii="Times New Roman" w:eastAsia="Times New Roman" w:hAnsi="Times New Roman" w:cs="Times New Roman"/>
      <w:spacing w:val="4"/>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4170">
      <w:bodyDiv w:val="1"/>
      <w:marLeft w:val="0"/>
      <w:marRight w:val="0"/>
      <w:marTop w:val="0"/>
      <w:marBottom w:val="0"/>
      <w:divBdr>
        <w:top w:val="none" w:sz="0" w:space="0" w:color="auto"/>
        <w:left w:val="none" w:sz="0" w:space="0" w:color="auto"/>
        <w:bottom w:val="none" w:sz="0" w:space="0" w:color="auto"/>
        <w:right w:val="none" w:sz="0" w:space="0" w:color="auto"/>
      </w:divBdr>
    </w:div>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534736443">
      <w:bodyDiv w:val="1"/>
      <w:marLeft w:val="0"/>
      <w:marRight w:val="0"/>
      <w:marTop w:val="0"/>
      <w:marBottom w:val="0"/>
      <w:divBdr>
        <w:top w:val="none" w:sz="0" w:space="0" w:color="auto"/>
        <w:left w:val="none" w:sz="0" w:space="0" w:color="auto"/>
        <w:bottom w:val="none" w:sz="0" w:space="0" w:color="auto"/>
        <w:right w:val="none" w:sz="0" w:space="0" w:color="auto"/>
      </w:divBdr>
    </w:div>
    <w:div w:id="550654671">
      <w:bodyDiv w:val="1"/>
      <w:marLeft w:val="0"/>
      <w:marRight w:val="0"/>
      <w:marTop w:val="0"/>
      <w:marBottom w:val="0"/>
      <w:divBdr>
        <w:top w:val="none" w:sz="0" w:space="0" w:color="auto"/>
        <w:left w:val="none" w:sz="0" w:space="0" w:color="auto"/>
        <w:bottom w:val="none" w:sz="0" w:space="0" w:color="auto"/>
        <w:right w:val="none" w:sz="0" w:space="0" w:color="auto"/>
      </w:divBdr>
    </w:div>
    <w:div w:id="862866095">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2108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enburg.bezformata.com/word/krimskaya-vesna/586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6CC3-F08F-4B90-A3AF-7DAF76D7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3648</TotalTime>
  <Pages>21</Pages>
  <Words>13005</Words>
  <Characters>74132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888</cp:revision>
  <cp:lastPrinted>2023-07-06T05:19:00Z</cp:lastPrinted>
  <dcterms:created xsi:type="dcterms:W3CDTF">2018-05-15T00:15:00Z</dcterms:created>
  <dcterms:modified xsi:type="dcterms:W3CDTF">2023-07-10T05:06:00Z</dcterms:modified>
</cp:coreProperties>
</file>