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782" w:rsidRPr="006910E9" w:rsidRDefault="00BE0782" w:rsidP="00823367">
      <w:pPr>
        <w:spacing w:after="0" w:line="240" w:lineRule="auto"/>
        <w:jc w:val="center"/>
        <w:rPr>
          <w:rFonts w:ascii="Times New Roman" w:hAnsi="Times New Roman" w:cs="Times New Roman"/>
          <w:b/>
          <w:color w:val="000000" w:themeColor="text1"/>
        </w:rPr>
      </w:pPr>
    </w:p>
    <w:p w:rsidR="00E611D4" w:rsidRPr="00407036" w:rsidRDefault="00C72B91" w:rsidP="00823367">
      <w:pPr>
        <w:spacing w:after="0" w:line="240" w:lineRule="auto"/>
        <w:jc w:val="center"/>
        <w:rPr>
          <w:rFonts w:ascii="Times New Roman" w:hAnsi="Times New Roman" w:cs="Times New Roman"/>
          <w:b/>
          <w:color w:val="000000" w:themeColor="text1"/>
        </w:rPr>
      </w:pPr>
      <w:r w:rsidRPr="00407036">
        <w:rPr>
          <w:rFonts w:ascii="Times New Roman" w:hAnsi="Times New Roman" w:cs="Times New Roman"/>
          <w:b/>
          <w:color w:val="000000" w:themeColor="text1"/>
        </w:rPr>
        <w:t xml:space="preserve">Перечень основных показателей </w:t>
      </w:r>
      <w:proofErr w:type="gramStart"/>
      <w:r w:rsidRPr="00407036">
        <w:rPr>
          <w:rFonts w:ascii="Times New Roman" w:hAnsi="Times New Roman" w:cs="Times New Roman"/>
          <w:b/>
          <w:color w:val="000000" w:themeColor="text1"/>
        </w:rPr>
        <w:t>социально-экономического</w:t>
      </w:r>
      <w:proofErr w:type="gramEnd"/>
      <w:r w:rsidRPr="00407036">
        <w:rPr>
          <w:rFonts w:ascii="Times New Roman" w:hAnsi="Times New Roman" w:cs="Times New Roman"/>
          <w:b/>
          <w:color w:val="000000" w:themeColor="text1"/>
        </w:rPr>
        <w:t xml:space="preserve"> </w:t>
      </w:r>
    </w:p>
    <w:p w:rsidR="00C72B91" w:rsidRPr="00407036" w:rsidRDefault="00C72B91" w:rsidP="00823367">
      <w:pPr>
        <w:spacing w:after="0" w:line="240" w:lineRule="auto"/>
        <w:jc w:val="center"/>
        <w:rPr>
          <w:rFonts w:ascii="Times New Roman" w:hAnsi="Times New Roman" w:cs="Times New Roman"/>
          <w:b/>
          <w:color w:val="000000" w:themeColor="text1"/>
        </w:rPr>
      </w:pPr>
      <w:r w:rsidRPr="00407036">
        <w:rPr>
          <w:rFonts w:ascii="Times New Roman" w:hAnsi="Times New Roman" w:cs="Times New Roman"/>
          <w:b/>
          <w:color w:val="000000" w:themeColor="text1"/>
        </w:rPr>
        <w:t xml:space="preserve">развития муниципального района «Чернышевский район» за </w:t>
      </w:r>
      <w:r w:rsidR="00775149" w:rsidRPr="00407036">
        <w:rPr>
          <w:rFonts w:ascii="Times New Roman" w:hAnsi="Times New Roman" w:cs="Times New Roman"/>
          <w:b/>
          <w:color w:val="000000" w:themeColor="text1"/>
        </w:rPr>
        <w:t>9 месяцев</w:t>
      </w:r>
      <w:r w:rsidR="00F948CF" w:rsidRPr="00407036">
        <w:rPr>
          <w:rFonts w:ascii="Times New Roman" w:hAnsi="Times New Roman" w:cs="Times New Roman"/>
          <w:b/>
          <w:color w:val="000000" w:themeColor="text1"/>
        </w:rPr>
        <w:t xml:space="preserve"> 20</w:t>
      </w:r>
      <w:r w:rsidR="0054060D" w:rsidRPr="00407036">
        <w:rPr>
          <w:rFonts w:ascii="Times New Roman" w:hAnsi="Times New Roman" w:cs="Times New Roman"/>
          <w:b/>
          <w:color w:val="000000" w:themeColor="text1"/>
        </w:rPr>
        <w:t>2</w:t>
      </w:r>
      <w:r w:rsidR="00880A63" w:rsidRPr="00407036">
        <w:rPr>
          <w:rFonts w:ascii="Times New Roman" w:hAnsi="Times New Roman" w:cs="Times New Roman"/>
          <w:b/>
          <w:color w:val="000000" w:themeColor="text1"/>
        </w:rPr>
        <w:t>2</w:t>
      </w:r>
      <w:r w:rsidR="00F948CF" w:rsidRPr="00407036">
        <w:rPr>
          <w:rFonts w:ascii="Times New Roman" w:hAnsi="Times New Roman" w:cs="Times New Roman"/>
          <w:b/>
          <w:color w:val="000000" w:themeColor="text1"/>
        </w:rPr>
        <w:t xml:space="preserve"> г.</w:t>
      </w:r>
    </w:p>
    <w:p w:rsidR="001F0AB2" w:rsidRPr="00407036" w:rsidRDefault="001F0AB2" w:rsidP="00823367">
      <w:pPr>
        <w:spacing w:after="0" w:line="240" w:lineRule="auto"/>
        <w:jc w:val="right"/>
        <w:rPr>
          <w:rFonts w:ascii="Times New Roman" w:hAnsi="Times New Roman" w:cs="Times New Roman"/>
          <w:b/>
          <w:color w:val="000000" w:themeColor="text1"/>
        </w:rPr>
      </w:pPr>
      <w:r w:rsidRPr="00407036">
        <w:rPr>
          <w:rFonts w:ascii="Times New Roman" w:hAnsi="Times New Roman" w:cs="Times New Roman"/>
          <w:b/>
          <w:color w:val="000000" w:themeColor="text1"/>
        </w:rPr>
        <w:t>Таблица 1</w:t>
      </w:r>
    </w:p>
    <w:p w:rsidR="00452A71" w:rsidRPr="00407036" w:rsidRDefault="00452A71" w:rsidP="00823367">
      <w:pPr>
        <w:spacing w:after="0" w:line="240" w:lineRule="auto"/>
        <w:contextualSpacing/>
        <w:jc w:val="both"/>
        <w:rPr>
          <w:rFonts w:ascii="Times New Roman" w:hAnsi="Times New Roman" w:cs="Times New Roman"/>
          <w:b/>
          <w:color w:val="000000" w:themeColor="text1"/>
        </w:rPr>
      </w:pPr>
    </w:p>
    <w:tbl>
      <w:tblPr>
        <w:tblW w:w="10202" w:type="dxa"/>
        <w:tblInd w:w="93" w:type="dxa"/>
        <w:tblLayout w:type="fixed"/>
        <w:tblLook w:val="04A0" w:firstRow="1" w:lastRow="0" w:firstColumn="1" w:lastColumn="0" w:noHBand="0" w:noVBand="1"/>
      </w:tblPr>
      <w:tblGrid>
        <w:gridCol w:w="513"/>
        <w:gridCol w:w="2351"/>
        <w:gridCol w:w="1202"/>
        <w:gridCol w:w="1192"/>
        <w:gridCol w:w="994"/>
        <w:gridCol w:w="1225"/>
        <w:gridCol w:w="1185"/>
        <w:gridCol w:w="1540"/>
      </w:tblGrid>
      <w:tr w:rsidR="003432B5" w:rsidRPr="00407036" w:rsidTr="006F5F47">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 </w:t>
            </w:r>
            <w:proofErr w:type="gramStart"/>
            <w:r w:rsidRPr="00407036">
              <w:rPr>
                <w:rFonts w:ascii="Times New Roman" w:eastAsia="Times New Roman" w:hAnsi="Times New Roman" w:cs="Times New Roman"/>
                <w:color w:val="000000" w:themeColor="text1"/>
              </w:rPr>
              <w:t>п</w:t>
            </w:r>
            <w:proofErr w:type="gramEnd"/>
            <w:r w:rsidRPr="00407036">
              <w:rPr>
                <w:rFonts w:ascii="Times New Roman" w:eastAsia="Times New Roman" w:hAnsi="Times New Roman" w:cs="Times New Roman"/>
                <w:color w:val="000000" w:themeColor="text1"/>
              </w:rPr>
              <w:t>/п</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782"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Основные </w:t>
            </w:r>
          </w:p>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показатели социально-экономического развития</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Единица измерения</w:t>
            </w:r>
          </w:p>
        </w:tc>
        <w:tc>
          <w:tcPr>
            <w:tcW w:w="3411" w:type="dxa"/>
            <w:gridSpan w:val="3"/>
            <w:tcBorders>
              <w:top w:val="single" w:sz="4" w:space="0" w:color="auto"/>
              <w:left w:val="nil"/>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Отчетный период</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Темп роста к прогнозным показателям % (прогноз)</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Темп роста к соответствующему периоду прошлого года, % (факт)</w:t>
            </w:r>
          </w:p>
        </w:tc>
      </w:tr>
      <w:tr w:rsidR="003432B5" w:rsidRPr="00407036" w:rsidTr="006F5F47">
        <w:trPr>
          <w:trHeight w:val="1287"/>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c>
          <w:tcPr>
            <w:tcW w:w="1192" w:type="dxa"/>
            <w:tcBorders>
              <w:top w:val="nil"/>
              <w:left w:val="nil"/>
              <w:bottom w:val="single" w:sz="4" w:space="0" w:color="auto"/>
              <w:right w:val="single" w:sz="4" w:space="0" w:color="auto"/>
            </w:tcBorders>
            <w:shd w:val="clear" w:color="auto" w:fill="auto"/>
            <w:vAlign w:val="center"/>
            <w:hideMark/>
          </w:tcPr>
          <w:p w:rsidR="003432B5" w:rsidRPr="00407036" w:rsidRDefault="0077514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 месяцев</w:t>
            </w:r>
            <w:r w:rsidR="00015A7F" w:rsidRPr="00407036">
              <w:rPr>
                <w:rFonts w:ascii="Times New Roman" w:eastAsia="Times New Roman" w:hAnsi="Times New Roman" w:cs="Times New Roman"/>
                <w:color w:val="000000" w:themeColor="text1"/>
              </w:rPr>
              <w:t xml:space="preserve">  202</w:t>
            </w:r>
            <w:r w:rsidR="00880A63" w:rsidRPr="00407036">
              <w:rPr>
                <w:rFonts w:ascii="Times New Roman" w:eastAsia="Times New Roman" w:hAnsi="Times New Roman" w:cs="Times New Roman"/>
                <w:color w:val="000000" w:themeColor="text1"/>
              </w:rPr>
              <w:t>1</w:t>
            </w:r>
            <w:r w:rsidR="003432B5" w:rsidRPr="00407036">
              <w:rPr>
                <w:rFonts w:ascii="Times New Roman" w:eastAsia="Times New Roman" w:hAnsi="Times New Roman" w:cs="Times New Roman"/>
                <w:color w:val="000000" w:themeColor="text1"/>
              </w:rPr>
              <w:t xml:space="preserve"> года (факт)</w:t>
            </w:r>
          </w:p>
        </w:tc>
        <w:tc>
          <w:tcPr>
            <w:tcW w:w="994"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202</w:t>
            </w:r>
            <w:r w:rsidR="00880A63" w:rsidRPr="00407036">
              <w:rPr>
                <w:rFonts w:ascii="Times New Roman" w:eastAsia="Times New Roman" w:hAnsi="Times New Roman" w:cs="Times New Roman"/>
                <w:color w:val="000000" w:themeColor="text1"/>
              </w:rPr>
              <w:t>2</w:t>
            </w:r>
            <w:r w:rsidRPr="00407036">
              <w:rPr>
                <w:rFonts w:ascii="Times New Roman" w:eastAsia="Times New Roman" w:hAnsi="Times New Roman" w:cs="Times New Roman"/>
                <w:color w:val="000000" w:themeColor="text1"/>
              </w:rPr>
              <w:t xml:space="preserve"> год (план)</w:t>
            </w:r>
          </w:p>
        </w:tc>
        <w:tc>
          <w:tcPr>
            <w:tcW w:w="1225" w:type="dxa"/>
            <w:tcBorders>
              <w:top w:val="nil"/>
              <w:left w:val="nil"/>
              <w:bottom w:val="single" w:sz="4" w:space="0" w:color="auto"/>
              <w:right w:val="single" w:sz="4" w:space="0" w:color="auto"/>
            </w:tcBorders>
            <w:shd w:val="clear" w:color="auto" w:fill="auto"/>
            <w:vAlign w:val="center"/>
            <w:hideMark/>
          </w:tcPr>
          <w:p w:rsidR="003432B5" w:rsidRPr="00407036" w:rsidRDefault="0077514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9 месяцев  </w:t>
            </w:r>
            <w:r w:rsidR="003432B5" w:rsidRPr="00407036">
              <w:rPr>
                <w:rFonts w:ascii="Times New Roman" w:eastAsia="Times New Roman" w:hAnsi="Times New Roman" w:cs="Times New Roman"/>
                <w:color w:val="000000" w:themeColor="text1"/>
              </w:rPr>
              <w:t>202</w:t>
            </w:r>
            <w:r w:rsidR="00880A63" w:rsidRPr="00407036">
              <w:rPr>
                <w:rFonts w:ascii="Times New Roman" w:eastAsia="Times New Roman" w:hAnsi="Times New Roman" w:cs="Times New Roman"/>
                <w:color w:val="000000" w:themeColor="text1"/>
              </w:rPr>
              <w:t>2</w:t>
            </w:r>
            <w:r w:rsidR="003432B5" w:rsidRPr="00407036">
              <w:rPr>
                <w:rFonts w:ascii="Times New Roman" w:eastAsia="Times New Roman" w:hAnsi="Times New Roman" w:cs="Times New Roman"/>
                <w:color w:val="000000" w:themeColor="text1"/>
              </w:rPr>
              <w:t xml:space="preserve"> года (оценка)</w:t>
            </w:r>
          </w:p>
        </w:tc>
        <w:tc>
          <w:tcPr>
            <w:tcW w:w="11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r>
      <w:tr w:rsidR="003432B5" w:rsidRPr="00407036" w:rsidTr="003432B5">
        <w:trPr>
          <w:trHeight w:val="300"/>
        </w:trPr>
        <w:tc>
          <w:tcPr>
            <w:tcW w:w="513" w:type="dxa"/>
            <w:tcBorders>
              <w:top w:val="nil"/>
              <w:left w:val="single" w:sz="4" w:space="0" w:color="auto"/>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center"/>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Демографические показатели</w:t>
            </w:r>
          </w:p>
        </w:tc>
      </w:tr>
      <w:tr w:rsidR="00880A63" w:rsidRPr="00407036"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880A63" w:rsidRPr="00407036" w:rsidRDefault="00880A63"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w:t>
            </w:r>
          </w:p>
        </w:tc>
        <w:tc>
          <w:tcPr>
            <w:tcW w:w="2351" w:type="dxa"/>
            <w:tcBorders>
              <w:top w:val="nil"/>
              <w:left w:val="nil"/>
              <w:bottom w:val="single" w:sz="4" w:space="0" w:color="auto"/>
              <w:right w:val="single" w:sz="4" w:space="0" w:color="auto"/>
            </w:tcBorders>
            <w:shd w:val="clear" w:color="auto" w:fill="auto"/>
            <w:hideMark/>
          </w:tcPr>
          <w:p w:rsidR="00880A63" w:rsidRPr="00407036" w:rsidRDefault="00880A63"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Численность </w:t>
            </w:r>
            <w:proofErr w:type="gramStart"/>
            <w:r w:rsidRPr="00407036">
              <w:rPr>
                <w:rFonts w:ascii="Times New Roman" w:eastAsia="Times New Roman" w:hAnsi="Times New Roman" w:cs="Times New Roman"/>
                <w:color w:val="000000" w:themeColor="text1"/>
              </w:rPr>
              <w:t>родившихся</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80A63" w:rsidRPr="00407036" w:rsidRDefault="00880A63"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center"/>
            <w:hideMark/>
          </w:tcPr>
          <w:p w:rsidR="00880A63" w:rsidRPr="00407036" w:rsidRDefault="00880A63"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256</w:t>
            </w:r>
          </w:p>
        </w:tc>
        <w:tc>
          <w:tcPr>
            <w:tcW w:w="994" w:type="dxa"/>
            <w:tcBorders>
              <w:top w:val="nil"/>
              <w:left w:val="nil"/>
              <w:bottom w:val="single" w:sz="4" w:space="0" w:color="auto"/>
              <w:right w:val="single" w:sz="4" w:space="0" w:color="auto"/>
            </w:tcBorders>
            <w:shd w:val="clear" w:color="auto" w:fill="auto"/>
            <w:vAlign w:val="center"/>
            <w:hideMark/>
          </w:tcPr>
          <w:p w:rsidR="00880A63" w:rsidRPr="00407036" w:rsidRDefault="00880A63" w:rsidP="00823367">
            <w:pPr>
              <w:spacing w:after="0" w:line="240" w:lineRule="auto"/>
              <w:jc w:val="center"/>
              <w:rPr>
                <w:rFonts w:ascii="Times New Roman" w:eastAsia="Times New Roman" w:hAnsi="Times New Roman" w:cs="Times New Roman"/>
                <w:color w:val="000000" w:themeColor="text1"/>
              </w:rPr>
            </w:pPr>
          </w:p>
        </w:tc>
        <w:tc>
          <w:tcPr>
            <w:tcW w:w="1225" w:type="dxa"/>
            <w:tcBorders>
              <w:top w:val="nil"/>
              <w:left w:val="nil"/>
              <w:bottom w:val="single" w:sz="4" w:space="0" w:color="auto"/>
              <w:right w:val="single" w:sz="4" w:space="0" w:color="auto"/>
            </w:tcBorders>
            <w:shd w:val="clear" w:color="auto" w:fill="auto"/>
            <w:vAlign w:val="center"/>
          </w:tcPr>
          <w:p w:rsidR="00880A63" w:rsidRPr="00407036" w:rsidRDefault="00880A63"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260</w:t>
            </w:r>
          </w:p>
        </w:tc>
        <w:tc>
          <w:tcPr>
            <w:tcW w:w="1185" w:type="dxa"/>
            <w:tcBorders>
              <w:top w:val="nil"/>
              <w:left w:val="nil"/>
              <w:bottom w:val="single" w:sz="4" w:space="0" w:color="auto"/>
              <w:right w:val="single" w:sz="4" w:space="0" w:color="auto"/>
            </w:tcBorders>
            <w:shd w:val="clear" w:color="auto" w:fill="auto"/>
            <w:vAlign w:val="center"/>
            <w:hideMark/>
          </w:tcPr>
          <w:p w:rsidR="00880A63" w:rsidRPr="00407036" w:rsidRDefault="00880A63" w:rsidP="00823367">
            <w:pPr>
              <w:spacing w:after="0" w:line="240" w:lineRule="auto"/>
              <w:jc w:val="center"/>
              <w:rPr>
                <w:rFonts w:ascii="Times New Roman" w:eastAsia="Times New Roman" w:hAnsi="Times New Roman" w:cs="Times New Roman"/>
                <w:color w:val="000000" w:themeColor="text1"/>
              </w:rPr>
            </w:pPr>
          </w:p>
        </w:tc>
        <w:tc>
          <w:tcPr>
            <w:tcW w:w="1540" w:type="dxa"/>
            <w:tcBorders>
              <w:top w:val="nil"/>
              <w:left w:val="nil"/>
              <w:bottom w:val="single" w:sz="4" w:space="0" w:color="auto"/>
              <w:right w:val="single" w:sz="4" w:space="0" w:color="auto"/>
            </w:tcBorders>
            <w:shd w:val="clear" w:color="auto" w:fill="auto"/>
            <w:vAlign w:val="center"/>
          </w:tcPr>
          <w:p w:rsidR="00880A63" w:rsidRPr="00407036" w:rsidRDefault="00880A63"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101,56</w:t>
            </w:r>
          </w:p>
        </w:tc>
      </w:tr>
      <w:tr w:rsidR="00880A63" w:rsidRPr="00407036"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880A63" w:rsidRPr="00407036" w:rsidRDefault="00880A63"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w:t>
            </w:r>
          </w:p>
        </w:tc>
        <w:tc>
          <w:tcPr>
            <w:tcW w:w="2351" w:type="dxa"/>
            <w:tcBorders>
              <w:top w:val="nil"/>
              <w:left w:val="nil"/>
              <w:bottom w:val="single" w:sz="4" w:space="0" w:color="auto"/>
              <w:right w:val="single" w:sz="4" w:space="0" w:color="auto"/>
            </w:tcBorders>
            <w:shd w:val="clear" w:color="auto" w:fill="auto"/>
            <w:hideMark/>
          </w:tcPr>
          <w:p w:rsidR="00880A63" w:rsidRPr="00407036" w:rsidRDefault="00880A63"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Численность </w:t>
            </w:r>
            <w:proofErr w:type="gramStart"/>
            <w:r w:rsidRPr="00407036">
              <w:rPr>
                <w:rFonts w:ascii="Times New Roman" w:eastAsia="Times New Roman" w:hAnsi="Times New Roman" w:cs="Times New Roman"/>
                <w:color w:val="000000" w:themeColor="text1"/>
              </w:rPr>
              <w:t>умерших</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80A63" w:rsidRPr="00407036" w:rsidRDefault="00880A63"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center"/>
            <w:hideMark/>
          </w:tcPr>
          <w:p w:rsidR="00880A63" w:rsidRPr="00407036" w:rsidRDefault="00880A63"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395</w:t>
            </w:r>
          </w:p>
        </w:tc>
        <w:tc>
          <w:tcPr>
            <w:tcW w:w="994" w:type="dxa"/>
            <w:tcBorders>
              <w:top w:val="nil"/>
              <w:left w:val="nil"/>
              <w:bottom w:val="single" w:sz="4" w:space="0" w:color="auto"/>
              <w:right w:val="single" w:sz="4" w:space="0" w:color="auto"/>
            </w:tcBorders>
            <w:shd w:val="clear" w:color="auto" w:fill="auto"/>
            <w:vAlign w:val="center"/>
            <w:hideMark/>
          </w:tcPr>
          <w:p w:rsidR="00880A63" w:rsidRPr="00407036" w:rsidRDefault="00880A63" w:rsidP="00823367">
            <w:pPr>
              <w:spacing w:after="0" w:line="240" w:lineRule="auto"/>
              <w:jc w:val="center"/>
              <w:rPr>
                <w:rFonts w:ascii="Times New Roman" w:eastAsia="Times New Roman" w:hAnsi="Times New Roman" w:cs="Times New Roman"/>
                <w:color w:val="000000" w:themeColor="text1"/>
              </w:rPr>
            </w:pPr>
          </w:p>
        </w:tc>
        <w:tc>
          <w:tcPr>
            <w:tcW w:w="1225" w:type="dxa"/>
            <w:tcBorders>
              <w:top w:val="nil"/>
              <w:left w:val="nil"/>
              <w:bottom w:val="single" w:sz="4" w:space="0" w:color="auto"/>
              <w:right w:val="single" w:sz="4" w:space="0" w:color="auto"/>
            </w:tcBorders>
            <w:shd w:val="clear" w:color="auto" w:fill="auto"/>
            <w:vAlign w:val="center"/>
          </w:tcPr>
          <w:p w:rsidR="00880A63" w:rsidRPr="00407036" w:rsidRDefault="00880A63"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394</w:t>
            </w:r>
          </w:p>
        </w:tc>
        <w:tc>
          <w:tcPr>
            <w:tcW w:w="1185" w:type="dxa"/>
            <w:tcBorders>
              <w:top w:val="nil"/>
              <w:left w:val="nil"/>
              <w:bottom w:val="single" w:sz="4" w:space="0" w:color="auto"/>
              <w:right w:val="single" w:sz="4" w:space="0" w:color="auto"/>
            </w:tcBorders>
            <w:shd w:val="clear" w:color="auto" w:fill="auto"/>
            <w:vAlign w:val="center"/>
            <w:hideMark/>
          </w:tcPr>
          <w:p w:rsidR="00880A63" w:rsidRPr="00407036" w:rsidRDefault="00880A63" w:rsidP="00823367">
            <w:pPr>
              <w:spacing w:after="0" w:line="240" w:lineRule="auto"/>
              <w:jc w:val="center"/>
              <w:rPr>
                <w:rFonts w:ascii="Times New Roman" w:eastAsia="Times New Roman" w:hAnsi="Times New Roman" w:cs="Times New Roman"/>
                <w:color w:val="000000" w:themeColor="text1"/>
              </w:rPr>
            </w:pPr>
          </w:p>
        </w:tc>
        <w:tc>
          <w:tcPr>
            <w:tcW w:w="1540" w:type="dxa"/>
            <w:tcBorders>
              <w:top w:val="nil"/>
              <w:left w:val="nil"/>
              <w:bottom w:val="single" w:sz="4" w:space="0" w:color="auto"/>
              <w:right w:val="single" w:sz="4" w:space="0" w:color="auto"/>
            </w:tcBorders>
            <w:shd w:val="clear" w:color="auto" w:fill="auto"/>
            <w:vAlign w:val="center"/>
          </w:tcPr>
          <w:p w:rsidR="00880A63" w:rsidRPr="00407036" w:rsidRDefault="00880A63"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99,7</w:t>
            </w:r>
          </w:p>
        </w:tc>
      </w:tr>
      <w:tr w:rsidR="00880A63" w:rsidRPr="00407036"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880A63" w:rsidRPr="00407036" w:rsidRDefault="00880A63"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w:t>
            </w:r>
          </w:p>
        </w:tc>
        <w:tc>
          <w:tcPr>
            <w:tcW w:w="2351" w:type="dxa"/>
            <w:tcBorders>
              <w:top w:val="nil"/>
              <w:left w:val="nil"/>
              <w:bottom w:val="single" w:sz="4" w:space="0" w:color="auto"/>
              <w:right w:val="single" w:sz="4" w:space="0" w:color="auto"/>
            </w:tcBorders>
            <w:shd w:val="clear" w:color="auto" w:fill="auto"/>
            <w:hideMark/>
          </w:tcPr>
          <w:p w:rsidR="00880A63" w:rsidRPr="00407036" w:rsidRDefault="00880A63"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Численность </w:t>
            </w:r>
            <w:proofErr w:type="gramStart"/>
            <w:r w:rsidRPr="00407036">
              <w:rPr>
                <w:rFonts w:ascii="Times New Roman" w:eastAsia="Times New Roman" w:hAnsi="Times New Roman" w:cs="Times New Roman"/>
                <w:color w:val="000000" w:themeColor="text1"/>
              </w:rPr>
              <w:t>выбывших</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80A63" w:rsidRPr="00407036" w:rsidRDefault="00880A63"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center"/>
            <w:hideMark/>
          </w:tcPr>
          <w:p w:rsidR="00880A63" w:rsidRPr="00407036" w:rsidRDefault="00880A63"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730</w:t>
            </w:r>
          </w:p>
        </w:tc>
        <w:tc>
          <w:tcPr>
            <w:tcW w:w="994" w:type="dxa"/>
            <w:tcBorders>
              <w:top w:val="nil"/>
              <w:left w:val="nil"/>
              <w:bottom w:val="single" w:sz="4" w:space="0" w:color="auto"/>
              <w:right w:val="single" w:sz="4" w:space="0" w:color="auto"/>
            </w:tcBorders>
            <w:shd w:val="clear" w:color="auto" w:fill="auto"/>
            <w:vAlign w:val="center"/>
            <w:hideMark/>
          </w:tcPr>
          <w:p w:rsidR="00880A63" w:rsidRPr="00407036" w:rsidRDefault="00880A63" w:rsidP="00823367">
            <w:pPr>
              <w:spacing w:after="0" w:line="240" w:lineRule="auto"/>
              <w:jc w:val="center"/>
              <w:rPr>
                <w:rFonts w:ascii="Times New Roman" w:eastAsia="Times New Roman" w:hAnsi="Times New Roman" w:cs="Times New Roman"/>
                <w:color w:val="000000" w:themeColor="text1"/>
              </w:rPr>
            </w:pPr>
          </w:p>
        </w:tc>
        <w:tc>
          <w:tcPr>
            <w:tcW w:w="1225" w:type="dxa"/>
            <w:tcBorders>
              <w:top w:val="nil"/>
              <w:left w:val="nil"/>
              <w:bottom w:val="single" w:sz="4" w:space="0" w:color="auto"/>
              <w:right w:val="single" w:sz="4" w:space="0" w:color="auto"/>
            </w:tcBorders>
            <w:shd w:val="clear" w:color="auto" w:fill="auto"/>
            <w:vAlign w:val="center"/>
          </w:tcPr>
          <w:p w:rsidR="00880A63" w:rsidRPr="00407036" w:rsidRDefault="00880A63"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910</w:t>
            </w:r>
          </w:p>
        </w:tc>
        <w:tc>
          <w:tcPr>
            <w:tcW w:w="1185" w:type="dxa"/>
            <w:tcBorders>
              <w:top w:val="nil"/>
              <w:left w:val="nil"/>
              <w:bottom w:val="single" w:sz="4" w:space="0" w:color="auto"/>
              <w:right w:val="single" w:sz="4" w:space="0" w:color="auto"/>
            </w:tcBorders>
            <w:shd w:val="clear" w:color="auto" w:fill="auto"/>
            <w:vAlign w:val="center"/>
            <w:hideMark/>
          </w:tcPr>
          <w:p w:rsidR="00880A63" w:rsidRPr="00407036" w:rsidRDefault="00880A63" w:rsidP="00823367">
            <w:pPr>
              <w:spacing w:after="0" w:line="240" w:lineRule="auto"/>
              <w:jc w:val="center"/>
              <w:rPr>
                <w:rFonts w:ascii="Times New Roman" w:eastAsia="Times New Roman" w:hAnsi="Times New Roman" w:cs="Times New Roman"/>
                <w:color w:val="000000" w:themeColor="text1"/>
              </w:rPr>
            </w:pPr>
          </w:p>
        </w:tc>
        <w:tc>
          <w:tcPr>
            <w:tcW w:w="1540" w:type="dxa"/>
            <w:tcBorders>
              <w:top w:val="nil"/>
              <w:left w:val="nil"/>
              <w:bottom w:val="single" w:sz="4" w:space="0" w:color="auto"/>
              <w:right w:val="single" w:sz="4" w:space="0" w:color="auto"/>
            </w:tcBorders>
            <w:shd w:val="clear" w:color="auto" w:fill="auto"/>
            <w:vAlign w:val="center"/>
          </w:tcPr>
          <w:p w:rsidR="00880A63" w:rsidRPr="00407036" w:rsidRDefault="00880A63"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124,66</w:t>
            </w:r>
          </w:p>
        </w:tc>
      </w:tr>
      <w:tr w:rsidR="003432B5" w:rsidRPr="00407036"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center"/>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Потребительский рынок</w:t>
            </w:r>
          </w:p>
        </w:tc>
      </w:tr>
      <w:tr w:rsidR="003432B5" w:rsidRPr="00407036"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4.</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Оборот розничной торговли</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млн. руб.</w:t>
            </w:r>
          </w:p>
        </w:tc>
        <w:tc>
          <w:tcPr>
            <w:tcW w:w="1192" w:type="dxa"/>
            <w:tcBorders>
              <w:top w:val="nil"/>
              <w:left w:val="nil"/>
              <w:bottom w:val="single" w:sz="4" w:space="0" w:color="auto"/>
              <w:right w:val="single" w:sz="4" w:space="0" w:color="auto"/>
            </w:tcBorders>
            <w:shd w:val="clear" w:color="auto" w:fill="auto"/>
            <w:vAlign w:val="center"/>
            <w:hideMark/>
          </w:tcPr>
          <w:p w:rsidR="003432B5" w:rsidRPr="00407036" w:rsidRDefault="00BD3E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2113,2</w:t>
            </w:r>
          </w:p>
        </w:tc>
        <w:tc>
          <w:tcPr>
            <w:tcW w:w="994" w:type="dxa"/>
            <w:tcBorders>
              <w:top w:val="nil"/>
              <w:left w:val="nil"/>
              <w:bottom w:val="single" w:sz="4" w:space="0" w:color="auto"/>
              <w:right w:val="single" w:sz="4" w:space="0" w:color="auto"/>
            </w:tcBorders>
            <w:shd w:val="clear" w:color="auto" w:fill="auto"/>
            <w:vAlign w:val="center"/>
          </w:tcPr>
          <w:p w:rsidR="003432B5" w:rsidRPr="00407036" w:rsidRDefault="00BD3E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2971,20</w:t>
            </w: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BD3E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2228,4</w:t>
            </w: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BD3E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75,00</w:t>
            </w: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BD3E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105,46</w:t>
            </w:r>
          </w:p>
        </w:tc>
      </w:tr>
      <w:tr w:rsidR="003432B5" w:rsidRPr="00407036"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в сопоставимых ценах</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center"/>
          </w:tcPr>
          <w:p w:rsidR="003432B5" w:rsidRPr="00407036" w:rsidRDefault="00BD3E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140,45</w:t>
            </w:r>
          </w:p>
        </w:tc>
        <w:tc>
          <w:tcPr>
            <w:tcW w:w="994" w:type="dxa"/>
            <w:tcBorders>
              <w:top w:val="nil"/>
              <w:left w:val="nil"/>
              <w:bottom w:val="single" w:sz="4" w:space="0" w:color="auto"/>
              <w:right w:val="single" w:sz="4" w:space="0" w:color="auto"/>
            </w:tcBorders>
            <w:shd w:val="clear" w:color="auto" w:fill="auto"/>
            <w:vAlign w:val="center"/>
          </w:tcPr>
          <w:p w:rsidR="003432B5" w:rsidRPr="00407036" w:rsidRDefault="00595476"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72,32</w:t>
            </w: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595476"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101,69</w:t>
            </w: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595476"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140,61</w:t>
            </w: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595476"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72,40</w:t>
            </w:r>
          </w:p>
        </w:tc>
      </w:tr>
      <w:tr w:rsidR="00AA0C78" w:rsidRPr="00407036"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6.</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Оборот общественного питания</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млн. руб.</w:t>
            </w:r>
          </w:p>
        </w:tc>
        <w:tc>
          <w:tcPr>
            <w:tcW w:w="1192" w:type="dxa"/>
            <w:tcBorders>
              <w:top w:val="nil"/>
              <w:left w:val="nil"/>
              <w:bottom w:val="single" w:sz="4" w:space="0" w:color="auto"/>
              <w:right w:val="single" w:sz="4" w:space="0" w:color="auto"/>
            </w:tcBorders>
            <w:shd w:val="clear" w:color="auto" w:fill="auto"/>
            <w:vAlign w:val="center"/>
            <w:hideMark/>
          </w:tcPr>
          <w:p w:rsidR="003432B5" w:rsidRPr="00407036" w:rsidRDefault="00BD3E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51,3</w:t>
            </w:r>
          </w:p>
        </w:tc>
        <w:tc>
          <w:tcPr>
            <w:tcW w:w="994" w:type="dxa"/>
            <w:tcBorders>
              <w:top w:val="nil"/>
              <w:left w:val="nil"/>
              <w:bottom w:val="single" w:sz="4" w:space="0" w:color="auto"/>
              <w:right w:val="single" w:sz="4" w:space="0" w:color="auto"/>
            </w:tcBorders>
            <w:shd w:val="clear" w:color="auto" w:fill="auto"/>
            <w:vAlign w:val="center"/>
          </w:tcPr>
          <w:p w:rsidR="003432B5" w:rsidRPr="00407036" w:rsidRDefault="00BD3E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90,3</w:t>
            </w: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BD3E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67,7</w:t>
            </w: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BD3E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74,97</w:t>
            </w: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BD3E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131,97</w:t>
            </w:r>
          </w:p>
        </w:tc>
      </w:tr>
      <w:tr w:rsidR="003432B5" w:rsidRPr="00407036"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в сопоставимых ценах</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center"/>
            <w:hideMark/>
          </w:tcPr>
          <w:p w:rsidR="003432B5" w:rsidRPr="00407036" w:rsidRDefault="00BD3E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95,70</w:t>
            </w:r>
          </w:p>
        </w:tc>
        <w:tc>
          <w:tcPr>
            <w:tcW w:w="994" w:type="dxa"/>
            <w:tcBorders>
              <w:top w:val="nil"/>
              <w:left w:val="nil"/>
              <w:bottom w:val="single" w:sz="4" w:space="0" w:color="auto"/>
              <w:right w:val="single" w:sz="4" w:space="0" w:color="auto"/>
            </w:tcBorders>
            <w:shd w:val="clear" w:color="auto" w:fill="auto"/>
            <w:vAlign w:val="center"/>
          </w:tcPr>
          <w:p w:rsidR="003432B5" w:rsidRPr="00407036" w:rsidRDefault="00595476"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72,64</w:t>
            </w: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595476"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127,88</w:t>
            </w: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595476"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176,05</w:t>
            </w: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595476"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133,62</w:t>
            </w:r>
          </w:p>
        </w:tc>
      </w:tr>
      <w:tr w:rsidR="003432B5" w:rsidRPr="00407036"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center"/>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Инвестиционная и строительная деятельность</w:t>
            </w:r>
          </w:p>
        </w:tc>
      </w:tr>
      <w:tr w:rsidR="00BC5194" w:rsidRPr="00407036" w:rsidTr="00E21489">
        <w:trPr>
          <w:trHeight w:val="780"/>
        </w:trPr>
        <w:tc>
          <w:tcPr>
            <w:tcW w:w="513" w:type="dxa"/>
            <w:tcBorders>
              <w:top w:val="nil"/>
              <w:left w:val="single" w:sz="4" w:space="0" w:color="auto"/>
              <w:bottom w:val="single" w:sz="4" w:space="0" w:color="auto"/>
              <w:right w:val="single" w:sz="4" w:space="0" w:color="auto"/>
            </w:tcBorders>
            <w:shd w:val="clear" w:color="auto" w:fill="auto"/>
            <w:hideMark/>
          </w:tcPr>
          <w:p w:rsidR="00BC5194" w:rsidRPr="00407036" w:rsidRDefault="00BC5194"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8.</w:t>
            </w:r>
          </w:p>
        </w:tc>
        <w:tc>
          <w:tcPr>
            <w:tcW w:w="2351" w:type="dxa"/>
            <w:tcBorders>
              <w:top w:val="nil"/>
              <w:left w:val="nil"/>
              <w:bottom w:val="single" w:sz="4" w:space="0" w:color="auto"/>
              <w:right w:val="single" w:sz="4" w:space="0" w:color="auto"/>
            </w:tcBorders>
            <w:shd w:val="clear" w:color="auto" w:fill="auto"/>
            <w:hideMark/>
          </w:tcPr>
          <w:p w:rsidR="00BC5194" w:rsidRPr="00407036" w:rsidRDefault="00BC5194"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Объем выполненных работ по виду деятельности «Строительство»</w:t>
            </w:r>
          </w:p>
        </w:tc>
        <w:tc>
          <w:tcPr>
            <w:tcW w:w="1202" w:type="dxa"/>
            <w:tcBorders>
              <w:top w:val="nil"/>
              <w:left w:val="nil"/>
              <w:bottom w:val="single" w:sz="4" w:space="0" w:color="auto"/>
              <w:right w:val="single" w:sz="4" w:space="0" w:color="auto"/>
            </w:tcBorders>
            <w:shd w:val="clear" w:color="auto" w:fill="auto"/>
            <w:vAlign w:val="center"/>
            <w:hideMark/>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млн. руб.</w:t>
            </w:r>
          </w:p>
        </w:tc>
        <w:tc>
          <w:tcPr>
            <w:tcW w:w="1192"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141,0</w:t>
            </w:r>
          </w:p>
        </w:tc>
        <w:tc>
          <w:tcPr>
            <w:tcW w:w="994"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205,5</w:t>
            </w:r>
          </w:p>
        </w:tc>
        <w:tc>
          <w:tcPr>
            <w:tcW w:w="1225"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411,0</w:t>
            </w:r>
          </w:p>
        </w:tc>
        <w:tc>
          <w:tcPr>
            <w:tcW w:w="1185"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200,0</w:t>
            </w:r>
          </w:p>
        </w:tc>
        <w:tc>
          <w:tcPr>
            <w:tcW w:w="1540"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291,49</w:t>
            </w:r>
          </w:p>
        </w:tc>
      </w:tr>
      <w:tr w:rsidR="00BC5194" w:rsidRPr="00407036"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BC5194" w:rsidRPr="00407036" w:rsidRDefault="00BC5194"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w:t>
            </w:r>
          </w:p>
        </w:tc>
        <w:tc>
          <w:tcPr>
            <w:tcW w:w="2351" w:type="dxa"/>
            <w:tcBorders>
              <w:top w:val="nil"/>
              <w:left w:val="nil"/>
              <w:bottom w:val="single" w:sz="4" w:space="0" w:color="auto"/>
              <w:right w:val="single" w:sz="4" w:space="0" w:color="auto"/>
            </w:tcBorders>
            <w:shd w:val="clear" w:color="auto" w:fill="auto"/>
            <w:hideMark/>
          </w:tcPr>
          <w:p w:rsidR="00BC5194" w:rsidRPr="00407036" w:rsidRDefault="00BC5194"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в сопоставимых ценах</w:t>
            </w:r>
          </w:p>
        </w:tc>
        <w:tc>
          <w:tcPr>
            <w:tcW w:w="1202" w:type="dxa"/>
            <w:tcBorders>
              <w:top w:val="nil"/>
              <w:left w:val="nil"/>
              <w:bottom w:val="single" w:sz="4" w:space="0" w:color="auto"/>
              <w:right w:val="single" w:sz="4" w:space="0" w:color="auto"/>
            </w:tcBorders>
            <w:shd w:val="clear" w:color="auto" w:fill="auto"/>
            <w:vAlign w:val="center"/>
            <w:hideMark/>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97,21</w:t>
            </w:r>
          </w:p>
        </w:tc>
        <w:tc>
          <w:tcPr>
            <w:tcW w:w="994"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102,98</w:t>
            </w:r>
          </w:p>
        </w:tc>
        <w:tc>
          <w:tcPr>
            <w:tcW w:w="1225"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261,7</w:t>
            </w:r>
          </w:p>
        </w:tc>
        <w:tc>
          <w:tcPr>
            <w:tcW w:w="1185"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254,13</w:t>
            </w:r>
          </w:p>
        </w:tc>
        <w:tc>
          <w:tcPr>
            <w:tcW w:w="1540"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269,21</w:t>
            </w:r>
          </w:p>
        </w:tc>
      </w:tr>
      <w:tr w:rsidR="00BC5194" w:rsidRPr="00407036"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BC5194" w:rsidRPr="00407036" w:rsidRDefault="00BC5194"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10.</w:t>
            </w:r>
          </w:p>
        </w:tc>
        <w:tc>
          <w:tcPr>
            <w:tcW w:w="2351" w:type="dxa"/>
            <w:tcBorders>
              <w:top w:val="nil"/>
              <w:left w:val="nil"/>
              <w:bottom w:val="single" w:sz="4" w:space="0" w:color="auto"/>
              <w:right w:val="single" w:sz="4" w:space="0" w:color="auto"/>
            </w:tcBorders>
            <w:shd w:val="clear" w:color="auto" w:fill="auto"/>
            <w:hideMark/>
          </w:tcPr>
          <w:p w:rsidR="00BC5194" w:rsidRPr="00407036" w:rsidRDefault="00BC5194"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Численность </w:t>
            </w:r>
            <w:proofErr w:type="gramStart"/>
            <w:r w:rsidRPr="00407036">
              <w:rPr>
                <w:rFonts w:ascii="Times New Roman" w:eastAsia="Times New Roman" w:hAnsi="Times New Roman" w:cs="Times New Roman"/>
                <w:color w:val="000000" w:themeColor="text1"/>
              </w:rPr>
              <w:t>занятых</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994"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1225"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1185"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1540"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r>
      <w:tr w:rsidR="00BC5194" w:rsidRPr="00407036" w:rsidTr="00E21489">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BC5194" w:rsidRPr="00407036" w:rsidRDefault="00BC5194"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11.</w:t>
            </w:r>
          </w:p>
        </w:tc>
        <w:tc>
          <w:tcPr>
            <w:tcW w:w="2351" w:type="dxa"/>
            <w:tcBorders>
              <w:top w:val="nil"/>
              <w:left w:val="nil"/>
              <w:bottom w:val="single" w:sz="4" w:space="0" w:color="auto"/>
              <w:right w:val="single" w:sz="4" w:space="0" w:color="auto"/>
            </w:tcBorders>
            <w:shd w:val="clear" w:color="auto" w:fill="auto"/>
            <w:vAlign w:val="bottom"/>
            <w:hideMark/>
          </w:tcPr>
          <w:p w:rsidR="00BC5194" w:rsidRPr="00407036" w:rsidRDefault="00BC5194"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center"/>
            <w:hideMark/>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тыс. рублей</w:t>
            </w:r>
          </w:p>
        </w:tc>
        <w:tc>
          <w:tcPr>
            <w:tcW w:w="1192"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994"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1225"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1185"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1540"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r>
      <w:tr w:rsidR="00BC5194" w:rsidRPr="00407036" w:rsidTr="00BC5194">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BC5194" w:rsidRPr="00407036" w:rsidRDefault="00BC5194"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12.</w:t>
            </w:r>
          </w:p>
        </w:tc>
        <w:tc>
          <w:tcPr>
            <w:tcW w:w="2351" w:type="dxa"/>
            <w:tcBorders>
              <w:top w:val="nil"/>
              <w:left w:val="nil"/>
              <w:bottom w:val="single" w:sz="4" w:space="0" w:color="auto"/>
              <w:right w:val="single" w:sz="4" w:space="0" w:color="auto"/>
            </w:tcBorders>
            <w:shd w:val="clear" w:color="auto" w:fill="auto"/>
            <w:vAlign w:val="bottom"/>
            <w:hideMark/>
          </w:tcPr>
          <w:p w:rsidR="00BC5194" w:rsidRPr="00407036" w:rsidRDefault="00BC5194"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Инвестиции в основной капитал</w:t>
            </w:r>
          </w:p>
        </w:tc>
        <w:tc>
          <w:tcPr>
            <w:tcW w:w="1202" w:type="dxa"/>
            <w:tcBorders>
              <w:top w:val="nil"/>
              <w:left w:val="nil"/>
              <w:bottom w:val="single" w:sz="4" w:space="0" w:color="auto"/>
              <w:right w:val="single" w:sz="4" w:space="0" w:color="auto"/>
            </w:tcBorders>
            <w:shd w:val="clear" w:color="auto" w:fill="auto"/>
            <w:vAlign w:val="center"/>
            <w:hideMark/>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млн. руб.</w:t>
            </w:r>
          </w:p>
        </w:tc>
        <w:tc>
          <w:tcPr>
            <w:tcW w:w="1192"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1943,1</w:t>
            </w:r>
          </w:p>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p>
        </w:tc>
        <w:tc>
          <w:tcPr>
            <w:tcW w:w="994"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1730,0</w:t>
            </w:r>
          </w:p>
        </w:tc>
        <w:tc>
          <w:tcPr>
            <w:tcW w:w="1225"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1700,0</w:t>
            </w:r>
          </w:p>
        </w:tc>
        <w:tc>
          <w:tcPr>
            <w:tcW w:w="1185"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98,27</w:t>
            </w:r>
          </w:p>
        </w:tc>
        <w:tc>
          <w:tcPr>
            <w:tcW w:w="1540"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87,49</w:t>
            </w:r>
          </w:p>
        </w:tc>
      </w:tr>
      <w:tr w:rsidR="00BC5194" w:rsidRPr="00407036" w:rsidTr="00393BA8">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BC5194" w:rsidRPr="00407036" w:rsidRDefault="00BC5194"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13.</w:t>
            </w:r>
          </w:p>
        </w:tc>
        <w:tc>
          <w:tcPr>
            <w:tcW w:w="2351" w:type="dxa"/>
            <w:tcBorders>
              <w:top w:val="nil"/>
              <w:left w:val="nil"/>
              <w:bottom w:val="single" w:sz="4" w:space="0" w:color="auto"/>
              <w:right w:val="single" w:sz="4" w:space="0" w:color="auto"/>
            </w:tcBorders>
            <w:shd w:val="clear" w:color="auto" w:fill="auto"/>
            <w:hideMark/>
          </w:tcPr>
          <w:p w:rsidR="00BC5194" w:rsidRPr="00407036" w:rsidRDefault="00BC5194"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в сопоставимых ценах</w:t>
            </w:r>
          </w:p>
        </w:tc>
        <w:tc>
          <w:tcPr>
            <w:tcW w:w="1202" w:type="dxa"/>
            <w:tcBorders>
              <w:top w:val="nil"/>
              <w:left w:val="nil"/>
              <w:bottom w:val="single" w:sz="4" w:space="0" w:color="auto"/>
              <w:right w:val="single" w:sz="4" w:space="0" w:color="auto"/>
            </w:tcBorders>
            <w:shd w:val="clear" w:color="auto" w:fill="auto"/>
            <w:vAlign w:val="center"/>
            <w:hideMark/>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71,3</w:t>
            </w:r>
          </w:p>
        </w:tc>
        <w:tc>
          <w:tcPr>
            <w:tcW w:w="994"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52,24</w:t>
            </w:r>
          </w:p>
        </w:tc>
        <w:tc>
          <w:tcPr>
            <w:tcW w:w="1225"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78,5</w:t>
            </w:r>
          </w:p>
        </w:tc>
        <w:tc>
          <w:tcPr>
            <w:tcW w:w="1185"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150,27</w:t>
            </w:r>
          </w:p>
        </w:tc>
        <w:tc>
          <w:tcPr>
            <w:tcW w:w="1540" w:type="dxa"/>
            <w:tcBorders>
              <w:top w:val="nil"/>
              <w:left w:val="nil"/>
              <w:bottom w:val="single" w:sz="4" w:space="0" w:color="auto"/>
              <w:right w:val="single" w:sz="4" w:space="0" w:color="auto"/>
            </w:tcBorders>
            <w:shd w:val="clear" w:color="auto" w:fill="auto"/>
            <w:vAlign w:val="center"/>
          </w:tcPr>
          <w:p w:rsidR="00BC5194" w:rsidRPr="00407036" w:rsidRDefault="00BC519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110,10</w:t>
            </w:r>
          </w:p>
        </w:tc>
      </w:tr>
      <w:tr w:rsidR="003432B5" w:rsidRPr="00407036"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center"/>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Сельское хозяйство</w:t>
            </w:r>
          </w:p>
        </w:tc>
      </w:tr>
      <w:tr w:rsidR="00AA0C78" w:rsidRPr="00407036" w:rsidTr="00E21489">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DB3FC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14</w:t>
            </w:r>
            <w:r w:rsidR="003432B5" w:rsidRPr="00407036">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Продукция сельского хозяйства во всех категориях хозяйств – всего,  в том числе:</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млн. руб.</w:t>
            </w:r>
          </w:p>
        </w:tc>
        <w:tc>
          <w:tcPr>
            <w:tcW w:w="1192"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1593,74</w:t>
            </w:r>
          </w:p>
        </w:tc>
        <w:tc>
          <w:tcPr>
            <w:tcW w:w="994"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1724,1</w:t>
            </w: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1093,0</w:t>
            </w: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63,40</w:t>
            </w: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68,58</w:t>
            </w:r>
          </w:p>
        </w:tc>
      </w:tr>
      <w:tr w:rsidR="00AA0C78" w:rsidRPr="00407036"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w:t>
            </w:r>
            <w:r w:rsidR="00AA0C78" w:rsidRPr="00407036">
              <w:rPr>
                <w:rFonts w:ascii="Times New Roman" w:eastAsia="Times New Roman" w:hAnsi="Times New Roman" w:cs="Times New Roman"/>
                <w:color w:val="000000" w:themeColor="text1"/>
              </w:rPr>
              <w:t>5</w:t>
            </w:r>
            <w:r w:rsidRPr="00407036">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растениеводство </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65</w:t>
            </w:r>
          </w:p>
        </w:tc>
        <w:tc>
          <w:tcPr>
            <w:tcW w:w="994"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70</w:t>
            </w: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75</w:t>
            </w: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107,14</w:t>
            </w: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115,38</w:t>
            </w:r>
          </w:p>
        </w:tc>
      </w:tr>
      <w:tr w:rsidR="00AA0C78" w:rsidRPr="00407036"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AA0C78"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16</w:t>
            </w:r>
            <w:r w:rsidR="003432B5" w:rsidRPr="00407036">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животноводство </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35</w:t>
            </w:r>
          </w:p>
        </w:tc>
        <w:tc>
          <w:tcPr>
            <w:tcW w:w="994"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30</w:t>
            </w: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25</w:t>
            </w: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83,3</w:t>
            </w: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71,42</w:t>
            </w:r>
          </w:p>
        </w:tc>
      </w:tr>
      <w:tr w:rsidR="00AA0C78" w:rsidRPr="00407036"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AA0C78"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17</w:t>
            </w:r>
            <w:r w:rsidR="003432B5" w:rsidRPr="00407036">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из общего объема:</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p>
        </w:tc>
        <w:tc>
          <w:tcPr>
            <w:tcW w:w="1192" w:type="dxa"/>
            <w:tcBorders>
              <w:top w:val="nil"/>
              <w:left w:val="nil"/>
              <w:bottom w:val="single" w:sz="4" w:space="0" w:color="auto"/>
              <w:right w:val="single" w:sz="4" w:space="0" w:color="auto"/>
            </w:tcBorders>
            <w:shd w:val="clear" w:color="auto" w:fill="auto"/>
            <w:vAlign w:val="center"/>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p>
        </w:tc>
        <w:tc>
          <w:tcPr>
            <w:tcW w:w="994" w:type="dxa"/>
            <w:tcBorders>
              <w:top w:val="nil"/>
              <w:left w:val="nil"/>
              <w:bottom w:val="single" w:sz="4" w:space="0" w:color="auto"/>
              <w:right w:val="single" w:sz="4" w:space="0" w:color="auto"/>
            </w:tcBorders>
            <w:shd w:val="clear" w:color="auto" w:fill="auto"/>
            <w:vAlign w:val="center"/>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p>
        </w:tc>
      </w:tr>
      <w:tr w:rsidR="00AA0C78" w:rsidRPr="00407036" w:rsidTr="00E21489">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AA0C78"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18</w:t>
            </w:r>
            <w:r w:rsidR="003432B5" w:rsidRPr="00407036">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продукция сельскохозяйственных организаций</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млн. руб.</w:t>
            </w:r>
          </w:p>
        </w:tc>
        <w:tc>
          <w:tcPr>
            <w:tcW w:w="1192"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853,1</w:t>
            </w:r>
          </w:p>
        </w:tc>
        <w:tc>
          <w:tcPr>
            <w:tcW w:w="994"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1026,4</w:t>
            </w: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960,0</w:t>
            </w: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93,53</w:t>
            </w: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112,53</w:t>
            </w:r>
          </w:p>
        </w:tc>
      </w:tr>
      <w:tr w:rsidR="00AA0C78" w:rsidRPr="00407036"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AA0C78"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19</w:t>
            </w:r>
            <w:r w:rsidR="003432B5" w:rsidRPr="00407036">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продукция хозяйств населения </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p>
        </w:tc>
        <w:tc>
          <w:tcPr>
            <w:tcW w:w="1192"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608,2</w:t>
            </w:r>
          </w:p>
        </w:tc>
        <w:tc>
          <w:tcPr>
            <w:tcW w:w="994"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1005,87</w:t>
            </w: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940,8</w:t>
            </w: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93,53</w:t>
            </w: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154,68</w:t>
            </w:r>
          </w:p>
        </w:tc>
      </w:tr>
      <w:tr w:rsidR="00AA0C78" w:rsidRPr="00407036" w:rsidTr="00E21489">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AA0C78"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20</w:t>
            </w:r>
            <w:r w:rsidR="003432B5" w:rsidRPr="00407036">
              <w:rPr>
                <w:rFonts w:ascii="Times New Roman" w:eastAsia="Times New Roman" w:hAnsi="Times New Roman" w:cs="Times New Roman"/>
                <w:color w:val="000000" w:themeColor="text1"/>
              </w:rPr>
              <w:t>.</w:t>
            </w:r>
          </w:p>
        </w:tc>
        <w:tc>
          <w:tcPr>
            <w:tcW w:w="2351" w:type="dxa"/>
            <w:tcBorders>
              <w:top w:val="nil"/>
              <w:left w:val="nil"/>
              <w:bottom w:val="nil"/>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продукция крестьянских </w:t>
            </w:r>
            <w:r w:rsidRPr="00407036">
              <w:rPr>
                <w:rFonts w:ascii="Times New Roman" w:eastAsia="Times New Roman" w:hAnsi="Times New Roman" w:cs="Times New Roman"/>
                <w:color w:val="000000" w:themeColor="text1"/>
              </w:rPr>
              <w:lastRenderedPageBreak/>
              <w:t>(фермерских) хозяйств</w:t>
            </w:r>
          </w:p>
        </w:tc>
        <w:tc>
          <w:tcPr>
            <w:tcW w:w="1202" w:type="dxa"/>
            <w:tcBorders>
              <w:top w:val="nil"/>
              <w:left w:val="nil"/>
              <w:bottom w:val="nil"/>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p>
        </w:tc>
        <w:tc>
          <w:tcPr>
            <w:tcW w:w="1192" w:type="dxa"/>
            <w:tcBorders>
              <w:top w:val="nil"/>
              <w:left w:val="nil"/>
              <w:bottom w:val="nil"/>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132,44</w:t>
            </w:r>
          </w:p>
        </w:tc>
        <w:tc>
          <w:tcPr>
            <w:tcW w:w="994" w:type="dxa"/>
            <w:tcBorders>
              <w:top w:val="nil"/>
              <w:left w:val="nil"/>
              <w:bottom w:val="nil"/>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20,5</w:t>
            </w:r>
          </w:p>
        </w:tc>
        <w:tc>
          <w:tcPr>
            <w:tcW w:w="1225" w:type="dxa"/>
            <w:tcBorders>
              <w:top w:val="nil"/>
              <w:left w:val="nil"/>
              <w:bottom w:val="nil"/>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19,2</w:t>
            </w: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93,6</w:t>
            </w: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14,49</w:t>
            </w:r>
          </w:p>
        </w:tc>
      </w:tr>
      <w:tr w:rsidR="003432B5" w:rsidRPr="00407036" w:rsidTr="00E2148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AA0C78"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lastRenderedPageBreak/>
              <w:t>24</w:t>
            </w:r>
            <w:r w:rsidR="003432B5" w:rsidRPr="00407036">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Численность </w:t>
            </w:r>
            <w:proofErr w:type="gramStart"/>
            <w:r w:rsidRPr="00407036">
              <w:rPr>
                <w:rFonts w:ascii="Times New Roman" w:eastAsia="Times New Roman" w:hAnsi="Times New Roman" w:cs="Times New Roman"/>
                <w:color w:val="000000" w:themeColor="text1"/>
              </w:rPr>
              <w:t>занятых</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341</w:t>
            </w:r>
          </w:p>
        </w:tc>
        <w:tc>
          <w:tcPr>
            <w:tcW w:w="994"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350</w:t>
            </w: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250</w:t>
            </w: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71,4</w:t>
            </w: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73,3</w:t>
            </w:r>
          </w:p>
        </w:tc>
      </w:tr>
      <w:tr w:rsidR="003432B5" w:rsidRPr="00407036" w:rsidTr="00E21489">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AA0C78"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25</w:t>
            </w:r>
            <w:r w:rsidR="003432B5" w:rsidRPr="00407036">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тыс. рублей</w:t>
            </w:r>
          </w:p>
        </w:tc>
        <w:tc>
          <w:tcPr>
            <w:tcW w:w="1192"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35,2</w:t>
            </w:r>
          </w:p>
        </w:tc>
        <w:tc>
          <w:tcPr>
            <w:tcW w:w="994"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32,0</w:t>
            </w: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37,2</w:t>
            </w: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116,25</w:t>
            </w: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A2491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105,68</w:t>
            </w:r>
          </w:p>
        </w:tc>
      </w:tr>
      <w:tr w:rsidR="003432B5" w:rsidRPr="00407036"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center"/>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Промышленность</w:t>
            </w:r>
          </w:p>
        </w:tc>
      </w:tr>
      <w:tr w:rsidR="009C75AB" w:rsidRPr="00407036" w:rsidTr="0089600E">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C75AB" w:rsidRPr="00407036" w:rsidRDefault="009C75A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26.</w:t>
            </w:r>
          </w:p>
        </w:tc>
        <w:tc>
          <w:tcPr>
            <w:tcW w:w="2351" w:type="dxa"/>
            <w:tcBorders>
              <w:top w:val="nil"/>
              <w:left w:val="nil"/>
              <w:bottom w:val="single" w:sz="4" w:space="0" w:color="auto"/>
              <w:right w:val="single" w:sz="4" w:space="0" w:color="auto"/>
            </w:tcBorders>
            <w:shd w:val="clear" w:color="auto" w:fill="auto"/>
            <w:hideMark/>
          </w:tcPr>
          <w:p w:rsidR="009C75AB" w:rsidRPr="00407036" w:rsidRDefault="009C75A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Объем отгруженных товаров, выполненных работ, оказанных услуг собственными силами, в том числе:</w:t>
            </w:r>
          </w:p>
        </w:tc>
        <w:tc>
          <w:tcPr>
            <w:tcW w:w="1202" w:type="dxa"/>
            <w:tcBorders>
              <w:top w:val="nil"/>
              <w:left w:val="nil"/>
              <w:bottom w:val="single" w:sz="4" w:space="0" w:color="auto"/>
              <w:right w:val="single" w:sz="4" w:space="0" w:color="auto"/>
            </w:tcBorders>
            <w:shd w:val="clear" w:color="auto" w:fill="auto"/>
            <w:vAlign w:val="center"/>
            <w:hideMark/>
          </w:tcPr>
          <w:p w:rsidR="009C75AB" w:rsidRPr="00407036" w:rsidRDefault="009C75A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млн. руб.</w:t>
            </w:r>
          </w:p>
        </w:tc>
        <w:tc>
          <w:tcPr>
            <w:tcW w:w="1192" w:type="dxa"/>
            <w:tcBorders>
              <w:top w:val="nil"/>
              <w:left w:val="nil"/>
              <w:bottom w:val="single" w:sz="4" w:space="0" w:color="auto"/>
              <w:right w:val="single" w:sz="4" w:space="0" w:color="auto"/>
            </w:tcBorders>
            <w:shd w:val="clear" w:color="auto" w:fill="auto"/>
            <w:vAlign w:val="center"/>
          </w:tcPr>
          <w:p w:rsidR="009C75AB" w:rsidRPr="00407036" w:rsidRDefault="009C75A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1430,0</w:t>
            </w:r>
          </w:p>
        </w:tc>
        <w:tc>
          <w:tcPr>
            <w:tcW w:w="994" w:type="dxa"/>
            <w:tcBorders>
              <w:top w:val="nil"/>
              <w:left w:val="nil"/>
              <w:bottom w:val="single" w:sz="4" w:space="0" w:color="auto"/>
              <w:right w:val="single" w:sz="4" w:space="0" w:color="auto"/>
            </w:tcBorders>
            <w:shd w:val="clear" w:color="auto" w:fill="auto"/>
            <w:vAlign w:val="center"/>
          </w:tcPr>
          <w:p w:rsidR="009C75AB" w:rsidRPr="00407036" w:rsidRDefault="00DE33FA"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6344,4</w:t>
            </w:r>
          </w:p>
        </w:tc>
        <w:tc>
          <w:tcPr>
            <w:tcW w:w="1225" w:type="dxa"/>
            <w:tcBorders>
              <w:top w:val="nil"/>
              <w:left w:val="nil"/>
              <w:bottom w:val="single" w:sz="4" w:space="0" w:color="auto"/>
              <w:right w:val="single" w:sz="4" w:space="0" w:color="auto"/>
            </w:tcBorders>
            <w:shd w:val="clear" w:color="auto" w:fill="auto"/>
            <w:vAlign w:val="center"/>
          </w:tcPr>
          <w:p w:rsidR="009C75AB" w:rsidRPr="00407036" w:rsidRDefault="00DE33FA"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2358,1</w:t>
            </w:r>
          </w:p>
        </w:tc>
        <w:tc>
          <w:tcPr>
            <w:tcW w:w="1185" w:type="dxa"/>
            <w:tcBorders>
              <w:top w:val="nil"/>
              <w:left w:val="nil"/>
              <w:bottom w:val="single" w:sz="4" w:space="0" w:color="auto"/>
              <w:right w:val="single" w:sz="4" w:space="0" w:color="auto"/>
            </w:tcBorders>
            <w:shd w:val="clear" w:color="auto" w:fill="auto"/>
            <w:vAlign w:val="center"/>
          </w:tcPr>
          <w:p w:rsidR="009C75AB" w:rsidRPr="00407036" w:rsidRDefault="00DE468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37,16</w:t>
            </w:r>
          </w:p>
        </w:tc>
        <w:tc>
          <w:tcPr>
            <w:tcW w:w="1540" w:type="dxa"/>
            <w:tcBorders>
              <w:top w:val="nil"/>
              <w:left w:val="nil"/>
              <w:bottom w:val="single" w:sz="4" w:space="0" w:color="auto"/>
              <w:right w:val="single" w:sz="4" w:space="0" w:color="auto"/>
            </w:tcBorders>
            <w:shd w:val="clear" w:color="auto" w:fill="auto"/>
            <w:vAlign w:val="center"/>
          </w:tcPr>
          <w:p w:rsidR="009C75AB" w:rsidRPr="00407036" w:rsidRDefault="00DE468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164,90</w:t>
            </w:r>
          </w:p>
        </w:tc>
      </w:tr>
      <w:tr w:rsidR="009C75AB" w:rsidRPr="00407036" w:rsidTr="0089600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C75AB" w:rsidRPr="00407036" w:rsidRDefault="009C75A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27.</w:t>
            </w:r>
          </w:p>
        </w:tc>
        <w:tc>
          <w:tcPr>
            <w:tcW w:w="2351" w:type="dxa"/>
            <w:tcBorders>
              <w:top w:val="nil"/>
              <w:left w:val="nil"/>
              <w:bottom w:val="single" w:sz="4" w:space="0" w:color="auto"/>
              <w:right w:val="single" w:sz="4" w:space="0" w:color="auto"/>
            </w:tcBorders>
            <w:shd w:val="clear" w:color="auto" w:fill="auto"/>
            <w:hideMark/>
          </w:tcPr>
          <w:p w:rsidR="009C75AB" w:rsidRPr="00407036" w:rsidRDefault="009C75A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Добыча полезных ископаемых</w:t>
            </w:r>
          </w:p>
        </w:tc>
        <w:tc>
          <w:tcPr>
            <w:tcW w:w="1202" w:type="dxa"/>
            <w:tcBorders>
              <w:top w:val="nil"/>
              <w:left w:val="nil"/>
              <w:bottom w:val="single" w:sz="4" w:space="0" w:color="auto"/>
              <w:right w:val="single" w:sz="4" w:space="0" w:color="auto"/>
            </w:tcBorders>
            <w:shd w:val="clear" w:color="auto" w:fill="auto"/>
            <w:vAlign w:val="center"/>
            <w:hideMark/>
          </w:tcPr>
          <w:p w:rsidR="009C75AB" w:rsidRPr="00407036" w:rsidRDefault="009C75A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млн. руб.</w:t>
            </w:r>
          </w:p>
        </w:tc>
        <w:tc>
          <w:tcPr>
            <w:tcW w:w="1192" w:type="dxa"/>
            <w:tcBorders>
              <w:top w:val="nil"/>
              <w:left w:val="nil"/>
              <w:bottom w:val="single" w:sz="4" w:space="0" w:color="auto"/>
              <w:right w:val="single" w:sz="4" w:space="0" w:color="auto"/>
            </w:tcBorders>
            <w:shd w:val="clear" w:color="auto" w:fill="auto"/>
            <w:vAlign w:val="center"/>
          </w:tcPr>
          <w:p w:rsidR="009C75AB" w:rsidRPr="00407036" w:rsidRDefault="009C75A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93,2</w:t>
            </w:r>
          </w:p>
        </w:tc>
        <w:tc>
          <w:tcPr>
            <w:tcW w:w="994" w:type="dxa"/>
            <w:tcBorders>
              <w:top w:val="nil"/>
              <w:left w:val="nil"/>
              <w:bottom w:val="single" w:sz="4" w:space="0" w:color="auto"/>
              <w:right w:val="single" w:sz="4" w:space="0" w:color="auto"/>
            </w:tcBorders>
            <w:shd w:val="clear" w:color="auto" w:fill="auto"/>
            <w:vAlign w:val="center"/>
          </w:tcPr>
          <w:p w:rsidR="009C75AB" w:rsidRPr="00407036" w:rsidRDefault="00DE33FA"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2378,15</w:t>
            </w:r>
          </w:p>
        </w:tc>
        <w:tc>
          <w:tcPr>
            <w:tcW w:w="1225" w:type="dxa"/>
            <w:tcBorders>
              <w:top w:val="nil"/>
              <w:left w:val="nil"/>
              <w:bottom w:val="single" w:sz="4" w:space="0" w:color="auto"/>
              <w:right w:val="single" w:sz="4" w:space="0" w:color="auto"/>
            </w:tcBorders>
            <w:shd w:val="clear" w:color="auto" w:fill="auto"/>
            <w:vAlign w:val="center"/>
          </w:tcPr>
          <w:p w:rsidR="009C75AB" w:rsidRPr="00407036" w:rsidRDefault="00DE33FA"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103,0</w:t>
            </w:r>
          </w:p>
        </w:tc>
        <w:tc>
          <w:tcPr>
            <w:tcW w:w="1185" w:type="dxa"/>
            <w:tcBorders>
              <w:top w:val="nil"/>
              <w:left w:val="nil"/>
              <w:bottom w:val="single" w:sz="4" w:space="0" w:color="auto"/>
              <w:right w:val="single" w:sz="4" w:space="0" w:color="auto"/>
            </w:tcBorders>
            <w:shd w:val="clear" w:color="auto" w:fill="auto"/>
            <w:vAlign w:val="center"/>
          </w:tcPr>
          <w:p w:rsidR="009C75AB" w:rsidRPr="00407036" w:rsidRDefault="00DE468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4,33</w:t>
            </w:r>
          </w:p>
        </w:tc>
        <w:tc>
          <w:tcPr>
            <w:tcW w:w="1540" w:type="dxa"/>
            <w:tcBorders>
              <w:top w:val="nil"/>
              <w:left w:val="nil"/>
              <w:bottom w:val="single" w:sz="4" w:space="0" w:color="auto"/>
              <w:right w:val="single" w:sz="4" w:space="0" w:color="auto"/>
            </w:tcBorders>
            <w:shd w:val="clear" w:color="auto" w:fill="auto"/>
            <w:vAlign w:val="center"/>
          </w:tcPr>
          <w:p w:rsidR="009C75AB" w:rsidRPr="00407036" w:rsidRDefault="00DE468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110,51</w:t>
            </w:r>
          </w:p>
        </w:tc>
      </w:tr>
      <w:tr w:rsidR="009C75AB" w:rsidRPr="00407036" w:rsidTr="0089600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C75AB" w:rsidRPr="00407036" w:rsidRDefault="009C75A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28.</w:t>
            </w:r>
          </w:p>
        </w:tc>
        <w:tc>
          <w:tcPr>
            <w:tcW w:w="2351" w:type="dxa"/>
            <w:tcBorders>
              <w:top w:val="nil"/>
              <w:left w:val="nil"/>
              <w:bottom w:val="single" w:sz="4" w:space="0" w:color="auto"/>
              <w:right w:val="single" w:sz="4" w:space="0" w:color="auto"/>
            </w:tcBorders>
            <w:shd w:val="clear" w:color="auto" w:fill="auto"/>
            <w:hideMark/>
          </w:tcPr>
          <w:p w:rsidR="009C75AB" w:rsidRPr="00407036" w:rsidRDefault="009C75A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Обрабатывающие производства</w:t>
            </w:r>
          </w:p>
        </w:tc>
        <w:tc>
          <w:tcPr>
            <w:tcW w:w="1202" w:type="dxa"/>
            <w:tcBorders>
              <w:top w:val="nil"/>
              <w:left w:val="nil"/>
              <w:bottom w:val="single" w:sz="4" w:space="0" w:color="auto"/>
              <w:right w:val="single" w:sz="4" w:space="0" w:color="auto"/>
            </w:tcBorders>
            <w:shd w:val="clear" w:color="auto" w:fill="auto"/>
            <w:vAlign w:val="center"/>
            <w:hideMark/>
          </w:tcPr>
          <w:p w:rsidR="009C75AB" w:rsidRPr="00407036" w:rsidRDefault="009C75A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млн. руб.</w:t>
            </w:r>
          </w:p>
        </w:tc>
        <w:tc>
          <w:tcPr>
            <w:tcW w:w="1192" w:type="dxa"/>
            <w:tcBorders>
              <w:top w:val="nil"/>
              <w:left w:val="nil"/>
              <w:bottom w:val="single" w:sz="4" w:space="0" w:color="auto"/>
              <w:right w:val="single" w:sz="4" w:space="0" w:color="auto"/>
            </w:tcBorders>
            <w:shd w:val="clear" w:color="auto" w:fill="auto"/>
            <w:vAlign w:val="center"/>
          </w:tcPr>
          <w:p w:rsidR="009C75AB" w:rsidRPr="00407036" w:rsidRDefault="009C75A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1191,7</w:t>
            </w:r>
          </w:p>
        </w:tc>
        <w:tc>
          <w:tcPr>
            <w:tcW w:w="994" w:type="dxa"/>
            <w:tcBorders>
              <w:top w:val="nil"/>
              <w:left w:val="nil"/>
              <w:bottom w:val="single" w:sz="4" w:space="0" w:color="auto"/>
              <w:right w:val="single" w:sz="4" w:space="0" w:color="auto"/>
            </w:tcBorders>
            <w:shd w:val="clear" w:color="auto" w:fill="auto"/>
            <w:vAlign w:val="center"/>
          </w:tcPr>
          <w:p w:rsidR="009C75AB" w:rsidRPr="00407036" w:rsidRDefault="00DE33FA"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3708,05</w:t>
            </w:r>
          </w:p>
        </w:tc>
        <w:tc>
          <w:tcPr>
            <w:tcW w:w="1225" w:type="dxa"/>
            <w:tcBorders>
              <w:top w:val="nil"/>
              <w:left w:val="nil"/>
              <w:bottom w:val="single" w:sz="4" w:space="0" w:color="auto"/>
              <w:right w:val="single" w:sz="4" w:space="0" w:color="auto"/>
            </w:tcBorders>
            <w:shd w:val="clear" w:color="auto" w:fill="auto"/>
            <w:vAlign w:val="center"/>
          </w:tcPr>
          <w:p w:rsidR="009C75AB" w:rsidRPr="00407036" w:rsidRDefault="00DE33FA"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2092,90</w:t>
            </w:r>
          </w:p>
        </w:tc>
        <w:tc>
          <w:tcPr>
            <w:tcW w:w="1185" w:type="dxa"/>
            <w:tcBorders>
              <w:top w:val="nil"/>
              <w:left w:val="nil"/>
              <w:bottom w:val="single" w:sz="4" w:space="0" w:color="auto"/>
              <w:right w:val="single" w:sz="4" w:space="0" w:color="auto"/>
            </w:tcBorders>
            <w:shd w:val="clear" w:color="auto" w:fill="auto"/>
            <w:vAlign w:val="center"/>
          </w:tcPr>
          <w:p w:rsidR="009C75AB" w:rsidRPr="00407036" w:rsidRDefault="00DE468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56,44</w:t>
            </w:r>
          </w:p>
        </w:tc>
        <w:tc>
          <w:tcPr>
            <w:tcW w:w="1540" w:type="dxa"/>
            <w:tcBorders>
              <w:top w:val="nil"/>
              <w:left w:val="nil"/>
              <w:bottom w:val="single" w:sz="4" w:space="0" w:color="auto"/>
              <w:right w:val="single" w:sz="4" w:space="0" w:color="auto"/>
            </w:tcBorders>
            <w:shd w:val="clear" w:color="auto" w:fill="auto"/>
            <w:vAlign w:val="center"/>
          </w:tcPr>
          <w:p w:rsidR="009C75AB" w:rsidRPr="00407036" w:rsidRDefault="00DE468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175,62</w:t>
            </w:r>
          </w:p>
        </w:tc>
      </w:tr>
      <w:tr w:rsidR="009C75AB" w:rsidRPr="00407036" w:rsidTr="0089600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C75AB" w:rsidRPr="00407036" w:rsidRDefault="009C75A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29.</w:t>
            </w:r>
          </w:p>
        </w:tc>
        <w:tc>
          <w:tcPr>
            <w:tcW w:w="2351" w:type="dxa"/>
            <w:tcBorders>
              <w:top w:val="nil"/>
              <w:left w:val="nil"/>
              <w:bottom w:val="single" w:sz="4" w:space="0" w:color="auto"/>
              <w:right w:val="single" w:sz="4" w:space="0" w:color="auto"/>
            </w:tcBorders>
            <w:shd w:val="clear" w:color="auto" w:fill="auto"/>
            <w:hideMark/>
          </w:tcPr>
          <w:p w:rsidR="009C75AB" w:rsidRPr="00407036" w:rsidRDefault="009C75A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Производство и распределение электроэнергии, газа и воды</w:t>
            </w:r>
          </w:p>
        </w:tc>
        <w:tc>
          <w:tcPr>
            <w:tcW w:w="1202" w:type="dxa"/>
            <w:tcBorders>
              <w:top w:val="nil"/>
              <w:left w:val="nil"/>
              <w:bottom w:val="single" w:sz="4" w:space="0" w:color="auto"/>
              <w:right w:val="single" w:sz="4" w:space="0" w:color="auto"/>
            </w:tcBorders>
            <w:shd w:val="clear" w:color="auto" w:fill="auto"/>
            <w:vAlign w:val="center"/>
            <w:hideMark/>
          </w:tcPr>
          <w:p w:rsidR="009C75AB" w:rsidRPr="00407036" w:rsidRDefault="009C75A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млн. руб.</w:t>
            </w:r>
          </w:p>
        </w:tc>
        <w:tc>
          <w:tcPr>
            <w:tcW w:w="1192" w:type="dxa"/>
            <w:tcBorders>
              <w:top w:val="nil"/>
              <w:left w:val="nil"/>
              <w:bottom w:val="single" w:sz="4" w:space="0" w:color="auto"/>
              <w:right w:val="single" w:sz="4" w:space="0" w:color="auto"/>
            </w:tcBorders>
            <w:shd w:val="clear" w:color="auto" w:fill="auto"/>
            <w:vAlign w:val="center"/>
          </w:tcPr>
          <w:p w:rsidR="009C75AB" w:rsidRPr="00407036" w:rsidRDefault="009C75A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81,8</w:t>
            </w:r>
          </w:p>
        </w:tc>
        <w:tc>
          <w:tcPr>
            <w:tcW w:w="994" w:type="dxa"/>
            <w:tcBorders>
              <w:top w:val="nil"/>
              <w:left w:val="nil"/>
              <w:bottom w:val="single" w:sz="4" w:space="0" w:color="auto"/>
              <w:right w:val="single" w:sz="4" w:space="0" w:color="auto"/>
            </w:tcBorders>
            <w:shd w:val="clear" w:color="auto" w:fill="auto"/>
            <w:vAlign w:val="center"/>
          </w:tcPr>
          <w:p w:rsidR="009C75AB" w:rsidRPr="00407036" w:rsidRDefault="00DE33FA"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165,63</w:t>
            </w:r>
          </w:p>
        </w:tc>
        <w:tc>
          <w:tcPr>
            <w:tcW w:w="1225" w:type="dxa"/>
            <w:tcBorders>
              <w:top w:val="nil"/>
              <w:left w:val="nil"/>
              <w:bottom w:val="single" w:sz="4" w:space="0" w:color="auto"/>
              <w:right w:val="single" w:sz="4" w:space="0" w:color="auto"/>
            </w:tcBorders>
            <w:shd w:val="clear" w:color="auto" w:fill="auto"/>
            <w:vAlign w:val="center"/>
          </w:tcPr>
          <w:p w:rsidR="009C75AB" w:rsidRPr="00407036" w:rsidRDefault="00DE33FA"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117,5</w:t>
            </w:r>
          </w:p>
        </w:tc>
        <w:tc>
          <w:tcPr>
            <w:tcW w:w="1185" w:type="dxa"/>
            <w:tcBorders>
              <w:top w:val="nil"/>
              <w:left w:val="nil"/>
              <w:bottom w:val="single" w:sz="4" w:space="0" w:color="auto"/>
              <w:right w:val="single" w:sz="4" w:space="0" w:color="auto"/>
            </w:tcBorders>
            <w:shd w:val="clear" w:color="auto" w:fill="auto"/>
            <w:vAlign w:val="center"/>
          </w:tcPr>
          <w:p w:rsidR="009C75AB" w:rsidRPr="00407036" w:rsidRDefault="00DE468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70,94</w:t>
            </w:r>
          </w:p>
        </w:tc>
        <w:tc>
          <w:tcPr>
            <w:tcW w:w="1540" w:type="dxa"/>
            <w:tcBorders>
              <w:top w:val="nil"/>
              <w:left w:val="nil"/>
              <w:bottom w:val="single" w:sz="4" w:space="0" w:color="auto"/>
              <w:right w:val="single" w:sz="4" w:space="0" w:color="auto"/>
            </w:tcBorders>
            <w:shd w:val="clear" w:color="auto" w:fill="auto"/>
            <w:vAlign w:val="center"/>
          </w:tcPr>
          <w:p w:rsidR="009C75AB" w:rsidRPr="00407036" w:rsidRDefault="00DE468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143,64</w:t>
            </w:r>
          </w:p>
        </w:tc>
      </w:tr>
      <w:tr w:rsidR="009C75AB" w:rsidRPr="00407036" w:rsidTr="0089600E">
        <w:trPr>
          <w:trHeight w:val="15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C75AB" w:rsidRPr="00407036" w:rsidRDefault="009C75A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30</w:t>
            </w:r>
          </w:p>
        </w:tc>
        <w:tc>
          <w:tcPr>
            <w:tcW w:w="2351" w:type="dxa"/>
            <w:tcBorders>
              <w:top w:val="nil"/>
              <w:left w:val="nil"/>
              <w:bottom w:val="single" w:sz="4" w:space="0" w:color="auto"/>
              <w:right w:val="single" w:sz="4" w:space="0" w:color="auto"/>
            </w:tcBorders>
            <w:shd w:val="clear" w:color="auto" w:fill="auto"/>
            <w:hideMark/>
          </w:tcPr>
          <w:p w:rsidR="009C75AB" w:rsidRPr="00407036" w:rsidRDefault="009C75A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Водоснабжение, водоотведение, организация сбора и утилизации отходов, деятельность по ликвидации загрязнений электроэнергии, газа и воды</w:t>
            </w:r>
          </w:p>
        </w:tc>
        <w:tc>
          <w:tcPr>
            <w:tcW w:w="1202" w:type="dxa"/>
            <w:tcBorders>
              <w:top w:val="nil"/>
              <w:left w:val="nil"/>
              <w:bottom w:val="single" w:sz="4" w:space="0" w:color="auto"/>
              <w:right w:val="single" w:sz="4" w:space="0" w:color="auto"/>
            </w:tcBorders>
            <w:shd w:val="clear" w:color="auto" w:fill="auto"/>
            <w:vAlign w:val="center"/>
            <w:hideMark/>
          </w:tcPr>
          <w:p w:rsidR="009C75AB" w:rsidRPr="00407036" w:rsidRDefault="009C75A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млн. руб.</w:t>
            </w:r>
          </w:p>
        </w:tc>
        <w:tc>
          <w:tcPr>
            <w:tcW w:w="1192" w:type="dxa"/>
            <w:tcBorders>
              <w:top w:val="nil"/>
              <w:left w:val="nil"/>
              <w:bottom w:val="single" w:sz="4" w:space="0" w:color="auto"/>
              <w:right w:val="single" w:sz="4" w:space="0" w:color="auto"/>
            </w:tcBorders>
            <w:shd w:val="clear" w:color="auto" w:fill="auto"/>
            <w:vAlign w:val="center"/>
          </w:tcPr>
          <w:p w:rsidR="009C75AB" w:rsidRPr="00407036" w:rsidRDefault="009C75A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63,3</w:t>
            </w:r>
          </w:p>
        </w:tc>
        <w:tc>
          <w:tcPr>
            <w:tcW w:w="994" w:type="dxa"/>
            <w:tcBorders>
              <w:top w:val="nil"/>
              <w:left w:val="nil"/>
              <w:bottom w:val="single" w:sz="4" w:space="0" w:color="auto"/>
              <w:right w:val="single" w:sz="4" w:space="0" w:color="auto"/>
            </w:tcBorders>
            <w:shd w:val="clear" w:color="auto" w:fill="auto"/>
            <w:vAlign w:val="center"/>
          </w:tcPr>
          <w:p w:rsidR="009C75AB" w:rsidRPr="00407036" w:rsidRDefault="00DE33FA"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95,5</w:t>
            </w:r>
          </w:p>
        </w:tc>
        <w:tc>
          <w:tcPr>
            <w:tcW w:w="1225" w:type="dxa"/>
            <w:tcBorders>
              <w:top w:val="nil"/>
              <w:left w:val="nil"/>
              <w:bottom w:val="single" w:sz="4" w:space="0" w:color="auto"/>
              <w:right w:val="single" w:sz="4" w:space="0" w:color="auto"/>
            </w:tcBorders>
            <w:shd w:val="clear" w:color="auto" w:fill="auto"/>
            <w:vAlign w:val="center"/>
          </w:tcPr>
          <w:p w:rsidR="009C75AB" w:rsidRPr="00407036" w:rsidRDefault="00DE33FA"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69,0</w:t>
            </w:r>
          </w:p>
        </w:tc>
        <w:tc>
          <w:tcPr>
            <w:tcW w:w="1185" w:type="dxa"/>
            <w:tcBorders>
              <w:top w:val="nil"/>
              <w:left w:val="nil"/>
              <w:bottom w:val="single" w:sz="4" w:space="0" w:color="auto"/>
              <w:right w:val="single" w:sz="4" w:space="0" w:color="auto"/>
            </w:tcBorders>
            <w:shd w:val="clear" w:color="auto" w:fill="auto"/>
            <w:vAlign w:val="center"/>
          </w:tcPr>
          <w:p w:rsidR="009C75AB" w:rsidRPr="00407036" w:rsidRDefault="00DE468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72,25</w:t>
            </w:r>
          </w:p>
        </w:tc>
        <w:tc>
          <w:tcPr>
            <w:tcW w:w="1540" w:type="dxa"/>
            <w:tcBorders>
              <w:top w:val="nil"/>
              <w:left w:val="nil"/>
              <w:bottom w:val="single" w:sz="4" w:space="0" w:color="auto"/>
              <w:right w:val="single" w:sz="4" w:space="0" w:color="auto"/>
            </w:tcBorders>
            <w:shd w:val="clear" w:color="auto" w:fill="auto"/>
            <w:vAlign w:val="center"/>
          </w:tcPr>
          <w:p w:rsidR="009C75AB" w:rsidRPr="00407036" w:rsidRDefault="00DE4684"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109,00</w:t>
            </w:r>
          </w:p>
        </w:tc>
      </w:tr>
      <w:tr w:rsidR="009C75AB" w:rsidRPr="00407036" w:rsidTr="0089600E">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C75AB" w:rsidRPr="00407036" w:rsidRDefault="009C75A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31</w:t>
            </w:r>
          </w:p>
        </w:tc>
        <w:tc>
          <w:tcPr>
            <w:tcW w:w="2351" w:type="dxa"/>
            <w:tcBorders>
              <w:top w:val="nil"/>
              <w:left w:val="nil"/>
              <w:bottom w:val="single" w:sz="4" w:space="0" w:color="auto"/>
              <w:right w:val="single" w:sz="4" w:space="0" w:color="auto"/>
            </w:tcBorders>
            <w:shd w:val="clear" w:color="auto" w:fill="auto"/>
            <w:hideMark/>
          </w:tcPr>
          <w:p w:rsidR="009C75AB" w:rsidRPr="00407036" w:rsidRDefault="009C75A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Индекс промышленного производства  в сопоставимых ценах</w:t>
            </w:r>
          </w:p>
        </w:tc>
        <w:tc>
          <w:tcPr>
            <w:tcW w:w="1202" w:type="dxa"/>
            <w:tcBorders>
              <w:top w:val="nil"/>
              <w:left w:val="nil"/>
              <w:bottom w:val="single" w:sz="4" w:space="0" w:color="auto"/>
              <w:right w:val="single" w:sz="4" w:space="0" w:color="auto"/>
            </w:tcBorders>
            <w:shd w:val="clear" w:color="auto" w:fill="auto"/>
            <w:vAlign w:val="center"/>
            <w:hideMark/>
          </w:tcPr>
          <w:p w:rsidR="009C75AB" w:rsidRPr="00407036" w:rsidRDefault="009C75A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center"/>
          </w:tcPr>
          <w:p w:rsidR="009C75AB" w:rsidRPr="00407036" w:rsidRDefault="009C75A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57,46</w:t>
            </w:r>
          </w:p>
        </w:tc>
        <w:tc>
          <w:tcPr>
            <w:tcW w:w="994" w:type="dxa"/>
            <w:tcBorders>
              <w:top w:val="nil"/>
              <w:left w:val="nil"/>
              <w:bottom w:val="single" w:sz="4" w:space="0" w:color="auto"/>
              <w:right w:val="single" w:sz="4" w:space="0" w:color="auto"/>
            </w:tcBorders>
            <w:shd w:val="clear" w:color="auto" w:fill="auto"/>
            <w:vAlign w:val="center"/>
          </w:tcPr>
          <w:p w:rsidR="009C75AB" w:rsidRPr="00407036" w:rsidRDefault="00F40200"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384,4</w:t>
            </w:r>
          </w:p>
        </w:tc>
        <w:tc>
          <w:tcPr>
            <w:tcW w:w="1225" w:type="dxa"/>
            <w:tcBorders>
              <w:top w:val="nil"/>
              <w:left w:val="nil"/>
              <w:bottom w:val="single" w:sz="4" w:space="0" w:color="auto"/>
              <w:right w:val="single" w:sz="4" w:space="0" w:color="auto"/>
            </w:tcBorders>
            <w:shd w:val="clear" w:color="auto" w:fill="auto"/>
            <w:vAlign w:val="center"/>
          </w:tcPr>
          <w:p w:rsidR="009C75AB" w:rsidRPr="00407036" w:rsidRDefault="003B5EBC"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160,72</w:t>
            </w:r>
          </w:p>
        </w:tc>
        <w:tc>
          <w:tcPr>
            <w:tcW w:w="1185" w:type="dxa"/>
            <w:tcBorders>
              <w:top w:val="nil"/>
              <w:left w:val="nil"/>
              <w:bottom w:val="single" w:sz="4" w:space="0" w:color="auto"/>
              <w:right w:val="single" w:sz="4" w:space="0" w:color="auto"/>
            </w:tcBorders>
            <w:shd w:val="clear" w:color="auto" w:fill="auto"/>
            <w:vAlign w:val="center"/>
          </w:tcPr>
          <w:p w:rsidR="009C75AB" w:rsidRPr="00407036" w:rsidRDefault="00F40200"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41,81</w:t>
            </w:r>
          </w:p>
        </w:tc>
        <w:tc>
          <w:tcPr>
            <w:tcW w:w="1540" w:type="dxa"/>
            <w:tcBorders>
              <w:top w:val="nil"/>
              <w:left w:val="nil"/>
              <w:bottom w:val="single" w:sz="4" w:space="0" w:color="auto"/>
              <w:right w:val="single" w:sz="4" w:space="0" w:color="auto"/>
            </w:tcBorders>
            <w:shd w:val="clear" w:color="auto" w:fill="auto"/>
            <w:vAlign w:val="center"/>
          </w:tcPr>
          <w:p w:rsidR="009C75AB" w:rsidRPr="00407036" w:rsidRDefault="00C7517F"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279,71</w:t>
            </w:r>
          </w:p>
        </w:tc>
      </w:tr>
      <w:tr w:rsidR="003432B5" w:rsidRPr="00407036" w:rsidTr="0089600E">
        <w:trPr>
          <w:trHeight w:val="414"/>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w:t>
            </w:r>
            <w:r w:rsidR="00AA0C78" w:rsidRPr="00407036">
              <w:rPr>
                <w:rFonts w:ascii="Times New Roman" w:eastAsia="Times New Roman" w:hAnsi="Times New Roman" w:cs="Times New Roman"/>
                <w:color w:val="000000" w:themeColor="text1"/>
              </w:rPr>
              <w:t>2</w:t>
            </w:r>
            <w:r w:rsidRPr="00407036">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Численность </w:t>
            </w:r>
            <w:proofErr w:type="gramStart"/>
            <w:r w:rsidRPr="00407036">
              <w:rPr>
                <w:rFonts w:ascii="Times New Roman" w:eastAsia="Times New Roman" w:hAnsi="Times New Roman" w:cs="Times New Roman"/>
                <w:color w:val="000000" w:themeColor="text1"/>
              </w:rPr>
              <w:t>занятых</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center"/>
          </w:tcPr>
          <w:p w:rsidR="003432B5" w:rsidRPr="00407036" w:rsidRDefault="0077514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Нет данных</w:t>
            </w:r>
          </w:p>
        </w:tc>
        <w:tc>
          <w:tcPr>
            <w:tcW w:w="994" w:type="dxa"/>
            <w:tcBorders>
              <w:top w:val="nil"/>
              <w:left w:val="nil"/>
              <w:bottom w:val="single" w:sz="4" w:space="0" w:color="auto"/>
              <w:right w:val="single" w:sz="4" w:space="0" w:color="auto"/>
            </w:tcBorders>
            <w:shd w:val="clear" w:color="auto" w:fill="auto"/>
            <w:vAlign w:val="center"/>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p>
        </w:tc>
      </w:tr>
      <w:tr w:rsidR="003432B5" w:rsidRPr="00407036" w:rsidTr="0089600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AA0C78"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33</w:t>
            </w:r>
            <w:r w:rsidR="003432B5" w:rsidRPr="00407036">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тыс. рублей</w:t>
            </w:r>
          </w:p>
        </w:tc>
        <w:tc>
          <w:tcPr>
            <w:tcW w:w="1192" w:type="dxa"/>
            <w:tcBorders>
              <w:top w:val="nil"/>
              <w:left w:val="nil"/>
              <w:bottom w:val="single" w:sz="4" w:space="0" w:color="auto"/>
              <w:right w:val="single" w:sz="4" w:space="0" w:color="auto"/>
            </w:tcBorders>
            <w:shd w:val="clear" w:color="auto" w:fill="auto"/>
            <w:vAlign w:val="center"/>
          </w:tcPr>
          <w:p w:rsidR="003432B5" w:rsidRPr="00407036" w:rsidRDefault="009C75A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58,6</w:t>
            </w:r>
          </w:p>
        </w:tc>
        <w:tc>
          <w:tcPr>
            <w:tcW w:w="994" w:type="dxa"/>
            <w:tcBorders>
              <w:top w:val="nil"/>
              <w:left w:val="nil"/>
              <w:bottom w:val="single" w:sz="4" w:space="0" w:color="auto"/>
              <w:right w:val="single" w:sz="4" w:space="0" w:color="auto"/>
            </w:tcBorders>
            <w:shd w:val="clear" w:color="auto" w:fill="auto"/>
            <w:vAlign w:val="center"/>
          </w:tcPr>
          <w:p w:rsidR="003432B5" w:rsidRPr="00407036" w:rsidRDefault="00DE33FA"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62,3</w:t>
            </w: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DE33FA"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66,9</w:t>
            </w: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DE33FA"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107,4</w:t>
            </w: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DE33FA"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114,16</w:t>
            </w:r>
          </w:p>
        </w:tc>
      </w:tr>
      <w:tr w:rsidR="003432B5" w:rsidRPr="00407036"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center"/>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Рынок труда и заработная плата</w:t>
            </w:r>
          </w:p>
        </w:tc>
      </w:tr>
      <w:tr w:rsidR="009E7739" w:rsidRPr="00407036" w:rsidTr="009E7739">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E7739" w:rsidRPr="00407036" w:rsidRDefault="009E7739"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34.</w:t>
            </w:r>
          </w:p>
        </w:tc>
        <w:tc>
          <w:tcPr>
            <w:tcW w:w="2351" w:type="dxa"/>
            <w:tcBorders>
              <w:top w:val="nil"/>
              <w:left w:val="nil"/>
              <w:bottom w:val="single" w:sz="4" w:space="0" w:color="auto"/>
              <w:right w:val="single" w:sz="4" w:space="0" w:color="auto"/>
            </w:tcBorders>
            <w:shd w:val="clear" w:color="auto" w:fill="auto"/>
            <w:hideMark/>
          </w:tcPr>
          <w:p w:rsidR="009E7739" w:rsidRPr="00407036" w:rsidRDefault="009E7739"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Среднемесячная номинальная начисленная заработная плата работников крупных и средних предприятий  </w:t>
            </w:r>
          </w:p>
        </w:tc>
        <w:tc>
          <w:tcPr>
            <w:tcW w:w="1202" w:type="dxa"/>
            <w:tcBorders>
              <w:top w:val="nil"/>
              <w:left w:val="nil"/>
              <w:bottom w:val="single" w:sz="4" w:space="0" w:color="auto"/>
              <w:right w:val="single" w:sz="4" w:space="0" w:color="auto"/>
            </w:tcBorders>
            <w:shd w:val="clear" w:color="auto" w:fill="auto"/>
            <w:vAlign w:val="center"/>
            <w:hideMark/>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тыс. руб.</w:t>
            </w:r>
          </w:p>
        </w:tc>
        <w:tc>
          <w:tcPr>
            <w:tcW w:w="1192" w:type="dxa"/>
            <w:tcBorders>
              <w:top w:val="nil"/>
              <w:left w:val="nil"/>
              <w:bottom w:val="single" w:sz="4" w:space="0" w:color="auto"/>
              <w:right w:val="single" w:sz="4" w:space="0" w:color="auto"/>
            </w:tcBorders>
            <w:shd w:val="clear" w:color="auto" w:fill="auto"/>
            <w:vAlign w:val="center"/>
            <w:hideMark/>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58,6</w:t>
            </w:r>
          </w:p>
        </w:tc>
        <w:tc>
          <w:tcPr>
            <w:tcW w:w="994" w:type="dxa"/>
            <w:tcBorders>
              <w:top w:val="nil"/>
              <w:left w:val="nil"/>
              <w:bottom w:val="single" w:sz="4" w:space="0" w:color="auto"/>
              <w:right w:val="single" w:sz="4" w:space="0" w:color="auto"/>
            </w:tcBorders>
            <w:shd w:val="clear" w:color="auto" w:fill="auto"/>
            <w:vAlign w:val="center"/>
            <w:hideMark/>
          </w:tcPr>
          <w:p w:rsidR="009E7739" w:rsidRPr="00407036" w:rsidRDefault="00CF1FF2"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62,3</w:t>
            </w:r>
          </w:p>
        </w:tc>
        <w:tc>
          <w:tcPr>
            <w:tcW w:w="1225" w:type="dxa"/>
            <w:tcBorders>
              <w:top w:val="nil"/>
              <w:left w:val="nil"/>
              <w:bottom w:val="single" w:sz="4" w:space="0" w:color="auto"/>
              <w:right w:val="single" w:sz="4" w:space="0" w:color="auto"/>
            </w:tcBorders>
            <w:shd w:val="clear" w:color="auto" w:fill="auto"/>
            <w:vAlign w:val="center"/>
          </w:tcPr>
          <w:p w:rsidR="009E7739" w:rsidRPr="00407036" w:rsidRDefault="00CF1FF2"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66.9</w:t>
            </w:r>
          </w:p>
        </w:tc>
        <w:tc>
          <w:tcPr>
            <w:tcW w:w="1185" w:type="dxa"/>
            <w:tcBorders>
              <w:top w:val="nil"/>
              <w:left w:val="nil"/>
              <w:bottom w:val="single" w:sz="4" w:space="0" w:color="auto"/>
              <w:right w:val="single" w:sz="4" w:space="0" w:color="auto"/>
            </w:tcBorders>
            <w:shd w:val="clear" w:color="auto" w:fill="auto"/>
            <w:vAlign w:val="center"/>
          </w:tcPr>
          <w:p w:rsidR="009E7739" w:rsidRPr="00407036" w:rsidRDefault="00CF1FF2"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107,4</w:t>
            </w:r>
          </w:p>
        </w:tc>
        <w:tc>
          <w:tcPr>
            <w:tcW w:w="1540" w:type="dxa"/>
            <w:tcBorders>
              <w:top w:val="nil"/>
              <w:left w:val="nil"/>
              <w:bottom w:val="single" w:sz="4" w:space="0" w:color="auto"/>
              <w:right w:val="single" w:sz="4" w:space="0" w:color="auto"/>
            </w:tcBorders>
            <w:shd w:val="clear" w:color="auto" w:fill="auto"/>
            <w:vAlign w:val="center"/>
          </w:tcPr>
          <w:p w:rsidR="009E7739" w:rsidRPr="00407036" w:rsidRDefault="00CF1FF2"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114,16</w:t>
            </w:r>
          </w:p>
        </w:tc>
      </w:tr>
      <w:tr w:rsidR="009E7739" w:rsidRPr="00407036" w:rsidTr="009E7739">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E7739" w:rsidRPr="00407036" w:rsidRDefault="009E7739"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35.</w:t>
            </w:r>
          </w:p>
        </w:tc>
        <w:tc>
          <w:tcPr>
            <w:tcW w:w="2351" w:type="dxa"/>
            <w:tcBorders>
              <w:top w:val="nil"/>
              <w:left w:val="nil"/>
              <w:bottom w:val="single" w:sz="4" w:space="0" w:color="auto"/>
              <w:right w:val="single" w:sz="4" w:space="0" w:color="auto"/>
            </w:tcBorders>
            <w:shd w:val="clear" w:color="auto" w:fill="auto"/>
            <w:hideMark/>
          </w:tcPr>
          <w:p w:rsidR="009E7739" w:rsidRPr="00407036" w:rsidRDefault="009E7739"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Численность не занятых трудовой деятельностью  граждан,  ищущих работу и зарегистрированных в службе занятости</w:t>
            </w:r>
          </w:p>
        </w:tc>
        <w:tc>
          <w:tcPr>
            <w:tcW w:w="1202" w:type="dxa"/>
            <w:tcBorders>
              <w:top w:val="nil"/>
              <w:left w:val="nil"/>
              <w:bottom w:val="single" w:sz="4" w:space="0" w:color="auto"/>
              <w:right w:val="single" w:sz="4" w:space="0" w:color="auto"/>
            </w:tcBorders>
            <w:shd w:val="clear" w:color="auto" w:fill="auto"/>
            <w:vAlign w:val="center"/>
            <w:hideMark/>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center"/>
            <w:hideMark/>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1035</w:t>
            </w:r>
          </w:p>
        </w:tc>
        <w:tc>
          <w:tcPr>
            <w:tcW w:w="994" w:type="dxa"/>
            <w:tcBorders>
              <w:top w:val="nil"/>
              <w:left w:val="nil"/>
              <w:bottom w:val="single" w:sz="4" w:space="0" w:color="auto"/>
              <w:right w:val="single" w:sz="4" w:space="0" w:color="auto"/>
            </w:tcBorders>
            <w:shd w:val="clear" w:color="auto" w:fill="auto"/>
            <w:vAlign w:val="center"/>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1188</w:t>
            </w:r>
          </w:p>
        </w:tc>
        <w:tc>
          <w:tcPr>
            <w:tcW w:w="1225" w:type="dxa"/>
            <w:tcBorders>
              <w:top w:val="nil"/>
              <w:left w:val="nil"/>
              <w:bottom w:val="single" w:sz="4" w:space="0" w:color="auto"/>
              <w:right w:val="single" w:sz="4" w:space="0" w:color="auto"/>
            </w:tcBorders>
            <w:shd w:val="clear" w:color="auto" w:fill="auto"/>
            <w:vAlign w:val="center"/>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633</w:t>
            </w:r>
          </w:p>
        </w:tc>
        <w:tc>
          <w:tcPr>
            <w:tcW w:w="1185" w:type="dxa"/>
            <w:tcBorders>
              <w:top w:val="nil"/>
              <w:left w:val="nil"/>
              <w:bottom w:val="single" w:sz="4" w:space="0" w:color="auto"/>
              <w:right w:val="single" w:sz="4" w:space="0" w:color="auto"/>
            </w:tcBorders>
            <w:shd w:val="clear" w:color="auto" w:fill="auto"/>
            <w:vAlign w:val="center"/>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53,28</w:t>
            </w:r>
          </w:p>
        </w:tc>
        <w:tc>
          <w:tcPr>
            <w:tcW w:w="1540" w:type="dxa"/>
            <w:tcBorders>
              <w:top w:val="nil"/>
              <w:left w:val="nil"/>
              <w:bottom w:val="single" w:sz="4" w:space="0" w:color="auto"/>
              <w:right w:val="single" w:sz="4" w:space="0" w:color="auto"/>
            </w:tcBorders>
            <w:shd w:val="clear" w:color="auto" w:fill="auto"/>
            <w:vAlign w:val="center"/>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61,16</w:t>
            </w:r>
          </w:p>
        </w:tc>
      </w:tr>
      <w:tr w:rsidR="009E7739" w:rsidRPr="00407036" w:rsidTr="0089600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E7739" w:rsidRPr="00407036" w:rsidRDefault="009E7739"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36.</w:t>
            </w:r>
          </w:p>
        </w:tc>
        <w:tc>
          <w:tcPr>
            <w:tcW w:w="2351" w:type="dxa"/>
            <w:tcBorders>
              <w:top w:val="nil"/>
              <w:left w:val="nil"/>
              <w:bottom w:val="single" w:sz="4" w:space="0" w:color="auto"/>
              <w:right w:val="single" w:sz="4" w:space="0" w:color="auto"/>
            </w:tcBorders>
            <w:shd w:val="clear" w:color="auto" w:fill="auto"/>
            <w:hideMark/>
          </w:tcPr>
          <w:p w:rsidR="009E7739" w:rsidRPr="00407036" w:rsidRDefault="009E7739"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Численность официально зарегистрированных безработных</w:t>
            </w:r>
          </w:p>
        </w:tc>
        <w:tc>
          <w:tcPr>
            <w:tcW w:w="1202" w:type="dxa"/>
            <w:tcBorders>
              <w:top w:val="nil"/>
              <w:left w:val="nil"/>
              <w:bottom w:val="single" w:sz="4" w:space="0" w:color="auto"/>
              <w:right w:val="single" w:sz="4" w:space="0" w:color="auto"/>
            </w:tcBorders>
            <w:shd w:val="clear" w:color="auto" w:fill="auto"/>
            <w:vAlign w:val="center"/>
            <w:hideMark/>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center"/>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739</w:t>
            </w:r>
          </w:p>
        </w:tc>
        <w:tc>
          <w:tcPr>
            <w:tcW w:w="994" w:type="dxa"/>
            <w:tcBorders>
              <w:top w:val="nil"/>
              <w:left w:val="nil"/>
              <w:bottom w:val="single" w:sz="4" w:space="0" w:color="auto"/>
              <w:right w:val="single" w:sz="4" w:space="0" w:color="auto"/>
            </w:tcBorders>
            <w:shd w:val="clear" w:color="auto" w:fill="auto"/>
            <w:vAlign w:val="center"/>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711</w:t>
            </w:r>
          </w:p>
        </w:tc>
        <w:tc>
          <w:tcPr>
            <w:tcW w:w="1225" w:type="dxa"/>
            <w:tcBorders>
              <w:top w:val="nil"/>
              <w:left w:val="nil"/>
              <w:bottom w:val="single" w:sz="4" w:space="0" w:color="auto"/>
              <w:right w:val="single" w:sz="4" w:space="0" w:color="auto"/>
            </w:tcBorders>
            <w:shd w:val="clear" w:color="auto" w:fill="auto"/>
            <w:vAlign w:val="center"/>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529</w:t>
            </w:r>
          </w:p>
        </w:tc>
        <w:tc>
          <w:tcPr>
            <w:tcW w:w="1185" w:type="dxa"/>
            <w:tcBorders>
              <w:top w:val="nil"/>
              <w:left w:val="nil"/>
              <w:bottom w:val="single" w:sz="4" w:space="0" w:color="auto"/>
              <w:right w:val="single" w:sz="4" w:space="0" w:color="auto"/>
            </w:tcBorders>
            <w:shd w:val="clear" w:color="auto" w:fill="auto"/>
            <w:vAlign w:val="center"/>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74,40</w:t>
            </w:r>
          </w:p>
        </w:tc>
        <w:tc>
          <w:tcPr>
            <w:tcW w:w="1540" w:type="dxa"/>
            <w:tcBorders>
              <w:top w:val="nil"/>
              <w:left w:val="nil"/>
              <w:bottom w:val="single" w:sz="4" w:space="0" w:color="auto"/>
              <w:right w:val="single" w:sz="4" w:space="0" w:color="auto"/>
            </w:tcBorders>
            <w:shd w:val="clear" w:color="auto" w:fill="auto"/>
            <w:vAlign w:val="center"/>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71,58</w:t>
            </w:r>
          </w:p>
        </w:tc>
      </w:tr>
      <w:tr w:rsidR="009E7739" w:rsidRPr="00407036" w:rsidTr="009E7739">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E7739" w:rsidRPr="00407036" w:rsidRDefault="009E7739"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lastRenderedPageBreak/>
              <w:t>37.</w:t>
            </w:r>
          </w:p>
        </w:tc>
        <w:tc>
          <w:tcPr>
            <w:tcW w:w="2351" w:type="dxa"/>
            <w:tcBorders>
              <w:top w:val="nil"/>
              <w:left w:val="nil"/>
              <w:bottom w:val="single" w:sz="4" w:space="0" w:color="auto"/>
              <w:right w:val="single" w:sz="4" w:space="0" w:color="auto"/>
            </w:tcBorders>
            <w:shd w:val="clear" w:color="auto" w:fill="auto"/>
            <w:hideMark/>
          </w:tcPr>
          <w:p w:rsidR="009E7739" w:rsidRPr="00407036" w:rsidRDefault="009E7739"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Количество заявленных вакансий </w:t>
            </w:r>
          </w:p>
        </w:tc>
        <w:tc>
          <w:tcPr>
            <w:tcW w:w="1202" w:type="dxa"/>
            <w:tcBorders>
              <w:top w:val="nil"/>
              <w:left w:val="nil"/>
              <w:bottom w:val="single" w:sz="4" w:space="0" w:color="auto"/>
              <w:right w:val="single" w:sz="4" w:space="0" w:color="auto"/>
            </w:tcBorders>
            <w:shd w:val="clear" w:color="auto" w:fill="auto"/>
            <w:vAlign w:val="center"/>
            <w:hideMark/>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ед.</w:t>
            </w:r>
          </w:p>
        </w:tc>
        <w:tc>
          <w:tcPr>
            <w:tcW w:w="1192" w:type="dxa"/>
            <w:tcBorders>
              <w:top w:val="nil"/>
              <w:left w:val="nil"/>
              <w:bottom w:val="single" w:sz="4" w:space="0" w:color="auto"/>
              <w:right w:val="single" w:sz="4" w:space="0" w:color="auto"/>
            </w:tcBorders>
            <w:shd w:val="clear" w:color="auto" w:fill="auto"/>
            <w:vAlign w:val="center"/>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1427</w:t>
            </w:r>
          </w:p>
        </w:tc>
        <w:tc>
          <w:tcPr>
            <w:tcW w:w="994" w:type="dxa"/>
            <w:tcBorders>
              <w:top w:val="nil"/>
              <w:left w:val="nil"/>
              <w:bottom w:val="single" w:sz="4" w:space="0" w:color="auto"/>
              <w:right w:val="single" w:sz="4" w:space="0" w:color="auto"/>
            </w:tcBorders>
            <w:shd w:val="clear" w:color="auto" w:fill="auto"/>
            <w:vAlign w:val="center"/>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1266</w:t>
            </w:r>
          </w:p>
        </w:tc>
        <w:tc>
          <w:tcPr>
            <w:tcW w:w="1225" w:type="dxa"/>
            <w:tcBorders>
              <w:top w:val="nil"/>
              <w:left w:val="nil"/>
              <w:bottom w:val="single" w:sz="4" w:space="0" w:color="auto"/>
              <w:right w:val="single" w:sz="4" w:space="0" w:color="auto"/>
            </w:tcBorders>
            <w:shd w:val="clear" w:color="auto" w:fill="auto"/>
            <w:vAlign w:val="center"/>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1670</w:t>
            </w:r>
          </w:p>
        </w:tc>
        <w:tc>
          <w:tcPr>
            <w:tcW w:w="1185" w:type="dxa"/>
            <w:tcBorders>
              <w:top w:val="nil"/>
              <w:left w:val="nil"/>
              <w:bottom w:val="single" w:sz="4" w:space="0" w:color="auto"/>
              <w:right w:val="single" w:sz="4" w:space="0" w:color="auto"/>
            </w:tcBorders>
            <w:shd w:val="clear" w:color="auto" w:fill="auto"/>
            <w:vAlign w:val="center"/>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131,91</w:t>
            </w:r>
          </w:p>
        </w:tc>
        <w:tc>
          <w:tcPr>
            <w:tcW w:w="1540" w:type="dxa"/>
            <w:tcBorders>
              <w:top w:val="nil"/>
              <w:left w:val="nil"/>
              <w:bottom w:val="single" w:sz="4" w:space="0" w:color="auto"/>
              <w:right w:val="single" w:sz="4" w:space="0" w:color="auto"/>
            </w:tcBorders>
            <w:shd w:val="clear" w:color="auto" w:fill="auto"/>
            <w:vAlign w:val="center"/>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117,03</w:t>
            </w:r>
          </w:p>
        </w:tc>
      </w:tr>
      <w:tr w:rsidR="009E7739" w:rsidRPr="00407036" w:rsidTr="009E7739">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E7739" w:rsidRPr="00407036" w:rsidRDefault="009E7739"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38.</w:t>
            </w:r>
          </w:p>
        </w:tc>
        <w:tc>
          <w:tcPr>
            <w:tcW w:w="2351" w:type="dxa"/>
            <w:tcBorders>
              <w:top w:val="nil"/>
              <w:left w:val="nil"/>
              <w:bottom w:val="single" w:sz="4" w:space="0" w:color="auto"/>
              <w:right w:val="single" w:sz="4" w:space="0" w:color="auto"/>
            </w:tcBorders>
            <w:shd w:val="clear" w:color="auto" w:fill="auto"/>
            <w:hideMark/>
          </w:tcPr>
          <w:p w:rsidR="009E7739" w:rsidRPr="00407036" w:rsidRDefault="009E7739"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Уровень зарегистрированной безработицы к трудоспособному населению</w:t>
            </w:r>
          </w:p>
        </w:tc>
        <w:tc>
          <w:tcPr>
            <w:tcW w:w="1202" w:type="dxa"/>
            <w:tcBorders>
              <w:top w:val="nil"/>
              <w:left w:val="nil"/>
              <w:bottom w:val="single" w:sz="4" w:space="0" w:color="auto"/>
              <w:right w:val="single" w:sz="4" w:space="0" w:color="auto"/>
            </w:tcBorders>
            <w:shd w:val="clear" w:color="auto" w:fill="auto"/>
            <w:vAlign w:val="center"/>
            <w:hideMark/>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center"/>
            <w:hideMark/>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1,92</w:t>
            </w:r>
          </w:p>
        </w:tc>
        <w:tc>
          <w:tcPr>
            <w:tcW w:w="994" w:type="dxa"/>
            <w:tcBorders>
              <w:top w:val="nil"/>
              <w:left w:val="nil"/>
              <w:bottom w:val="single" w:sz="4" w:space="0" w:color="auto"/>
              <w:right w:val="single" w:sz="4" w:space="0" w:color="auto"/>
            </w:tcBorders>
            <w:shd w:val="clear" w:color="auto" w:fill="auto"/>
            <w:vAlign w:val="center"/>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2,3</w:t>
            </w:r>
          </w:p>
        </w:tc>
        <w:tc>
          <w:tcPr>
            <w:tcW w:w="1225" w:type="dxa"/>
            <w:tcBorders>
              <w:top w:val="nil"/>
              <w:left w:val="nil"/>
              <w:bottom w:val="single" w:sz="4" w:space="0" w:color="auto"/>
              <w:right w:val="single" w:sz="4" w:space="0" w:color="auto"/>
            </w:tcBorders>
            <w:shd w:val="clear" w:color="auto" w:fill="auto"/>
            <w:vAlign w:val="center"/>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1,32</w:t>
            </w:r>
          </w:p>
        </w:tc>
        <w:tc>
          <w:tcPr>
            <w:tcW w:w="1185" w:type="dxa"/>
            <w:tcBorders>
              <w:top w:val="nil"/>
              <w:left w:val="nil"/>
              <w:bottom w:val="single" w:sz="4" w:space="0" w:color="auto"/>
              <w:right w:val="single" w:sz="4" w:space="0" w:color="auto"/>
            </w:tcBorders>
            <w:shd w:val="clear" w:color="auto" w:fill="auto"/>
            <w:vAlign w:val="center"/>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57,39</w:t>
            </w:r>
          </w:p>
        </w:tc>
        <w:tc>
          <w:tcPr>
            <w:tcW w:w="1540" w:type="dxa"/>
            <w:tcBorders>
              <w:top w:val="nil"/>
              <w:left w:val="nil"/>
              <w:bottom w:val="single" w:sz="4" w:space="0" w:color="auto"/>
              <w:right w:val="single" w:sz="4" w:space="0" w:color="auto"/>
            </w:tcBorders>
            <w:shd w:val="clear" w:color="auto" w:fill="auto"/>
            <w:vAlign w:val="center"/>
          </w:tcPr>
          <w:p w:rsidR="009E7739" w:rsidRPr="00407036" w:rsidRDefault="009E773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68,75</w:t>
            </w:r>
          </w:p>
        </w:tc>
      </w:tr>
      <w:tr w:rsidR="003432B5" w:rsidRPr="00407036"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center"/>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Здравоохранение</w:t>
            </w:r>
          </w:p>
        </w:tc>
      </w:tr>
      <w:tr w:rsidR="003432B5" w:rsidRPr="00407036" w:rsidTr="002E150D">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AA0C78"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39</w:t>
            </w:r>
            <w:r w:rsidR="003432B5" w:rsidRPr="00407036">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Младенческая смертность на 1 тыс. </w:t>
            </w:r>
            <w:proofErr w:type="gramStart"/>
            <w:r w:rsidRPr="00407036">
              <w:rPr>
                <w:rFonts w:ascii="Times New Roman" w:eastAsia="Times New Roman" w:hAnsi="Times New Roman" w:cs="Times New Roman"/>
                <w:color w:val="000000" w:themeColor="text1"/>
              </w:rPr>
              <w:t>родившихся</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center"/>
            <w:hideMark/>
          </w:tcPr>
          <w:p w:rsidR="003432B5" w:rsidRPr="00407036" w:rsidRDefault="00816527"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0</w:t>
            </w:r>
            <w:r w:rsidR="00F1272A" w:rsidRPr="00407036">
              <w:rPr>
                <w:rFonts w:ascii="Times New Roman" w:eastAsia="Times New Roman" w:hAnsi="Times New Roman" w:cs="Times New Roman"/>
                <w:color w:val="000000" w:themeColor="text1"/>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3432B5" w:rsidRPr="00407036" w:rsidRDefault="00F5141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(по дорожной карте)</w:t>
            </w:r>
            <w:r w:rsidR="00037AF8" w:rsidRPr="00407036">
              <w:rPr>
                <w:rFonts w:ascii="Times New Roman" w:eastAsia="Times New Roman" w:hAnsi="Times New Roman" w:cs="Times New Roman"/>
                <w:color w:val="000000" w:themeColor="text1"/>
              </w:rPr>
              <w:t>5,6</w:t>
            </w:r>
          </w:p>
        </w:tc>
        <w:tc>
          <w:tcPr>
            <w:tcW w:w="1225" w:type="dxa"/>
            <w:tcBorders>
              <w:top w:val="nil"/>
              <w:left w:val="nil"/>
              <w:bottom w:val="single" w:sz="4" w:space="0" w:color="auto"/>
              <w:right w:val="single" w:sz="4" w:space="0" w:color="auto"/>
            </w:tcBorders>
            <w:shd w:val="clear" w:color="auto" w:fill="auto"/>
            <w:vAlign w:val="center"/>
            <w:hideMark/>
          </w:tcPr>
          <w:p w:rsidR="003432B5" w:rsidRPr="00407036" w:rsidRDefault="00F5141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 чел. показатель 11,3</w:t>
            </w:r>
          </w:p>
        </w:tc>
        <w:tc>
          <w:tcPr>
            <w:tcW w:w="1185"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p>
        </w:tc>
        <w:tc>
          <w:tcPr>
            <w:tcW w:w="1540" w:type="dxa"/>
            <w:tcBorders>
              <w:top w:val="nil"/>
              <w:left w:val="nil"/>
              <w:bottom w:val="single" w:sz="4" w:space="0" w:color="auto"/>
              <w:right w:val="single" w:sz="4" w:space="0" w:color="auto"/>
            </w:tcBorders>
            <w:shd w:val="clear" w:color="auto" w:fill="auto"/>
            <w:vAlign w:val="center"/>
            <w:hideMark/>
          </w:tcPr>
          <w:p w:rsidR="003432B5" w:rsidRPr="00407036" w:rsidRDefault="00037AF8"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0</w:t>
            </w:r>
          </w:p>
        </w:tc>
      </w:tr>
      <w:tr w:rsidR="003432B5" w:rsidRPr="00407036" w:rsidTr="002E150D">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w:t>
            </w:r>
            <w:r w:rsidR="00AA0C78" w:rsidRPr="00407036">
              <w:rPr>
                <w:rFonts w:ascii="Times New Roman" w:eastAsia="Times New Roman" w:hAnsi="Times New Roman" w:cs="Times New Roman"/>
                <w:color w:val="000000" w:themeColor="text1"/>
              </w:rPr>
              <w:t>40.</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Материнская смертность на 100 тыс. детей, родившихся живыми</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0</w:t>
            </w:r>
          </w:p>
        </w:tc>
        <w:tc>
          <w:tcPr>
            <w:tcW w:w="994" w:type="dxa"/>
            <w:tcBorders>
              <w:top w:val="nil"/>
              <w:left w:val="nil"/>
              <w:bottom w:val="single" w:sz="4" w:space="0" w:color="auto"/>
              <w:right w:val="single" w:sz="4" w:space="0" w:color="auto"/>
            </w:tcBorders>
            <w:shd w:val="clear" w:color="auto" w:fill="auto"/>
            <w:vAlign w:val="center"/>
            <w:hideMark/>
          </w:tcPr>
          <w:p w:rsidR="003432B5" w:rsidRPr="00407036" w:rsidRDefault="00037AF8"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0</w:t>
            </w:r>
          </w:p>
        </w:tc>
        <w:tc>
          <w:tcPr>
            <w:tcW w:w="1225"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0</w:t>
            </w:r>
          </w:p>
        </w:tc>
        <w:tc>
          <w:tcPr>
            <w:tcW w:w="1185"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p>
        </w:tc>
        <w:tc>
          <w:tcPr>
            <w:tcW w:w="1540" w:type="dxa"/>
            <w:tcBorders>
              <w:top w:val="nil"/>
              <w:left w:val="nil"/>
              <w:bottom w:val="single" w:sz="4" w:space="0" w:color="auto"/>
              <w:right w:val="single" w:sz="4" w:space="0" w:color="auto"/>
            </w:tcBorders>
            <w:shd w:val="clear" w:color="auto" w:fill="auto"/>
            <w:vAlign w:val="center"/>
            <w:hideMark/>
          </w:tcPr>
          <w:p w:rsidR="003432B5" w:rsidRPr="00407036" w:rsidRDefault="00037AF8"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0</w:t>
            </w:r>
          </w:p>
        </w:tc>
      </w:tr>
      <w:tr w:rsidR="003432B5" w:rsidRPr="00407036"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center"/>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Образование</w:t>
            </w:r>
          </w:p>
        </w:tc>
      </w:tr>
      <w:tr w:rsidR="003432B5" w:rsidRPr="00407036" w:rsidTr="00775149">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41.</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Охват детей дошкольным образованием</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center"/>
            <w:hideMark/>
          </w:tcPr>
          <w:p w:rsidR="003432B5" w:rsidRPr="00407036" w:rsidRDefault="003D62D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43</w:t>
            </w:r>
          </w:p>
        </w:tc>
        <w:tc>
          <w:tcPr>
            <w:tcW w:w="994" w:type="dxa"/>
            <w:tcBorders>
              <w:top w:val="nil"/>
              <w:left w:val="nil"/>
              <w:bottom w:val="single" w:sz="4" w:space="0" w:color="auto"/>
              <w:right w:val="single" w:sz="4" w:space="0" w:color="auto"/>
            </w:tcBorders>
            <w:shd w:val="clear" w:color="auto" w:fill="auto"/>
            <w:vAlign w:val="center"/>
            <w:hideMark/>
          </w:tcPr>
          <w:p w:rsidR="003432B5" w:rsidRPr="00407036" w:rsidRDefault="003D62D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46</w:t>
            </w: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3D62D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43</w:t>
            </w: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1E38A7"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0</w:t>
            </w: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3D62D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0</w:t>
            </w:r>
          </w:p>
        </w:tc>
      </w:tr>
      <w:tr w:rsidR="003432B5" w:rsidRPr="00407036"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center"/>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Культура</w:t>
            </w:r>
          </w:p>
        </w:tc>
      </w:tr>
      <w:tr w:rsidR="003432B5" w:rsidRPr="00407036" w:rsidTr="00775149">
        <w:trPr>
          <w:trHeight w:val="300"/>
        </w:trPr>
        <w:tc>
          <w:tcPr>
            <w:tcW w:w="513" w:type="dxa"/>
            <w:vMerge w:val="restart"/>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42.</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Доля жителей муниципального района, участвующего в культурно-досуговых мероприятиях проводимых муниципальными организациями культуры</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07036" w:rsidRDefault="005F3D1E" w:rsidP="00823367">
            <w:pPr>
              <w:spacing w:after="0" w:line="240" w:lineRule="auto"/>
              <w:jc w:val="center"/>
              <w:rPr>
                <w:rFonts w:ascii="Times New Roman" w:eastAsia="Times New Roman" w:hAnsi="Times New Roman" w:cs="Times New Roman"/>
                <w:color w:val="000000" w:themeColor="text1"/>
                <w:lang w:val="en-US"/>
              </w:rPr>
            </w:pPr>
            <w:r w:rsidRPr="00407036">
              <w:rPr>
                <w:rFonts w:ascii="Times New Roman" w:eastAsia="Times New Roman" w:hAnsi="Times New Roman" w:cs="Times New Roman"/>
                <w:color w:val="000000" w:themeColor="text1"/>
                <w:lang w:val="en-US"/>
              </w:rPr>
              <w:t>22.4</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2B5" w:rsidRPr="00407036" w:rsidRDefault="005F3D1E" w:rsidP="00823367">
            <w:pPr>
              <w:spacing w:after="0" w:line="240" w:lineRule="auto"/>
              <w:jc w:val="center"/>
              <w:rPr>
                <w:rFonts w:ascii="Times New Roman" w:eastAsia="Times New Roman" w:hAnsi="Times New Roman" w:cs="Times New Roman"/>
                <w:color w:val="000000" w:themeColor="text1"/>
                <w:lang w:val="en-US"/>
              </w:rPr>
            </w:pPr>
            <w:r w:rsidRPr="00407036">
              <w:rPr>
                <w:rFonts w:ascii="Times New Roman" w:eastAsia="Times New Roman" w:hAnsi="Times New Roman" w:cs="Times New Roman"/>
                <w:color w:val="000000" w:themeColor="text1"/>
                <w:lang w:val="en-US"/>
              </w:rPr>
              <w:t>15.4</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2B5" w:rsidRPr="00407036" w:rsidRDefault="005F3D1E" w:rsidP="00823367">
            <w:pPr>
              <w:spacing w:after="0" w:line="240" w:lineRule="auto"/>
              <w:jc w:val="center"/>
              <w:rPr>
                <w:rFonts w:ascii="Times New Roman" w:eastAsia="Times New Roman" w:hAnsi="Times New Roman" w:cs="Times New Roman"/>
                <w:color w:val="000000" w:themeColor="text1"/>
                <w:lang w:val="en-US"/>
              </w:rPr>
            </w:pPr>
            <w:r w:rsidRPr="00407036">
              <w:rPr>
                <w:rFonts w:ascii="Times New Roman" w:eastAsia="Times New Roman" w:hAnsi="Times New Roman" w:cs="Times New Roman"/>
                <w:color w:val="000000" w:themeColor="text1"/>
                <w:lang w:val="en-US"/>
              </w:rPr>
              <w:t>68.75</w:t>
            </w:r>
          </w:p>
        </w:tc>
      </w:tr>
      <w:tr w:rsidR="003432B5" w:rsidRPr="00407036" w:rsidTr="00775149">
        <w:trPr>
          <w:trHeight w:val="300"/>
        </w:trPr>
        <w:tc>
          <w:tcPr>
            <w:tcW w:w="513" w:type="dxa"/>
            <w:vMerge/>
            <w:tcBorders>
              <w:top w:val="nil"/>
              <w:left w:val="single" w:sz="4" w:space="0" w:color="auto"/>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c>
          <w:tcPr>
            <w:tcW w:w="12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c>
          <w:tcPr>
            <w:tcW w:w="11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r>
      <w:tr w:rsidR="003432B5" w:rsidRPr="00407036" w:rsidTr="00775149">
        <w:trPr>
          <w:trHeight w:val="315"/>
        </w:trPr>
        <w:tc>
          <w:tcPr>
            <w:tcW w:w="513" w:type="dxa"/>
            <w:vMerge/>
            <w:tcBorders>
              <w:top w:val="nil"/>
              <w:left w:val="single" w:sz="4" w:space="0" w:color="auto"/>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c>
          <w:tcPr>
            <w:tcW w:w="12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c>
          <w:tcPr>
            <w:tcW w:w="11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r>
      <w:tr w:rsidR="003432B5" w:rsidRPr="00407036" w:rsidTr="00775149">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43.</w:t>
            </w:r>
          </w:p>
        </w:tc>
        <w:tc>
          <w:tcPr>
            <w:tcW w:w="2351" w:type="dxa"/>
            <w:tcBorders>
              <w:top w:val="nil"/>
              <w:left w:val="nil"/>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Среднемесячная заработная плата работников муниципальных учреждений культуры</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тыс. руб.</w:t>
            </w:r>
          </w:p>
        </w:tc>
        <w:tc>
          <w:tcPr>
            <w:tcW w:w="1192" w:type="dxa"/>
            <w:tcBorders>
              <w:top w:val="nil"/>
              <w:left w:val="nil"/>
              <w:bottom w:val="single" w:sz="4" w:space="0" w:color="auto"/>
              <w:right w:val="single" w:sz="4" w:space="0" w:color="auto"/>
            </w:tcBorders>
            <w:shd w:val="clear" w:color="auto" w:fill="auto"/>
            <w:vAlign w:val="center"/>
            <w:hideMark/>
          </w:tcPr>
          <w:p w:rsidR="003432B5" w:rsidRPr="00407036" w:rsidRDefault="005F3D1E" w:rsidP="00823367">
            <w:pPr>
              <w:spacing w:after="0" w:line="240" w:lineRule="auto"/>
              <w:jc w:val="center"/>
              <w:rPr>
                <w:rFonts w:ascii="Times New Roman" w:eastAsia="Times New Roman" w:hAnsi="Times New Roman" w:cs="Times New Roman"/>
                <w:color w:val="000000" w:themeColor="text1"/>
                <w:lang w:val="en-US"/>
              </w:rPr>
            </w:pPr>
            <w:r w:rsidRPr="00407036">
              <w:rPr>
                <w:rFonts w:ascii="Times New Roman" w:eastAsia="Times New Roman" w:hAnsi="Times New Roman" w:cs="Times New Roman"/>
                <w:color w:val="000000" w:themeColor="text1"/>
                <w:lang w:val="en-US"/>
              </w:rPr>
              <w:t>34.1</w:t>
            </w:r>
          </w:p>
        </w:tc>
        <w:tc>
          <w:tcPr>
            <w:tcW w:w="994"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5F3D1E" w:rsidP="00823367">
            <w:pPr>
              <w:spacing w:after="0" w:line="240" w:lineRule="auto"/>
              <w:jc w:val="center"/>
              <w:rPr>
                <w:rFonts w:ascii="Times New Roman" w:eastAsia="Times New Roman" w:hAnsi="Times New Roman" w:cs="Times New Roman"/>
                <w:color w:val="000000" w:themeColor="text1"/>
                <w:lang w:val="en-US"/>
              </w:rPr>
            </w:pPr>
            <w:r w:rsidRPr="00407036">
              <w:rPr>
                <w:rFonts w:ascii="Times New Roman" w:eastAsia="Times New Roman" w:hAnsi="Times New Roman" w:cs="Times New Roman"/>
                <w:color w:val="000000" w:themeColor="text1"/>
                <w:lang w:val="en-US"/>
              </w:rPr>
              <w:t>34.3</w:t>
            </w: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5F3D1E" w:rsidP="00823367">
            <w:pPr>
              <w:spacing w:after="0" w:line="240" w:lineRule="auto"/>
              <w:jc w:val="center"/>
              <w:rPr>
                <w:rFonts w:ascii="Times New Roman" w:eastAsia="Times New Roman" w:hAnsi="Times New Roman" w:cs="Times New Roman"/>
                <w:color w:val="000000" w:themeColor="text1"/>
                <w:lang w:val="en-US"/>
              </w:rPr>
            </w:pPr>
            <w:r w:rsidRPr="00407036">
              <w:rPr>
                <w:rFonts w:ascii="Times New Roman" w:eastAsia="Times New Roman" w:hAnsi="Times New Roman" w:cs="Times New Roman"/>
                <w:color w:val="000000" w:themeColor="text1"/>
                <w:lang w:val="en-US"/>
              </w:rPr>
              <w:t>100.59</w:t>
            </w:r>
          </w:p>
        </w:tc>
      </w:tr>
      <w:tr w:rsidR="003432B5" w:rsidRPr="00407036"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center"/>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Социальная защита населения</w:t>
            </w:r>
          </w:p>
        </w:tc>
      </w:tr>
      <w:tr w:rsidR="003432B5" w:rsidRPr="00407036" w:rsidTr="00540217">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44.</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Численность населения, нуждающегося в социальной поддержке</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center"/>
          </w:tcPr>
          <w:p w:rsidR="003432B5" w:rsidRPr="00407036" w:rsidRDefault="00540217"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8410</w:t>
            </w:r>
          </w:p>
        </w:tc>
        <w:tc>
          <w:tcPr>
            <w:tcW w:w="994" w:type="dxa"/>
            <w:tcBorders>
              <w:top w:val="nil"/>
              <w:left w:val="nil"/>
              <w:bottom w:val="single" w:sz="4" w:space="0" w:color="auto"/>
              <w:right w:val="single" w:sz="4" w:space="0" w:color="auto"/>
            </w:tcBorders>
            <w:shd w:val="clear" w:color="auto" w:fill="auto"/>
            <w:vAlign w:val="center"/>
          </w:tcPr>
          <w:p w:rsidR="003432B5" w:rsidRPr="00407036" w:rsidRDefault="00540217"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8100</w:t>
            </w: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540217"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7880</w:t>
            </w: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540217"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97,28</w:t>
            </w: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540217"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93,70</w:t>
            </w:r>
          </w:p>
        </w:tc>
      </w:tr>
      <w:tr w:rsidR="003432B5" w:rsidRPr="00407036" w:rsidTr="00540217">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45.</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Численность населения, обратившаяся за предоставлением социальной помощи</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center"/>
          </w:tcPr>
          <w:p w:rsidR="003432B5" w:rsidRPr="00407036" w:rsidRDefault="00540217"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8410</w:t>
            </w:r>
          </w:p>
        </w:tc>
        <w:tc>
          <w:tcPr>
            <w:tcW w:w="994" w:type="dxa"/>
            <w:tcBorders>
              <w:top w:val="nil"/>
              <w:left w:val="nil"/>
              <w:bottom w:val="single" w:sz="4" w:space="0" w:color="auto"/>
              <w:right w:val="single" w:sz="4" w:space="0" w:color="auto"/>
            </w:tcBorders>
            <w:shd w:val="clear" w:color="auto" w:fill="auto"/>
            <w:vAlign w:val="center"/>
          </w:tcPr>
          <w:p w:rsidR="003432B5" w:rsidRPr="00407036" w:rsidRDefault="00540217"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8100</w:t>
            </w: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540217"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7823</w:t>
            </w: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540217"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96,58</w:t>
            </w: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540217"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93,02</w:t>
            </w:r>
          </w:p>
        </w:tc>
      </w:tr>
      <w:tr w:rsidR="003432B5" w:rsidRPr="00407036" w:rsidTr="00540217">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46.</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Количество граждан, получивших социальную поддержку</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center"/>
          </w:tcPr>
          <w:p w:rsidR="003432B5" w:rsidRPr="00407036" w:rsidRDefault="00540217"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8410</w:t>
            </w:r>
          </w:p>
        </w:tc>
        <w:tc>
          <w:tcPr>
            <w:tcW w:w="994" w:type="dxa"/>
            <w:tcBorders>
              <w:top w:val="nil"/>
              <w:left w:val="nil"/>
              <w:bottom w:val="single" w:sz="4" w:space="0" w:color="auto"/>
              <w:right w:val="single" w:sz="4" w:space="0" w:color="auto"/>
            </w:tcBorders>
            <w:shd w:val="clear" w:color="auto" w:fill="auto"/>
            <w:vAlign w:val="center"/>
          </w:tcPr>
          <w:p w:rsidR="003432B5" w:rsidRPr="00407036" w:rsidRDefault="00540217"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8100</w:t>
            </w: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540217"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7823</w:t>
            </w: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540217"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93,58</w:t>
            </w: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540217"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93,02</w:t>
            </w:r>
          </w:p>
        </w:tc>
      </w:tr>
      <w:tr w:rsidR="003432B5" w:rsidRPr="00407036"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center"/>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Жилищно-коммунальное хозяйство</w:t>
            </w:r>
          </w:p>
        </w:tc>
      </w:tr>
      <w:tr w:rsidR="008C0454" w:rsidRPr="00407036" w:rsidTr="00E32B79">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lastRenderedPageBreak/>
              <w:t>47.</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Средняя обеспеченность населения жильем, в том числе благоустроенным и частично благоустроенным</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кв. м.</w:t>
            </w:r>
          </w:p>
        </w:tc>
        <w:tc>
          <w:tcPr>
            <w:tcW w:w="1192" w:type="dxa"/>
            <w:tcBorders>
              <w:top w:val="nil"/>
              <w:left w:val="nil"/>
              <w:bottom w:val="single" w:sz="4" w:space="0" w:color="auto"/>
              <w:right w:val="single" w:sz="4" w:space="0" w:color="auto"/>
            </w:tcBorders>
            <w:shd w:val="clear" w:color="auto" w:fill="auto"/>
            <w:vAlign w:val="center"/>
          </w:tcPr>
          <w:p w:rsidR="003432B5" w:rsidRPr="00407036" w:rsidRDefault="00E83A5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23,6</w:t>
            </w:r>
          </w:p>
        </w:tc>
        <w:tc>
          <w:tcPr>
            <w:tcW w:w="994" w:type="dxa"/>
            <w:tcBorders>
              <w:top w:val="nil"/>
              <w:left w:val="nil"/>
              <w:bottom w:val="single" w:sz="4" w:space="0" w:color="auto"/>
              <w:right w:val="single" w:sz="4" w:space="0" w:color="auto"/>
            </w:tcBorders>
            <w:shd w:val="clear" w:color="auto" w:fill="auto"/>
            <w:vAlign w:val="bottom"/>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E56DF9"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23,48</w:t>
            </w:r>
          </w:p>
        </w:tc>
        <w:tc>
          <w:tcPr>
            <w:tcW w:w="1185" w:type="dxa"/>
            <w:tcBorders>
              <w:top w:val="nil"/>
              <w:left w:val="nil"/>
              <w:bottom w:val="single" w:sz="4" w:space="0" w:color="auto"/>
              <w:right w:val="single" w:sz="4" w:space="0" w:color="auto"/>
            </w:tcBorders>
            <w:shd w:val="clear" w:color="auto" w:fill="auto"/>
            <w:vAlign w:val="bottom"/>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E56DF9"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99,49</w:t>
            </w:r>
          </w:p>
        </w:tc>
      </w:tr>
      <w:tr w:rsidR="003432B5" w:rsidRPr="00407036" w:rsidTr="00566A00">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48.</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Количество семей, состоящих в очереди на улучшение жилищных условий по договорам соц. найма</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семей</w:t>
            </w:r>
          </w:p>
        </w:tc>
        <w:tc>
          <w:tcPr>
            <w:tcW w:w="1192" w:type="dxa"/>
            <w:tcBorders>
              <w:top w:val="nil"/>
              <w:left w:val="nil"/>
              <w:bottom w:val="single" w:sz="4" w:space="0" w:color="auto"/>
              <w:right w:val="single" w:sz="4" w:space="0" w:color="auto"/>
            </w:tcBorders>
            <w:shd w:val="clear" w:color="auto" w:fill="auto"/>
            <w:vAlign w:val="center"/>
          </w:tcPr>
          <w:p w:rsidR="003432B5" w:rsidRPr="00407036" w:rsidRDefault="00E83A5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115</w:t>
            </w:r>
          </w:p>
        </w:tc>
        <w:tc>
          <w:tcPr>
            <w:tcW w:w="994" w:type="dxa"/>
            <w:tcBorders>
              <w:top w:val="nil"/>
              <w:left w:val="nil"/>
              <w:bottom w:val="single" w:sz="4" w:space="0" w:color="auto"/>
              <w:right w:val="single" w:sz="4" w:space="0" w:color="auto"/>
            </w:tcBorders>
            <w:shd w:val="clear" w:color="auto" w:fill="auto"/>
            <w:vAlign w:val="bottom"/>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c>
          <w:tcPr>
            <w:tcW w:w="1185" w:type="dxa"/>
            <w:tcBorders>
              <w:top w:val="nil"/>
              <w:left w:val="nil"/>
              <w:bottom w:val="single" w:sz="4" w:space="0" w:color="auto"/>
              <w:right w:val="single" w:sz="4" w:space="0" w:color="auto"/>
            </w:tcBorders>
            <w:shd w:val="clear" w:color="auto" w:fill="auto"/>
            <w:vAlign w:val="bottom"/>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p>
        </w:tc>
      </w:tr>
      <w:tr w:rsidR="003432B5" w:rsidRPr="00407036" w:rsidTr="002925EC">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49.</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Уровень собираемости платежей за предоставленные жилищно-коммунальные услуги</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center"/>
          </w:tcPr>
          <w:p w:rsidR="003432B5" w:rsidRPr="00407036" w:rsidRDefault="005F0DB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100,8</w:t>
            </w:r>
          </w:p>
        </w:tc>
        <w:tc>
          <w:tcPr>
            <w:tcW w:w="994" w:type="dxa"/>
            <w:tcBorders>
              <w:top w:val="nil"/>
              <w:left w:val="nil"/>
              <w:bottom w:val="single" w:sz="4" w:space="0" w:color="auto"/>
              <w:right w:val="single" w:sz="4" w:space="0" w:color="auto"/>
            </w:tcBorders>
            <w:shd w:val="clear" w:color="auto" w:fill="auto"/>
            <w:vAlign w:val="center"/>
          </w:tcPr>
          <w:p w:rsidR="003432B5" w:rsidRPr="00407036" w:rsidRDefault="005F0DB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100,8</w:t>
            </w: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5F0DB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94,4</w:t>
            </w: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E83A5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93,65</w:t>
            </w: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E83A5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93,65</w:t>
            </w:r>
          </w:p>
        </w:tc>
      </w:tr>
      <w:tr w:rsidR="003432B5" w:rsidRPr="00407036" w:rsidTr="002925EC">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50.</w:t>
            </w:r>
          </w:p>
        </w:tc>
        <w:tc>
          <w:tcPr>
            <w:tcW w:w="2351" w:type="dxa"/>
            <w:tcBorders>
              <w:top w:val="nil"/>
              <w:left w:val="nil"/>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Доля убыточных организаций жилищно-коммунального хозяйства</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center"/>
          </w:tcPr>
          <w:p w:rsidR="003432B5" w:rsidRPr="00407036" w:rsidRDefault="005F0DB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50</w:t>
            </w:r>
          </w:p>
        </w:tc>
        <w:tc>
          <w:tcPr>
            <w:tcW w:w="994" w:type="dxa"/>
            <w:tcBorders>
              <w:top w:val="nil"/>
              <w:left w:val="nil"/>
              <w:bottom w:val="single" w:sz="4" w:space="0" w:color="auto"/>
              <w:right w:val="single" w:sz="4" w:space="0" w:color="auto"/>
            </w:tcBorders>
            <w:shd w:val="clear" w:color="auto" w:fill="auto"/>
            <w:vAlign w:val="center"/>
          </w:tcPr>
          <w:p w:rsidR="003432B5" w:rsidRPr="00407036" w:rsidRDefault="005F0DB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50</w:t>
            </w: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5F0DB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30</w:t>
            </w: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E83A5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60</w:t>
            </w: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E83A5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60</w:t>
            </w:r>
          </w:p>
        </w:tc>
      </w:tr>
      <w:tr w:rsidR="003432B5" w:rsidRPr="00407036" w:rsidTr="002925EC">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51.</w:t>
            </w:r>
          </w:p>
        </w:tc>
        <w:tc>
          <w:tcPr>
            <w:tcW w:w="2351" w:type="dxa"/>
            <w:tcBorders>
              <w:top w:val="nil"/>
              <w:left w:val="nil"/>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Численность </w:t>
            </w:r>
            <w:proofErr w:type="gramStart"/>
            <w:r w:rsidRPr="00407036">
              <w:rPr>
                <w:rFonts w:ascii="Times New Roman" w:eastAsia="Times New Roman" w:hAnsi="Times New Roman" w:cs="Times New Roman"/>
                <w:color w:val="000000" w:themeColor="text1"/>
              </w:rPr>
              <w:t>занятых</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center"/>
          </w:tcPr>
          <w:p w:rsidR="003432B5" w:rsidRPr="00407036" w:rsidRDefault="005F0DB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501</w:t>
            </w:r>
          </w:p>
        </w:tc>
        <w:tc>
          <w:tcPr>
            <w:tcW w:w="994" w:type="dxa"/>
            <w:tcBorders>
              <w:top w:val="nil"/>
              <w:left w:val="nil"/>
              <w:bottom w:val="single" w:sz="4" w:space="0" w:color="auto"/>
              <w:right w:val="single" w:sz="4" w:space="0" w:color="auto"/>
            </w:tcBorders>
            <w:shd w:val="clear" w:color="auto" w:fill="auto"/>
            <w:vAlign w:val="center"/>
          </w:tcPr>
          <w:p w:rsidR="003432B5" w:rsidRPr="00407036" w:rsidRDefault="005F0DB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501</w:t>
            </w: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5F0DB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376</w:t>
            </w: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E83A5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75,05</w:t>
            </w: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E83A5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75,05</w:t>
            </w:r>
          </w:p>
        </w:tc>
      </w:tr>
      <w:tr w:rsidR="003432B5" w:rsidRPr="00407036" w:rsidTr="002925EC">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52.</w:t>
            </w:r>
          </w:p>
        </w:tc>
        <w:tc>
          <w:tcPr>
            <w:tcW w:w="2351" w:type="dxa"/>
            <w:tcBorders>
              <w:top w:val="nil"/>
              <w:left w:val="nil"/>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тыс. руб.</w:t>
            </w:r>
          </w:p>
        </w:tc>
        <w:tc>
          <w:tcPr>
            <w:tcW w:w="1192" w:type="dxa"/>
            <w:tcBorders>
              <w:top w:val="nil"/>
              <w:left w:val="nil"/>
              <w:bottom w:val="single" w:sz="4" w:space="0" w:color="auto"/>
              <w:right w:val="single" w:sz="4" w:space="0" w:color="auto"/>
            </w:tcBorders>
            <w:shd w:val="clear" w:color="auto" w:fill="auto"/>
            <w:vAlign w:val="center"/>
          </w:tcPr>
          <w:p w:rsidR="003432B5" w:rsidRPr="00407036" w:rsidRDefault="005F0DB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25,4</w:t>
            </w:r>
          </w:p>
        </w:tc>
        <w:tc>
          <w:tcPr>
            <w:tcW w:w="994" w:type="dxa"/>
            <w:tcBorders>
              <w:top w:val="nil"/>
              <w:left w:val="nil"/>
              <w:bottom w:val="single" w:sz="4" w:space="0" w:color="auto"/>
              <w:right w:val="single" w:sz="4" w:space="0" w:color="auto"/>
            </w:tcBorders>
            <w:shd w:val="clear" w:color="auto" w:fill="auto"/>
            <w:vAlign w:val="center"/>
          </w:tcPr>
          <w:p w:rsidR="003432B5" w:rsidRPr="00407036" w:rsidRDefault="005F0DB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25,4</w:t>
            </w: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5F0DB9"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25,4</w:t>
            </w: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E83A5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100</w:t>
            </w: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E83A5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100</w:t>
            </w:r>
          </w:p>
        </w:tc>
      </w:tr>
      <w:tr w:rsidR="00AA0C78" w:rsidRPr="00407036" w:rsidTr="003432B5">
        <w:trPr>
          <w:trHeight w:val="300"/>
        </w:trPr>
        <w:tc>
          <w:tcPr>
            <w:tcW w:w="513" w:type="dxa"/>
            <w:tcBorders>
              <w:top w:val="nil"/>
              <w:left w:val="single" w:sz="4" w:space="0" w:color="auto"/>
              <w:bottom w:val="nil"/>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 </w:t>
            </w:r>
          </w:p>
        </w:tc>
        <w:tc>
          <w:tcPr>
            <w:tcW w:w="9689" w:type="dxa"/>
            <w:gridSpan w:val="7"/>
            <w:tcBorders>
              <w:top w:val="single" w:sz="4" w:space="0" w:color="auto"/>
              <w:left w:val="nil"/>
              <w:bottom w:val="nil"/>
              <w:right w:val="single" w:sz="4" w:space="0" w:color="auto"/>
            </w:tcBorders>
            <w:shd w:val="clear" w:color="auto" w:fill="auto"/>
            <w:hideMark/>
          </w:tcPr>
          <w:p w:rsidR="003432B5" w:rsidRPr="00407036" w:rsidRDefault="003432B5" w:rsidP="00823367">
            <w:pPr>
              <w:spacing w:after="0" w:line="240" w:lineRule="auto"/>
              <w:jc w:val="center"/>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Финансы</w:t>
            </w:r>
          </w:p>
        </w:tc>
      </w:tr>
      <w:tr w:rsidR="00AA0C78" w:rsidRPr="00407036" w:rsidTr="00DF3330">
        <w:trPr>
          <w:trHeight w:val="416"/>
        </w:trPr>
        <w:tc>
          <w:tcPr>
            <w:tcW w:w="5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53.</w:t>
            </w:r>
          </w:p>
        </w:tc>
        <w:tc>
          <w:tcPr>
            <w:tcW w:w="2351" w:type="dxa"/>
            <w:tcBorders>
              <w:top w:val="single" w:sz="4" w:space="0" w:color="auto"/>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3432B5" w:rsidRPr="00407036" w:rsidRDefault="005950C0"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22,9</w:t>
            </w:r>
          </w:p>
        </w:tc>
        <w:tc>
          <w:tcPr>
            <w:tcW w:w="994" w:type="dxa"/>
            <w:tcBorders>
              <w:top w:val="single" w:sz="4" w:space="0" w:color="auto"/>
              <w:left w:val="nil"/>
              <w:bottom w:val="single" w:sz="4" w:space="0" w:color="auto"/>
              <w:right w:val="single" w:sz="4" w:space="0" w:color="auto"/>
            </w:tcBorders>
            <w:shd w:val="clear" w:color="auto" w:fill="auto"/>
            <w:vAlign w:val="center"/>
          </w:tcPr>
          <w:p w:rsidR="003432B5" w:rsidRPr="00407036" w:rsidRDefault="005950C0"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17,9</w:t>
            </w:r>
          </w:p>
        </w:tc>
        <w:tc>
          <w:tcPr>
            <w:tcW w:w="1225" w:type="dxa"/>
            <w:tcBorders>
              <w:top w:val="single" w:sz="4" w:space="0" w:color="auto"/>
              <w:left w:val="nil"/>
              <w:bottom w:val="single" w:sz="4" w:space="0" w:color="auto"/>
              <w:right w:val="single" w:sz="4" w:space="0" w:color="auto"/>
            </w:tcBorders>
            <w:shd w:val="clear" w:color="auto" w:fill="auto"/>
            <w:vAlign w:val="center"/>
          </w:tcPr>
          <w:p w:rsidR="003432B5" w:rsidRPr="00407036" w:rsidRDefault="005950C0"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17,3</w:t>
            </w:r>
          </w:p>
        </w:tc>
        <w:tc>
          <w:tcPr>
            <w:tcW w:w="1185" w:type="dxa"/>
            <w:tcBorders>
              <w:top w:val="single" w:sz="4" w:space="0" w:color="auto"/>
              <w:left w:val="nil"/>
              <w:bottom w:val="single" w:sz="4" w:space="0" w:color="auto"/>
              <w:right w:val="single" w:sz="4" w:space="0" w:color="auto"/>
            </w:tcBorders>
            <w:shd w:val="clear" w:color="auto" w:fill="auto"/>
            <w:vAlign w:val="center"/>
          </w:tcPr>
          <w:p w:rsidR="003432B5" w:rsidRPr="00407036" w:rsidRDefault="005950C0"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96,6</w:t>
            </w:r>
          </w:p>
        </w:tc>
        <w:tc>
          <w:tcPr>
            <w:tcW w:w="1540" w:type="dxa"/>
            <w:tcBorders>
              <w:top w:val="single" w:sz="4" w:space="0" w:color="auto"/>
              <w:left w:val="nil"/>
              <w:bottom w:val="single" w:sz="4" w:space="0" w:color="auto"/>
              <w:right w:val="single" w:sz="4" w:space="0" w:color="auto"/>
            </w:tcBorders>
            <w:shd w:val="clear" w:color="auto" w:fill="auto"/>
            <w:vAlign w:val="center"/>
          </w:tcPr>
          <w:p w:rsidR="003432B5" w:rsidRPr="00407036" w:rsidRDefault="005950C0"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Снижение на 24,5%</w:t>
            </w:r>
          </w:p>
        </w:tc>
      </w:tr>
      <w:tr w:rsidR="00A02B22" w:rsidRPr="00407036" w:rsidTr="00775149">
        <w:trPr>
          <w:trHeight w:val="15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54.</w:t>
            </w:r>
          </w:p>
        </w:tc>
        <w:tc>
          <w:tcPr>
            <w:tcW w:w="2351" w:type="dxa"/>
            <w:tcBorders>
              <w:top w:val="nil"/>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Доля просроченной кредиторской задолженности по оплате труда (включая начисления на оплату труда) муниципальных бюджетных учреждений</w:t>
            </w:r>
          </w:p>
        </w:tc>
        <w:tc>
          <w:tcPr>
            <w:tcW w:w="120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0,00</w:t>
            </w:r>
          </w:p>
        </w:tc>
        <w:tc>
          <w:tcPr>
            <w:tcW w:w="994" w:type="dxa"/>
            <w:tcBorders>
              <w:top w:val="nil"/>
              <w:left w:val="nil"/>
              <w:bottom w:val="single" w:sz="4" w:space="0" w:color="auto"/>
              <w:right w:val="single" w:sz="4" w:space="0" w:color="auto"/>
            </w:tcBorders>
            <w:shd w:val="clear" w:color="auto" w:fill="auto"/>
            <w:vAlign w:val="center"/>
            <w:hideMark/>
          </w:tcPr>
          <w:p w:rsidR="003432B5" w:rsidRPr="00407036" w:rsidRDefault="003432B5"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0,00</w:t>
            </w:r>
          </w:p>
        </w:tc>
        <w:tc>
          <w:tcPr>
            <w:tcW w:w="1225" w:type="dxa"/>
            <w:tcBorders>
              <w:top w:val="nil"/>
              <w:left w:val="nil"/>
              <w:bottom w:val="single" w:sz="4" w:space="0" w:color="auto"/>
              <w:right w:val="single" w:sz="4" w:space="0" w:color="auto"/>
            </w:tcBorders>
            <w:shd w:val="clear" w:color="auto" w:fill="auto"/>
            <w:vAlign w:val="center"/>
          </w:tcPr>
          <w:p w:rsidR="003432B5" w:rsidRPr="00407036" w:rsidRDefault="001160D2"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0,00</w:t>
            </w:r>
          </w:p>
        </w:tc>
        <w:tc>
          <w:tcPr>
            <w:tcW w:w="1185" w:type="dxa"/>
            <w:tcBorders>
              <w:top w:val="nil"/>
              <w:left w:val="nil"/>
              <w:bottom w:val="single" w:sz="4" w:space="0" w:color="auto"/>
              <w:right w:val="single" w:sz="4" w:space="0" w:color="auto"/>
            </w:tcBorders>
            <w:shd w:val="clear" w:color="auto" w:fill="auto"/>
            <w:vAlign w:val="center"/>
          </w:tcPr>
          <w:p w:rsidR="003432B5" w:rsidRPr="00407036" w:rsidRDefault="001160D2"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0,00</w:t>
            </w:r>
          </w:p>
        </w:tc>
        <w:tc>
          <w:tcPr>
            <w:tcW w:w="1540" w:type="dxa"/>
            <w:tcBorders>
              <w:top w:val="nil"/>
              <w:left w:val="nil"/>
              <w:bottom w:val="single" w:sz="4" w:space="0" w:color="auto"/>
              <w:right w:val="single" w:sz="4" w:space="0" w:color="auto"/>
            </w:tcBorders>
            <w:shd w:val="clear" w:color="auto" w:fill="auto"/>
            <w:vAlign w:val="center"/>
          </w:tcPr>
          <w:p w:rsidR="003432B5" w:rsidRPr="00407036" w:rsidRDefault="001160D2"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0,00</w:t>
            </w:r>
          </w:p>
        </w:tc>
      </w:tr>
      <w:tr w:rsidR="00AA0C78" w:rsidRPr="00407036"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407036" w:rsidRDefault="003432B5" w:rsidP="00823367">
            <w:pPr>
              <w:spacing w:after="0" w:line="240" w:lineRule="auto"/>
              <w:jc w:val="both"/>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407036" w:rsidRDefault="003432B5" w:rsidP="00823367">
            <w:pPr>
              <w:spacing w:after="0" w:line="240" w:lineRule="auto"/>
              <w:jc w:val="center"/>
              <w:rPr>
                <w:rFonts w:ascii="Times New Roman" w:eastAsia="Times New Roman" w:hAnsi="Times New Roman" w:cs="Times New Roman"/>
                <w:b/>
                <w:bCs/>
                <w:color w:val="000000" w:themeColor="text1"/>
              </w:rPr>
            </w:pPr>
            <w:r w:rsidRPr="00407036">
              <w:rPr>
                <w:rFonts w:ascii="Times New Roman" w:eastAsia="Times New Roman" w:hAnsi="Times New Roman" w:cs="Times New Roman"/>
                <w:b/>
                <w:bCs/>
                <w:color w:val="000000" w:themeColor="text1"/>
              </w:rPr>
              <w:t>Транспорт</w:t>
            </w:r>
          </w:p>
        </w:tc>
      </w:tr>
      <w:tr w:rsidR="009D6E4B" w:rsidRPr="00407036" w:rsidTr="00B57BC7">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D6E4B" w:rsidRPr="00407036" w:rsidRDefault="009D6E4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55.</w:t>
            </w:r>
          </w:p>
        </w:tc>
        <w:tc>
          <w:tcPr>
            <w:tcW w:w="2351" w:type="dxa"/>
            <w:tcBorders>
              <w:top w:val="nil"/>
              <w:left w:val="nil"/>
              <w:bottom w:val="single" w:sz="4" w:space="0" w:color="auto"/>
              <w:right w:val="single" w:sz="4" w:space="0" w:color="auto"/>
            </w:tcBorders>
            <w:shd w:val="clear" w:color="auto" w:fill="auto"/>
            <w:hideMark/>
          </w:tcPr>
          <w:p w:rsidR="009D6E4B" w:rsidRPr="00407036" w:rsidRDefault="009D6E4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Общая протяженность автомобильных дорог</w:t>
            </w:r>
          </w:p>
        </w:tc>
        <w:tc>
          <w:tcPr>
            <w:tcW w:w="1202"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proofErr w:type="gramStart"/>
            <w:r w:rsidRPr="00407036">
              <w:rPr>
                <w:rFonts w:ascii="Times New Roman" w:eastAsia="Times New Roman" w:hAnsi="Times New Roman" w:cs="Times New Roman"/>
                <w:color w:val="000000" w:themeColor="text1"/>
              </w:rPr>
              <w:t>км</w:t>
            </w:r>
            <w:proofErr w:type="gramEnd"/>
            <w:r w:rsidRPr="00407036">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596,917</w:t>
            </w:r>
          </w:p>
        </w:tc>
        <w:tc>
          <w:tcPr>
            <w:tcW w:w="994"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596,917</w:t>
            </w:r>
          </w:p>
        </w:tc>
        <w:tc>
          <w:tcPr>
            <w:tcW w:w="1225"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596,917</w:t>
            </w:r>
          </w:p>
        </w:tc>
        <w:tc>
          <w:tcPr>
            <w:tcW w:w="1185"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100</w:t>
            </w:r>
          </w:p>
        </w:tc>
        <w:tc>
          <w:tcPr>
            <w:tcW w:w="1540"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100</w:t>
            </w:r>
          </w:p>
        </w:tc>
      </w:tr>
      <w:tr w:rsidR="009D6E4B" w:rsidRPr="00407036" w:rsidTr="009D6E4B">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D6E4B" w:rsidRPr="00407036" w:rsidRDefault="009D6E4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56.</w:t>
            </w:r>
          </w:p>
        </w:tc>
        <w:tc>
          <w:tcPr>
            <w:tcW w:w="2351" w:type="dxa"/>
            <w:tcBorders>
              <w:top w:val="nil"/>
              <w:left w:val="nil"/>
              <w:bottom w:val="single" w:sz="4" w:space="0" w:color="auto"/>
              <w:right w:val="single" w:sz="4" w:space="0" w:color="auto"/>
            </w:tcBorders>
            <w:shd w:val="clear" w:color="auto" w:fill="auto"/>
            <w:hideMark/>
          </w:tcPr>
          <w:p w:rsidR="009D6E4B" w:rsidRPr="00407036" w:rsidRDefault="009D6E4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Количество </w:t>
            </w:r>
            <w:r w:rsidRPr="00407036">
              <w:rPr>
                <w:rFonts w:ascii="Times New Roman" w:eastAsia="Times New Roman" w:hAnsi="Times New Roman" w:cs="Times New Roman"/>
                <w:color w:val="000000" w:themeColor="text1"/>
              </w:rPr>
              <w:lastRenderedPageBreak/>
              <w:t>отремонтированных дорог, в том числе:</w:t>
            </w:r>
          </w:p>
        </w:tc>
        <w:tc>
          <w:tcPr>
            <w:tcW w:w="1202"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proofErr w:type="spellStart"/>
            <w:r w:rsidRPr="00407036">
              <w:rPr>
                <w:rFonts w:ascii="Times New Roman" w:eastAsia="Times New Roman" w:hAnsi="Times New Roman" w:cs="Times New Roman"/>
                <w:color w:val="000000" w:themeColor="text1"/>
              </w:rPr>
              <w:lastRenderedPageBreak/>
              <w:t>кв</w:t>
            </w:r>
            <w:proofErr w:type="gramStart"/>
            <w:r w:rsidRPr="00407036">
              <w:rPr>
                <w:rFonts w:ascii="Times New Roman" w:eastAsia="Times New Roman" w:hAnsi="Times New Roman" w:cs="Times New Roman"/>
                <w:color w:val="000000" w:themeColor="text1"/>
              </w:rPr>
              <w:t>.м</w:t>
            </w:r>
            <w:proofErr w:type="spellEnd"/>
            <w:proofErr w:type="gramEnd"/>
          </w:p>
        </w:tc>
        <w:tc>
          <w:tcPr>
            <w:tcW w:w="1192" w:type="dxa"/>
            <w:tcBorders>
              <w:top w:val="nil"/>
              <w:left w:val="nil"/>
              <w:bottom w:val="single" w:sz="4" w:space="0" w:color="auto"/>
              <w:right w:val="single" w:sz="4" w:space="0" w:color="auto"/>
            </w:tcBorders>
            <w:shd w:val="clear" w:color="auto" w:fill="auto"/>
            <w:vAlign w:val="center"/>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108</w:t>
            </w:r>
          </w:p>
        </w:tc>
        <w:tc>
          <w:tcPr>
            <w:tcW w:w="994" w:type="dxa"/>
            <w:tcBorders>
              <w:top w:val="nil"/>
              <w:left w:val="nil"/>
              <w:bottom w:val="single" w:sz="4" w:space="0" w:color="auto"/>
              <w:right w:val="single" w:sz="4" w:space="0" w:color="auto"/>
            </w:tcBorders>
            <w:shd w:val="clear" w:color="auto" w:fill="auto"/>
            <w:vAlign w:val="center"/>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1057,54</w:t>
            </w:r>
            <w:r w:rsidRPr="00407036">
              <w:rPr>
                <w:rFonts w:ascii="Times New Roman" w:eastAsia="Times New Roman" w:hAnsi="Times New Roman" w:cs="Times New Roman"/>
                <w:color w:val="000000" w:themeColor="text1"/>
              </w:rPr>
              <w:lastRenderedPageBreak/>
              <w:t>2</w:t>
            </w:r>
          </w:p>
        </w:tc>
        <w:tc>
          <w:tcPr>
            <w:tcW w:w="1225" w:type="dxa"/>
            <w:tcBorders>
              <w:top w:val="nil"/>
              <w:left w:val="nil"/>
              <w:bottom w:val="single" w:sz="4" w:space="0" w:color="auto"/>
              <w:right w:val="single" w:sz="4" w:space="0" w:color="auto"/>
            </w:tcBorders>
            <w:shd w:val="clear" w:color="auto" w:fill="auto"/>
            <w:vAlign w:val="center"/>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lastRenderedPageBreak/>
              <w:t>1049,418</w:t>
            </w:r>
          </w:p>
        </w:tc>
        <w:tc>
          <w:tcPr>
            <w:tcW w:w="1185"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971,68</w:t>
            </w:r>
          </w:p>
        </w:tc>
        <w:tc>
          <w:tcPr>
            <w:tcW w:w="1540"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99,23</w:t>
            </w:r>
          </w:p>
        </w:tc>
      </w:tr>
      <w:tr w:rsidR="009D6E4B" w:rsidRPr="00407036" w:rsidTr="009D6E4B">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D6E4B" w:rsidRPr="00407036" w:rsidRDefault="009D6E4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lastRenderedPageBreak/>
              <w:t>57.</w:t>
            </w:r>
          </w:p>
        </w:tc>
        <w:tc>
          <w:tcPr>
            <w:tcW w:w="2351" w:type="dxa"/>
            <w:tcBorders>
              <w:top w:val="nil"/>
              <w:left w:val="nil"/>
              <w:bottom w:val="single" w:sz="4" w:space="0" w:color="auto"/>
              <w:right w:val="single" w:sz="4" w:space="0" w:color="auto"/>
            </w:tcBorders>
            <w:shd w:val="clear" w:color="auto" w:fill="auto"/>
            <w:hideMark/>
          </w:tcPr>
          <w:p w:rsidR="009D6E4B" w:rsidRPr="00407036" w:rsidRDefault="009D6E4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поселкового значения</w:t>
            </w:r>
          </w:p>
        </w:tc>
        <w:tc>
          <w:tcPr>
            <w:tcW w:w="1202"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proofErr w:type="spellStart"/>
            <w:r w:rsidRPr="00407036">
              <w:rPr>
                <w:rFonts w:ascii="Times New Roman" w:eastAsia="Times New Roman" w:hAnsi="Times New Roman" w:cs="Times New Roman"/>
                <w:color w:val="000000" w:themeColor="text1"/>
              </w:rPr>
              <w:t>кв</w:t>
            </w:r>
            <w:proofErr w:type="gramStart"/>
            <w:r w:rsidRPr="00407036">
              <w:rPr>
                <w:rFonts w:ascii="Times New Roman" w:eastAsia="Times New Roman" w:hAnsi="Times New Roman" w:cs="Times New Roman"/>
                <w:color w:val="000000" w:themeColor="text1"/>
              </w:rPr>
              <w:t>.м</w:t>
            </w:r>
            <w:proofErr w:type="spellEnd"/>
            <w:proofErr w:type="gramEnd"/>
          </w:p>
        </w:tc>
        <w:tc>
          <w:tcPr>
            <w:tcW w:w="1192" w:type="dxa"/>
            <w:tcBorders>
              <w:top w:val="nil"/>
              <w:left w:val="nil"/>
              <w:bottom w:val="single" w:sz="4" w:space="0" w:color="auto"/>
              <w:right w:val="single" w:sz="4" w:space="0" w:color="auto"/>
            </w:tcBorders>
            <w:shd w:val="clear" w:color="auto" w:fill="auto"/>
            <w:vAlign w:val="center"/>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p>
        </w:tc>
        <w:tc>
          <w:tcPr>
            <w:tcW w:w="994" w:type="dxa"/>
            <w:tcBorders>
              <w:top w:val="nil"/>
              <w:left w:val="nil"/>
              <w:bottom w:val="single" w:sz="4" w:space="0" w:color="auto"/>
              <w:right w:val="single" w:sz="4" w:space="0" w:color="auto"/>
            </w:tcBorders>
            <w:shd w:val="clear" w:color="auto" w:fill="auto"/>
            <w:vAlign w:val="center"/>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871,09</w:t>
            </w:r>
          </w:p>
        </w:tc>
        <w:tc>
          <w:tcPr>
            <w:tcW w:w="1225" w:type="dxa"/>
            <w:tcBorders>
              <w:top w:val="nil"/>
              <w:left w:val="nil"/>
              <w:bottom w:val="single" w:sz="4" w:space="0" w:color="auto"/>
              <w:right w:val="single" w:sz="4" w:space="0" w:color="auto"/>
            </w:tcBorders>
            <w:shd w:val="clear" w:color="auto" w:fill="auto"/>
            <w:vAlign w:val="center"/>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863,766</w:t>
            </w:r>
          </w:p>
        </w:tc>
        <w:tc>
          <w:tcPr>
            <w:tcW w:w="1185"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99,16</w:t>
            </w:r>
          </w:p>
        </w:tc>
        <w:tc>
          <w:tcPr>
            <w:tcW w:w="1540"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p>
        </w:tc>
      </w:tr>
      <w:tr w:rsidR="009D6E4B" w:rsidRPr="00407036" w:rsidTr="009D6E4B">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D6E4B" w:rsidRPr="00407036" w:rsidRDefault="009D6E4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58.</w:t>
            </w:r>
          </w:p>
        </w:tc>
        <w:tc>
          <w:tcPr>
            <w:tcW w:w="2351" w:type="dxa"/>
            <w:tcBorders>
              <w:top w:val="nil"/>
              <w:left w:val="nil"/>
              <w:bottom w:val="single" w:sz="4" w:space="0" w:color="auto"/>
              <w:right w:val="single" w:sz="4" w:space="0" w:color="auto"/>
            </w:tcBorders>
            <w:shd w:val="clear" w:color="auto" w:fill="auto"/>
            <w:hideMark/>
          </w:tcPr>
          <w:p w:rsidR="009D6E4B" w:rsidRPr="00407036" w:rsidRDefault="009D6E4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Отремонтировано дорог с твердым покрытием</w:t>
            </w:r>
          </w:p>
        </w:tc>
        <w:tc>
          <w:tcPr>
            <w:tcW w:w="1202"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proofErr w:type="spellStart"/>
            <w:r w:rsidRPr="00407036">
              <w:rPr>
                <w:rFonts w:ascii="Times New Roman" w:eastAsia="Times New Roman" w:hAnsi="Times New Roman" w:cs="Times New Roman"/>
                <w:color w:val="000000" w:themeColor="text1"/>
              </w:rPr>
              <w:t>кв</w:t>
            </w:r>
            <w:proofErr w:type="gramStart"/>
            <w:r w:rsidRPr="00407036">
              <w:rPr>
                <w:rFonts w:ascii="Times New Roman" w:eastAsia="Times New Roman" w:hAnsi="Times New Roman" w:cs="Times New Roman"/>
                <w:color w:val="000000" w:themeColor="text1"/>
              </w:rPr>
              <w:t>.м</w:t>
            </w:r>
            <w:proofErr w:type="spellEnd"/>
            <w:proofErr w:type="gramEnd"/>
          </w:p>
        </w:tc>
        <w:tc>
          <w:tcPr>
            <w:tcW w:w="1192" w:type="dxa"/>
            <w:tcBorders>
              <w:top w:val="nil"/>
              <w:left w:val="nil"/>
              <w:bottom w:val="single" w:sz="4" w:space="0" w:color="auto"/>
              <w:right w:val="single" w:sz="4" w:space="0" w:color="auto"/>
            </w:tcBorders>
            <w:shd w:val="clear" w:color="auto" w:fill="auto"/>
            <w:vAlign w:val="center"/>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p>
        </w:tc>
        <w:tc>
          <w:tcPr>
            <w:tcW w:w="994" w:type="dxa"/>
            <w:tcBorders>
              <w:top w:val="nil"/>
              <w:left w:val="nil"/>
              <w:bottom w:val="single" w:sz="4" w:space="0" w:color="auto"/>
              <w:right w:val="single" w:sz="4" w:space="0" w:color="auto"/>
            </w:tcBorders>
            <w:shd w:val="clear" w:color="auto" w:fill="auto"/>
            <w:vAlign w:val="center"/>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15834</w:t>
            </w:r>
          </w:p>
        </w:tc>
        <w:tc>
          <w:tcPr>
            <w:tcW w:w="1225" w:type="dxa"/>
            <w:tcBorders>
              <w:top w:val="nil"/>
              <w:left w:val="nil"/>
              <w:bottom w:val="single" w:sz="4" w:space="0" w:color="auto"/>
              <w:right w:val="single" w:sz="4" w:space="0" w:color="auto"/>
            </w:tcBorders>
            <w:shd w:val="clear" w:color="auto" w:fill="auto"/>
            <w:vAlign w:val="center"/>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8514</w:t>
            </w:r>
          </w:p>
        </w:tc>
        <w:tc>
          <w:tcPr>
            <w:tcW w:w="1185"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53,77</w:t>
            </w:r>
          </w:p>
        </w:tc>
        <w:tc>
          <w:tcPr>
            <w:tcW w:w="1540"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p>
        </w:tc>
      </w:tr>
      <w:tr w:rsidR="009D6E4B" w:rsidRPr="00407036" w:rsidTr="009D6E4B">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D6E4B" w:rsidRPr="00407036" w:rsidRDefault="009D6E4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59.</w:t>
            </w:r>
          </w:p>
        </w:tc>
        <w:tc>
          <w:tcPr>
            <w:tcW w:w="2351" w:type="dxa"/>
            <w:tcBorders>
              <w:top w:val="nil"/>
              <w:left w:val="nil"/>
              <w:bottom w:val="single" w:sz="4" w:space="0" w:color="auto"/>
              <w:right w:val="single" w:sz="4" w:space="0" w:color="auto"/>
            </w:tcBorders>
            <w:shd w:val="clear" w:color="auto" w:fill="auto"/>
            <w:hideMark/>
          </w:tcPr>
          <w:p w:rsidR="009D6E4B" w:rsidRPr="00407036" w:rsidRDefault="009D6E4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Доля отремонтированных дорог от общей протяженности, в том числе:</w:t>
            </w:r>
          </w:p>
        </w:tc>
        <w:tc>
          <w:tcPr>
            <w:tcW w:w="1202"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center"/>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p>
        </w:tc>
        <w:tc>
          <w:tcPr>
            <w:tcW w:w="994" w:type="dxa"/>
            <w:tcBorders>
              <w:top w:val="nil"/>
              <w:left w:val="nil"/>
              <w:bottom w:val="single" w:sz="4" w:space="0" w:color="auto"/>
              <w:right w:val="single" w:sz="4" w:space="0" w:color="auto"/>
            </w:tcBorders>
            <w:shd w:val="clear" w:color="auto" w:fill="auto"/>
            <w:vAlign w:val="center"/>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32,13</w:t>
            </w:r>
          </w:p>
        </w:tc>
        <w:tc>
          <w:tcPr>
            <w:tcW w:w="1225" w:type="dxa"/>
            <w:tcBorders>
              <w:top w:val="nil"/>
              <w:left w:val="nil"/>
              <w:bottom w:val="single" w:sz="4" w:space="0" w:color="auto"/>
              <w:right w:val="single" w:sz="4" w:space="0" w:color="auto"/>
            </w:tcBorders>
            <w:shd w:val="clear" w:color="auto" w:fill="auto"/>
            <w:vAlign w:val="center"/>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22,7</w:t>
            </w:r>
          </w:p>
        </w:tc>
        <w:tc>
          <w:tcPr>
            <w:tcW w:w="1185"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70,65</w:t>
            </w:r>
          </w:p>
        </w:tc>
        <w:tc>
          <w:tcPr>
            <w:tcW w:w="1540"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p>
        </w:tc>
      </w:tr>
      <w:tr w:rsidR="009D6E4B" w:rsidRPr="00407036" w:rsidTr="009D6E4B">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D6E4B" w:rsidRPr="00407036" w:rsidRDefault="009D6E4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60.</w:t>
            </w:r>
          </w:p>
        </w:tc>
        <w:tc>
          <w:tcPr>
            <w:tcW w:w="2351" w:type="dxa"/>
            <w:tcBorders>
              <w:top w:val="nil"/>
              <w:left w:val="nil"/>
              <w:bottom w:val="single" w:sz="4" w:space="0" w:color="auto"/>
              <w:right w:val="single" w:sz="4" w:space="0" w:color="auto"/>
            </w:tcBorders>
            <w:shd w:val="clear" w:color="auto" w:fill="auto"/>
            <w:hideMark/>
          </w:tcPr>
          <w:p w:rsidR="009D6E4B" w:rsidRPr="00407036" w:rsidRDefault="009D6E4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поселкового значения</w:t>
            </w:r>
          </w:p>
        </w:tc>
        <w:tc>
          <w:tcPr>
            <w:tcW w:w="1202"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center"/>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p>
        </w:tc>
        <w:tc>
          <w:tcPr>
            <w:tcW w:w="994" w:type="dxa"/>
            <w:tcBorders>
              <w:top w:val="nil"/>
              <w:left w:val="nil"/>
              <w:bottom w:val="single" w:sz="4" w:space="0" w:color="auto"/>
              <w:right w:val="single" w:sz="4" w:space="0" w:color="auto"/>
            </w:tcBorders>
            <w:shd w:val="clear" w:color="auto" w:fill="auto"/>
            <w:vAlign w:val="center"/>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24,32</w:t>
            </w:r>
          </w:p>
        </w:tc>
        <w:tc>
          <w:tcPr>
            <w:tcW w:w="1225" w:type="dxa"/>
            <w:tcBorders>
              <w:top w:val="nil"/>
              <w:left w:val="nil"/>
              <w:bottom w:val="single" w:sz="4" w:space="0" w:color="auto"/>
              <w:right w:val="single" w:sz="4" w:space="0" w:color="auto"/>
            </w:tcBorders>
            <w:shd w:val="clear" w:color="auto" w:fill="auto"/>
            <w:vAlign w:val="center"/>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18</w:t>
            </w:r>
          </w:p>
        </w:tc>
        <w:tc>
          <w:tcPr>
            <w:tcW w:w="1185"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74,01</w:t>
            </w:r>
          </w:p>
        </w:tc>
        <w:tc>
          <w:tcPr>
            <w:tcW w:w="1540"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p>
        </w:tc>
      </w:tr>
      <w:tr w:rsidR="009D6E4B" w:rsidRPr="00407036" w:rsidTr="009D6E4B">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D6E4B" w:rsidRPr="00407036" w:rsidRDefault="009D6E4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61.</w:t>
            </w:r>
          </w:p>
        </w:tc>
        <w:tc>
          <w:tcPr>
            <w:tcW w:w="2351" w:type="dxa"/>
            <w:tcBorders>
              <w:top w:val="nil"/>
              <w:left w:val="nil"/>
              <w:bottom w:val="single" w:sz="4" w:space="0" w:color="auto"/>
              <w:right w:val="single" w:sz="4" w:space="0" w:color="auto"/>
            </w:tcBorders>
            <w:shd w:val="clear" w:color="auto" w:fill="auto"/>
            <w:hideMark/>
          </w:tcPr>
          <w:p w:rsidR="009D6E4B" w:rsidRPr="00407036" w:rsidRDefault="009D6E4B" w:rsidP="00823367">
            <w:pPr>
              <w:spacing w:after="0"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Доля населения не имеющая регулярного автобусного и железнодорожного сообщения с административным центром</w:t>
            </w:r>
          </w:p>
        </w:tc>
        <w:tc>
          <w:tcPr>
            <w:tcW w:w="1202"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center"/>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1,4</w:t>
            </w:r>
          </w:p>
        </w:tc>
        <w:tc>
          <w:tcPr>
            <w:tcW w:w="994" w:type="dxa"/>
            <w:tcBorders>
              <w:top w:val="nil"/>
              <w:left w:val="nil"/>
              <w:bottom w:val="single" w:sz="4" w:space="0" w:color="auto"/>
              <w:right w:val="single" w:sz="4" w:space="0" w:color="auto"/>
            </w:tcBorders>
            <w:shd w:val="clear" w:color="auto" w:fill="auto"/>
            <w:vAlign w:val="center"/>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p>
        </w:tc>
        <w:tc>
          <w:tcPr>
            <w:tcW w:w="1225" w:type="dxa"/>
            <w:tcBorders>
              <w:top w:val="nil"/>
              <w:left w:val="nil"/>
              <w:bottom w:val="single" w:sz="4" w:space="0" w:color="auto"/>
              <w:right w:val="single" w:sz="4" w:space="0" w:color="auto"/>
            </w:tcBorders>
            <w:shd w:val="clear" w:color="auto" w:fill="auto"/>
            <w:vAlign w:val="center"/>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0,4</w:t>
            </w:r>
          </w:p>
        </w:tc>
        <w:tc>
          <w:tcPr>
            <w:tcW w:w="1185"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p>
        </w:tc>
        <w:tc>
          <w:tcPr>
            <w:tcW w:w="1540" w:type="dxa"/>
            <w:tcBorders>
              <w:top w:val="nil"/>
              <w:left w:val="nil"/>
              <w:bottom w:val="single" w:sz="4" w:space="0" w:color="auto"/>
              <w:right w:val="single" w:sz="4" w:space="0" w:color="auto"/>
            </w:tcBorders>
            <w:shd w:val="clear" w:color="auto" w:fill="auto"/>
            <w:vAlign w:val="center"/>
            <w:hideMark/>
          </w:tcPr>
          <w:p w:rsidR="009D6E4B" w:rsidRPr="00407036" w:rsidRDefault="009D6E4B" w:rsidP="00823367">
            <w:pPr>
              <w:spacing w:after="0" w:line="240" w:lineRule="auto"/>
              <w:jc w:val="center"/>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28,57</w:t>
            </w:r>
          </w:p>
        </w:tc>
      </w:tr>
    </w:tbl>
    <w:p w:rsidR="003432B5" w:rsidRPr="00407036" w:rsidRDefault="003432B5" w:rsidP="00823367">
      <w:pPr>
        <w:spacing w:after="0" w:line="240" w:lineRule="auto"/>
        <w:contextualSpacing/>
        <w:jc w:val="both"/>
        <w:rPr>
          <w:rFonts w:ascii="Times New Roman" w:hAnsi="Times New Roman" w:cs="Times New Roman"/>
          <w:b/>
          <w:color w:val="000000" w:themeColor="text1"/>
        </w:rPr>
      </w:pPr>
    </w:p>
    <w:p w:rsidR="002A09D9" w:rsidRPr="00407036" w:rsidRDefault="002A09D9" w:rsidP="00823367">
      <w:pPr>
        <w:shd w:val="clear" w:color="auto" w:fill="FFFFFF" w:themeFill="background1"/>
        <w:spacing w:after="0" w:line="240" w:lineRule="auto"/>
        <w:contextualSpacing/>
        <w:jc w:val="both"/>
        <w:rPr>
          <w:rFonts w:ascii="Times New Roman" w:hAnsi="Times New Roman" w:cs="Times New Roman"/>
          <w:b/>
          <w:color w:val="000000" w:themeColor="text1"/>
        </w:rPr>
      </w:pPr>
    </w:p>
    <w:p w:rsidR="00071F1E" w:rsidRPr="00407036" w:rsidRDefault="00071F1E" w:rsidP="00823367">
      <w:pPr>
        <w:pStyle w:val="a6"/>
        <w:numPr>
          <w:ilvl w:val="0"/>
          <w:numId w:val="25"/>
        </w:numPr>
        <w:shd w:val="clear" w:color="auto" w:fill="FFFFFF" w:themeFill="background1"/>
        <w:jc w:val="center"/>
        <w:rPr>
          <w:rFonts w:ascii="Times New Roman" w:hAnsi="Times New Roman" w:cs="Times New Roman"/>
          <w:b/>
          <w:color w:val="000000" w:themeColor="text1"/>
          <w:sz w:val="22"/>
          <w:szCs w:val="22"/>
        </w:rPr>
      </w:pPr>
      <w:r w:rsidRPr="00407036">
        <w:rPr>
          <w:rFonts w:ascii="Times New Roman" w:hAnsi="Times New Roman" w:cs="Times New Roman"/>
          <w:b/>
          <w:color w:val="000000" w:themeColor="text1"/>
          <w:sz w:val="22"/>
          <w:szCs w:val="22"/>
        </w:rPr>
        <w:t>Демографические показатели</w:t>
      </w:r>
    </w:p>
    <w:p w:rsidR="00EF7ACA" w:rsidRPr="00407036" w:rsidRDefault="00452A71"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Ч</w:t>
      </w:r>
      <w:r w:rsidR="00071F1E" w:rsidRPr="00407036">
        <w:rPr>
          <w:rFonts w:ascii="Times New Roman" w:hAnsi="Times New Roman" w:cs="Times New Roman"/>
          <w:color w:val="000000" w:themeColor="text1"/>
        </w:rPr>
        <w:t>исленность населения Чернышевского</w:t>
      </w:r>
      <w:r w:rsidRPr="00407036">
        <w:rPr>
          <w:rFonts w:ascii="Times New Roman" w:hAnsi="Times New Roman" w:cs="Times New Roman"/>
          <w:color w:val="000000" w:themeColor="text1"/>
        </w:rPr>
        <w:t xml:space="preserve"> района </w:t>
      </w:r>
      <w:r w:rsidR="00071F1E" w:rsidRPr="00407036">
        <w:rPr>
          <w:rFonts w:ascii="Times New Roman" w:hAnsi="Times New Roman" w:cs="Times New Roman"/>
          <w:color w:val="000000" w:themeColor="text1"/>
        </w:rPr>
        <w:t xml:space="preserve">  на 01.</w:t>
      </w:r>
      <w:r w:rsidR="00A53F96" w:rsidRPr="00407036">
        <w:rPr>
          <w:rFonts w:ascii="Times New Roman" w:hAnsi="Times New Roman" w:cs="Times New Roman"/>
          <w:color w:val="000000" w:themeColor="text1"/>
        </w:rPr>
        <w:t>10</w:t>
      </w:r>
      <w:r w:rsidR="00071F1E" w:rsidRPr="00407036">
        <w:rPr>
          <w:rFonts w:ascii="Times New Roman" w:hAnsi="Times New Roman" w:cs="Times New Roman"/>
          <w:color w:val="000000" w:themeColor="text1"/>
        </w:rPr>
        <w:t>.20</w:t>
      </w:r>
      <w:r w:rsidR="006F273F" w:rsidRPr="00407036">
        <w:rPr>
          <w:rFonts w:ascii="Times New Roman" w:hAnsi="Times New Roman" w:cs="Times New Roman"/>
          <w:color w:val="000000" w:themeColor="text1"/>
        </w:rPr>
        <w:t>2</w:t>
      </w:r>
      <w:r w:rsidR="00474720" w:rsidRPr="00407036">
        <w:rPr>
          <w:rFonts w:ascii="Times New Roman" w:hAnsi="Times New Roman" w:cs="Times New Roman"/>
          <w:color w:val="000000" w:themeColor="text1"/>
        </w:rPr>
        <w:t>2</w:t>
      </w:r>
      <w:r w:rsidR="00071F1E" w:rsidRPr="00407036">
        <w:rPr>
          <w:rFonts w:ascii="Times New Roman" w:hAnsi="Times New Roman" w:cs="Times New Roman"/>
          <w:color w:val="000000" w:themeColor="text1"/>
        </w:rPr>
        <w:t xml:space="preserve"> года составила </w:t>
      </w:r>
      <w:r w:rsidR="00474720" w:rsidRPr="00407036">
        <w:rPr>
          <w:rFonts w:ascii="Times New Roman" w:hAnsi="Times New Roman" w:cs="Times New Roman"/>
          <w:color w:val="000000" w:themeColor="text1"/>
        </w:rPr>
        <w:t xml:space="preserve">30946 </w:t>
      </w:r>
      <w:r w:rsidR="00B9024B" w:rsidRPr="00407036">
        <w:rPr>
          <w:rFonts w:ascii="Times New Roman" w:hAnsi="Times New Roman" w:cs="Times New Roman"/>
          <w:color w:val="000000" w:themeColor="text1"/>
        </w:rPr>
        <w:t>чел.</w:t>
      </w:r>
      <w:r w:rsidRPr="00407036">
        <w:rPr>
          <w:rFonts w:ascii="Times New Roman" w:hAnsi="Times New Roman" w:cs="Times New Roman"/>
          <w:color w:val="000000" w:themeColor="text1"/>
        </w:rPr>
        <w:t xml:space="preserve">, что </w:t>
      </w:r>
      <w:r w:rsidR="005F2268" w:rsidRPr="00407036">
        <w:rPr>
          <w:rFonts w:ascii="Times New Roman" w:hAnsi="Times New Roman" w:cs="Times New Roman"/>
          <w:color w:val="000000" w:themeColor="text1"/>
        </w:rPr>
        <w:t>98,</w:t>
      </w:r>
      <w:r w:rsidR="00474720" w:rsidRPr="00407036">
        <w:rPr>
          <w:rFonts w:ascii="Times New Roman" w:hAnsi="Times New Roman" w:cs="Times New Roman"/>
          <w:color w:val="000000" w:themeColor="text1"/>
        </w:rPr>
        <w:t>36</w:t>
      </w:r>
      <w:r w:rsidR="00B04096" w:rsidRPr="00407036">
        <w:rPr>
          <w:rFonts w:ascii="Times New Roman" w:hAnsi="Times New Roman" w:cs="Times New Roman"/>
          <w:color w:val="000000" w:themeColor="text1"/>
        </w:rPr>
        <w:t xml:space="preserve"> </w:t>
      </w:r>
      <w:r w:rsidR="00142158" w:rsidRPr="00407036">
        <w:rPr>
          <w:rFonts w:ascii="Times New Roman" w:hAnsi="Times New Roman" w:cs="Times New Roman"/>
          <w:color w:val="000000" w:themeColor="text1"/>
        </w:rPr>
        <w:t xml:space="preserve">% к </w:t>
      </w:r>
      <w:r w:rsidR="00B9024B" w:rsidRPr="00407036">
        <w:rPr>
          <w:rFonts w:ascii="Times New Roman" w:hAnsi="Times New Roman" w:cs="Times New Roman"/>
          <w:color w:val="000000" w:themeColor="text1"/>
        </w:rPr>
        <w:t xml:space="preserve">АППГ </w:t>
      </w:r>
      <w:r w:rsidRPr="00407036">
        <w:rPr>
          <w:rFonts w:ascii="Times New Roman" w:hAnsi="Times New Roman" w:cs="Times New Roman"/>
          <w:color w:val="000000" w:themeColor="text1"/>
        </w:rPr>
        <w:t>(</w:t>
      </w:r>
      <w:r w:rsidR="00A53F96" w:rsidRPr="00407036">
        <w:rPr>
          <w:rFonts w:ascii="Times New Roman" w:hAnsi="Times New Roman" w:cs="Times New Roman"/>
          <w:color w:val="000000" w:themeColor="text1"/>
        </w:rPr>
        <w:t>на 01.10.202</w:t>
      </w:r>
      <w:r w:rsidR="00474720" w:rsidRPr="00407036">
        <w:rPr>
          <w:rFonts w:ascii="Times New Roman" w:hAnsi="Times New Roman" w:cs="Times New Roman"/>
          <w:color w:val="000000" w:themeColor="text1"/>
        </w:rPr>
        <w:t>1</w:t>
      </w:r>
      <w:r w:rsidR="006F273F" w:rsidRPr="00407036">
        <w:rPr>
          <w:rFonts w:ascii="Times New Roman" w:hAnsi="Times New Roman" w:cs="Times New Roman"/>
          <w:color w:val="000000" w:themeColor="text1"/>
        </w:rPr>
        <w:t>г</w:t>
      </w:r>
      <w:r w:rsidR="00A53F96" w:rsidRPr="00407036">
        <w:rPr>
          <w:rFonts w:ascii="Times New Roman" w:hAnsi="Times New Roman" w:cs="Times New Roman"/>
          <w:color w:val="000000" w:themeColor="text1"/>
        </w:rPr>
        <w:t xml:space="preserve">. </w:t>
      </w:r>
      <w:r w:rsidR="006F273F" w:rsidRPr="00407036">
        <w:rPr>
          <w:rFonts w:ascii="Times New Roman" w:hAnsi="Times New Roman" w:cs="Times New Roman"/>
          <w:color w:val="000000" w:themeColor="text1"/>
        </w:rPr>
        <w:t>-</w:t>
      </w:r>
      <w:r w:rsidR="00A53F96" w:rsidRPr="00407036">
        <w:rPr>
          <w:rFonts w:ascii="Times New Roman" w:hAnsi="Times New Roman" w:cs="Times New Roman"/>
          <w:color w:val="000000" w:themeColor="text1"/>
        </w:rPr>
        <w:t xml:space="preserve"> </w:t>
      </w:r>
      <w:r w:rsidR="00474720" w:rsidRPr="00407036">
        <w:rPr>
          <w:rFonts w:ascii="Times New Roman" w:hAnsi="Times New Roman" w:cs="Times New Roman"/>
          <w:color w:val="000000" w:themeColor="text1"/>
        </w:rPr>
        <w:t>31461</w:t>
      </w:r>
      <w:r w:rsidR="006F273F" w:rsidRPr="00407036">
        <w:rPr>
          <w:rFonts w:ascii="Times New Roman" w:hAnsi="Times New Roman" w:cs="Times New Roman"/>
          <w:color w:val="000000" w:themeColor="text1"/>
        </w:rPr>
        <w:t xml:space="preserve"> чел., </w:t>
      </w:r>
      <w:r w:rsidR="00B04096" w:rsidRPr="00407036">
        <w:rPr>
          <w:rFonts w:ascii="Times New Roman" w:hAnsi="Times New Roman" w:cs="Times New Roman"/>
          <w:color w:val="000000" w:themeColor="text1"/>
        </w:rPr>
        <w:t>на 01.</w:t>
      </w:r>
      <w:r w:rsidR="00A53F96" w:rsidRPr="00407036">
        <w:rPr>
          <w:rFonts w:ascii="Times New Roman" w:hAnsi="Times New Roman" w:cs="Times New Roman"/>
          <w:color w:val="000000" w:themeColor="text1"/>
        </w:rPr>
        <w:t>10</w:t>
      </w:r>
      <w:r w:rsidR="00474720" w:rsidRPr="00407036">
        <w:rPr>
          <w:rFonts w:ascii="Times New Roman" w:hAnsi="Times New Roman" w:cs="Times New Roman"/>
          <w:color w:val="000000" w:themeColor="text1"/>
        </w:rPr>
        <w:t>.2020</w:t>
      </w:r>
      <w:r w:rsidR="00142158" w:rsidRPr="00407036">
        <w:rPr>
          <w:rFonts w:ascii="Times New Roman" w:hAnsi="Times New Roman" w:cs="Times New Roman"/>
          <w:color w:val="000000" w:themeColor="text1"/>
        </w:rPr>
        <w:t xml:space="preserve">г. </w:t>
      </w:r>
      <w:r w:rsidR="00B9024B" w:rsidRPr="00407036">
        <w:rPr>
          <w:rFonts w:ascii="Times New Roman" w:hAnsi="Times New Roman" w:cs="Times New Roman"/>
          <w:color w:val="000000" w:themeColor="text1"/>
        </w:rPr>
        <w:t xml:space="preserve">- </w:t>
      </w:r>
      <w:r w:rsidR="00474720" w:rsidRPr="00407036">
        <w:rPr>
          <w:rFonts w:ascii="Times New Roman" w:hAnsi="Times New Roman" w:cs="Times New Roman"/>
          <w:color w:val="000000" w:themeColor="text1"/>
        </w:rPr>
        <w:t>32084</w:t>
      </w:r>
      <w:r w:rsidR="00071F1E" w:rsidRPr="00407036">
        <w:rPr>
          <w:rFonts w:ascii="Times New Roman" w:hAnsi="Times New Roman" w:cs="Times New Roman"/>
          <w:color w:val="000000" w:themeColor="text1"/>
        </w:rPr>
        <w:t xml:space="preserve"> чел</w:t>
      </w:r>
      <w:r w:rsidR="00B9024B" w:rsidRPr="00407036">
        <w:rPr>
          <w:rFonts w:ascii="Times New Roman" w:hAnsi="Times New Roman" w:cs="Times New Roman"/>
          <w:color w:val="000000" w:themeColor="text1"/>
        </w:rPr>
        <w:t>.)</w:t>
      </w:r>
      <w:r w:rsidR="001F0AB2" w:rsidRPr="00407036">
        <w:rPr>
          <w:rFonts w:ascii="Times New Roman" w:hAnsi="Times New Roman" w:cs="Times New Roman"/>
          <w:color w:val="000000" w:themeColor="text1"/>
        </w:rPr>
        <w:t>.</w:t>
      </w:r>
    </w:p>
    <w:p w:rsidR="00AD2176" w:rsidRPr="00407036" w:rsidRDefault="00071F1E" w:rsidP="00823367">
      <w:pPr>
        <w:shd w:val="clear" w:color="auto" w:fill="FFFFFF" w:themeFill="background1"/>
        <w:spacing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Ро</w:t>
      </w:r>
      <w:r w:rsidR="009B5DCB" w:rsidRPr="00407036">
        <w:rPr>
          <w:rFonts w:ascii="Times New Roman" w:hAnsi="Times New Roman" w:cs="Times New Roman"/>
          <w:color w:val="000000" w:themeColor="text1"/>
        </w:rPr>
        <w:t xml:space="preserve">дилось </w:t>
      </w:r>
      <w:r w:rsidR="006E178F" w:rsidRPr="00407036">
        <w:rPr>
          <w:rFonts w:ascii="Times New Roman" w:hAnsi="Times New Roman" w:cs="Times New Roman"/>
          <w:color w:val="000000" w:themeColor="text1"/>
        </w:rPr>
        <w:t>за 9 месяцев</w:t>
      </w:r>
      <w:r w:rsidR="008B165D" w:rsidRPr="00407036">
        <w:rPr>
          <w:rFonts w:ascii="Times New Roman" w:hAnsi="Times New Roman" w:cs="Times New Roman"/>
          <w:color w:val="000000" w:themeColor="text1"/>
        </w:rPr>
        <w:t xml:space="preserve"> 20</w:t>
      </w:r>
      <w:r w:rsidR="00B04096" w:rsidRPr="00407036">
        <w:rPr>
          <w:rFonts w:ascii="Times New Roman" w:hAnsi="Times New Roman" w:cs="Times New Roman"/>
          <w:color w:val="000000" w:themeColor="text1"/>
        </w:rPr>
        <w:t>2</w:t>
      </w:r>
      <w:r w:rsidR="00B07FE8" w:rsidRPr="00407036">
        <w:rPr>
          <w:rFonts w:ascii="Times New Roman" w:hAnsi="Times New Roman" w:cs="Times New Roman"/>
          <w:color w:val="000000" w:themeColor="text1"/>
        </w:rPr>
        <w:t>2</w:t>
      </w:r>
      <w:r w:rsidR="004F5A29" w:rsidRPr="00407036">
        <w:rPr>
          <w:rFonts w:ascii="Times New Roman" w:hAnsi="Times New Roman" w:cs="Times New Roman"/>
          <w:color w:val="000000" w:themeColor="text1"/>
        </w:rPr>
        <w:t>г.</w:t>
      </w:r>
      <w:r w:rsidRPr="00407036">
        <w:rPr>
          <w:rFonts w:ascii="Times New Roman" w:hAnsi="Times New Roman" w:cs="Times New Roman"/>
          <w:color w:val="000000" w:themeColor="text1"/>
        </w:rPr>
        <w:t xml:space="preserve"> </w:t>
      </w:r>
      <w:r w:rsidR="00B07FE8" w:rsidRPr="00407036">
        <w:rPr>
          <w:rFonts w:ascii="Times New Roman" w:hAnsi="Times New Roman" w:cs="Times New Roman"/>
          <w:color w:val="000000" w:themeColor="text1"/>
        </w:rPr>
        <w:t>260</w:t>
      </w:r>
      <w:r w:rsidR="00142158" w:rsidRPr="00407036">
        <w:rPr>
          <w:rFonts w:ascii="Times New Roman" w:hAnsi="Times New Roman" w:cs="Times New Roman"/>
          <w:color w:val="000000" w:themeColor="text1"/>
        </w:rPr>
        <w:t xml:space="preserve"> </w:t>
      </w:r>
      <w:r w:rsidR="001A5AD6" w:rsidRPr="00407036">
        <w:rPr>
          <w:rFonts w:ascii="Times New Roman" w:hAnsi="Times New Roman" w:cs="Times New Roman"/>
          <w:color w:val="000000" w:themeColor="text1"/>
        </w:rPr>
        <w:t xml:space="preserve">чел. </w:t>
      </w:r>
      <w:r w:rsidR="00B751A1" w:rsidRPr="00407036">
        <w:rPr>
          <w:rFonts w:ascii="Times New Roman" w:hAnsi="Times New Roman" w:cs="Times New Roman"/>
          <w:color w:val="000000" w:themeColor="text1"/>
        </w:rPr>
        <w:t xml:space="preserve">или </w:t>
      </w:r>
      <w:r w:rsidR="00B07FE8" w:rsidRPr="00407036">
        <w:rPr>
          <w:rFonts w:ascii="Times New Roman" w:hAnsi="Times New Roman" w:cs="Times New Roman"/>
          <w:color w:val="000000" w:themeColor="text1"/>
        </w:rPr>
        <w:t>101,56</w:t>
      </w:r>
      <w:r w:rsidR="005F2268" w:rsidRPr="00407036">
        <w:rPr>
          <w:rFonts w:ascii="Times New Roman" w:hAnsi="Times New Roman" w:cs="Times New Roman"/>
          <w:color w:val="000000" w:themeColor="text1"/>
        </w:rPr>
        <w:t xml:space="preserve"> </w:t>
      </w:r>
      <w:r w:rsidR="00DD5728" w:rsidRPr="00407036">
        <w:rPr>
          <w:rFonts w:ascii="Times New Roman" w:hAnsi="Times New Roman" w:cs="Times New Roman"/>
          <w:color w:val="000000" w:themeColor="text1"/>
        </w:rPr>
        <w:t>%</w:t>
      </w:r>
      <w:r w:rsidRPr="00407036">
        <w:rPr>
          <w:rFonts w:ascii="Times New Roman" w:hAnsi="Times New Roman" w:cs="Times New Roman"/>
          <w:color w:val="000000" w:themeColor="text1"/>
        </w:rPr>
        <w:t xml:space="preserve"> к </w:t>
      </w:r>
      <w:r w:rsidR="001A5AD6" w:rsidRPr="00407036">
        <w:rPr>
          <w:rFonts w:ascii="Times New Roman" w:hAnsi="Times New Roman" w:cs="Times New Roman"/>
          <w:color w:val="000000" w:themeColor="text1"/>
        </w:rPr>
        <w:t>АППГ</w:t>
      </w:r>
      <w:r w:rsidR="00452A71" w:rsidRPr="00407036">
        <w:rPr>
          <w:rFonts w:ascii="Times New Roman" w:hAnsi="Times New Roman" w:cs="Times New Roman"/>
          <w:color w:val="000000" w:themeColor="text1"/>
        </w:rPr>
        <w:t xml:space="preserve"> (</w:t>
      </w:r>
      <w:r w:rsidR="006E178F" w:rsidRPr="00407036">
        <w:rPr>
          <w:rFonts w:ascii="Times New Roman" w:hAnsi="Times New Roman" w:cs="Times New Roman"/>
          <w:color w:val="000000" w:themeColor="text1"/>
        </w:rPr>
        <w:t>за 9 месяцев</w:t>
      </w:r>
      <w:r w:rsidR="006F273F" w:rsidRPr="00407036">
        <w:rPr>
          <w:rFonts w:ascii="Times New Roman" w:hAnsi="Times New Roman" w:cs="Times New Roman"/>
          <w:color w:val="000000" w:themeColor="text1"/>
        </w:rPr>
        <w:t xml:space="preserve"> 20</w:t>
      </w:r>
      <w:r w:rsidR="00B07FE8" w:rsidRPr="00407036">
        <w:rPr>
          <w:rFonts w:ascii="Times New Roman" w:hAnsi="Times New Roman" w:cs="Times New Roman"/>
          <w:color w:val="000000" w:themeColor="text1"/>
        </w:rPr>
        <w:t>21</w:t>
      </w:r>
      <w:r w:rsidR="006F273F" w:rsidRPr="00407036">
        <w:rPr>
          <w:rFonts w:ascii="Times New Roman" w:hAnsi="Times New Roman" w:cs="Times New Roman"/>
          <w:color w:val="000000" w:themeColor="text1"/>
        </w:rPr>
        <w:t>г-</w:t>
      </w:r>
      <w:r w:rsidR="006E178F" w:rsidRPr="00407036">
        <w:rPr>
          <w:rFonts w:ascii="Times New Roman" w:hAnsi="Times New Roman" w:cs="Times New Roman"/>
          <w:color w:val="000000" w:themeColor="text1"/>
        </w:rPr>
        <w:t>2</w:t>
      </w:r>
      <w:r w:rsidR="00B07FE8" w:rsidRPr="00407036">
        <w:rPr>
          <w:rFonts w:ascii="Times New Roman" w:hAnsi="Times New Roman" w:cs="Times New Roman"/>
          <w:color w:val="000000" w:themeColor="text1"/>
        </w:rPr>
        <w:t>56</w:t>
      </w:r>
      <w:r w:rsidR="006F273F" w:rsidRPr="00407036">
        <w:rPr>
          <w:rFonts w:ascii="Times New Roman" w:hAnsi="Times New Roman" w:cs="Times New Roman"/>
          <w:color w:val="000000" w:themeColor="text1"/>
        </w:rPr>
        <w:t xml:space="preserve"> чел.,</w:t>
      </w:r>
      <w:r w:rsidR="006E178F" w:rsidRPr="00407036">
        <w:rPr>
          <w:rFonts w:ascii="Times New Roman" w:hAnsi="Times New Roman" w:cs="Times New Roman"/>
          <w:color w:val="000000" w:themeColor="text1"/>
        </w:rPr>
        <w:t xml:space="preserve"> за 9 месяцев </w:t>
      </w:r>
      <w:r w:rsidR="00B07FE8" w:rsidRPr="00407036">
        <w:rPr>
          <w:rFonts w:ascii="Times New Roman" w:hAnsi="Times New Roman" w:cs="Times New Roman"/>
          <w:color w:val="000000" w:themeColor="text1"/>
        </w:rPr>
        <w:t>2020</w:t>
      </w:r>
      <w:r w:rsidR="00452A71" w:rsidRPr="00407036">
        <w:rPr>
          <w:rFonts w:ascii="Times New Roman" w:hAnsi="Times New Roman" w:cs="Times New Roman"/>
          <w:color w:val="000000" w:themeColor="text1"/>
        </w:rPr>
        <w:t xml:space="preserve">г. </w:t>
      </w:r>
      <w:r w:rsidR="00750B38" w:rsidRPr="00407036">
        <w:rPr>
          <w:rFonts w:ascii="Times New Roman" w:hAnsi="Times New Roman" w:cs="Times New Roman"/>
          <w:color w:val="000000" w:themeColor="text1"/>
        </w:rPr>
        <w:t>–</w:t>
      </w:r>
      <w:r w:rsidR="00452A71" w:rsidRPr="00407036">
        <w:rPr>
          <w:rFonts w:ascii="Times New Roman" w:hAnsi="Times New Roman" w:cs="Times New Roman"/>
          <w:color w:val="000000" w:themeColor="text1"/>
        </w:rPr>
        <w:t xml:space="preserve"> </w:t>
      </w:r>
      <w:r w:rsidR="00B07FE8" w:rsidRPr="00407036">
        <w:rPr>
          <w:rFonts w:ascii="Times New Roman" w:hAnsi="Times New Roman" w:cs="Times New Roman"/>
          <w:color w:val="000000" w:themeColor="text1"/>
        </w:rPr>
        <w:t>298</w:t>
      </w:r>
      <w:r w:rsidR="00750B38" w:rsidRPr="00407036">
        <w:rPr>
          <w:rFonts w:ascii="Times New Roman" w:hAnsi="Times New Roman" w:cs="Times New Roman"/>
          <w:color w:val="000000" w:themeColor="text1"/>
        </w:rPr>
        <w:t xml:space="preserve"> чел.</w:t>
      </w:r>
      <w:r w:rsidR="00142158" w:rsidRPr="00407036">
        <w:rPr>
          <w:rFonts w:ascii="Times New Roman" w:hAnsi="Times New Roman" w:cs="Times New Roman"/>
          <w:color w:val="000000" w:themeColor="text1"/>
        </w:rPr>
        <w:t>)</w:t>
      </w:r>
      <w:r w:rsidR="00EF7ACA" w:rsidRPr="00407036">
        <w:rPr>
          <w:rFonts w:ascii="Times New Roman" w:hAnsi="Times New Roman" w:cs="Times New Roman"/>
          <w:color w:val="000000" w:themeColor="text1"/>
        </w:rPr>
        <w:t xml:space="preserve">. </w:t>
      </w:r>
    </w:p>
    <w:p w:rsidR="004563FF" w:rsidRPr="00407036" w:rsidRDefault="00EF7ACA" w:rsidP="00823367">
      <w:pPr>
        <w:shd w:val="clear" w:color="auto" w:fill="FFFFFF" w:themeFill="background1"/>
        <w:spacing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Число умерших за </w:t>
      </w:r>
      <w:r w:rsidR="001A766A" w:rsidRPr="00407036">
        <w:rPr>
          <w:rFonts w:ascii="Times New Roman" w:hAnsi="Times New Roman" w:cs="Times New Roman"/>
          <w:color w:val="000000" w:themeColor="text1"/>
        </w:rPr>
        <w:t>9 месяцев</w:t>
      </w:r>
      <w:r w:rsidR="00D42183" w:rsidRPr="00407036">
        <w:rPr>
          <w:rFonts w:ascii="Times New Roman" w:hAnsi="Times New Roman" w:cs="Times New Roman"/>
          <w:color w:val="000000" w:themeColor="text1"/>
        </w:rPr>
        <w:t xml:space="preserve"> 202</w:t>
      </w:r>
      <w:r w:rsidR="00B07FE8" w:rsidRPr="00407036">
        <w:rPr>
          <w:rFonts w:ascii="Times New Roman" w:hAnsi="Times New Roman" w:cs="Times New Roman"/>
          <w:color w:val="000000" w:themeColor="text1"/>
        </w:rPr>
        <w:t>2</w:t>
      </w:r>
      <w:r w:rsidR="00142158" w:rsidRPr="00407036">
        <w:rPr>
          <w:rFonts w:ascii="Times New Roman" w:hAnsi="Times New Roman" w:cs="Times New Roman"/>
          <w:color w:val="000000" w:themeColor="text1"/>
        </w:rPr>
        <w:t xml:space="preserve">г. </w:t>
      </w:r>
      <w:r w:rsidRPr="00407036">
        <w:rPr>
          <w:rFonts w:ascii="Times New Roman" w:hAnsi="Times New Roman" w:cs="Times New Roman"/>
          <w:color w:val="000000" w:themeColor="text1"/>
        </w:rPr>
        <w:t xml:space="preserve">года </w:t>
      </w:r>
      <w:r w:rsidR="009B5DCB" w:rsidRPr="00407036">
        <w:rPr>
          <w:rFonts w:ascii="Times New Roman" w:hAnsi="Times New Roman" w:cs="Times New Roman"/>
          <w:color w:val="000000" w:themeColor="text1"/>
        </w:rPr>
        <w:t>-</w:t>
      </w:r>
      <w:r w:rsidR="001A766A" w:rsidRPr="00407036">
        <w:rPr>
          <w:rFonts w:ascii="Times New Roman" w:hAnsi="Times New Roman" w:cs="Times New Roman"/>
          <w:color w:val="000000" w:themeColor="text1"/>
        </w:rPr>
        <w:t xml:space="preserve"> </w:t>
      </w:r>
      <w:r w:rsidR="00B07FE8" w:rsidRPr="00407036">
        <w:rPr>
          <w:rFonts w:ascii="Times New Roman" w:hAnsi="Times New Roman" w:cs="Times New Roman"/>
          <w:color w:val="000000" w:themeColor="text1"/>
        </w:rPr>
        <w:t>394</w:t>
      </w:r>
      <w:r w:rsidRPr="00407036">
        <w:rPr>
          <w:rFonts w:ascii="Times New Roman" w:hAnsi="Times New Roman" w:cs="Times New Roman"/>
          <w:color w:val="000000" w:themeColor="text1"/>
        </w:rPr>
        <w:t xml:space="preserve"> человек </w:t>
      </w:r>
      <w:r w:rsidR="004563FF" w:rsidRPr="00407036">
        <w:rPr>
          <w:rFonts w:ascii="Times New Roman" w:hAnsi="Times New Roman" w:cs="Times New Roman"/>
          <w:color w:val="000000" w:themeColor="text1"/>
        </w:rPr>
        <w:t xml:space="preserve">или </w:t>
      </w:r>
      <w:r w:rsidR="00B07FE8" w:rsidRPr="00407036">
        <w:rPr>
          <w:rFonts w:ascii="Times New Roman" w:hAnsi="Times New Roman" w:cs="Times New Roman"/>
          <w:color w:val="000000" w:themeColor="text1"/>
        </w:rPr>
        <w:t>99,74</w:t>
      </w:r>
      <w:r w:rsidR="00B70FDA" w:rsidRPr="00407036">
        <w:rPr>
          <w:rFonts w:ascii="Times New Roman" w:hAnsi="Times New Roman" w:cs="Times New Roman"/>
          <w:color w:val="000000" w:themeColor="text1"/>
        </w:rPr>
        <w:t xml:space="preserve"> </w:t>
      </w:r>
      <w:r w:rsidR="00142158" w:rsidRPr="00407036">
        <w:rPr>
          <w:rFonts w:ascii="Times New Roman" w:hAnsi="Times New Roman" w:cs="Times New Roman"/>
          <w:color w:val="000000" w:themeColor="text1"/>
        </w:rPr>
        <w:t>% к  АППГ (</w:t>
      </w:r>
      <w:r w:rsidR="006C1516" w:rsidRPr="00407036">
        <w:rPr>
          <w:rFonts w:ascii="Times New Roman" w:hAnsi="Times New Roman" w:cs="Times New Roman"/>
          <w:color w:val="000000" w:themeColor="text1"/>
        </w:rPr>
        <w:t>9 месяцев</w:t>
      </w:r>
      <w:r w:rsidR="00D42183" w:rsidRPr="00407036">
        <w:rPr>
          <w:rFonts w:ascii="Times New Roman" w:hAnsi="Times New Roman" w:cs="Times New Roman"/>
          <w:color w:val="000000" w:themeColor="text1"/>
        </w:rPr>
        <w:t xml:space="preserve"> 202</w:t>
      </w:r>
      <w:r w:rsidR="00B07FE8" w:rsidRPr="00407036">
        <w:rPr>
          <w:rFonts w:ascii="Times New Roman" w:hAnsi="Times New Roman" w:cs="Times New Roman"/>
          <w:color w:val="000000" w:themeColor="text1"/>
        </w:rPr>
        <w:t>1</w:t>
      </w:r>
      <w:r w:rsidR="006F273F" w:rsidRPr="00407036">
        <w:rPr>
          <w:rFonts w:ascii="Times New Roman" w:hAnsi="Times New Roman" w:cs="Times New Roman"/>
          <w:color w:val="000000" w:themeColor="text1"/>
        </w:rPr>
        <w:t>г</w:t>
      </w:r>
      <w:r w:rsidR="006C1516" w:rsidRPr="00407036">
        <w:rPr>
          <w:rFonts w:ascii="Times New Roman" w:hAnsi="Times New Roman" w:cs="Times New Roman"/>
          <w:color w:val="000000" w:themeColor="text1"/>
        </w:rPr>
        <w:t xml:space="preserve">. </w:t>
      </w:r>
      <w:r w:rsidR="006F273F" w:rsidRPr="00407036">
        <w:rPr>
          <w:rFonts w:ascii="Times New Roman" w:hAnsi="Times New Roman" w:cs="Times New Roman"/>
          <w:color w:val="000000" w:themeColor="text1"/>
        </w:rPr>
        <w:t>-</w:t>
      </w:r>
      <w:r w:rsidR="006C1516" w:rsidRPr="00407036">
        <w:rPr>
          <w:rFonts w:ascii="Times New Roman" w:hAnsi="Times New Roman" w:cs="Times New Roman"/>
          <w:color w:val="000000" w:themeColor="text1"/>
        </w:rPr>
        <w:t xml:space="preserve"> </w:t>
      </w:r>
      <w:r w:rsidR="00B07FE8" w:rsidRPr="00407036">
        <w:rPr>
          <w:rFonts w:ascii="Times New Roman" w:hAnsi="Times New Roman" w:cs="Times New Roman"/>
          <w:color w:val="000000" w:themeColor="text1"/>
        </w:rPr>
        <w:t>395</w:t>
      </w:r>
      <w:r w:rsidR="006F273F" w:rsidRPr="00407036">
        <w:rPr>
          <w:rFonts w:ascii="Times New Roman" w:hAnsi="Times New Roman" w:cs="Times New Roman"/>
          <w:color w:val="000000" w:themeColor="text1"/>
        </w:rPr>
        <w:t xml:space="preserve"> чел., </w:t>
      </w:r>
      <w:r w:rsidR="006C1516" w:rsidRPr="00407036">
        <w:rPr>
          <w:rFonts w:ascii="Times New Roman" w:hAnsi="Times New Roman" w:cs="Times New Roman"/>
          <w:color w:val="000000" w:themeColor="text1"/>
        </w:rPr>
        <w:t>9 месяцев</w:t>
      </w:r>
      <w:r w:rsidR="00B07FE8" w:rsidRPr="00407036">
        <w:rPr>
          <w:rFonts w:ascii="Times New Roman" w:hAnsi="Times New Roman" w:cs="Times New Roman"/>
          <w:color w:val="000000" w:themeColor="text1"/>
        </w:rPr>
        <w:t xml:space="preserve"> 2020</w:t>
      </w:r>
      <w:r w:rsidR="00142158" w:rsidRPr="00407036">
        <w:rPr>
          <w:rFonts w:ascii="Times New Roman" w:hAnsi="Times New Roman" w:cs="Times New Roman"/>
          <w:color w:val="000000" w:themeColor="text1"/>
        </w:rPr>
        <w:t xml:space="preserve">г. </w:t>
      </w:r>
      <w:r w:rsidR="00BB2345" w:rsidRPr="00407036">
        <w:rPr>
          <w:rFonts w:ascii="Times New Roman" w:hAnsi="Times New Roman" w:cs="Times New Roman"/>
          <w:color w:val="000000" w:themeColor="text1"/>
        </w:rPr>
        <w:t>–</w:t>
      </w:r>
      <w:r w:rsidR="00142158" w:rsidRPr="00407036">
        <w:rPr>
          <w:rFonts w:ascii="Times New Roman" w:hAnsi="Times New Roman" w:cs="Times New Roman"/>
          <w:color w:val="000000" w:themeColor="text1"/>
        </w:rPr>
        <w:t xml:space="preserve"> </w:t>
      </w:r>
      <w:r w:rsidR="00B07FE8" w:rsidRPr="00407036">
        <w:rPr>
          <w:rFonts w:ascii="Times New Roman" w:hAnsi="Times New Roman" w:cs="Times New Roman"/>
          <w:color w:val="000000" w:themeColor="text1"/>
        </w:rPr>
        <w:t>364</w:t>
      </w:r>
      <w:r w:rsidR="00BB2345" w:rsidRPr="00407036">
        <w:rPr>
          <w:rFonts w:ascii="Times New Roman" w:hAnsi="Times New Roman" w:cs="Times New Roman"/>
          <w:color w:val="000000" w:themeColor="text1"/>
        </w:rPr>
        <w:t xml:space="preserve"> чел.)</w:t>
      </w:r>
    </w:p>
    <w:p w:rsidR="00071F1E" w:rsidRPr="00407036" w:rsidRDefault="00EF7ACA" w:rsidP="00823367">
      <w:pPr>
        <w:shd w:val="clear" w:color="auto" w:fill="FFFFFF" w:themeFill="background1"/>
        <w:spacing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w:t>
      </w:r>
      <w:r w:rsidR="006E4559" w:rsidRPr="00407036">
        <w:rPr>
          <w:rFonts w:ascii="Times New Roman" w:hAnsi="Times New Roman" w:cs="Times New Roman"/>
          <w:color w:val="000000" w:themeColor="text1"/>
        </w:rPr>
        <w:t xml:space="preserve">Смертность населения </w:t>
      </w:r>
      <w:r w:rsidR="00B70FDA" w:rsidRPr="00407036">
        <w:rPr>
          <w:rFonts w:ascii="Times New Roman" w:hAnsi="Times New Roman" w:cs="Times New Roman"/>
          <w:color w:val="000000" w:themeColor="text1"/>
        </w:rPr>
        <w:t>за 9 месяцев</w:t>
      </w:r>
      <w:r w:rsidR="00DD3315" w:rsidRPr="00407036">
        <w:rPr>
          <w:rFonts w:ascii="Times New Roman" w:hAnsi="Times New Roman" w:cs="Times New Roman"/>
          <w:color w:val="000000" w:themeColor="text1"/>
        </w:rPr>
        <w:t xml:space="preserve"> 20</w:t>
      </w:r>
      <w:r w:rsidR="006F273F" w:rsidRPr="00407036">
        <w:rPr>
          <w:rFonts w:ascii="Times New Roman" w:hAnsi="Times New Roman" w:cs="Times New Roman"/>
          <w:color w:val="000000" w:themeColor="text1"/>
        </w:rPr>
        <w:t>2</w:t>
      </w:r>
      <w:r w:rsidR="00B07FE8" w:rsidRPr="00407036">
        <w:rPr>
          <w:rFonts w:ascii="Times New Roman" w:hAnsi="Times New Roman" w:cs="Times New Roman"/>
          <w:color w:val="000000" w:themeColor="text1"/>
        </w:rPr>
        <w:t>2</w:t>
      </w:r>
      <w:r w:rsidR="00135F1B" w:rsidRPr="00407036">
        <w:rPr>
          <w:rFonts w:ascii="Times New Roman" w:hAnsi="Times New Roman" w:cs="Times New Roman"/>
          <w:color w:val="000000" w:themeColor="text1"/>
        </w:rPr>
        <w:t xml:space="preserve"> </w:t>
      </w:r>
      <w:r w:rsidR="00DD3315" w:rsidRPr="00407036">
        <w:rPr>
          <w:rFonts w:ascii="Times New Roman" w:hAnsi="Times New Roman" w:cs="Times New Roman"/>
          <w:color w:val="000000" w:themeColor="text1"/>
        </w:rPr>
        <w:t xml:space="preserve">г. года в </w:t>
      </w:r>
      <w:r w:rsidR="006E4559" w:rsidRPr="00407036">
        <w:rPr>
          <w:rFonts w:ascii="Times New Roman" w:hAnsi="Times New Roman" w:cs="Times New Roman"/>
          <w:color w:val="000000" w:themeColor="text1"/>
        </w:rPr>
        <w:t xml:space="preserve">Чернышевском районе превысила рождаемость на </w:t>
      </w:r>
      <w:r w:rsidR="00B70FDA" w:rsidRPr="00407036">
        <w:rPr>
          <w:rFonts w:ascii="Times New Roman" w:hAnsi="Times New Roman" w:cs="Times New Roman"/>
          <w:color w:val="000000" w:themeColor="text1"/>
        </w:rPr>
        <w:t>13</w:t>
      </w:r>
      <w:r w:rsidR="00B07FE8" w:rsidRPr="00407036">
        <w:rPr>
          <w:rFonts w:ascii="Times New Roman" w:hAnsi="Times New Roman" w:cs="Times New Roman"/>
          <w:color w:val="000000" w:themeColor="text1"/>
        </w:rPr>
        <w:t>4</w:t>
      </w:r>
      <w:r w:rsidR="00B70FDA" w:rsidRPr="00407036">
        <w:rPr>
          <w:rFonts w:ascii="Times New Roman" w:hAnsi="Times New Roman" w:cs="Times New Roman"/>
          <w:color w:val="000000" w:themeColor="text1"/>
        </w:rPr>
        <w:t xml:space="preserve"> человек</w:t>
      </w:r>
      <w:r w:rsidR="00B07FE8" w:rsidRPr="00407036">
        <w:rPr>
          <w:rFonts w:ascii="Times New Roman" w:hAnsi="Times New Roman" w:cs="Times New Roman"/>
          <w:color w:val="000000" w:themeColor="text1"/>
        </w:rPr>
        <w:t>а</w:t>
      </w:r>
      <w:r w:rsidR="004563FF" w:rsidRPr="00407036">
        <w:rPr>
          <w:rFonts w:ascii="Times New Roman" w:hAnsi="Times New Roman" w:cs="Times New Roman"/>
          <w:color w:val="000000" w:themeColor="text1"/>
        </w:rPr>
        <w:t xml:space="preserve"> (</w:t>
      </w:r>
      <w:r w:rsidR="00B70FDA" w:rsidRPr="00407036">
        <w:rPr>
          <w:rFonts w:ascii="Times New Roman" w:hAnsi="Times New Roman" w:cs="Times New Roman"/>
          <w:color w:val="000000" w:themeColor="text1"/>
        </w:rPr>
        <w:t>9 месяцев</w:t>
      </w:r>
      <w:r w:rsidR="00135F1B" w:rsidRPr="00407036">
        <w:rPr>
          <w:rFonts w:ascii="Times New Roman" w:hAnsi="Times New Roman" w:cs="Times New Roman"/>
          <w:color w:val="000000" w:themeColor="text1"/>
        </w:rPr>
        <w:t xml:space="preserve"> 202</w:t>
      </w:r>
      <w:r w:rsidR="00B07FE8" w:rsidRPr="00407036">
        <w:rPr>
          <w:rFonts w:ascii="Times New Roman" w:hAnsi="Times New Roman" w:cs="Times New Roman"/>
          <w:color w:val="000000" w:themeColor="text1"/>
        </w:rPr>
        <w:t>1</w:t>
      </w:r>
      <w:r w:rsidR="006F273F" w:rsidRPr="00407036">
        <w:rPr>
          <w:rFonts w:ascii="Times New Roman" w:hAnsi="Times New Roman" w:cs="Times New Roman"/>
          <w:color w:val="000000" w:themeColor="text1"/>
        </w:rPr>
        <w:t xml:space="preserve"> года</w:t>
      </w:r>
      <w:r w:rsidR="00135F1B" w:rsidRPr="00407036">
        <w:rPr>
          <w:rFonts w:ascii="Times New Roman" w:hAnsi="Times New Roman" w:cs="Times New Roman"/>
          <w:color w:val="000000" w:themeColor="text1"/>
        </w:rPr>
        <w:t xml:space="preserve"> </w:t>
      </w:r>
      <w:r w:rsidR="006F273F" w:rsidRPr="00407036">
        <w:rPr>
          <w:rFonts w:ascii="Times New Roman" w:hAnsi="Times New Roman" w:cs="Times New Roman"/>
          <w:color w:val="000000" w:themeColor="text1"/>
        </w:rPr>
        <w:t>-</w:t>
      </w:r>
      <w:r w:rsidR="00135F1B" w:rsidRPr="00407036">
        <w:rPr>
          <w:rFonts w:ascii="Times New Roman" w:hAnsi="Times New Roman" w:cs="Times New Roman"/>
          <w:color w:val="000000" w:themeColor="text1"/>
        </w:rPr>
        <w:t xml:space="preserve"> </w:t>
      </w:r>
      <w:r w:rsidR="00B07FE8" w:rsidRPr="00407036">
        <w:rPr>
          <w:rFonts w:ascii="Times New Roman" w:hAnsi="Times New Roman" w:cs="Times New Roman"/>
          <w:color w:val="000000" w:themeColor="text1"/>
        </w:rPr>
        <w:t>139</w:t>
      </w:r>
      <w:r w:rsidR="006F273F" w:rsidRPr="00407036">
        <w:rPr>
          <w:rFonts w:ascii="Times New Roman" w:hAnsi="Times New Roman" w:cs="Times New Roman"/>
          <w:color w:val="000000" w:themeColor="text1"/>
        </w:rPr>
        <w:t xml:space="preserve"> человек</w:t>
      </w:r>
      <w:r w:rsidR="00135F1B" w:rsidRPr="00407036">
        <w:rPr>
          <w:rFonts w:ascii="Times New Roman" w:hAnsi="Times New Roman" w:cs="Times New Roman"/>
          <w:color w:val="000000" w:themeColor="text1"/>
        </w:rPr>
        <w:t xml:space="preserve">, </w:t>
      </w:r>
      <w:r w:rsidR="00B70FDA" w:rsidRPr="00407036">
        <w:rPr>
          <w:rFonts w:ascii="Times New Roman" w:hAnsi="Times New Roman" w:cs="Times New Roman"/>
          <w:color w:val="000000" w:themeColor="text1"/>
        </w:rPr>
        <w:t>9 месяцев</w:t>
      </w:r>
      <w:r w:rsidR="004563FF" w:rsidRPr="00407036">
        <w:rPr>
          <w:rFonts w:ascii="Times New Roman" w:hAnsi="Times New Roman" w:cs="Times New Roman"/>
          <w:color w:val="000000" w:themeColor="text1"/>
        </w:rPr>
        <w:t xml:space="preserve"> 20</w:t>
      </w:r>
      <w:r w:rsidR="00B07FE8" w:rsidRPr="00407036">
        <w:rPr>
          <w:rFonts w:ascii="Times New Roman" w:hAnsi="Times New Roman" w:cs="Times New Roman"/>
          <w:color w:val="000000" w:themeColor="text1"/>
        </w:rPr>
        <w:t>20</w:t>
      </w:r>
      <w:r w:rsidR="00135F1B" w:rsidRPr="00407036">
        <w:rPr>
          <w:rFonts w:ascii="Times New Roman" w:hAnsi="Times New Roman" w:cs="Times New Roman"/>
          <w:color w:val="000000" w:themeColor="text1"/>
        </w:rPr>
        <w:t>г</w:t>
      </w:r>
      <w:r w:rsidR="00B70FDA" w:rsidRPr="00407036">
        <w:rPr>
          <w:rFonts w:ascii="Times New Roman" w:hAnsi="Times New Roman" w:cs="Times New Roman"/>
          <w:color w:val="000000" w:themeColor="text1"/>
        </w:rPr>
        <w:t xml:space="preserve">. </w:t>
      </w:r>
      <w:r w:rsidR="00135F1B" w:rsidRPr="00407036">
        <w:rPr>
          <w:rFonts w:ascii="Times New Roman" w:hAnsi="Times New Roman" w:cs="Times New Roman"/>
          <w:color w:val="000000" w:themeColor="text1"/>
        </w:rPr>
        <w:t xml:space="preserve">- </w:t>
      </w:r>
      <w:r w:rsidR="00B07FE8" w:rsidRPr="00407036">
        <w:rPr>
          <w:rFonts w:ascii="Times New Roman" w:hAnsi="Times New Roman" w:cs="Times New Roman"/>
          <w:color w:val="000000" w:themeColor="text1"/>
        </w:rPr>
        <w:t>66</w:t>
      </w:r>
      <w:r w:rsidR="00C0354C" w:rsidRPr="00407036">
        <w:rPr>
          <w:rFonts w:ascii="Times New Roman" w:hAnsi="Times New Roman" w:cs="Times New Roman"/>
          <w:color w:val="000000" w:themeColor="text1"/>
        </w:rPr>
        <w:t xml:space="preserve"> человек</w:t>
      </w:r>
      <w:r w:rsidR="00B70FDA" w:rsidRPr="00407036">
        <w:rPr>
          <w:rFonts w:ascii="Times New Roman" w:hAnsi="Times New Roman" w:cs="Times New Roman"/>
          <w:color w:val="000000" w:themeColor="text1"/>
        </w:rPr>
        <w:t>а</w:t>
      </w:r>
      <w:r w:rsidR="004563FF" w:rsidRPr="00407036">
        <w:rPr>
          <w:rFonts w:ascii="Times New Roman" w:hAnsi="Times New Roman" w:cs="Times New Roman"/>
          <w:color w:val="000000" w:themeColor="text1"/>
        </w:rPr>
        <w:t>)</w:t>
      </w:r>
      <w:r w:rsidR="00B751A1" w:rsidRPr="00407036">
        <w:rPr>
          <w:rFonts w:ascii="Times New Roman" w:hAnsi="Times New Roman" w:cs="Times New Roman"/>
          <w:color w:val="000000" w:themeColor="text1"/>
        </w:rPr>
        <w:t xml:space="preserve">. </w:t>
      </w:r>
    </w:p>
    <w:p w:rsidR="00DD3315" w:rsidRPr="00407036" w:rsidRDefault="004563FF" w:rsidP="00823367">
      <w:pPr>
        <w:shd w:val="clear" w:color="auto" w:fill="FFFFFF" w:themeFill="background1"/>
        <w:spacing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Прибыли в район  </w:t>
      </w:r>
      <w:r w:rsidR="00FE5ED9" w:rsidRPr="00407036">
        <w:rPr>
          <w:rFonts w:ascii="Times New Roman" w:hAnsi="Times New Roman" w:cs="Times New Roman"/>
          <w:color w:val="000000" w:themeColor="text1"/>
        </w:rPr>
        <w:t>за 9 месяцев</w:t>
      </w:r>
      <w:r w:rsidRPr="00407036">
        <w:rPr>
          <w:rFonts w:ascii="Times New Roman" w:hAnsi="Times New Roman" w:cs="Times New Roman"/>
          <w:color w:val="000000" w:themeColor="text1"/>
        </w:rPr>
        <w:t xml:space="preserve"> 20</w:t>
      </w:r>
      <w:r w:rsidR="00C0354C" w:rsidRPr="00407036">
        <w:rPr>
          <w:rFonts w:ascii="Times New Roman" w:hAnsi="Times New Roman" w:cs="Times New Roman"/>
          <w:color w:val="000000" w:themeColor="text1"/>
        </w:rPr>
        <w:t>2</w:t>
      </w:r>
      <w:r w:rsidR="00B07FE8" w:rsidRPr="00407036">
        <w:rPr>
          <w:rFonts w:ascii="Times New Roman" w:hAnsi="Times New Roman" w:cs="Times New Roman"/>
          <w:color w:val="000000" w:themeColor="text1"/>
        </w:rPr>
        <w:t>2</w:t>
      </w:r>
      <w:r w:rsidR="00C0354C" w:rsidRPr="00407036">
        <w:rPr>
          <w:rFonts w:ascii="Times New Roman" w:hAnsi="Times New Roman" w:cs="Times New Roman"/>
          <w:color w:val="000000" w:themeColor="text1"/>
        </w:rPr>
        <w:t xml:space="preserve"> </w:t>
      </w:r>
      <w:r w:rsidRPr="00407036">
        <w:rPr>
          <w:rFonts w:ascii="Times New Roman" w:hAnsi="Times New Roman" w:cs="Times New Roman"/>
          <w:color w:val="000000" w:themeColor="text1"/>
        </w:rPr>
        <w:t xml:space="preserve">г. </w:t>
      </w:r>
      <w:r w:rsidR="00B07FE8" w:rsidRPr="00407036">
        <w:rPr>
          <w:rFonts w:ascii="Times New Roman" w:hAnsi="Times New Roman" w:cs="Times New Roman"/>
          <w:color w:val="000000" w:themeColor="text1"/>
        </w:rPr>
        <w:t>720</w:t>
      </w:r>
      <w:r w:rsidRPr="00407036">
        <w:rPr>
          <w:rFonts w:ascii="Times New Roman" w:hAnsi="Times New Roman" w:cs="Times New Roman"/>
          <w:color w:val="000000" w:themeColor="text1"/>
        </w:rPr>
        <w:t xml:space="preserve"> человек (</w:t>
      </w:r>
      <w:r w:rsidR="00FE5ED9" w:rsidRPr="00407036">
        <w:rPr>
          <w:rFonts w:ascii="Times New Roman" w:hAnsi="Times New Roman" w:cs="Times New Roman"/>
          <w:color w:val="000000" w:themeColor="text1"/>
        </w:rPr>
        <w:t>9 месяцев</w:t>
      </w:r>
      <w:r w:rsidR="00C0354C" w:rsidRPr="00407036">
        <w:rPr>
          <w:rFonts w:ascii="Times New Roman" w:hAnsi="Times New Roman" w:cs="Times New Roman"/>
          <w:color w:val="000000" w:themeColor="text1"/>
        </w:rPr>
        <w:t xml:space="preserve"> 202</w:t>
      </w:r>
      <w:r w:rsidR="00B07FE8" w:rsidRPr="00407036">
        <w:rPr>
          <w:rFonts w:ascii="Times New Roman" w:hAnsi="Times New Roman" w:cs="Times New Roman"/>
          <w:color w:val="000000" w:themeColor="text1"/>
        </w:rPr>
        <w:t>1</w:t>
      </w:r>
      <w:r w:rsidR="00C0354C" w:rsidRPr="00407036">
        <w:rPr>
          <w:rFonts w:ascii="Times New Roman" w:hAnsi="Times New Roman" w:cs="Times New Roman"/>
          <w:color w:val="000000" w:themeColor="text1"/>
        </w:rPr>
        <w:t xml:space="preserve"> </w:t>
      </w:r>
      <w:r w:rsidR="001876BA" w:rsidRPr="00407036">
        <w:rPr>
          <w:rFonts w:ascii="Times New Roman" w:hAnsi="Times New Roman" w:cs="Times New Roman"/>
          <w:color w:val="000000" w:themeColor="text1"/>
        </w:rPr>
        <w:t>г</w:t>
      </w:r>
      <w:r w:rsidR="00C0354C" w:rsidRPr="00407036">
        <w:rPr>
          <w:rFonts w:ascii="Times New Roman" w:hAnsi="Times New Roman" w:cs="Times New Roman"/>
          <w:color w:val="000000" w:themeColor="text1"/>
        </w:rPr>
        <w:t xml:space="preserve">. </w:t>
      </w:r>
      <w:r w:rsidR="001876BA" w:rsidRPr="00407036">
        <w:rPr>
          <w:rFonts w:ascii="Times New Roman" w:hAnsi="Times New Roman" w:cs="Times New Roman"/>
          <w:color w:val="000000" w:themeColor="text1"/>
        </w:rPr>
        <w:t>-</w:t>
      </w:r>
      <w:r w:rsidR="00FE5ED9" w:rsidRPr="00407036">
        <w:rPr>
          <w:rFonts w:ascii="Times New Roman" w:hAnsi="Times New Roman" w:cs="Times New Roman"/>
          <w:color w:val="000000" w:themeColor="text1"/>
        </w:rPr>
        <w:t xml:space="preserve"> </w:t>
      </w:r>
      <w:r w:rsidR="00B07FE8" w:rsidRPr="00407036">
        <w:rPr>
          <w:rFonts w:ascii="Times New Roman" w:hAnsi="Times New Roman" w:cs="Times New Roman"/>
          <w:color w:val="000000" w:themeColor="text1"/>
        </w:rPr>
        <w:t>567</w:t>
      </w:r>
      <w:r w:rsidR="001876BA" w:rsidRPr="00407036">
        <w:rPr>
          <w:rFonts w:ascii="Times New Roman" w:hAnsi="Times New Roman" w:cs="Times New Roman"/>
          <w:color w:val="000000" w:themeColor="text1"/>
        </w:rPr>
        <w:t xml:space="preserve"> чел., </w:t>
      </w:r>
      <w:r w:rsidR="00FE5ED9" w:rsidRPr="00407036">
        <w:rPr>
          <w:rFonts w:ascii="Times New Roman" w:hAnsi="Times New Roman" w:cs="Times New Roman"/>
          <w:color w:val="000000" w:themeColor="text1"/>
        </w:rPr>
        <w:t>9 месяцев</w:t>
      </w:r>
      <w:r w:rsidRPr="00407036">
        <w:rPr>
          <w:rFonts w:ascii="Times New Roman" w:hAnsi="Times New Roman" w:cs="Times New Roman"/>
          <w:color w:val="000000" w:themeColor="text1"/>
        </w:rPr>
        <w:t xml:space="preserve"> 20</w:t>
      </w:r>
      <w:r w:rsidR="00B07FE8" w:rsidRPr="00407036">
        <w:rPr>
          <w:rFonts w:ascii="Times New Roman" w:hAnsi="Times New Roman" w:cs="Times New Roman"/>
          <w:color w:val="000000" w:themeColor="text1"/>
        </w:rPr>
        <w:t>20</w:t>
      </w:r>
      <w:r w:rsidR="00C0354C" w:rsidRPr="00407036">
        <w:rPr>
          <w:rFonts w:ascii="Times New Roman" w:hAnsi="Times New Roman" w:cs="Times New Roman"/>
          <w:color w:val="000000" w:themeColor="text1"/>
        </w:rPr>
        <w:t xml:space="preserve">г.- </w:t>
      </w:r>
      <w:r w:rsidR="00B07FE8" w:rsidRPr="00407036">
        <w:rPr>
          <w:rFonts w:ascii="Times New Roman" w:hAnsi="Times New Roman" w:cs="Times New Roman"/>
          <w:color w:val="000000" w:themeColor="text1"/>
        </w:rPr>
        <w:t>523</w:t>
      </w:r>
      <w:r w:rsidRPr="00407036">
        <w:rPr>
          <w:rFonts w:ascii="Times New Roman" w:hAnsi="Times New Roman" w:cs="Times New Roman"/>
          <w:color w:val="000000" w:themeColor="text1"/>
        </w:rPr>
        <w:t xml:space="preserve"> чел.</w:t>
      </w:r>
      <w:r w:rsidR="00B75565" w:rsidRPr="00407036">
        <w:rPr>
          <w:rFonts w:ascii="Times New Roman" w:hAnsi="Times New Roman" w:cs="Times New Roman"/>
          <w:color w:val="000000" w:themeColor="text1"/>
        </w:rPr>
        <w:t>).</w:t>
      </w:r>
    </w:p>
    <w:p w:rsidR="006F040E" w:rsidRPr="00407036" w:rsidRDefault="006E4559" w:rsidP="00823367">
      <w:pPr>
        <w:shd w:val="clear" w:color="auto" w:fill="FFFFFF" w:themeFill="background1"/>
        <w:spacing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За пределы района выбыло </w:t>
      </w:r>
      <w:r w:rsidR="00B07FE8" w:rsidRPr="00407036">
        <w:rPr>
          <w:rFonts w:ascii="Times New Roman" w:hAnsi="Times New Roman" w:cs="Times New Roman"/>
          <w:color w:val="000000" w:themeColor="text1"/>
        </w:rPr>
        <w:t>910</w:t>
      </w:r>
      <w:r w:rsidR="004563FF" w:rsidRPr="00407036">
        <w:rPr>
          <w:rFonts w:ascii="Times New Roman" w:hAnsi="Times New Roman" w:cs="Times New Roman"/>
          <w:color w:val="000000" w:themeColor="text1"/>
        </w:rPr>
        <w:t xml:space="preserve"> чел.</w:t>
      </w:r>
      <w:r w:rsidR="0086077D" w:rsidRPr="00407036">
        <w:rPr>
          <w:rFonts w:ascii="Times New Roman" w:hAnsi="Times New Roman" w:cs="Times New Roman"/>
          <w:color w:val="000000" w:themeColor="text1"/>
        </w:rPr>
        <w:t xml:space="preserve">, что составляет </w:t>
      </w:r>
      <w:r w:rsidR="00B07FE8" w:rsidRPr="00407036">
        <w:rPr>
          <w:rFonts w:ascii="Times New Roman" w:hAnsi="Times New Roman" w:cs="Times New Roman"/>
          <w:color w:val="000000" w:themeColor="text1"/>
        </w:rPr>
        <w:t>124,66</w:t>
      </w:r>
      <w:r w:rsidR="00E17C85" w:rsidRPr="00407036">
        <w:rPr>
          <w:rFonts w:ascii="Times New Roman" w:hAnsi="Times New Roman" w:cs="Times New Roman"/>
          <w:color w:val="000000" w:themeColor="text1"/>
        </w:rPr>
        <w:t xml:space="preserve"> </w:t>
      </w:r>
      <w:r w:rsidR="0086077D" w:rsidRPr="00407036">
        <w:rPr>
          <w:rFonts w:ascii="Times New Roman" w:hAnsi="Times New Roman" w:cs="Times New Roman"/>
          <w:color w:val="000000" w:themeColor="text1"/>
        </w:rPr>
        <w:t>% к АППГ</w:t>
      </w:r>
      <w:r w:rsidR="004563FF" w:rsidRPr="00407036">
        <w:rPr>
          <w:rFonts w:ascii="Times New Roman" w:hAnsi="Times New Roman" w:cs="Times New Roman"/>
          <w:color w:val="000000" w:themeColor="text1"/>
        </w:rPr>
        <w:t xml:space="preserve"> (</w:t>
      </w:r>
      <w:r w:rsidR="00855A2B" w:rsidRPr="00407036">
        <w:rPr>
          <w:rFonts w:ascii="Times New Roman" w:hAnsi="Times New Roman" w:cs="Times New Roman"/>
          <w:color w:val="000000" w:themeColor="text1"/>
        </w:rPr>
        <w:t>9 месяцев</w:t>
      </w:r>
      <w:r w:rsidR="0047189C" w:rsidRPr="00407036">
        <w:rPr>
          <w:rFonts w:ascii="Times New Roman" w:hAnsi="Times New Roman" w:cs="Times New Roman"/>
          <w:color w:val="000000" w:themeColor="text1"/>
        </w:rPr>
        <w:t xml:space="preserve"> 202</w:t>
      </w:r>
      <w:r w:rsidR="00B07FE8" w:rsidRPr="00407036">
        <w:rPr>
          <w:rFonts w:ascii="Times New Roman" w:hAnsi="Times New Roman" w:cs="Times New Roman"/>
          <w:color w:val="000000" w:themeColor="text1"/>
        </w:rPr>
        <w:t>1</w:t>
      </w:r>
      <w:r w:rsidR="0047189C" w:rsidRPr="00407036">
        <w:rPr>
          <w:rFonts w:ascii="Times New Roman" w:hAnsi="Times New Roman" w:cs="Times New Roman"/>
          <w:color w:val="000000" w:themeColor="text1"/>
        </w:rPr>
        <w:t xml:space="preserve"> </w:t>
      </w:r>
      <w:r w:rsidR="001876BA" w:rsidRPr="00407036">
        <w:rPr>
          <w:rFonts w:ascii="Times New Roman" w:hAnsi="Times New Roman" w:cs="Times New Roman"/>
          <w:color w:val="000000" w:themeColor="text1"/>
        </w:rPr>
        <w:t>г</w:t>
      </w:r>
      <w:r w:rsidR="0047189C" w:rsidRPr="00407036">
        <w:rPr>
          <w:rFonts w:ascii="Times New Roman" w:hAnsi="Times New Roman" w:cs="Times New Roman"/>
          <w:color w:val="000000" w:themeColor="text1"/>
        </w:rPr>
        <w:t xml:space="preserve">. </w:t>
      </w:r>
      <w:r w:rsidR="001876BA" w:rsidRPr="00407036">
        <w:rPr>
          <w:rFonts w:ascii="Times New Roman" w:hAnsi="Times New Roman" w:cs="Times New Roman"/>
          <w:color w:val="000000" w:themeColor="text1"/>
        </w:rPr>
        <w:t>-</w:t>
      </w:r>
      <w:r w:rsidR="0047189C" w:rsidRPr="00407036">
        <w:rPr>
          <w:rFonts w:ascii="Times New Roman" w:hAnsi="Times New Roman" w:cs="Times New Roman"/>
          <w:color w:val="000000" w:themeColor="text1"/>
        </w:rPr>
        <w:t xml:space="preserve"> </w:t>
      </w:r>
      <w:r w:rsidR="00B07FE8" w:rsidRPr="00407036">
        <w:rPr>
          <w:rFonts w:ascii="Times New Roman" w:hAnsi="Times New Roman" w:cs="Times New Roman"/>
          <w:color w:val="000000" w:themeColor="text1"/>
        </w:rPr>
        <w:t>730</w:t>
      </w:r>
      <w:r w:rsidR="001876BA" w:rsidRPr="00407036">
        <w:rPr>
          <w:rFonts w:ascii="Times New Roman" w:hAnsi="Times New Roman" w:cs="Times New Roman"/>
          <w:color w:val="000000" w:themeColor="text1"/>
        </w:rPr>
        <w:t xml:space="preserve"> чел</w:t>
      </w:r>
      <w:r w:rsidR="0047189C" w:rsidRPr="00407036">
        <w:rPr>
          <w:rFonts w:ascii="Times New Roman" w:hAnsi="Times New Roman" w:cs="Times New Roman"/>
          <w:color w:val="000000" w:themeColor="text1"/>
        </w:rPr>
        <w:t xml:space="preserve">., </w:t>
      </w:r>
      <w:r w:rsidR="001876BA" w:rsidRPr="00407036">
        <w:rPr>
          <w:rFonts w:ascii="Times New Roman" w:hAnsi="Times New Roman" w:cs="Times New Roman"/>
          <w:color w:val="000000" w:themeColor="text1"/>
        </w:rPr>
        <w:t xml:space="preserve"> </w:t>
      </w:r>
      <w:r w:rsidR="00855A2B" w:rsidRPr="00407036">
        <w:rPr>
          <w:rFonts w:ascii="Times New Roman" w:hAnsi="Times New Roman" w:cs="Times New Roman"/>
          <w:color w:val="000000" w:themeColor="text1"/>
        </w:rPr>
        <w:t>9 месяцев</w:t>
      </w:r>
      <w:r w:rsidR="00B3377B" w:rsidRPr="00407036">
        <w:rPr>
          <w:rFonts w:ascii="Times New Roman" w:hAnsi="Times New Roman" w:cs="Times New Roman"/>
          <w:color w:val="000000" w:themeColor="text1"/>
        </w:rPr>
        <w:t xml:space="preserve"> </w:t>
      </w:r>
      <w:r w:rsidR="00B07FE8" w:rsidRPr="00407036">
        <w:rPr>
          <w:rFonts w:ascii="Times New Roman" w:hAnsi="Times New Roman" w:cs="Times New Roman"/>
          <w:color w:val="000000" w:themeColor="text1"/>
        </w:rPr>
        <w:t>2020</w:t>
      </w:r>
      <w:r w:rsidR="004563FF" w:rsidRPr="00407036">
        <w:rPr>
          <w:rFonts w:ascii="Times New Roman" w:hAnsi="Times New Roman" w:cs="Times New Roman"/>
          <w:color w:val="000000" w:themeColor="text1"/>
        </w:rPr>
        <w:t xml:space="preserve">г.- </w:t>
      </w:r>
      <w:r w:rsidR="00B07FE8" w:rsidRPr="00407036">
        <w:rPr>
          <w:rFonts w:ascii="Times New Roman" w:hAnsi="Times New Roman" w:cs="Times New Roman"/>
          <w:color w:val="000000" w:themeColor="text1"/>
        </w:rPr>
        <w:t>536</w:t>
      </w:r>
      <w:r w:rsidR="0047189C" w:rsidRPr="00407036">
        <w:rPr>
          <w:rFonts w:ascii="Times New Roman" w:hAnsi="Times New Roman" w:cs="Times New Roman"/>
          <w:color w:val="000000" w:themeColor="text1"/>
        </w:rPr>
        <w:t xml:space="preserve"> чел.</w:t>
      </w:r>
      <w:r w:rsidR="00771EE8" w:rsidRPr="00407036">
        <w:rPr>
          <w:rFonts w:ascii="Times New Roman" w:hAnsi="Times New Roman" w:cs="Times New Roman"/>
          <w:color w:val="000000" w:themeColor="text1"/>
        </w:rPr>
        <w:t>)</w:t>
      </w:r>
    </w:p>
    <w:p w:rsidR="008A35D8" w:rsidRPr="00407036" w:rsidRDefault="008A35D8" w:rsidP="00823367">
      <w:pPr>
        <w:pStyle w:val="a6"/>
        <w:numPr>
          <w:ilvl w:val="0"/>
          <w:numId w:val="25"/>
        </w:numPr>
        <w:shd w:val="clear" w:color="auto" w:fill="FFFFFF" w:themeFill="background1"/>
        <w:jc w:val="center"/>
        <w:rPr>
          <w:rFonts w:ascii="Times New Roman" w:hAnsi="Times New Roman" w:cs="Times New Roman"/>
          <w:b/>
          <w:color w:val="000000" w:themeColor="text1"/>
          <w:sz w:val="22"/>
          <w:szCs w:val="22"/>
        </w:rPr>
      </w:pPr>
      <w:r w:rsidRPr="00407036">
        <w:rPr>
          <w:rFonts w:ascii="Times New Roman" w:hAnsi="Times New Roman" w:cs="Times New Roman"/>
          <w:b/>
          <w:color w:val="000000" w:themeColor="text1"/>
          <w:sz w:val="22"/>
          <w:szCs w:val="22"/>
        </w:rPr>
        <w:t>Потребительский рынок</w:t>
      </w:r>
    </w:p>
    <w:p w:rsidR="0049209B" w:rsidRPr="00407036" w:rsidRDefault="008A35D8"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В отчетном периоде развитие потребительского рынка характеризуется следующими показателями:</w:t>
      </w:r>
      <w:r w:rsidR="0049209B" w:rsidRPr="00407036">
        <w:rPr>
          <w:rFonts w:ascii="Times New Roman" w:hAnsi="Times New Roman" w:cs="Times New Roman"/>
          <w:color w:val="000000" w:themeColor="text1"/>
        </w:rPr>
        <w:t xml:space="preserve"> </w:t>
      </w:r>
    </w:p>
    <w:p w:rsidR="008A35D8" w:rsidRPr="00407036" w:rsidRDefault="008A35D8"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оборот розничной торговли </w:t>
      </w:r>
      <w:r w:rsidR="0058677A" w:rsidRPr="00407036">
        <w:rPr>
          <w:rFonts w:ascii="Times New Roman" w:hAnsi="Times New Roman" w:cs="Times New Roman"/>
          <w:color w:val="000000" w:themeColor="text1"/>
        </w:rPr>
        <w:t xml:space="preserve">– </w:t>
      </w:r>
      <w:r w:rsidR="0063700A" w:rsidRPr="00407036">
        <w:rPr>
          <w:rFonts w:ascii="Times New Roman" w:hAnsi="Times New Roman" w:cs="Times New Roman"/>
          <w:color w:val="000000" w:themeColor="text1"/>
        </w:rPr>
        <w:t>2228,40</w:t>
      </w:r>
      <w:r w:rsidR="0058677A" w:rsidRPr="00407036">
        <w:rPr>
          <w:rFonts w:ascii="Times New Roman" w:hAnsi="Times New Roman" w:cs="Times New Roman"/>
          <w:color w:val="000000" w:themeColor="text1"/>
        </w:rPr>
        <w:t xml:space="preserve"> млн. руб. или </w:t>
      </w:r>
      <w:r w:rsidR="0063700A" w:rsidRPr="00407036">
        <w:rPr>
          <w:rFonts w:ascii="Times New Roman" w:hAnsi="Times New Roman" w:cs="Times New Roman"/>
          <w:color w:val="000000" w:themeColor="text1"/>
        </w:rPr>
        <w:t>105,46</w:t>
      </w:r>
      <w:r w:rsidR="00356E09" w:rsidRPr="00407036">
        <w:rPr>
          <w:rFonts w:ascii="Times New Roman" w:hAnsi="Times New Roman" w:cs="Times New Roman"/>
          <w:color w:val="000000" w:themeColor="text1"/>
        </w:rPr>
        <w:t>% к АППГ (</w:t>
      </w:r>
      <w:r w:rsidR="00A21D4E" w:rsidRPr="00407036">
        <w:rPr>
          <w:rFonts w:ascii="Times New Roman" w:hAnsi="Times New Roman" w:cs="Times New Roman"/>
          <w:color w:val="000000" w:themeColor="text1"/>
        </w:rPr>
        <w:t>9 месяцев</w:t>
      </w:r>
      <w:r w:rsidR="00C33A4E" w:rsidRPr="00407036">
        <w:rPr>
          <w:rFonts w:ascii="Times New Roman" w:hAnsi="Times New Roman" w:cs="Times New Roman"/>
          <w:color w:val="000000" w:themeColor="text1"/>
        </w:rPr>
        <w:t xml:space="preserve"> 20</w:t>
      </w:r>
      <w:r w:rsidR="0063700A" w:rsidRPr="00407036">
        <w:rPr>
          <w:rFonts w:ascii="Times New Roman" w:hAnsi="Times New Roman" w:cs="Times New Roman"/>
          <w:color w:val="000000" w:themeColor="text1"/>
        </w:rPr>
        <w:t>20</w:t>
      </w:r>
      <w:r w:rsidR="00C33A4E" w:rsidRPr="00407036">
        <w:rPr>
          <w:rFonts w:ascii="Times New Roman" w:hAnsi="Times New Roman" w:cs="Times New Roman"/>
          <w:color w:val="000000" w:themeColor="text1"/>
        </w:rPr>
        <w:t>г-</w:t>
      </w:r>
      <w:r w:rsidR="0063700A" w:rsidRPr="00407036">
        <w:rPr>
          <w:rFonts w:ascii="Times New Roman" w:hAnsi="Times New Roman" w:cs="Times New Roman"/>
          <w:color w:val="000000" w:themeColor="text1"/>
        </w:rPr>
        <w:t>2113,20</w:t>
      </w:r>
      <w:r w:rsidR="007223C3" w:rsidRPr="00407036">
        <w:rPr>
          <w:rFonts w:ascii="Times New Roman" w:hAnsi="Times New Roman" w:cs="Times New Roman"/>
          <w:color w:val="000000" w:themeColor="text1"/>
        </w:rPr>
        <w:t xml:space="preserve"> млн. руб., </w:t>
      </w:r>
      <w:r w:rsidR="004B108C" w:rsidRPr="00407036">
        <w:rPr>
          <w:rFonts w:ascii="Times New Roman" w:hAnsi="Times New Roman" w:cs="Times New Roman"/>
          <w:color w:val="000000" w:themeColor="text1"/>
        </w:rPr>
        <w:t>1 полуг</w:t>
      </w:r>
      <w:r w:rsidR="00356E09" w:rsidRPr="00407036">
        <w:rPr>
          <w:rFonts w:ascii="Times New Roman" w:hAnsi="Times New Roman" w:cs="Times New Roman"/>
          <w:color w:val="000000" w:themeColor="text1"/>
        </w:rPr>
        <w:t>.</w:t>
      </w:r>
      <w:r w:rsidR="0058677A" w:rsidRPr="00407036">
        <w:rPr>
          <w:rFonts w:ascii="Times New Roman" w:hAnsi="Times New Roman" w:cs="Times New Roman"/>
          <w:color w:val="000000" w:themeColor="text1"/>
        </w:rPr>
        <w:t>20</w:t>
      </w:r>
      <w:r w:rsidR="0063700A" w:rsidRPr="00407036">
        <w:rPr>
          <w:rFonts w:ascii="Times New Roman" w:hAnsi="Times New Roman" w:cs="Times New Roman"/>
          <w:color w:val="000000" w:themeColor="text1"/>
        </w:rPr>
        <w:t>19</w:t>
      </w:r>
      <w:r w:rsidR="008B165D" w:rsidRPr="00407036">
        <w:rPr>
          <w:rFonts w:ascii="Times New Roman" w:hAnsi="Times New Roman" w:cs="Times New Roman"/>
          <w:color w:val="000000" w:themeColor="text1"/>
        </w:rPr>
        <w:t>г.</w:t>
      </w:r>
      <w:r w:rsidR="00356E09" w:rsidRPr="00407036">
        <w:rPr>
          <w:rFonts w:ascii="Times New Roman" w:hAnsi="Times New Roman" w:cs="Times New Roman"/>
          <w:color w:val="000000" w:themeColor="text1"/>
        </w:rPr>
        <w:t xml:space="preserve"> </w:t>
      </w:r>
      <w:r w:rsidR="0058677A" w:rsidRPr="00407036">
        <w:rPr>
          <w:rFonts w:ascii="Times New Roman" w:hAnsi="Times New Roman" w:cs="Times New Roman"/>
          <w:color w:val="000000" w:themeColor="text1"/>
        </w:rPr>
        <w:t>–</w:t>
      </w:r>
      <w:r w:rsidR="00356E09" w:rsidRPr="00407036">
        <w:rPr>
          <w:rFonts w:ascii="Times New Roman" w:hAnsi="Times New Roman" w:cs="Times New Roman"/>
          <w:color w:val="000000" w:themeColor="text1"/>
        </w:rPr>
        <w:t xml:space="preserve"> </w:t>
      </w:r>
      <w:r w:rsidR="0063700A" w:rsidRPr="00407036">
        <w:rPr>
          <w:rFonts w:ascii="Times New Roman" w:hAnsi="Times New Roman" w:cs="Times New Roman"/>
          <w:color w:val="000000" w:themeColor="text1"/>
        </w:rPr>
        <w:t>1525,90</w:t>
      </w:r>
      <w:r w:rsidR="001D12CB" w:rsidRPr="00407036">
        <w:rPr>
          <w:rFonts w:ascii="Times New Roman" w:hAnsi="Times New Roman" w:cs="Times New Roman"/>
          <w:color w:val="000000" w:themeColor="text1"/>
        </w:rPr>
        <w:t xml:space="preserve"> млн. руб.</w:t>
      </w:r>
      <w:r w:rsidR="00356E09" w:rsidRPr="00407036">
        <w:rPr>
          <w:rFonts w:ascii="Times New Roman" w:hAnsi="Times New Roman" w:cs="Times New Roman"/>
          <w:color w:val="000000" w:themeColor="text1"/>
        </w:rPr>
        <w:t>)</w:t>
      </w:r>
      <w:r w:rsidRPr="00407036">
        <w:rPr>
          <w:rFonts w:ascii="Times New Roman" w:hAnsi="Times New Roman" w:cs="Times New Roman"/>
          <w:color w:val="000000" w:themeColor="text1"/>
        </w:rPr>
        <w:t>;</w:t>
      </w:r>
    </w:p>
    <w:p w:rsidR="008A35D8" w:rsidRPr="00407036" w:rsidRDefault="008A35D8"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оборот общественного питания </w:t>
      </w:r>
      <w:r w:rsidR="0058677A" w:rsidRPr="00407036">
        <w:rPr>
          <w:rFonts w:ascii="Times New Roman" w:hAnsi="Times New Roman" w:cs="Times New Roman"/>
          <w:color w:val="000000" w:themeColor="text1"/>
        </w:rPr>
        <w:t>–</w:t>
      </w:r>
      <w:r w:rsidR="00E9345B" w:rsidRPr="00407036">
        <w:rPr>
          <w:rFonts w:ascii="Times New Roman" w:hAnsi="Times New Roman" w:cs="Times New Roman"/>
          <w:color w:val="000000" w:themeColor="text1"/>
        </w:rPr>
        <w:t xml:space="preserve"> </w:t>
      </w:r>
      <w:r w:rsidR="0063700A" w:rsidRPr="00407036">
        <w:rPr>
          <w:rFonts w:ascii="Times New Roman" w:hAnsi="Times New Roman" w:cs="Times New Roman"/>
          <w:color w:val="000000" w:themeColor="text1"/>
        </w:rPr>
        <w:t>67,7</w:t>
      </w:r>
      <w:r w:rsidR="00356E09" w:rsidRPr="00407036">
        <w:rPr>
          <w:rFonts w:ascii="Times New Roman" w:hAnsi="Times New Roman" w:cs="Times New Roman"/>
          <w:color w:val="000000" w:themeColor="text1"/>
        </w:rPr>
        <w:t xml:space="preserve"> млн. руб. или </w:t>
      </w:r>
      <w:r w:rsidR="0063700A" w:rsidRPr="00407036">
        <w:rPr>
          <w:rFonts w:ascii="Times New Roman" w:hAnsi="Times New Roman" w:cs="Times New Roman"/>
          <w:color w:val="000000" w:themeColor="text1"/>
        </w:rPr>
        <w:t>131,97</w:t>
      </w:r>
      <w:r w:rsidR="0058677A" w:rsidRPr="00407036">
        <w:rPr>
          <w:rFonts w:ascii="Times New Roman" w:hAnsi="Times New Roman" w:cs="Times New Roman"/>
          <w:color w:val="000000" w:themeColor="text1"/>
        </w:rPr>
        <w:t>% к АППГ (</w:t>
      </w:r>
      <w:r w:rsidR="00DE170B" w:rsidRPr="00407036">
        <w:rPr>
          <w:rFonts w:ascii="Times New Roman" w:hAnsi="Times New Roman" w:cs="Times New Roman"/>
          <w:color w:val="000000" w:themeColor="text1"/>
        </w:rPr>
        <w:t>9 месяцев 20</w:t>
      </w:r>
      <w:r w:rsidR="0063700A" w:rsidRPr="00407036">
        <w:rPr>
          <w:rFonts w:ascii="Times New Roman" w:hAnsi="Times New Roman" w:cs="Times New Roman"/>
          <w:color w:val="000000" w:themeColor="text1"/>
        </w:rPr>
        <w:t>21</w:t>
      </w:r>
      <w:r w:rsidR="00DE170B" w:rsidRPr="00407036">
        <w:rPr>
          <w:rFonts w:ascii="Times New Roman" w:hAnsi="Times New Roman" w:cs="Times New Roman"/>
          <w:color w:val="000000" w:themeColor="text1"/>
        </w:rPr>
        <w:t xml:space="preserve"> – </w:t>
      </w:r>
      <w:r w:rsidR="0063700A" w:rsidRPr="00407036">
        <w:rPr>
          <w:rFonts w:ascii="Times New Roman" w:hAnsi="Times New Roman" w:cs="Times New Roman"/>
          <w:color w:val="000000" w:themeColor="text1"/>
        </w:rPr>
        <w:t>51,3</w:t>
      </w:r>
      <w:r w:rsidR="00DE170B" w:rsidRPr="00407036">
        <w:rPr>
          <w:rFonts w:ascii="Times New Roman" w:hAnsi="Times New Roman" w:cs="Times New Roman"/>
          <w:color w:val="000000" w:themeColor="text1"/>
        </w:rPr>
        <w:t xml:space="preserve">  млн. руб., 9 месяцев</w:t>
      </w:r>
      <w:r w:rsidR="00C33A4E" w:rsidRPr="00407036">
        <w:rPr>
          <w:rFonts w:ascii="Times New Roman" w:hAnsi="Times New Roman" w:cs="Times New Roman"/>
          <w:color w:val="000000" w:themeColor="text1"/>
        </w:rPr>
        <w:t xml:space="preserve"> 202</w:t>
      </w:r>
      <w:r w:rsidR="0063700A" w:rsidRPr="00407036">
        <w:rPr>
          <w:rFonts w:ascii="Times New Roman" w:hAnsi="Times New Roman" w:cs="Times New Roman"/>
          <w:color w:val="000000" w:themeColor="text1"/>
        </w:rPr>
        <w:t>0</w:t>
      </w:r>
      <w:r w:rsidR="007223C3" w:rsidRPr="00407036">
        <w:rPr>
          <w:rFonts w:ascii="Times New Roman" w:hAnsi="Times New Roman" w:cs="Times New Roman"/>
          <w:color w:val="000000" w:themeColor="text1"/>
        </w:rPr>
        <w:t xml:space="preserve"> года</w:t>
      </w:r>
      <w:r w:rsidR="00DE170B" w:rsidRPr="00407036">
        <w:rPr>
          <w:rFonts w:ascii="Times New Roman" w:hAnsi="Times New Roman" w:cs="Times New Roman"/>
          <w:color w:val="000000" w:themeColor="text1"/>
        </w:rPr>
        <w:t xml:space="preserve"> </w:t>
      </w:r>
      <w:r w:rsidR="0063700A" w:rsidRPr="00407036">
        <w:rPr>
          <w:rFonts w:ascii="Times New Roman" w:hAnsi="Times New Roman" w:cs="Times New Roman"/>
          <w:color w:val="000000" w:themeColor="text1"/>
        </w:rPr>
        <w:t>–</w:t>
      </w:r>
      <w:r w:rsidR="00DE170B" w:rsidRPr="00407036">
        <w:rPr>
          <w:rFonts w:ascii="Times New Roman" w:hAnsi="Times New Roman" w:cs="Times New Roman"/>
          <w:color w:val="000000" w:themeColor="text1"/>
        </w:rPr>
        <w:t xml:space="preserve"> </w:t>
      </w:r>
      <w:r w:rsidR="0063700A" w:rsidRPr="00407036">
        <w:rPr>
          <w:rFonts w:ascii="Times New Roman" w:hAnsi="Times New Roman" w:cs="Times New Roman"/>
          <w:color w:val="000000" w:themeColor="text1"/>
        </w:rPr>
        <w:t>78,40</w:t>
      </w:r>
      <w:r w:rsidR="00C33A4E" w:rsidRPr="00407036">
        <w:rPr>
          <w:rFonts w:ascii="Times New Roman" w:hAnsi="Times New Roman" w:cs="Times New Roman"/>
          <w:color w:val="000000" w:themeColor="text1"/>
        </w:rPr>
        <w:t xml:space="preserve"> </w:t>
      </w:r>
      <w:r w:rsidR="007223C3" w:rsidRPr="00407036">
        <w:rPr>
          <w:rFonts w:ascii="Times New Roman" w:hAnsi="Times New Roman" w:cs="Times New Roman"/>
          <w:color w:val="000000" w:themeColor="text1"/>
        </w:rPr>
        <w:t xml:space="preserve"> млн. руб.</w:t>
      </w:r>
      <w:r w:rsidR="00E9345B" w:rsidRPr="00407036">
        <w:rPr>
          <w:rFonts w:ascii="Times New Roman" w:hAnsi="Times New Roman" w:cs="Times New Roman"/>
          <w:color w:val="000000" w:themeColor="text1"/>
        </w:rPr>
        <w:t>)</w:t>
      </w:r>
    </w:p>
    <w:p w:rsidR="00C33A4E" w:rsidRPr="00407036" w:rsidRDefault="00C33A4E" w:rsidP="00823367">
      <w:pPr>
        <w:shd w:val="clear" w:color="auto" w:fill="FFFFFF" w:themeFill="background1"/>
        <w:spacing w:line="240" w:lineRule="auto"/>
        <w:jc w:val="both"/>
        <w:rPr>
          <w:rFonts w:ascii="Times New Roman" w:hAnsi="Times New Roman" w:cs="Times New Roman"/>
          <w:b/>
          <w:color w:val="000000" w:themeColor="text1"/>
        </w:rPr>
      </w:pPr>
    </w:p>
    <w:p w:rsidR="0046169A" w:rsidRPr="00407036" w:rsidRDefault="0046169A" w:rsidP="00823367">
      <w:pPr>
        <w:pStyle w:val="a6"/>
        <w:numPr>
          <w:ilvl w:val="0"/>
          <w:numId w:val="25"/>
        </w:numPr>
        <w:shd w:val="clear" w:color="auto" w:fill="FFFFFF" w:themeFill="background1"/>
        <w:jc w:val="center"/>
        <w:rPr>
          <w:rFonts w:ascii="Times New Roman" w:hAnsi="Times New Roman" w:cs="Times New Roman"/>
          <w:b/>
          <w:color w:val="000000" w:themeColor="text1"/>
          <w:sz w:val="22"/>
          <w:szCs w:val="22"/>
        </w:rPr>
      </w:pPr>
      <w:r w:rsidRPr="00407036">
        <w:rPr>
          <w:rFonts w:ascii="Times New Roman" w:hAnsi="Times New Roman" w:cs="Times New Roman"/>
          <w:b/>
          <w:color w:val="000000" w:themeColor="text1"/>
          <w:sz w:val="22"/>
          <w:szCs w:val="22"/>
        </w:rPr>
        <w:t>Малое и среднее предпринимательство</w:t>
      </w:r>
    </w:p>
    <w:p w:rsidR="001150EB" w:rsidRPr="00407036" w:rsidRDefault="001150EB" w:rsidP="00823367">
      <w:pPr>
        <w:pStyle w:val="a6"/>
        <w:shd w:val="clear" w:color="auto" w:fill="FFFFFF" w:themeFill="background1"/>
        <w:ind w:left="1069" w:firstLine="0"/>
        <w:rPr>
          <w:rFonts w:ascii="Times New Roman" w:hAnsi="Times New Roman" w:cs="Times New Roman"/>
          <w:b/>
          <w:color w:val="000000" w:themeColor="text1"/>
          <w:sz w:val="22"/>
          <w:szCs w:val="22"/>
        </w:rPr>
      </w:pPr>
    </w:p>
    <w:tbl>
      <w:tblPr>
        <w:tblStyle w:val="ac"/>
        <w:tblpPr w:leftFromText="180" w:rightFromText="180" w:vertAnchor="text" w:tblpY="1"/>
        <w:tblOverlap w:val="never"/>
        <w:tblW w:w="12275" w:type="dxa"/>
        <w:tblLayout w:type="fixed"/>
        <w:tblLook w:val="04A0" w:firstRow="1" w:lastRow="0" w:firstColumn="1" w:lastColumn="0" w:noHBand="0" w:noVBand="1"/>
      </w:tblPr>
      <w:tblGrid>
        <w:gridCol w:w="675"/>
        <w:gridCol w:w="1991"/>
        <w:gridCol w:w="1521"/>
        <w:gridCol w:w="1525"/>
        <w:gridCol w:w="1525"/>
        <w:gridCol w:w="462"/>
        <w:gridCol w:w="2048"/>
        <w:gridCol w:w="1002"/>
        <w:gridCol w:w="1526"/>
      </w:tblGrid>
      <w:tr w:rsidR="00922DDF" w:rsidRPr="00407036" w:rsidTr="00B300D5">
        <w:trPr>
          <w:gridAfter w:val="2"/>
          <w:wAfter w:w="2528" w:type="dxa"/>
        </w:trPr>
        <w:tc>
          <w:tcPr>
            <w:tcW w:w="675" w:type="dxa"/>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 п\</w:t>
            </w:r>
            <w:proofErr w:type="gramStart"/>
            <w:r w:rsidRPr="00407036">
              <w:rPr>
                <w:rFonts w:ascii="Times New Roman" w:hAnsi="Times New Roman" w:cs="Times New Roman"/>
              </w:rPr>
              <w:t>п</w:t>
            </w:r>
            <w:proofErr w:type="gramEnd"/>
          </w:p>
        </w:tc>
        <w:tc>
          <w:tcPr>
            <w:tcW w:w="1991" w:type="dxa"/>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Наименование показателя</w:t>
            </w:r>
          </w:p>
        </w:tc>
        <w:tc>
          <w:tcPr>
            <w:tcW w:w="1521" w:type="dxa"/>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Ед. изм.</w:t>
            </w:r>
          </w:p>
        </w:tc>
        <w:tc>
          <w:tcPr>
            <w:tcW w:w="1525" w:type="dxa"/>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9 месяцев 2021 год</w:t>
            </w:r>
          </w:p>
        </w:tc>
        <w:tc>
          <w:tcPr>
            <w:tcW w:w="1525" w:type="dxa"/>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9 месяцев 2022 год</w:t>
            </w:r>
          </w:p>
        </w:tc>
        <w:tc>
          <w:tcPr>
            <w:tcW w:w="2510" w:type="dxa"/>
            <w:gridSpan w:val="2"/>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2022 в % к 2021</w:t>
            </w:r>
          </w:p>
        </w:tc>
      </w:tr>
      <w:tr w:rsidR="00922DDF" w:rsidRPr="00407036" w:rsidTr="00B300D5">
        <w:trPr>
          <w:gridAfter w:val="2"/>
          <w:wAfter w:w="2528" w:type="dxa"/>
          <w:trHeight w:val="930"/>
        </w:trPr>
        <w:tc>
          <w:tcPr>
            <w:tcW w:w="675" w:type="dxa"/>
            <w:vMerge w:val="restart"/>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w:t>
            </w:r>
          </w:p>
        </w:tc>
        <w:tc>
          <w:tcPr>
            <w:tcW w:w="1991" w:type="dxa"/>
            <w:tcBorders>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Количество субъектов малого и среднего предпринимательства</w:t>
            </w:r>
          </w:p>
        </w:tc>
        <w:tc>
          <w:tcPr>
            <w:tcW w:w="1521" w:type="dxa"/>
            <w:tcBorders>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ед.</w:t>
            </w:r>
          </w:p>
        </w:tc>
        <w:tc>
          <w:tcPr>
            <w:tcW w:w="1525" w:type="dxa"/>
            <w:tcBorders>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394</w:t>
            </w:r>
          </w:p>
        </w:tc>
        <w:tc>
          <w:tcPr>
            <w:tcW w:w="1525" w:type="dxa"/>
            <w:tcBorders>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382</w:t>
            </w:r>
          </w:p>
        </w:tc>
        <w:tc>
          <w:tcPr>
            <w:tcW w:w="2510" w:type="dxa"/>
            <w:gridSpan w:val="2"/>
            <w:tcBorders>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97</w:t>
            </w:r>
          </w:p>
        </w:tc>
      </w:tr>
      <w:tr w:rsidR="00922DDF" w:rsidRPr="00407036" w:rsidTr="00B300D5">
        <w:trPr>
          <w:gridAfter w:val="2"/>
          <w:wAfter w:w="2528" w:type="dxa"/>
          <w:trHeight w:val="1047"/>
        </w:trPr>
        <w:tc>
          <w:tcPr>
            <w:tcW w:w="675" w:type="dxa"/>
            <w:vMerge/>
          </w:tcPr>
          <w:p w:rsidR="00922DDF" w:rsidRPr="00407036" w:rsidRDefault="00922DDF" w:rsidP="00823367">
            <w:pPr>
              <w:jc w:val="center"/>
              <w:rPr>
                <w:rFonts w:ascii="Times New Roman" w:hAnsi="Times New Roman" w:cs="Times New Roman"/>
              </w:rPr>
            </w:pPr>
          </w:p>
        </w:tc>
        <w:tc>
          <w:tcPr>
            <w:tcW w:w="199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в том числе:</w:t>
            </w:r>
          </w:p>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количество средних предприятий</w:t>
            </w:r>
          </w:p>
        </w:tc>
        <w:tc>
          <w:tcPr>
            <w:tcW w:w="152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ед.</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w:t>
            </w:r>
          </w:p>
        </w:tc>
        <w:tc>
          <w:tcPr>
            <w:tcW w:w="2510" w:type="dxa"/>
            <w:gridSpan w:val="2"/>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100</w:t>
            </w:r>
          </w:p>
        </w:tc>
      </w:tr>
      <w:tr w:rsidR="00922DDF" w:rsidRPr="00407036" w:rsidTr="00B300D5">
        <w:trPr>
          <w:gridAfter w:val="2"/>
          <w:wAfter w:w="2528" w:type="dxa"/>
          <w:trHeight w:val="500"/>
        </w:trPr>
        <w:tc>
          <w:tcPr>
            <w:tcW w:w="675" w:type="dxa"/>
            <w:vMerge/>
          </w:tcPr>
          <w:p w:rsidR="00922DDF" w:rsidRPr="00407036" w:rsidRDefault="00922DDF" w:rsidP="00823367">
            <w:pPr>
              <w:jc w:val="center"/>
              <w:rPr>
                <w:rFonts w:ascii="Times New Roman" w:hAnsi="Times New Roman" w:cs="Times New Roman"/>
              </w:rPr>
            </w:pPr>
          </w:p>
        </w:tc>
        <w:tc>
          <w:tcPr>
            <w:tcW w:w="199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количество малых предприятий</w:t>
            </w:r>
          </w:p>
        </w:tc>
        <w:tc>
          <w:tcPr>
            <w:tcW w:w="152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ед.</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19</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17</w:t>
            </w:r>
          </w:p>
        </w:tc>
        <w:tc>
          <w:tcPr>
            <w:tcW w:w="2510" w:type="dxa"/>
            <w:gridSpan w:val="2"/>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89</w:t>
            </w:r>
          </w:p>
        </w:tc>
      </w:tr>
      <w:tr w:rsidR="00922DDF" w:rsidRPr="00407036" w:rsidTr="00B300D5">
        <w:trPr>
          <w:gridAfter w:val="2"/>
          <w:wAfter w:w="2528" w:type="dxa"/>
          <w:trHeight w:val="1013"/>
        </w:trPr>
        <w:tc>
          <w:tcPr>
            <w:tcW w:w="675" w:type="dxa"/>
            <w:vMerge/>
          </w:tcPr>
          <w:p w:rsidR="00922DDF" w:rsidRPr="00407036" w:rsidRDefault="00922DDF" w:rsidP="00823367">
            <w:pPr>
              <w:jc w:val="center"/>
              <w:rPr>
                <w:rFonts w:ascii="Times New Roman" w:hAnsi="Times New Roman" w:cs="Times New Roman"/>
              </w:rPr>
            </w:pPr>
          </w:p>
        </w:tc>
        <w:tc>
          <w:tcPr>
            <w:tcW w:w="1991" w:type="dxa"/>
            <w:tcBorders>
              <w:top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количество индивидуальных предпринимателей</w:t>
            </w:r>
          </w:p>
        </w:tc>
        <w:tc>
          <w:tcPr>
            <w:tcW w:w="1521" w:type="dxa"/>
            <w:tcBorders>
              <w:top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ед.</w:t>
            </w:r>
          </w:p>
        </w:tc>
        <w:tc>
          <w:tcPr>
            <w:tcW w:w="1525" w:type="dxa"/>
            <w:tcBorders>
              <w:top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374</w:t>
            </w:r>
          </w:p>
        </w:tc>
        <w:tc>
          <w:tcPr>
            <w:tcW w:w="1525" w:type="dxa"/>
            <w:tcBorders>
              <w:top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364</w:t>
            </w:r>
          </w:p>
        </w:tc>
        <w:tc>
          <w:tcPr>
            <w:tcW w:w="2510" w:type="dxa"/>
            <w:gridSpan w:val="2"/>
            <w:tcBorders>
              <w:top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97</w:t>
            </w:r>
          </w:p>
        </w:tc>
      </w:tr>
      <w:tr w:rsidR="00922DDF" w:rsidRPr="00407036" w:rsidTr="00B300D5">
        <w:trPr>
          <w:gridAfter w:val="2"/>
          <w:wAfter w:w="2528" w:type="dxa"/>
        </w:trPr>
        <w:tc>
          <w:tcPr>
            <w:tcW w:w="675" w:type="dxa"/>
            <w:vMerge w:val="restart"/>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2</w:t>
            </w:r>
          </w:p>
        </w:tc>
        <w:tc>
          <w:tcPr>
            <w:tcW w:w="1991" w:type="dxa"/>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 xml:space="preserve">Среднесписочная численность работников субъектов малого и среднего предпринимательства </w:t>
            </w:r>
          </w:p>
        </w:tc>
        <w:tc>
          <w:tcPr>
            <w:tcW w:w="1521" w:type="dxa"/>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чел.</w:t>
            </w:r>
          </w:p>
        </w:tc>
        <w:tc>
          <w:tcPr>
            <w:tcW w:w="1525" w:type="dxa"/>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2430</w:t>
            </w:r>
          </w:p>
        </w:tc>
        <w:tc>
          <w:tcPr>
            <w:tcW w:w="1525" w:type="dxa"/>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2353</w:t>
            </w:r>
          </w:p>
        </w:tc>
        <w:tc>
          <w:tcPr>
            <w:tcW w:w="2510" w:type="dxa"/>
            <w:gridSpan w:val="2"/>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97</w:t>
            </w:r>
          </w:p>
        </w:tc>
      </w:tr>
      <w:tr w:rsidR="00922DDF" w:rsidRPr="00407036" w:rsidTr="00B300D5">
        <w:trPr>
          <w:gridAfter w:val="2"/>
          <w:wAfter w:w="2528" w:type="dxa"/>
        </w:trPr>
        <w:tc>
          <w:tcPr>
            <w:tcW w:w="675" w:type="dxa"/>
            <w:vMerge/>
          </w:tcPr>
          <w:p w:rsidR="00922DDF" w:rsidRPr="00407036" w:rsidRDefault="00922DDF" w:rsidP="00823367">
            <w:pPr>
              <w:jc w:val="center"/>
              <w:rPr>
                <w:rFonts w:ascii="Times New Roman" w:hAnsi="Times New Roman" w:cs="Times New Roman"/>
              </w:rPr>
            </w:pPr>
          </w:p>
        </w:tc>
        <w:tc>
          <w:tcPr>
            <w:tcW w:w="1991" w:type="dxa"/>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 xml:space="preserve">в том числе </w:t>
            </w:r>
          </w:p>
        </w:tc>
        <w:tc>
          <w:tcPr>
            <w:tcW w:w="1521" w:type="dxa"/>
          </w:tcPr>
          <w:p w:rsidR="00922DDF" w:rsidRPr="00407036" w:rsidRDefault="00922DDF" w:rsidP="00823367">
            <w:pPr>
              <w:jc w:val="center"/>
              <w:rPr>
                <w:rFonts w:ascii="Times New Roman" w:hAnsi="Times New Roman" w:cs="Times New Roman"/>
              </w:rPr>
            </w:pPr>
          </w:p>
        </w:tc>
        <w:tc>
          <w:tcPr>
            <w:tcW w:w="1525" w:type="dxa"/>
          </w:tcPr>
          <w:p w:rsidR="00922DDF" w:rsidRPr="00407036" w:rsidRDefault="00922DDF" w:rsidP="00823367">
            <w:pPr>
              <w:jc w:val="center"/>
              <w:rPr>
                <w:rFonts w:ascii="Times New Roman" w:hAnsi="Times New Roman" w:cs="Times New Roman"/>
              </w:rPr>
            </w:pPr>
          </w:p>
        </w:tc>
        <w:tc>
          <w:tcPr>
            <w:tcW w:w="1525" w:type="dxa"/>
          </w:tcPr>
          <w:p w:rsidR="00922DDF" w:rsidRPr="00407036" w:rsidRDefault="00922DDF" w:rsidP="00823367">
            <w:pPr>
              <w:jc w:val="center"/>
              <w:rPr>
                <w:rFonts w:ascii="Times New Roman" w:hAnsi="Times New Roman" w:cs="Times New Roman"/>
              </w:rPr>
            </w:pPr>
          </w:p>
        </w:tc>
        <w:tc>
          <w:tcPr>
            <w:tcW w:w="2510" w:type="dxa"/>
            <w:gridSpan w:val="2"/>
          </w:tcPr>
          <w:p w:rsidR="00922DDF" w:rsidRPr="00407036" w:rsidRDefault="00922DDF" w:rsidP="00823367">
            <w:pPr>
              <w:jc w:val="center"/>
              <w:rPr>
                <w:rFonts w:ascii="Times New Roman" w:hAnsi="Times New Roman" w:cs="Times New Roman"/>
              </w:rPr>
            </w:pPr>
          </w:p>
        </w:tc>
      </w:tr>
      <w:tr w:rsidR="00922DDF" w:rsidRPr="00407036" w:rsidTr="00B300D5">
        <w:trPr>
          <w:gridAfter w:val="2"/>
          <w:wAfter w:w="2528" w:type="dxa"/>
          <w:trHeight w:val="516"/>
        </w:trPr>
        <w:tc>
          <w:tcPr>
            <w:tcW w:w="675" w:type="dxa"/>
            <w:vMerge w:val="restart"/>
          </w:tcPr>
          <w:p w:rsidR="00922DDF" w:rsidRPr="00407036" w:rsidRDefault="00922DDF" w:rsidP="00823367">
            <w:pPr>
              <w:jc w:val="center"/>
              <w:rPr>
                <w:rFonts w:ascii="Times New Roman" w:hAnsi="Times New Roman" w:cs="Times New Roman"/>
              </w:rPr>
            </w:pPr>
          </w:p>
        </w:tc>
        <w:tc>
          <w:tcPr>
            <w:tcW w:w="1991" w:type="dxa"/>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на средних предприятиях</w:t>
            </w:r>
          </w:p>
        </w:tc>
        <w:tc>
          <w:tcPr>
            <w:tcW w:w="1521" w:type="dxa"/>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чел.</w:t>
            </w:r>
          </w:p>
        </w:tc>
        <w:tc>
          <w:tcPr>
            <w:tcW w:w="1525" w:type="dxa"/>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183</w:t>
            </w:r>
          </w:p>
        </w:tc>
        <w:tc>
          <w:tcPr>
            <w:tcW w:w="1525" w:type="dxa"/>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183</w:t>
            </w:r>
          </w:p>
        </w:tc>
        <w:tc>
          <w:tcPr>
            <w:tcW w:w="2510" w:type="dxa"/>
            <w:gridSpan w:val="2"/>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100</w:t>
            </w:r>
          </w:p>
        </w:tc>
      </w:tr>
      <w:tr w:rsidR="00922DDF" w:rsidRPr="00407036" w:rsidTr="00B300D5">
        <w:trPr>
          <w:gridAfter w:val="2"/>
          <w:wAfter w:w="2528" w:type="dxa"/>
          <w:trHeight w:val="200"/>
        </w:trPr>
        <w:tc>
          <w:tcPr>
            <w:tcW w:w="675" w:type="dxa"/>
            <w:vMerge/>
          </w:tcPr>
          <w:p w:rsidR="00922DDF" w:rsidRPr="00407036" w:rsidRDefault="00922DDF" w:rsidP="00823367">
            <w:pPr>
              <w:jc w:val="center"/>
              <w:rPr>
                <w:rFonts w:ascii="Times New Roman" w:hAnsi="Times New Roman" w:cs="Times New Roman"/>
              </w:rPr>
            </w:pPr>
          </w:p>
        </w:tc>
        <w:tc>
          <w:tcPr>
            <w:tcW w:w="1991" w:type="dxa"/>
            <w:tcBorders>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на малых предприятиях</w:t>
            </w:r>
          </w:p>
        </w:tc>
        <w:tc>
          <w:tcPr>
            <w:tcW w:w="1521" w:type="dxa"/>
            <w:tcBorders>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чел.</w:t>
            </w:r>
          </w:p>
        </w:tc>
        <w:tc>
          <w:tcPr>
            <w:tcW w:w="1525" w:type="dxa"/>
            <w:tcBorders>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342</w:t>
            </w:r>
          </w:p>
        </w:tc>
        <w:tc>
          <w:tcPr>
            <w:tcW w:w="1525" w:type="dxa"/>
            <w:tcBorders>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335</w:t>
            </w:r>
          </w:p>
        </w:tc>
        <w:tc>
          <w:tcPr>
            <w:tcW w:w="2510" w:type="dxa"/>
            <w:gridSpan w:val="2"/>
            <w:tcBorders>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98</w:t>
            </w:r>
          </w:p>
        </w:tc>
      </w:tr>
      <w:tr w:rsidR="00922DDF" w:rsidRPr="00407036" w:rsidTr="00B300D5">
        <w:trPr>
          <w:gridAfter w:val="2"/>
          <w:wAfter w:w="2528" w:type="dxa"/>
          <w:trHeight w:val="165"/>
        </w:trPr>
        <w:tc>
          <w:tcPr>
            <w:tcW w:w="675" w:type="dxa"/>
            <w:vMerge/>
            <w:tcBorders>
              <w:bottom w:val="single" w:sz="4" w:space="0" w:color="auto"/>
            </w:tcBorders>
          </w:tcPr>
          <w:p w:rsidR="00922DDF" w:rsidRPr="00407036" w:rsidRDefault="00922DDF" w:rsidP="00823367">
            <w:pPr>
              <w:jc w:val="center"/>
              <w:rPr>
                <w:rFonts w:ascii="Times New Roman" w:hAnsi="Times New Roman" w:cs="Times New Roman"/>
              </w:rPr>
            </w:pPr>
          </w:p>
        </w:tc>
        <w:tc>
          <w:tcPr>
            <w:tcW w:w="199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доля в общем объеме среднесписочной численности малых и средних предприятий  к среднесписочной численности работников всех предприятий</w:t>
            </w:r>
          </w:p>
        </w:tc>
        <w:tc>
          <w:tcPr>
            <w:tcW w:w="152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21,6</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22</w:t>
            </w:r>
          </w:p>
        </w:tc>
        <w:tc>
          <w:tcPr>
            <w:tcW w:w="2510" w:type="dxa"/>
            <w:gridSpan w:val="2"/>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w:t>
            </w:r>
          </w:p>
        </w:tc>
      </w:tr>
      <w:tr w:rsidR="00922DDF" w:rsidRPr="00407036" w:rsidTr="00B300D5">
        <w:trPr>
          <w:gridAfter w:val="2"/>
          <w:wAfter w:w="2528" w:type="dxa"/>
          <w:trHeight w:val="195"/>
        </w:trPr>
        <w:tc>
          <w:tcPr>
            <w:tcW w:w="67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4</w:t>
            </w:r>
          </w:p>
        </w:tc>
        <w:tc>
          <w:tcPr>
            <w:tcW w:w="199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Среднемесячная заработная плата</w:t>
            </w:r>
          </w:p>
        </w:tc>
        <w:tc>
          <w:tcPr>
            <w:tcW w:w="152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руб.</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19188</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20835</w:t>
            </w:r>
          </w:p>
        </w:tc>
        <w:tc>
          <w:tcPr>
            <w:tcW w:w="2510" w:type="dxa"/>
            <w:gridSpan w:val="2"/>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109</w:t>
            </w:r>
          </w:p>
        </w:tc>
      </w:tr>
      <w:tr w:rsidR="00922DDF" w:rsidRPr="00407036" w:rsidTr="00B300D5">
        <w:trPr>
          <w:gridAfter w:val="2"/>
          <w:wAfter w:w="2528" w:type="dxa"/>
          <w:trHeight w:val="195"/>
        </w:trPr>
        <w:tc>
          <w:tcPr>
            <w:tcW w:w="675" w:type="dxa"/>
            <w:vMerge w:val="restart"/>
            <w:tcBorders>
              <w:top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5</w:t>
            </w:r>
          </w:p>
        </w:tc>
        <w:tc>
          <w:tcPr>
            <w:tcW w:w="199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Оборот организаций</w:t>
            </w:r>
          </w:p>
        </w:tc>
        <w:tc>
          <w:tcPr>
            <w:tcW w:w="152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млн. руб.</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737,7</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806,9</w:t>
            </w:r>
          </w:p>
        </w:tc>
        <w:tc>
          <w:tcPr>
            <w:tcW w:w="2510" w:type="dxa"/>
            <w:gridSpan w:val="2"/>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109</w:t>
            </w:r>
          </w:p>
        </w:tc>
      </w:tr>
      <w:tr w:rsidR="00922DDF" w:rsidRPr="00407036" w:rsidTr="00B300D5">
        <w:trPr>
          <w:gridAfter w:val="2"/>
          <w:wAfter w:w="2528" w:type="dxa"/>
          <w:trHeight w:val="210"/>
        </w:trPr>
        <w:tc>
          <w:tcPr>
            <w:tcW w:w="675" w:type="dxa"/>
            <w:vMerge/>
          </w:tcPr>
          <w:p w:rsidR="00922DDF" w:rsidRPr="00407036" w:rsidRDefault="00922DDF" w:rsidP="00823367">
            <w:pPr>
              <w:jc w:val="center"/>
              <w:rPr>
                <w:rFonts w:ascii="Times New Roman" w:hAnsi="Times New Roman" w:cs="Times New Roman"/>
              </w:rPr>
            </w:pPr>
          </w:p>
        </w:tc>
        <w:tc>
          <w:tcPr>
            <w:tcW w:w="199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в том числе</w:t>
            </w:r>
          </w:p>
        </w:tc>
        <w:tc>
          <w:tcPr>
            <w:tcW w:w="152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p>
        </w:tc>
        <w:tc>
          <w:tcPr>
            <w:tcW w:w="2510" w:type="dxa"/>
            <w:gridSpan w:val="2"/>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p>
        </w:tc>
      </w:tr>
      <w:tr w:rsidR="00922DDF" w:rsidRPr="00407036" w:rsidTr="00B300D5">
        <w:trPr>
          <w:gridAfter w:val="2"/>
          <w:wAfter w:w="2528" w:type="dxa"/>
          <w:trHeight w:val="180"/>
        </w:trPr>
        <w:tc>
          <w:tcPr>
            <w:tcW w:w="675" w:type="dxa"/>
            <w:vMerge/>
            <w:tcBorders>
              <w:bottom w:val="single" w:sz="4" w:space="0" w:color="auto"/>
            </w:tcBorders>
          </w:tcPr>
          <w:p w:rsidR="00922DDF" w:rsidRPr="00407036" w:rsidRDefault="00922DDF" w:rsidP="00823367">
            <w:pPr>
              <w:jc w:val="center"/>
              <w:rPr>
                <w:rFonts w:ascii="Times New Roman" w:hAnsi="Times New Roman" w:cs="Times New Roman"/>
              </w:rPr>
            </w:pPr>
          </w:p>
        </w:tc>
        <w:tc>
          <w:tcPr>
            <w:tcW w:w="199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розничный товарооборот</w:t>
            </w:r>
          </w:p>
        </w:tc>
        <w:tc>
          <w:tcPr>
            <w:tcW w:w="152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млн. руб.</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634</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668,5</w:t>
            </w:r>
          </w:p>
        </w:tc>
        <w:tc>
          <w:tcPr>
            <w:tcW w:w="2510" w:type="dxa"/>
            <w:gridSpan w:val="2"/>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105</w:t>
            </w:r>
          </w:p>
        </w:tc>
      </w:tr>
      <w:tr w:rsidR="00922DDF" w:rsidRPr="00407036" w:rsidTr="00B300D5">
        <w:trPr>
          <w:gridAfter w:val="2"/>
          <w:wAfter w:w="2528" w:type="dxa"/>
          <w:trHeight w:val="998"/>
        </w:trPr>
        <w:tc>
          <w:tcPr>
            <w:tcW w:w="675" w:type="dxa"/>
            <w:vMerge w:val="restart"/>
            <w:tcBorders>
              <w:top w:val="single" w:sz="4" w:space="0" w:color="auto"/>
            </w:tcBorders>
          </w:tcPr>
          <w:p w:rsidR="00922DDF" w:rsidRPr="00407036" w:rsidRDefault="00922DDF" w:rsidP="00823367">
            <w:pPr>
              <w:jc w:val="center"/>
              <w:rPr>
                <w:rFonts w:ascii="Times New Roman" w:hAnsi="Times New Roman" w:cs="Times New Roman"/>
              </w:rPr>
            </w:pPr>
          </w:p>
        </w:tc>
        <w:tc>
          <w:tcPr>
            <w:tcW w:w="1991" w:type="dxa"/>
            <w:tcBorders>
              <w:top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услуги общественного питания</w:t>
            </w:r>
          </w:p>
        </w:tc>
        <w:tc>
          <w:tcPr>
            <w:tcW w:w="1521" w:type="dxa"/>
            <w:tcBorders>
              <w:top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млн. руб.</w:t>
            </w:r>
          </w:p>
        </w:tc>
        <w:tc>
          <w:tcPr>
            <w:tcW w:w="1525" w:type="dxa"/>
            <w:tcBorders>
              <w:top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51,3</w:t>
            </w:r>
          </w:p>
        </w:tc>
        <w:tc>
          <w:tcPr>
            <w:tcW w:w="1525" w:type="dxa"/>
            <w:tcBorders>
              <w:top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67,7</w:t>
            </w:r>
          </w:p>
        </w:tc>
        <w:tc>
          <w:tcPr>
            <w:tcW w:w="2510" w:type="dxa"/>
            <w:gridSpan w:val="2"/>
            <w:tcBorders>
              <w:top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132</w:t>
            </w:r>
          </w:p>
        </w:tc>
      </w:tr>
      <w:tr w:rsidR="00922DDF" w:rsidRPr="00407036" w:rsidTr="00B300D5">
        <w:trPr>
          <w:gridAfter w:val="2"/>
          <w:wAfter w:w="2528" w:type="dxa"/>
          <w:trHeight w:val="759"/>
        </w:trPr>
        <w:tc>
          <w:tcPr>
            <w:tcW w:w="675" w:type="dxa"/>
            <w:vMerge/>
          </w:tcPr>
          <w:p w:rsidR="00922DDF" w:rsidRPr="00407036" w:rsidRDefault="00922DDF" w:rsidP="00823367">
            <w:pPr>
              <w:jc w:val="center"/>
              <w:rPr>
                <w:rFonts w:ascii="Times New Roman" w:hAnsi="Times New Roman" w:cs="Times New Roman"/>
              </w:rPr>
            </w:pPr>
          </w:p>
        </w:tc>
        <w:tc>
          <w:tcPr>
            <w:tcW w:w="1991" w:type="dxa"/>
            <w:tcBorders>
              <w:top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объем товаров собственного производства</w:t>
            </w:r>
          </w:p>
        </w:tc>
        <w:tc>
          <w:tcPr>
            <w:tcW w:w="1521" w:type="dxa"/>
            <w:tcBorders>
              <w:top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млн. руб.</w:t>
            </w:r>
          </w:p>
        </w:tc>
        <w:tc>
          <w:tcPr>
            <w:tcW w:w="1525" w:type="dxa"/>
            <w:tcBorders>
              <w:top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52,4</w:t>
            </w:r>
          </w:p>
        </w:tc>
        <w:tc>
          <w:tcPr>
            <w:tcW w:w="1525" w:type="dxa"/>
            <w:tcBorders>
              <w:top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70,7</w:t>
            </w:r>
          </w:p>
        </w:tc>
        <w:tc>
          <w:tcPr>
            <w:tcW w:w="2510" w:type="dxa"/>
            <w:gridSpan w:val="2"/>
            <w:tcBorders>
              <w:top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135</w:t>
            </w:r>
          </w:p>
        </w:tc>
      </w:tr>
      <w:tr w:rsidR="00922DDF" w:rsidRPr="00407036" w:rsidTr="00B300D5">
        <w:trPr>
          <w:gridAfter w:val="2"/>
          <w:wAfter w:w="2528" w:type="dxa"/>
          <w:trHeight w:val="1530"/>
        </w:trPr>
        <w:tc>
          <w:tcPr>
            <w:tcW w:w="675" w:type="dxa"/>
            <w:vMerge w:val="restart"/>
            <w:tcBorders>
              <w:top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6</w:t>
            </w:r>
          </w:p>
        </w:tc>
        <w:tc>
          <w:tcPr>
            <w:tcW w:w="199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Поступление налоговых платежей в бюджет МР «Чернышевский район»</w:t>
            </w:r>
          </w:p>
        </w:tc>
        <w:tc>
          <w:tcPr>
            <w:tcW w:w="152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тыс. руб.</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4269,3</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7669</w:t>
            </w:r>
          </w:p>
        </w:tc>
        <w:tc>
          <w:tcPr>
            <w:tcW w:w="2510" w:type="dxa"/>
            <w:gridSpan w:val="2"/>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180</w:t>
            </w:r>
          </w:p>
        </w:tc>
      </w:tr>
      <w:tr w:rsidR="00922DDF" w:rsidRPr="00407036" w:rsidTr="00B300D5">
        <w:trPr>
          <w:gridAfter w:val="2"/>
          <w:wAfter w:w="2528" w:type="dxa"/>
          <w:trHeight w:val="195"/>
        </w:trPr>
        <w:tc>
          <w:tcPr>
            <w:tcW w:w="675" w:type="dxa"/>
            <w:vMerge/>
          </w:tcPr>
          <w:p w:rsidR="00922DDF" w:rsidRPr="00407036" w:rsidRDefault="00922DDF" w:rsidP="00823367">
            <w:pPr>
              <w:jc w:val="center"/>
              <w:rPr>
                <w:rFonts w:ascii="Times New Roman" w:hAnsi="Times New Roman" w:cs="Times New Roman"/>
              </w:rPr>
            </w:pPr>
          </w:p>
        </w:tc>
        <w:tc>
          <w:tcPr>
            <w:tcW w:w="199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плательщики ЕНВД</w:t>
            </w:r>
          </w:p>
        </w:tc>
        <w:tc>
          <w:tcPr>
            <w:tcW w:w="152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тыс. руб.</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2389,2</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5,7</w:t>
            </w:r>
          </w:p>
        </w:tc>
        <w:tc>
          <w:tcPr>
            <w:tcW w:w="2510" w:type="dxa"/>
            <w:gridSpan w:val="2"/>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0,25</w:t>
            </w:r>
          </w:p>
        </w:tc>
      </w:tr>
      <w:tr w:rsidR="00922DDF" w:rsidRPr="00407036" w:rsidTr="00B300D5">
        <w:trPr>
          <w:gridAfter w:val="2"/>
          <w:wAfter w:w="2528" w:type="dxa"/>
          <w:trHeight w:val="195"/>
        </w:trPr>
        <w:tc>
          <w:tcPr>
            <w:tcW w:w="675" w:type="dxa"/>
            <w:vMerge/>
          </w:tcPr>
          <w:p w:rsidR="00922DDF" w:rsidRPr="00407036" w:rsidRDefault="00922DDF" w:rsidP="00823367">
            <w:pPr>
              <w:jc w:val="center"/>
              <w:rPr>
                <w:rFonts w:ascii="Times New Roman" w:hAnsi="Times New Roman" w:cs="Times New Roman"/>
              </w:rPr>
            </w:pPr>
          </w:p>
        </w:tc>
        <w:tc>
          <w:tcPr>
            <w:tcW w:w="199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доходы по налогу, взимаемого в связи с применением патентной системы налогообложения</w:t>
            </w:r>
          </w:p>
        </w:tc>
        <w:tc>
          <w:tcPr>
            <w:tcW w:w="152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тыс. руб.</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1880,1</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2804,2</w:t>
            </w:r>
          </w:p>
        </w:tc>
        <w:tc>
          <w:tcPr>
            <w:tcW w:w="2510" w:type="dxa"/>
            <w:gridSpan w:val="2"/>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149</w:t>
            </w:r>
          </w:p>
        </w:tc>
      </w:tr>
      <w:tr w:rsidR="00922DDF" w:rsidRPr="00407036" w:rsidTr="00B300D5">
        <w:trPr>
          <w:gridAfter w:val="2"/>
          <w:wAfter w:w="2528" w:type="dxa"/>
          <w:trHeight w:val="195"/>
        </w:trPr>
        <w:tc>
          <w:tcPr>
            <w:tcW w:w="675" w:type="dxa"/>
            <w:vMerge/>
            <w:tcBorders>
              <w:bottom w:val="single" w:sz="4" w:space="0" w:color="auto"/>
            </w:tcBorders>
          </w:tcPr>
          <w:p w:rsidR="00922DDF" w:rsidRPr="00407036" w:rsidRDefault="00922DDF" w:rsidP="00823367">
            <w:pPr>
              <w:jc w:val="center"/>
              <w:rPr>
                <w:rFonts w:ascii="Times New Roman" w:hAnsi="Times New Roman" w:cs="Times New Roman"/>
              </w:rPr>
            </w:pPr>
          </w:p>
        </w:tc>
        <w:tc>
          <w:tcPr>
            <w:tcW w:w="199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 xml:space="preserve">доходы по налогу, взимаемого в связи с применением упрощенной системы налогообложения </w:t>
            </w:r>
          </w:p>
        </w:tc>
        <w:tc>
          <w:tcPr>
            <w:tcW w:w="152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тыс. руб.</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3757,5</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4859,1</w:t>
            </w:r>
          </w:p>
        </w:tc>
        <w:tc>
          <w:tcPr>
            <w:tcW w:w="2510" w:type="dxa"/>
            <w:gridSpan w:val="2"/>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129</w:t>
            </w:r>
          </w:p>
        </w:tc>
      </w:tr>
      <w:tr w:rsidR="00922DDF" w:rsidRPr="00407036" w:rsidTr="00B300D5">
        <w:trPr>
          <w:gridAfter w:val="2"/>
          <w:wAfter w:w="2528" w:type="dxa"/>
          <w:trHeight w:val="255"/>
        </w:trPr>
        <w:tc>
          <w:tcPr>
            <w:tcW w:w="675" w:type="dxa"/>
            <w:vMerge w:val="restart"/>
            <w:tcBorders>
              <w:top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7</w:t>
            </w:r>
          </w:p>
        </w:tc>
        <w:tc>
          <w:tcPr>
            <w:tcW w:w="199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Количество субъектов малого предпринимательства получивших поддержку  в том числе:</w:t>
            </w:r>
          </w:p>
        </w:tc>
        <w:tc>
          <w:tcPr>
            <w:tcW w:w="152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чел.</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15</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26</w:t>
            </w:r>
          </w:p>
        </w:tc>
        <w:tc>
          <w:tcPr>
            <w:tcW w:w="2510" w:type="dxa"/>
            <w:gridSpan w:val="2"/>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173</w:t>
            </w:r>
          </w:p>
        </w:tc>
      </w:tr>
      <w:tr w:rsidR="00922DDF" w:rsidRPr="00407036" w:rsidTr="00B300D5">
        <w:trPr>
          <w:gridAfter w:val="2"/>
          <w:wAfter w:w="2528" w:type="dxa"/>
          <w:trHeight w:val="240"/>
        </w:trPr>
        <w:tc>
          <w:tcPr>
            <w:tcW w:w="675" w:type="dxa"/>
            <w:vMerge/>
          </w:tcPr>
          <w:p w:rsidR="00922DDF" w:rsidRPr="00407036" w:rsidRDefault="00922DDF" w:rsidP="00823367">
            <w:pPr>
              <w:jc w:val="center"/>
              <w:rPr>
                <w:rFonts w:ascii="Times New Roman" w:hAnsi="Times New Roman" w:cs="Times New Roman"/>
              </w:rPr>
            </w:pPr>
          </w:p>
        </w:tc>
        <w:tc>
          <w:tcPr>
            <w:tcW w:w="199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финансовую</w:t>
            </w:r>
          </w:p>
        </w:tc>
        <w:tc>
          <w:tcPr>
            <w:tcW w:w="152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чел.</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0</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0</w:t>
            </w:r>
          </w:p>
        </w:tc>
        <w:tc>
          <w:tcPr>
            <w:tcW w:w="2510" w:type="dxa"/>
            <w:gridSpan w:val="2"/>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100</w:t>
            </w:r>
          </w:p>
        </w:tc>
      </w:tr>
      <w:tr w:rsidR="00922DDF" w:rsidRPr="00407036" w:rsidTr="00B300D5">
        <w:trPr>
          <w:gridAfter w:val="2"/>
          <w:wAfter w:w="2528" w:type="dxa"/>
          <w:trHeight w:val="210"/>
        </w:trPr>
        <w:tc>
          <w:tcPr>
            <w:tcW w:w="675" w:type="dxa"/>
            <w:vMerge/>
            <w:tcBorders>
              <w:bottom w:val="single" w:sz="4" w:space="0" w:color="auto"/>
            </w:tcBorders>
          </w:tcPr>
          <w:p w:rsidR="00922DDF" w:rsidRPr="00407036" w:rsidRDefault="00922DDF" w:rsidP="00823367">
            <w:pPr>
              <w:jc w:val="center"/>
              <w:rPr>
                <w:rFonts w:ascii="Times New Roman" w:hAnsi="Times New Roman" w:cs="Times New Roman"/>
              </w:rPr>
            </w:pPr>
          </w:p>
        </w:tc>
        <w:tc>
          <w:tcPr>
            <w:tcW w:w="199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консультативн</w:t>
            </w:r>
            <w:proofErr w:type="gramStart"/>
            <w:r w:rsidRPr="00407036">
              <w:rPr>
                <w:rFonts w:ascii="Times New Roman" w:hAnsi="Times New Roman" w:cs="Times New Roman"/>
              </w:rPr>
              <w:t>о-</w:t>
            </w:r>
            <w:proofErr w:type="gramEnd"/>
            <w:r w:rsidRPr="00407036">
              <w:rPr>
                <w:rFonts w:ascii="Times New Roman" w:hAnsi="Times New Roman" w:cs="Times New Roman"/>
              </w:rPr>
              <w:t xml:space="preserve"> информационною</w:t>
            </w:r>
          </w:p>
        </w:tc>
        <w:tc>
          <w:tcPr>
            <w:tcW w:w="152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чел.</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15</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26</w:t>
            </w:r>
          </w:p>
        </w:tc>
        <w:tc>
          <w:tcPr>
            <w:tcW w:w="2510" w:type="dxa"/>
            <w:gridSpan w:val="2"/>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173</w:t>
            </w:r>
          </w:p>
        </w:tc>
      </w:tr>
      <w:tr w:rsidR="00922DDF" w:rsidRPr="00407036" w:rsidTr="00B300D5">
        <w:trPr>
          <w:gridAfter w:val="2"/>
          <w:wAfter w:w="2528" w:type="dxa"/>
          <w:trHeight w:val="1620"/>
        </w:trPr>
        <w:tc>
          <w:tcPr>
            <w:tcW w:w="67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9</w:t>
            </w:r>
          </w:p>
        </w:tc>
        <w:tc>
          <w:tcPr>
            <w:tcW w:w="199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Количество субъектов малого предпринимательства, арендующих муниципальное имущество</w:t>
            </w:r>
          </w:p>
        </w:tc>
        <w:tc>
          <w:tcPr>
            <w:tcW w:w="152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ед.</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7</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7</w:t>
            </w:r>
          </w:p>
        </w:tc>
        <w:tc>
          <w:tcPr>
            <w:tcW w:w="2510" w:type="dxa"/>
            <w:gridSpan w:val="2"/>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100</w:t>
            </w:r>
          </w:p>
        </w:tc>
      </w:tr>
      <w:tr w:rsidR="00922DDF" w:rsidRPr="00407036" w:rsidTr="00B300D5">
        <w:trPr>
          <w:gridAfter w:val="2"/>
          <w:wAfter w:w="2528" w:type="dxa"/>
          <w:trHeight w:val="1620"/>
        </w:trPr>
        <w:tc>
          <w:tcPr>
            <w:tcW w:w="67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10</w:t>
            </w:r>
          </w:p>
        </w:tc>
        <w:tc>
          <w:tcPr>
            <w:tcW w:w="199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Количество субъектов малого и среднего предпринимательства, арендующих земельные участки</w:t>
            </w:r>
          </w:p>
        </w:tc>
        <w:tc>
          <w:tcPr>
            <w:tcW w:w="152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ед.</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20</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20</w:t>
            </w:r>
          </w:p>
        </w:tc>
        <w:tc>
          <w:tcPr>
            <w:tcW w:w="2510" w:type="dxa"/>
            <w:gridSpan w:val="2"/>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100</w:t>
            </w:r>
          </w:p>
        </w:tc>
      </w:tr>
      <w:tr w:rsidR="00922DDF" w:rsidRPr="00407036" w:rsidTr="00B300D5">
        <w:trPr>
          <w:gridAfter w:val="2"/>
          <w:wAfter w:w="2528" w:type="dxa"/>
          <w:trHeight w:val="300"/>
        </w:trPr>
        <w:tc>
          <w:tcPr>
            <w:tcW w:w="67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11</w:t>
            </w:r>
          </w:p>
        </w:tc>
        <w:tc>
          <w:tcPr>
            <w:tcW w:w="199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Количество субъектов малого предпринимательства, заключивших контракты на поставку товаров и услуг для муниципальных нужд</w:t>
            </w:r>
          </w:p>
        </w:tc>
        <w:tc>
          <w:tcPr>
            <w:tcW w:w="1521"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ед.</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7</w:t>
            </w:r>
          </w:p>
        </w:tc>
        <w:tc>
          <w:tcPr>
            <w:tcW w:w="1525" w:type="dxa"/>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7</w:t>
            </w:r>
          </w:p>
        </w:tc>
        <w:tc>
          <w:tcPr>
            <w:tcW w:w="2510" w:type="dxa"/>
            <w:gridSpan w:val="2"/>
            <w:tcBorders>
              <w:top w:val="single" w:sz="4" w:space="0" w:color="auto"/>
              <w:bottom w:val="single" w:sz="4" w:space="0" w:color="auto"/>
            </w:tcBorders>
          </w:tcPr>
          <w:p w:rsidR="00922DDF" w:rsidRPr="00407036" w:rsidRDefault="00922DDF" w:rsidP="00823367">
            <w:pPr>
              <w:jc w:val="center"/>
              <w:rPr>
                <w:rFonts w:ascii="Times New Roman" w:hAnsi="Times New Roman" w:cs="Times New Roman"/>
              </w:rPr>
            </w:pPr>
            <w:r w:rsidRPr="00407036">
              <w:rPr>
                <w:rFonts w:ascii="Times New Roman" w:hAnsi="Times New Roman" w:cs="Times New Roman"/>
              </w:rPr>
              <w:t>100</w:t>
            </w:r>
          </w:p>
        </w:tc>
      </w:tr>
      <w:tr w:rsidR="001150EB" w:rsidRPr="00407036" w:rsidTr="00B300D5">
        <w:trPr>
          <w:gridBefore w:val="3"/>
          <w:wBefore w:w="4187" w:type="dxa"/>
          <w:trHeight w:val="225"/>
        </w:trPr>
        <w:tc>
          <w:tcPr>
            <w:tcW w:w="3512" w:type="dxa"/>
            <w:gridSpan w:val="3"/>
            <w:tcBorders>
              <w:left w:val="nil"/>
              <w:bottom w:val="nil"/>
              <w:right w:val="nil"/>
            </w:tcBorders>
          </w:tcPr>
          <w:p w:rsidR="001150EB" w:rsidRPr="00407036" w:rsidRDefault="001150EB" w:rsidP="00823367">
            <w:pPr>
              <w:jc w:val="both"/>
              <w:rPr>
                <w:rFonts w:ascii="Times New Roman" w:hAnsi="Times New Roman" w:cs="Times New Roman"/>
                <w:color w:val="000000" w:themeColor="text1"/>
              </w:rPr>
            </w:pPr>
          </w:p>
        </w:tc>
        <w:tc>
          <w:tcPr>
            <w:tcW w:w="3050" w:type="dxa"/>
            <w:gridSpan w:val="2"/>
            <w:tcBorders>
              <w:left w:val="nil"/>
              <w:bottom w:val="nil"/>
            </w:tcBorders>
          </w:tcPr>
          <w:p w:rsidR="001150EB" w:rsidRPr="00407036" w:rsidRDefault="001150EB" w:rsidP="00823367">
            <w:pPr>
              <w:jc w:val="both"/>
              <w:rPr>
                <w:rFonts w:ascii="Times New Roman" w:hAnsi="Times New Roman" w:cs="Times New Roman"/>
                <w:color w:val="000000" w:themeColor="text1"/>
              </w:rPr>
            </w:pPr>
          </w:p>
        </w:tc>
        <w:tc>
          <w:tcPr>
            <w:tcW w:w="1526" w:type="dxa"/>
            <w:tcBorders>
              <w:top w:val="single" w:sz="4" w:space="0" w:color="auto"/>
              <w:bottom w:val="single" w:sz="4" w:space="0" w:color="auto"/>
            </w:tcBorders>
          </w:tcPr>
          <w:p w:rsidR="001150EB" w:rsidRPr="00407036" w:rsidRDefault="001150EB" w:rsidP="00823367">
            <w:pPr>
              <w:jc w:val="both"/>
              <w:rPr>
                <w:rFonts w:ascii="Times New Roman" w:hAnsi="Times New Roman" w:cs="Times New Roman"/>
                <w:color w:val="000000" w:themeColor="text1"/>
              </w:rPr>
            </w:pPr>
          </w:p>
        </w:tc>
      </w:tr>
    </w:tbl>
    <w:p w:rsidR="00B300D5" w:rsidRPr="00407036" w:rsidRDefault="00B300D5" w:rsidP="00823367">
      <w:pPr>
        <w:pStyle w:val="a6"/>
        <w:shd w:val="clear" w:color="auto" w:fill="FFFFFF" w:themeFill="background1"/>
        <w:ind w:left="0" w:firstLine="426"/>
        <w:rPr>
          <w:rFonts w:ascii="Times New Roman" w:hAnsi="Times New Roman" w:cs="Times New Roman"/>
          <w:color w:val="000000" w:themeColor="text1"/>
          <w:sz w:val="22"/>
          <w:szCs w:val="22"/>
        </w:rPr>
      </w:pPr>
      <w:r w:rsidRPr="00407036">
        <w:rPr>
          <w:rFonts w:ascii="Times New Roman" w:hAnsi="Times New Roman" w:cs="Times New Roman"/>
          <w:b/>
          <w:color w:val="000000" w:themeColor="text1"/>
          <w:sz w:val="22"/>
          <w:szCs w:val="22"/>
        </w:rPr>
        <w:t xml:space="preserve">     </w:t>
      </w:r>
      <w:r w:rsidRPr="00407036">
        <w:rPr>
          <w:rFonts w:ascii="Times New Roman" w:hAnsi="Times New Roman" w:cs="Times New Roman"/>
          <w:color w:val="000000" w:themeColor="text1"/>
          <w:sz w:val="22"/>
          <w:szCs w:val="22"/>
        </w:rPr>
        <w:t xml:space="preserve">По данным государственной Федеральной налоговой службы по Забайкальскому краю количество субъектов малого и среднего предпринимательства за 9 месяцев 2022 года составило 382 единицы,  по сравнению с аналогичным периодом 2021 года произошло уменьшение количества индивидуальных предпринимателей на 3 %. </w:t>
      </w:r>
    </w:p>
    <w:p w:rsidR="00B300D5" w:rsidRPr="00407036" w:rsidRDefault="00B300D5" w:rsidP="00823367">
      <w:pPr>
        <w:pStyle w:val="a6"/>
        <w:shd w:val="clear" w:color="auto" w:fill="FFFFFF" w:themeFill="background1"/>
        <w:ind w:left="0" w:firstLine="426"/>
        <w:rPr>
          <w:rFonts w:ascii="Times New Roman" w:hAnsi="Times New Roman" w:cs="Times New Roman"/>
          <w:color w:val="000000" w:themeColor="text1"/>
          <w:sz w:val="22"/>
          <w:szCs w:val="22"/>
        </w:rPr>
      </w:pPr>
      <w:r w:rsidRPr="00407036">
        <w:rPr>
          <w:rFonts w:ascii="Times New Roman" w:hAnsi="Times New Roman" w:cs="Times New Roman"/>
          <w:color w:val="000000" w:themeColor="text1"/>
          <w:sz w:val="22"/>
          <w:szCs w:val="22"/>
        </w:rPr>
        <w:t xml:space="preserve">По видам деятельности количество </w:t>
      </w:r>
      <w:proofErr w:type="spellStart"/>
      <w:proofErr w:type="gramStart"/>
      <w:r w:rsidRPr="00407036">
        <w:rPr>
          <w:rFonts w:ascii="Times New Roman" w:hAnsi="Times New Roman" w:cs="Times New Roman"/>
          <w:color w:val="000000" w:themeColor="text1"/>
          <w:sz w:val="22"/>
          <w:szCs w:val="22"/>
        </w:rPr>
        <w:t>количество</w:t>
      </w:r>
      <w:proofErr w:type="spellEnd"/>
      <w:proofErr w:type="gramEnd"/>
      <w:r w:rsidRPr="00407036">
        <w:rPr>
          <w:rFonts w:ascii="Times New Roman" w:hAnsi="Times New Roman" w:cs="Times New Roman"/>
          <w:color w:val="000000" w:themeColor="text1"/>
          <w:sz w:val="22"/>
          <w:szCs w:val="22"/>
        </w:rPr>
        <w:t xml:space="preserve"> субъектов малого и среднего предпринимательства состоит: сельское хозяйство - 18 ед. (4,71 %); добыча полезных ископаемых -2 ед. (0,52 %); обрабатывающие производства - 15 ед. (3,93 %); обеспечение электрической энергией, паром - 4 ед.(1,05 %); водоснабжение, водоотведение - 2 ед. (0,52%); строительство - 8 ед. (2,09 %); торговля  - 270 (70,68 %); транспортировка и хранение - 21 ед. (5,5 %); деятельность гостиниц - 6 ед. (1,57 %); деятельность по операциям с недвижимостью - 4 ед. (1,05 %); научная деятельность, профессиональная- 5 ед.(1,31 %); административная деятельность – 4 ед. (1,05%); деятельность в области здравоохранения- 1 ед. (0,26 %); деятельность в области культуры и спорта- 1 ед. (0,26 %); предоставление прочих видов услуг- 21 ед. (5,5 %).</w:t>
      </w:r>
    </w:p>
    <w:p w:rsidR="00B300D5" w:rsidRPr="00407036" w:rsidRDefault="00B300D5" w:rsidP="00823367">
      <w:pPr>
        <w:pStyle w:val="a6"/>
        <w:shd w:val="clear" w:color="auto" w:fill="FFFFFF" w:themeFill="background1"/>
        <w:ind w:left="0" w:firstLine="1789"/>
        <w:rPr>
          <w:rFonts w:ascii="Times New Roman" w:hAnsi="Times New Roman" w:cs="Times New Roman"/>
          <w:color w:val="000000" w:themeColor="text1"/>
          <w:sz w:val="22"/>
          <w:szCs w:val="22"/>
        </w:rPr>
      </w:pPr>
    </w:p>
    <w:p w:rsidR="00B300D5" w:rsidRPr="00407036" w:rsidRDefault="00B300D5" w:rsidP="00823367">
      <w:pPr>
        <w:pStyle w:val="a6"/>
        <w:shd w:val="clear" w:color="auto" w:fill="FFFFFF" w:themeFill="background1"/>
        <w:ind w:left="0" w:firstLine="426"/>
        <w:rPr>
          <w:rFonts w:ascii="Times New Roman" w:hAnsi="Times New Roman" w:cs="Times New Roman"/>
          <w:color w:val="000000" w:themeColor="text1"/>
          <w:sz w:val="22"/>
          <w:szCs w:val="22"/>
        </w:rPr>
      </w:pPr>
      <w:r w:rsidRPr="00407036">
        <w:rPr>
          <w:rFonts w:ascii="Times New Roman" w:hAnsi="Times New Roman" w:cs="Times New Roman"/>
          <w:color w:val="000000" w:themeColor="text1"/>
          <w:sz w:val="22"/>
          <w:szCs w:val="22"/>
        </w:rPr>
        <w:t xml:space="preserve">За 9 месяцев 2022 года зарегистрировалось на территории Чернышевского района в качестве индивидуальных предпринимателей 62 человека. </w:t>
      </w:r>
    </w:p>
    <w:p w:rsidR="00B300D5" w:rsidRPr="00407036" w:rsidRDefault="00B300D5" w:rsidP="00823367">
      <w:pPr>
        <w:pStyle w:val="a6"/>
        <w:shd w:val="clear" w:color="auto" w:fill="FFFFFF" w:themeFill="background1"/>
        <w:ind w:left="0" w:firstLine="426"/>
        <w:rPr>
          <w:rFonts w:ascii="Times New Roman" w:hAnsi="Times New Roman" w:cs="Times New Roman"/>
          <w:color w:val="000000" w:themeColor="text1"/>
          <w:sz w:val="22"/>
          <w:szCs w:val="22"/>
        </w:rPr>
      </w:pPr>
      <w:proofErr w:type="gramStart"/>
      <w:r w:rsidRPr="00407036">
        <w:rPr>
          <w:rFonts w:ascii="Times New Roman" w:hAnsi="Times New Roman" w:cs="Times New Roman"/>
          <w:color w:val="000000" w:themeColor="text1"/>
          <w:sz w:val="22"/>
          <w:szCs w:val="22"/>
        </w:rPr>
        <w:t xml:space="preserve">По состоянию на 01 октября 2022 года 477 налогоплательщика зарегистрированы на территории </w:t>
      </w:r>
      <w:r w:rsidRPr="00407036">
        <w:rPr>
          <w:rFonts w:ascii="Times New Roman" w:hAnsi="Times New Roman" w:cs="Times New Roman"/>
          <w:color w:val="000000" w:themeColor="text1"/>
          <w:sz w:val="22"/>
          <w:szCs w:val="22"/>
        </w:rPr>
        <w:lastRenderedPageBreak/>
        <w:t>муниципального района «Чернышевский район» в качестве налогоплательщиков налога на профессиональный доход (</w:t>
      </w:r>
      <w:proofErr w:type="spellStart"/>
      <w:r w:rsidRPr="00407036">
        <w:rPr>
          <w:rFonts w:ascii="Times New Roman" w:hAnsi="Times New Roman" w:cs="Times New Roman"/>
          <w:color w:val="000000" w:themeColor="text1"/>
          <w:sz w:val="22"/>
          <w:szCs w:val="22"/>
        </w:rPr>
        <w:t>самозанятые</w:t>
      </w:r>
      <w:proofErr w:type="spellEnd"/>
      <w:r w:rsidRPr="00407036">
        <w:rPr>
          <w:rFonts w:ascii="Times New Roman" w:hAnsi="Times New Roman" w:cs="Times New Roman"/>
          <w:color w:val="000000" w:themeColor="text1"/>
          <w:sz w:val="22"/>
          <w:szCs w:val="22"/>
        </w:rPr>
        <w:t>).</w:t>
      </w:r>
      <w:proofErr w:type="gramEnd"/>
    </w:p>
    <w:p w:rsidR="00B300D5" w:rsidRPr="00407036" w:rsidRDefault="00B300D5" w:rsidP="00823367">
      <w:pPr>
        <w:pStyle w:val="a6"/>
        <w:shd w:val="clear" w:color="auto" w:fill="FFFFFF" w:themeFill="background1"/>
        <w:ind w:left="0" w:firstLine="426"/>
        <w:rPr>
          <w:rFonts w:ascii="Times New Roman" w:hAnsi="Times New Roman" w:cs="Times New Roman"/>
          <w:color w:val="000000" w:themeColor="text1"/>
          <w:sz w:val="22"/>
          <w:szCs w:val="22"/>
        </w:rPr>
      </w:pPr>
      <w:proofErr w:type="gramStart"/>
      <w:r w:rsidRPr="00407036">
        <w:rPr>
          <w:rFonts w:ascii="Times New Roman" w:hAnsi="Times New Roman" w:cs="Times New Roman"/>
          <w:color w:val="000000" w:themeColor="text1"/>
          <w:sz w:val="22"/>
          <w:szCs w:val="22"/>
        </w:rPr>
        <w:t>На конец</w:t>
      </w:r>
      <w:proofErr w:type="gramEnd"/>
      <w:r w:rsidRPr="00407036">
        <w:rPr>
          <w:rFonts w:ascii="Times New Roman" w:hAnsi="Times New Roman" w:cs="Times New Roman"/>
          <w:color w:val="000000" w:themeColor="text1"/>
          <w:sz w:val="22"/>
          <w:szCs w:val="22"/>
        </w:rPr>
        <w:t xml:space="preserve"> 3 квартала 2022 года средняя численность занятых на предприятиях субъектов МСП без внешних совместителей составила 2353 человек, что ниже уровня аналогичного периода 2021 года на 3%. В связи с закрытием ИП (развитие конкуренции).</w:t>
      </w:r>
    </w:p>
    <w:p w:rsidR="00B300D5" w:rsidRPr="00407036" w:rsidRDefault="00B300D5" w:rsidP="00823367">
      <w:pPr>
        <w:pStyle w:val="a6"/>
        <w:shd w:val="clear" w:color="auto" w:fill="FFFFFF" w:themeFill="background1"/>
        <w:ind w:left="0" w:firstLine="426"/>
        <w:rPr>
          <w:rFonts w:ascii="Times New Roman" w:hAnsi="Times New Roman" w:cs="Times New Roman"/>
          <w:color w:val="000000" w:themeColor="text1"/>
          <w:sz w:val="22"/>
          <w:szCs w:val="22"/>
        </w:rPr>
      </w:pPr>
      <w:r w:rsidRPr="00407036">
        <w:rPr>
          <w:rFonts w:ascii="Times New Roman" w:hAnsi="Times New Roman" w:cs="Times New Roman"/>
          <w:color w:val="000000" w:themeColor="text1"/>
          <w:sz w:val="22"/>
          <w:szCs w:val="22"/>
        </w:rPr>
        <w:t>Размер средней заработной платы работников списочного состава малых предприятий за 9 месяцев 2022 года увеличился по сравнению с аналогичным периодом 2021 года на 9 % за счет увеличения МРОТ.</w:t>
      </w:r>
    </w:p>
    <w:p w:rsidR="00B300D5" w:rsidRPr="00407036" w:rsidRDefault="00B300D5" w:rsidP="00823367">
      <w:pPr>
        <w:pStyle w:val="a6"/>
        <w:shd w:val="clear" w:color="auto" w:fill="FFFFFF" w:themeFill="background1"/>
        <w:ind w:left="0" w:firstLine="426"/>
        <w:rPr>
          <w:rFonts w:ascii="Times New Roman" w:hAnsi="Times New Roman" w:cs="Times New Roman"/>
          <w:color w:val="000000" w:themeColor="text1"/>
          <w:sz w:val="22"/>
          <w:szCs w:val="22"/>
        </w:rPr>
      </w:pPr>
      <w:r w:rsidRPr="00407036">
        <w:rPr>
          <w:rFonts w:ascii="Times New Roman" w:hAnsi="Times New Roman" w:cs="Times New Roman"/>
          <w:color w:val="000000" w:themeColor="text1"/>
          <w:sz w:val="22"/>
          <w:szCs w:val="22"/>
        </w:rPr>
        <w:t>За 9 месяцев 2022 года отгружено товаров собственного производства, выполнено работ и услуг собственными силами по основным видам экономической деятельности на сумму 70,7 млн. рублей, что на 35% больше по сравнению с аналогичным периодом прошлого года. Увеличение произошло  за счет открытия в магазине «</w:t>
      </w:r>
      <w:proofErr w:type="spellStart"/>
      <w:r w:rsidRPr="00407036">
        <w:rPr>
          <w:rFonts w:ascii="Times New Roman" w:hAnsi="Times New Roman" w:cs="Times New Roman"/>
          <w:color w:val="000000" w:themeColor="text1"/>
          <w:sz w:val="22"/>
          <w:szCs w:val="22"/>
        </w:rPr>
        <w:t>Читинка</w:t>
      </w:r>
      <w:proofErr w:type="spellEnd"/>
      <w:r w:rsidRPr="00407036">
        <w:rPr>
          <w:rFonts w:ascii="Times New Roman" w:hAnsi="Times New Roman" w:cs="Times New Roman"/>
          <w:color w:val="000000" w:themeColor="text1"/>
          <w:sz w:val="22"/>
          <w:szCs w:val="22"/>
        </w:rPr>
        <w:t xml:space="preserve">» отделов по производству хлебобулочных, кондитерских изделий и салатов собственного производства. Возобновлено производство  и реализация молочной продукции ИП </w:t>
      </w:r>
      <w:proofErr w:type="spellStart"/>
      <w:r w:rsidRPr="00407036">
        <w:rPr>
          <w:rFonts w:ascii="Times New Roman" w:hAnsi="Times New Roman" w:cs="Times New Roman"/>
          <w:color w:val="000000" w:themeColor="text1"/>
          <w:sz w:val="22"/>
          <w:szCs w:val="22"/>
        </w:rPr>
        <w:t>Пьянникова</w:t>
      </w:r>
      <w:proofErr w:type="spellEnd"/>
      <w:r w:rsidRPr="00407036">
        <w:rPr>
          <w:rFonts w:ascii="Times New Roman" w:hAnsi="Times New Roman" w:cs="Times New Roman"/>
          <w:color w:val="000000" w:themeColor="text1"/>
          <w:sz w:val="22"/>
          <w:szCs w:val="22"/>
        </w:rPr>
        <w:t xml:space="preserve"> Н.В., увеличены объемы производства пластиковой продукции ИП Ибрагимовым А.Г.</w:t>
      </w:r>
    </w:p>
    <w:p w:rsidR="00B300D5" w:rsidRPr="00407036" w:rsidRDefault="00B300D5" w:rsidP="00823367">
      <w:pPr>
        <w:pStyle w:val="a6"/>
        <w:shd w:val="clear" w:color="auto" w:fill="FFFFFF" w:themeFill="background1"/>
        <w:ind w:left="0" w:firstLine="426"/>
        <w:rPr>
          <w:rFonts w:ascii="Times New Roman" w:hAnsi="Times New Roman" w:cs="Times New Roman"/>
          <w:color w:val="000000" w:themeColor="text1"/>
          <w:sz w:val="22"/>
          <w:szCs w:val="22"/>
        </w:rPr>
      </w:pPr>
      <w:r w:rsidRPr="00407036">
        <w:rPr>
          <w:rFonts w:ascii="Times New Roman" w:hAnsi="Times New Roman" w:cs="Times New Roman"/>
          <w:color w:val="000000" w:themeColor="text1"/>
          <w:sz w:val="22"/>
          <w:szCs w:val="22"/>
        </w:rPr>
        <w:t xml:space="preserve">В Центр поддержки предпринимательства за 3 квартала 2022 года обратилось за информационно-консультационными услугами 26 субъектов МСП, которым были оказаны консультации по вопросам поддержки СМСП, аспекты регистрации в качестве </w:t>
      </w:r>
      <w:proofErr w:type="spellStart"/>
      <w:r w:rsidRPr="00407036">
        <w:rPr>
          <w:rFonts w:ascii="Times New Roman" w:hAnsi="Times New Roman" w:cs="Times New Roman"/>
          <w:color w:val="000000" w:themeColor="text1"/>
          <w:sz w:val="22"/>
          <w:szCs w:val="22"/>
        </w:rPr>
        <w:t>самозанятого</w:t>
      </w:r>
      <w:proofErr w:type="spellEnd"/>
      <w:r w:rsidRPr="00407036">
        <w:rPr>
          <w:rFonts w:ascii="Times New Roman" w:hAnsi="Times New Roman" w:cs="Times New Roman"/>
          <w:color w:val="000000" w:themeColor="text1"/>
          <w:sz w:val="22"/>
          <w:szCs w:val="22"/>
        </w:rPr>
        <w:t xml:space="preserve">, открытие дополнительных </w:t>
      </w:r>
      <w:proofErr w:type="spellStart"/>
      <w:r w:rsidRPr="00407036">
        <w:rPr>
          <w:rFonts w:ascii="Times New Roman" w:hAnsi="Times New Roman" w:cs="Times New Roman"/>
          <w:color w:val="000000" w:themeColor="text1"/>
          <w:sz w:val="22"/>
          <w:szCs w:val="22"/>
        </w:rPr>
        <w:t>ОКВЭДов</w:t>
      </w:r>
      <w:proofErr w:type="spellEnd"/>
      <w:r w:rsidRPr="00407036">
        <w:rPr>
          <w:rFonts w:ascii="Times New Roman" w:hAnsi="Times New Roman" w:cs="Times New Roman"/>
          <w:color w:val="000000" w:themeColor="text1"/>
          <w:sz w:val="22"/>
          <w:szCs w:val="22"/>
        </w:rPr>
        <w:t xml:space="preserve">. Оказана помощь в написании бизнес планов для потенциальных предпринимателей и </w:t>
      </w:r>
      <w:proofErr w:type="spellStart"/>
      <w:r w:rsidRPr="00407036">
        <w:rPr>
          <w:rFonts w:ascii="Times New Roman" w:hAnsi="Times New Roman" w:cs="Times New Roman"/>
          <w:color w:val="000000" w:themeColor="text1"/>
          <w:sz w:val="22"/>
          <w:szCs w:val="22"/>
        </w:rPr>
        <w:t>самозанятых</w:t>
      </w:r>
      <w:proofErr w:type="spellEnd"/>
      <w:r w:rsidRPr="00407036">
        <w:rPr>
          <w:rFonts w:ascii="Times New Roman" w:hAnsi="Times New Roman" w:cs="Times New Roman"/>
          <w:color w:val="000000" w:themeColor="text1"/>
          <w:sz w:val="22"/>
          <w:szCs w:val="22"/>
        </w:rPr>
        <w:t xml:space="preserve">, желающих воспользовавшись социальной помощью на основании социального контракта, заполнение анкет для внесения в перечень физкультурно-спортивных организаций. Так же в группе «Предприниматели района» в мессенджере </w:t>
      </w:r>
      <w:proofErr w:type="spellStart"/>
      <w:r w:rsidRPr="00407036">
        <w:rPr>
          <w:rFonts w:ascii="Times New Roman" w:hAnsi="Times New Roman" w:cs="Times New Roman"/>
          <w:color w:val="000000" w:themeColor="text1"/>
          <w:sz w:val="22"/>
          <w:szCs w:val="22"/>
        </w:rPr>
        <w:t>WhatsApp</w:t>
      </w:r>
      <w:proofErr w:type="spellEnd"/>
      <w:r w:rsidRPr="00407036">
        <w:rPr>
          <w:rFonts w:ascii="Times New Roman" w:hAnsi="Times New Roman" w:cs="Times New Roman"/>
          <w:color w:val="000000" w:themeColor="text1"/>
          <w:sz w:val="22"/>
          <w:szCs w:val="22"/>
        </w:rPr>
        <w:t xml:space="preserve"> предприниматели оперативно информируются о мерах государственной поддержки, об изменениях в законодательстве, размещаются методические рекомендации, памятки, объявления о соблюдении противоэпидемиологического режима, даются ответы на возникающие вопросы. Для СМПС было опубликовано 12 статей в средствах массовой информации, на постоянной основе актуализируется информация на официальном сайте администрации Чернышевского района.</w:t>
      </w:r>
    </w:p>
    <w:p w:rsidR="00B300D5" w:rsidRPr="00407036" w:rsidRDefault="00B300D5" w:rsidP="00823367">
      <w:pPr>
        <w:pStyle w:val="a6"/>
        <w:shd w:val="clear" w:color="auto" w:fill="FFFFFF" w:themeFill="background1"/>
        <w:ind w:left="0" w:firstLine="426"/>
        <w:rPr>
          <w:rFonts w:ascii="Times New Roman" w:hAnsi="Times New Roman" w:cs="Times New Roman"/>
          <w:color w:val="000000" w:themeColor="text1"/>
          <w:sz w:val="22"/>
          <w:szCs w:val="22"/>
        </w:rPr>
      </w:pPr>
      <w:proofErr w:type="gramStart"/>
      <w:r w:rsidRPr="00407036">
        <w:rPr>
          <w:rFonts w:ascii="Times New Roman" w:hAnsi="Times New Roman" w:cs="Times New Roman"/>
          <w:color w:val="000000" w:themeColor="text1"/>
          <w:sz w:val="22"/>
          <w:szCs w:val="22"/>
        </w:rPr>
        <w:t xml:space="preserve">За 3 квартала 2022 года ООО «Гарантийным фондом Забайкальского края» было заключено 3 договора поручительства с предпринимателями, зарегистрированным в Чернышевском районе на общую сумму 4951,60 тыс. руб. В фонд поддержки малого предпринимательства Забайкальского края за аналогичный период 2022 года за финансовой поддержкой обратилось 4 СМП Чернышевского района, сумма – 10800 тыс. рублей, подписано 2 договора </w:t>
      </w:r>
      <w:proofErr w:type="spellStart"/>
      <w:r w:rsidRPr="00407036">
        <w:rPr>
          <w:rFonts w:ascii="Times New Roman" w:hAnsi="Times New Roman" w:cs="Times New Roman"/>
          <w:color w:val="000000" w:themeColor="text1"/>
          <w:sz w:val="22"/>
          <w:szCs w:val="22"/>
        </w:rPr>
        <w:t>микрозайма</w:t>
      </w:r>
      <w:proofErr w:type="spellEnd"/>
      <w:r w:rsidRPr="00407036">
        <w:rPr>
          <w:rFonts w:ascii="Times New Roman" w:hAnsi="Times New Roman" w:cs="Times New Roman"/>
          <w:color w:val="000000" w:themeColor="text1"/>
          <w:sz w:val="22"/>
          <w:szCs w:val="22"/>
        </w:rPr>
        <w:t xml:space="preserve"> с СМП Чернышевского района, сумма</w:t>
      </w:r>
      <w:proofErr w:type="gramEnd"/>
      <w:r w:rsidRPr="00407036">
        <w:rPr>
          <w:rFonts w:ascii="Times New Roman" w:hAnsi="Times New Roman" w:cs="Times New Roman"/>
          <w:color w:val="000000" w:themeColor="text1"/>
          <w:sz w:val="22"/>
          <w:szCs w:val="22"/>
        </w:rPr>
        <w:t xml:space="preserve"> финансовой поддержки 3800 тыс. рублей. В  </w:t>
      </w:r>
      <w:proofErr w:type="spellStart"/>
      <w:r w:rsidRPr="00407036">
        <w:rPr>
          <w:rFonts w:ascii="Times New Roman" w:hAnsi="Times New Roman" w:cs="Times New Roman"/>
          <w:color w:val="000000" w:themeColor="text1"/>
          <w:sz w:val="22"/>
          <w:szCs w:val="22"/>
        </w:rPr>
        <w:t>Микрокредитную</w:t>
      </w:r>
      <w:proofErr w:type="spellEnd"/>
      <w:r w:rsidRPr="00407036">
        <w:rPr>
          <w:rFonts w:ascii="Times New Roman" w:hAnsi="Times New Roman" w:cs="Times New Roman"/>
          <w:color w:val="000000" w:themeColor="text1"/>
          <w:sz w:val="22"/>
          <w:szCs w:val="22"/>
        </w:rPr>
        <w:t xml:space="preserve"> компанию Забайкальский </w:t>
      </w:r>
      <w:proofErr w:type="spellStart"/>
      <w:r w:rsidRPr="00407036">
        <w:rPr>
          <w:rFonts w:ascii="Times New Roman" w:hAnsi="Times New Roman" w:cs="Times New Roman"/>
          <w:color w:val="000000" w:themeColor="text1"/>
          <w:sz w:val="22"/>
          <w:szCs w:val="22"/>
        </w:rPr>
        <w:t>микрофинансовый</w:t>
      </w:r>
      <w:proofErr w:type="spellEnd"/>
      <w:r w:rsidRPr="00407036">
        <w:rPr>
          <w:rFonts w:ascii="Times New Roman" w:hAnsi="Times New Roman" w:cs="Times New Roman"/>
          <w:color w:val="000000" w:themeColor="text1"/>
          <w:sz w:val="22"/>
          <w:szCs w:val="22"/>
        </w:rPr>
        <w:t xml:space="preserve"> центр за финансовой поддержкой обратилось 5 СМП Чернышевского района на сумму 21 000 тыс. рублей, подписано 3 договора </w:t>
      </w:r>
      <w:proofErr w:type="spellStart"/>
      <w:r w:rsidRPr="00407036">
        <w:rPr>
          <w:rFonts w:ascii="Times New Roman" w:hAnsi="Times New Roman" w:cs="Times New Roman"/>
          <w:color w:val="000000" w:themeColor="text1"/>
          <w:sz w:val="22"/>
          <w:szCs w:val="22"/>
        </w:rPr>
        <w:t>микрозайма</w:t>
      </w:r>
      <w:proofErr w:type="spellEnd"/>
      <w:r w:rsidRPr="00407036">
        <w:rPr>
          <w:rFonts w:ascii="Times New Roman" w:hAnsi="Times New Roman" w:cs="Times New Roman"/>
          <w:color w:val="000000" w:themeColor="text1"/>
          <w:sz w:val="22"/>
          <w:szCs w:val="22"/>
        </w:rPr>
        <w:t xml:space="preserve"> на льготных условиях на общую сумму 15 000 тыс. рублей. </w:t>
      </w:r>
    </w:p>
    <w:p w:rsidR="00B300D5" w:rsidRPr="00407036" w:rsidRDefault="00B300D5" w:rsidP="00823367">
      <w:pPr>
        <w:pStyle w:val="a6"/>
        <w:shd w:val="clear" w:color="auto" w:fill="FFFFFF" w:themeFill="background1"/>
        <w:ind w:left="0" w:firstLine="426"/>
        <w:rPr>
          <w:rFonts w:ascii="Times New Roman" w:hAnsi="Times New Roman" w:cs="Times New Roman"/>
          <w:color w:val="000000" w:themeColor="text1"/>
          <w:sz w:val="22"/>
          <w:szCs w:val="22"/>
        </w:rPr>
      </w:pPr>
      <w:r w:rsidRPr="00407036">
        <w:rPr>
          <w:rFonts w:ascii="Times New Roman" w:hAnsi="Times New Roman" w:cs="Times New Roman"/>
          <w:color w:val="000000" w:themeColor="text1"/>
          <w:sz w:val="22"/>
          <w:szCs w:val="22"/>
        </w:rPr>
        <w:t xml:space="preserve">За 9 месяцев 2022 года проведено 1 заседание Совета по развитию предпринимательской деятельности при администрации МР «Чернышевский район». Были рассмотрены вопросы: основные проблемы поставок сельскохозяйственной продукции в организации бюджетной сферы, проблемы, возникающие при организации питания в учреждениях образования, о переводе образовательных учреждений района на </w:t>
      </w:r>
      <w:proofErr w:type="spellStart"/>
      <w:r w:rsidRPr="00407036">
        <w:rPr>
          <w:rFonts w:ascii="Times New Roman" w:hAnsi="Times New Roman" w:cs="Times New Roman"/>
          <w:color w:val="000000" w:themeColor="text1"/>
          <w:sz w:val="22"/>
          <w:szCs w:val="22"/>
        </w:rPr>
        <w:t>аутсортинг</w:t>
      </w:r>
      <w:proofErr w:type="spellEnd"/>
      <w:r w:rsidRPr="00407036">
        <w:rPr>
          <w:rFonts w:ascii="Times New Roman" w:hAnsi="Times New Roman" w:cs="Times New Roman"/>
          <w:color w:val="000000" w:themeColor="text1"/>
          <w:sz w:val="22"/>
          <w:szCs w:val="22"/>
        </w:rPr>
        <w:t xml:space="preserve"> и о развитии сельскохозяйственного производства, перерабатывающих производств на территории района. </w:t>
      </w:r>
    </w:p>
    <w:p w:rsidR="00B300D5" w:rsidRPr="00407036" w:rsidRDefault="00B300D5" w:rsidP="00823367">
      <w:pPr>
        <w:pStyle w:val="a6"/>
        <w:shd w:val="clear" w:color="auto" w:fill="FFFFFF" w:themeFill="background1"/>
        <w:ind w:left="0" w:firstLine="426"/>
        <w:rPr>
          <w:rFonts w:ascii="Times New Roman" w:hAnsi="Times New Roman" w:cs="Times New Roman"/>
          <w:color w:val="000000" w:themeColor="text1"/>
          <w:sz w:val="22"/>
          <w:szCs w:val="22"/>
        </w:rPr>
      </w:pPr>
      <w:proofErr w:type="gramStart"/>
      <w:r w:rsidRPr="00407036">
        <w:rPr>
          <w:rFonts w:ascii="Times New Roman" w:hAnsi="Times New Roman" w:cs="Times New Roman"/>
          <w:color w:val="000000" w:themeColor="text1"/>
          <w:sz w:val="22"/>
          <w:szCs w:val="22"/>
        </w:rPr>
        <w:t>В соответствии с требованиями статьи 30 Федерального закона № 44 – ФЗ «О контрактной системе в сфере закупок товаров, работ, услуг для обеспечения государственных и муниципальных нужд» 7 субъектов малого предпринимательства за 3 квартала 2022 года заключили контракты на поставку товаров и услуг для муниципальных нужд, что составляет 87% от общей суммы заключенных контрактов.</w:t>
      </w:r>
      <w:proofErr w:type="gramEnd"/>
    </w:p>
    <w:p w:rsidR="00B300D5" w:rsidRPr="00407036" w:rsidRDefault="00B300D5" w:rsidP="00823367">
      <w:pPr>
        <w:pStyle w:val="a6"/>
        <w:shd w:val="clear" w:color="auto" w:fill="FFFFFF" w:themeFill="background1"/>
        <w:ind w:left="0" w:firstLine="1789"/>
        <w:rPr>
          <w:rFonts w:ascii="Times New Roman" w:hAnsi="Times New Roman" w:cs="Times New Roman"/>
          <w:color w:val="000000" w:themeColor="text1"/>
          <w:sz w:val="22"/>
          <w:szCs w:val="22"/>
        </w:rPr>
      </w:pPr>
    </w:p>
    <w:p w:rsidR="00C32C9C" w:rsidRPr="00407036" w:rsidRDefault="00C32C9C" w:rsidP="00823367">
      <w:pPr>
        <w:pStyle w:val="a6"/>
        <w:numPr>
          <w:ilvl w:val="0"/>
          <w:numId w:val="25"/>
        </w:numPr>
        <w:shd w:val="clear" w:color="auto" w:fill="FFFFFF" w:themeFill="background1"/>
        <w:jc w:val="center"/>
        <w:rPr>
          <w:rFonts w:ascii="Times New Roman" w:hAnsi="Times New Roman" w:cs="Times New Roman"/>
          <w:b/>
          <w:color w:val="000000" w:themeColor="text1"/>
          <w:sz w:val="22"/>
          <w:szCs w:val="22"/>
        </w:rPr>
      </w:pPr>
      <w:r w:rsidRPr="00407036">
        <w:rPr>
          <w:rFonts w:ascii="Times New Roman" w:hAnsi="Times New Roman" w:cs="Times New Roman"/>
          <w:b/>
          <w:color w:val="000000" w:themeColor="text1"/>
          <w:sz w:val="22"/>
          <w:szCs w:val="22"/>
        </w:rPr>
        <w:t>Инвестиционная и строительная деятельность</w:t>
      </w:r>
    </w:p>
    <w:p w:rsidR="00C32C9C" w:rsidRPr="00407036" w:rsidRDefault="00C32C9C"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Объем инвестиций в основной капитал за </w:t>
      </w:r>
      <w:r w:rsidR="00693F68" w:rsidRPr="00407036">
        <w:rPr>
          <w:rFonts w:ascii="Times New Roman" w:hAnsi="Times New Roman" w:cs="Times New Roman"/>
          <w:color w:val="000000" w:themeColor="text1"/>
        </w:rPr>
        <w:t>9 месяцев 202</w:t>
      </w:r>
      <w:r w:rsidR="00DB4C28" w:rsidRPr="00407036">
        <w:rPr>
          <w:rFonts w:ascii="Times New Roman" w:hAnsi="Times New Roman" w:cs="Times New Roman"/>
          <w:color w:val="000000" w:themeColor="text1"/>
        </w:rPr>
        <w:t>2</w:t>
      </w:r>
      <w:r w:rsidR="00693F68" w:rsidRPr="00407036">
        <w:rPr>
          <w:rFonts w:ascii="Times New Roman" w:hAnsi="Times New Roman" w:cs="Times New Roman"/>
          <w:color w:val="000000" w:themeColor="text1"/>
        </w:rPr>
        <w:t xml:space="preserve"> года</w:t>
      </w:r>
      <w:r w:rsidRPr="00407036">
        <w:rPr>
          <w:rFonts w:ascii="Times New Roman" w:hAnsi="Times New Roman" w:cs="Times New Roman"/>
          <w:color w:val="000000" w:themeColor="text1"/>
        </w:rPr>
        <w:t xml:space="preserve"> составил </w:t>
      </w:r>
      <w:r w:rsidR="00693F68" w:rsidRPr="00407036">
        <w:rPr>
          <w:rFonts w:ascii="Times New Roman" w:hAnsi="Times New Roman" w:cs="Times New Roman"/>
          <w:color w:val="000000" w:themeColor="text1"/>
        </w:rPr>
        <w:t>1</w:t>
      </w:r>
      <w:r w:rsidR="00DB4C28" w:rsidRPr="00407036">
        <w:rPr>
          <w:rFonts w:ascii="Times New Roman" w:hAnsi="Times New Roman" w:cs="Times New Roman"/>
          <w:color w:val="000000" w:themeColor="text1"/>
        </w:rPr>
        <w:t>700,00</w:t>
      </w:r>
      <w:r w:rsidRPr="00407036">
        <w:rPr>
          <w:rFonts w:ascii="Times New Roman" w:hAnsi="Times New Roman" w:cs="Times New Roman"/>
          <w:color w:val="000000" w:themeColor="text1"/>
        </w:rPr>
        <w:t xml:space="preserve"> млн. руб., или </w:t>
      </w:r>
      <w:r w:rsidR="00DB4C28" w:rsidRPr="00407036">
        <w:rPr>
          <w:rFonts w:ascii="Times New Roman" w:hAnsi="Times New Roman" w:cs="Times New Roman"/>
          <w:color w:val="000000" w:themeColor="text1"/>
        </w:rPr>
        <w:t>87,49</w:t>
      </w:r>
      <w:r w:rsidRPr="00407036">
        <w:rPr>
          <w:rFonts w:ascii="Times New Roman" w:hAnsi="Times New Roman" w:cs="Times New Roman"/>
          <w:color w:val="000000" w:themeColor="text1"/>
        </w:rPr>
        <w:t xml:space="preserve">% к АППГ. </w:t>
      </w:r>
    </w:p>
    <w:p w:rsidR="00827986" w:rsidRPr="00407036" w:rsidRDefault="00827986"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Объём выполненных работ по виду «Строительство» за </w:t>
      </w:r>
      <w:r w:rsidR="00693F68" w:rsidRPr="00407036">
        <w:rPr>
          <w:rFonts w:ascii="Times New Roman" w:hAnsi="Times New Roman" w:cs="Times New Roman"/>
          <w:color w:val="000000" w:themeColor="text1"/>
        </w:rPr>
        <w:t>9 месяцев</w:t>
      </w:r>
      <w:r w:rsidRPr="00407036">
        <w:rPr>
          <w:rFonts w:ascii="Times New Roman" w:hAnsi="Times New Roman" w:cs="Times New Roman"/>
          <w:color w:val="000000" w:themeColor="text1"/>
        </w:rPr>
        <w:t xml:space="preserve"> 202</w:t>
      </w:r>
      <w:r w:rsidR="00DB4C28" w:rsidRPr="00407036">
        <w:rPr>
          <w:rFonts w:ascii="Times New Roman" w:hAnsi="Times New Roman" w:cs="Times New Roman"/>
          <w:color w:val="000000" w:themeColor="text1"/>
        </w:rPr>
        <w:t>2</w:t>
      </w:r>
      <w:r w:rsidRPr="00407036">
        <w:rPr>
          <w:rFonts w:ascii="Times New Roman" w:hAnsi="Times New Roman" w:cs="Times New Roman"/>
          <w:color w:val="000000" w:themeColor="text1"/>
        </w:rPr>
        <w:t xml:space="preserve"> года составил </w:t>
      </w:r>
      <w:r w:rsidR="00DB4C28" w:rsidRPr="00407036">
        <w:rPr>
          <w:rFonts w:ascii="Times New Roman" w:hAnsi="Times New Roman" w:cs="Times New Roman"/>
          <w:color w:val="000000" w:themeColor="text1"/>
        </w:rPr>
        <w:t>411,00</w:t>
      </w:r>
      <w:r w:rsidRPr="00407036">
        <w:rPr>
          <w:rFonts w:ascii="Times New Roman" w:hAnsi="Times New Roman" w:cs="Times New Roman"/>
          <w:color w:val="000000" w:themeColor="text1"/>
        </w:rPr>
        <w:t xml:space="preserve"> млн. руб.</w:t>
      </w:r>
      <w:r w:rsidR="00447DC4" w:rsidRPr="00407036">
        <w:rPr>
          <w:rFonts w:ascii="Times New Roman" w:hAnsi="Times New Roman" w:cs="Times New Roman"/>
          <w:color w:val="000000" w:themeColor="text1"/>
        </w:rPr>
        <w:t xml:space="preserve">, </w:t>
      </w:r>
      <w:r w:rsidRPr="00407036">
        <w:rPr>
          <w:rFonts w:ascii="Times New Roman" w:hAnsi="Times New Roman" w:cs="Times New Roman"/>
          <w:color w:val="000000" w:themeColor="text1"/>
        </w:rPr>
        <w:t xml:space="preserve">рост по сравнению с АППГ составил </w:t>
      </w:r>
      <w:r w:rsidR="00DB4C28" w:rsidRPr="00407036">
        <w:rPr>
          <w:rFonts w:ascii="Times New Roman" w:hAnsi="Times New Roman" w:cs="Times New Roman"/>
          <w:color w:val="000000" w:themeColor="text1"/>
        </w:rPr>
        <w:t>291,49</w:t>
      </w:r>
      <w:r w:rsidRPr="00407036">
        <w:rPr>
          <w:rFonts w:ascii="Times New Roman" w:hAnsi="Times New Roman" w:cs="Times New Roman"/>
          <w:color w:val="000000" w:themeColor="text1"/>
        </w:rPr>
        <w:t xml:space="preserve">%. </w:t>
      </w:r>
      <w:r w:rsidR="00DD0B27" w:rsidRPr="00407036">
        <w:rPr>
          <w:rFonts w:ascii="Times New Roman" w:hAnsi="Times New Roman" w:cs="Times New Roman"/>
          <w:color w:val="000000" w:themeColor="text1"/>
        </w:rPr>
        <w:t>Увеличение данного показателя произошло по причине ввода в эксплуатацию социальных объекто</w:t>
      </w:r>
      <w:proofErr w:type="gramStart"/>
      <w:r w:rsidR="00DD0B27" w:rsidRPr="00407036">
        <w:rPr>
          <w:rFonts w:ascii="Times New Roman" w:hAnsi="Times New Roman" w:cs="Times New Roman"/>
          <w:color w:val="000000" w:themeColor="text1"/>
        </w:rPr>
        <w:t>в-</w:t>
      </w:r>
      <w:proofErr w:type="gramEnd"/>
      <w:r w:rsidR="00DD0B27" w:rsidRPr="00407036">
        <w:rPr>
          <w:rFonts w:ascii="Times New Roman" w:hAnsi="Times New Roman" w:cs="Times New Roman"/>
          <w:color w:val="000000" w:themeColor="text1"/>
        </w:rPr>
        <w:t xml:space="preserve"> пристроек к детским садам, капитальный ремонт клуба.</w:t>
      </w:r>
    </w:p>
    <w:p w:rsidR="006C2E59" w:rsidRPr="00407036" w:rsidRDefault="006C2E59" w:rsidP="00823367">
      <w:pPr>
        <w:spacing w:after="0" w:line="240" w:lineRule="auto"/>
        <w:ind w:firstLine="708"/>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За 9 месяцев 2022 года  по Чернышевскому району выдано 13 разрешений на строительство/реконструкцию  и   96 уведомлений ИЖС. Из   них начато строительство:</w:t>
      </w:r>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b/>
          <w:color w:val="000000" w:themeColor="text1"/>
        </w:rPr>
        <w:lastRenderedPageBreak/>
        <w:t>Администрация МР «Чернышевский район»</w:t>
      </w:r>
      <w:r w:rsidRPr="00407036">
        <w:rPr>
          <w:rFonts w:ascii="Times New Roman" w:hAnsi="Times New Roman" w:cs="Times New Roman"/>
          <w:color w:val="000000" w:themeColor="text1"/>
        </w:rPr>
        <w:t xml:space="preserve"> - 0 +  28 уведомлений ИЖС</w:t>
      </w:r>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ИЖС – строительство – 28 – 1538,08 м</w:t>
      </w:r>
      <w:proofErr w:type="gramStart"/>
      <w:r w:rsidRPr="00407036">
        <w:rPr>
          <w:rFonts w:ascii="Times New Roman" w:hAnsi="Times New Roman" w:cs="Times New Roman"/>
          <w:color w:val="000000" w:themeColor="text1"/>
        </w:rPr>
        <w:t>2</w:t>
      </w:r>
      <w:proofErr w:type="gramEnd"/>
    </w:p>
    <w:p w:rsidR="006C2E59" w:rsidRPr="00407036" w:rsidRDefault="006C2E59" w:rsidP="00823367">
      <w:pPr>
        <w:spacing w:after="0" w:line="240" w:lineRule="auto"/>
        <w:contextualSpacing/>
        <w:jc w:val="both"/>
        <w:rPr>
          <w:rFonts w:ascii="Times New Roman" w:hAnsi="Times New Roman" w:cs="Times New Roman"/>
          <w:b/>
          <w:color w:val="000000" w:themeColor="text1"/>
        </w:rPr>
      </w:pPr>
      <w:r w:rsidRPr="00407036">
        <w:rPr>
          <w:rFonts w:ascii="Times New Roman" w:hAnsi="Times New Roman" w:cs="Times New Roman"/>
          <w:b/>
          <w:color w:val="000000" w:themeColor="text1"/>
        </w:rPr>
        <w:t>Городское поселение «</w:t>
      </w:r>
      <w:proofErr w:type="spellStart"/>
      <w:r w:rsidRPr="00407036">
        <w:rPr>
          <w:rFonts w:ascii="Times New Roman" w:hAnsi="Times New Roman" w:cs="Times New Roman"/>
          <w:b/>
          <w:color w:val="000000" w:themeColor="text1"/>
        </w:rPr>
        <w:t>Чернышевское</w:t>
      </w:r>
      <w:proofErr w:type="spellEnd"/>
      <w:r w:rsidRPr="00407036">
        <w:rPr>
          <w:rFonts w:ascii="Times New Roman" w:hAnsi="Times New Roman" w:cs="Times New Roman"/>
          <w:b/>
          <w:color w:val="000000" w:themeColor="text1"/>
        </w:rPr>
        <w:t xml:space="preserve">»   </w:t>
      </w:r>
      <w:r w:rsidRPr="00407036">
        <w:rPr>
          <w:rFonts w:ascii="Times New Roman" w:hAnsi="Times New Roman" w:cs="Times New Roman"/>
          <w:color w:val="000000" w:themeColor="text1"/>
        </w:rPr>
        <w:t>-  10 + 65 уведомлений</w:t>
      </w:r>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Реконструкция МКД – 5 </w:t>
      </w:r>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Реконструкция магазина 2 шт. – 930,45</w:t>
      </w:r>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Строительство МКД 59 кв. – 3155,0 м</w:t>
      </w:r>
      <w:proofErr w:type="gramStart"/>
      <w:r w:rsidRPr="00407036">
        <w:rPr>
          <w:rFonts w:ascii="Times New Roman" w:hAnsi="Times New Roman" w:cs="Times New Roman"/>
          <w:color w:val="000000" w:themeColor="text1"/>
        </w:rPr>
        <w:t>2</w:t>
      </w:r>
      <w:proofErr w:type="gramEnd"/>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Строительство МКД 30 кв. – 1507,8 м</w:t>
      </w:r>
      <w:proofErr w:type="gramStart"/>
      <w:r w:rsidRPr="00407036">
        <w:rPr>
          <w:rFonts w:ascii="Times New Roman" w:hAnsi="Times New Roman" w:cs="Times New Roman"/>
          <w:color w:val="000000" w:themeColor="text1"/>
        </w:rPr>
        <w:t>2</w:t>
      </w:r>
      <w:proofErr w:type="gramEnd"/>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Строительство гаража – 117,81,м</w:t>
      </w:r>
      <w:proofErr w:type="gramStart"/>
      <w:r w:rsidRPr="00407036">
        <w:rPr>
          <w:rFonts w:ascii="Times New Roman" w:hAnsi="Times New Roman" w:cs="Times New Roman"/>
          <w:color w:val="000000" w:themeColor="text1"/>
        </w:rPr>
        <w:t>2</w:t>
      </w:r>
      <w:proofErr w:type="gramEnd"/>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ИЖС (строительство) – 60 шт. – 5019,77 м</w:t>
      </w:r>
      <w:proofErr w:type="gramStart"/>
      <w:r w:rsidRPr="00407036">
        <w:rPr>
          <w:rFonts w:ascii="Times New Roman" w:hAnsi="Times New Roman" w:cs="Times New Roman"/>
          <w:color w:val="000000" w:themeColor="text1"/>
        </w:rPr>
        <w:t>2</w:t>
      </w:r>
      <w:proofErr w:type="gramEnd"/>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ИЖС (реконструкция) – 5 </w:t>
      </w:r>
      <w:proofErr w:type="spellStart"/>
      <w:proofErr w:type="gramStart"/>
      <w:r w:rsidRPr="00407036">
        <w:rPr>
          <w:rFonts w:ascii="Times New Roman" w:hAnsi="Times New Roman" w:cs="Times New Roman"/>
          <w:color w:val="000000" w:themeColor="text1"/>
        </w:rPr>
        <w:t>шт</w:t>
      </w:r>
      <w:proofErr w:type="spellEnd"/>
      <w:proofErr w:type="gramEnd"/>
      <w:r w:rsidRPr="00407036">
        <w:rPr>
          <w:rFonts w:ascii="Times New Roman" w:hAnsi="Times New Roman" w:cs="Times New Roman"/>
          <w:color w:val="000000" w:themeColor="text1"/>
        </w:rPr>
        <w:t xml:space="preserve"> – 292,5 м2</w:t>
      </w:r>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b/>
          <w:color w:val="000000" w:themeColor="text1"/>
        </w:rPr>
        <w:t>Городское поселение «Аксеново-Зиловское»</w:t>
      </w:r>
      <w:r w:rsidRPr="00407036">
        <w:rPr>
          <w:rFonts w:ascii="Times New Roman" w:hAnsi="Times New Roman" w:cs="Times New Roman"/>
          <w:color w:val="000000" w:themeColor="text1"/>
        </w:rPr>
        <w:t xml:space="preserve">  - 3 + 2 уведомлений</w:t>
      </w:r>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Строительство сельского Дома Культуры – 748,67 м</w:t>
      </w:r>
      <w:proofErr w:type="gramStart"/>
      <w:r w:rsidRPr="00407036">
        <w:rPr>
          <w:rFonts w:ascii="Times New Roman" w:hAnsi="Times New Roman" w:cs="Times New Roman"/>
          <w:color w:val="000000" w:themeColor="text1"/>
        </w:rPr>
        <w:t>2</w:t>
      </w:r>
      <w:proofErr w:type="gramEnd"/>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Расходный склад горюче-смазочных материалов – </w:t>
      </w:r>
      <w:r w:rsidRPr="00407036">
        <w:rPr>
          <w:rFonts w:ascii="Times New Roman" w:hAnsi="Times New Roman" w:cs="Times New Roman"/>
          <w:color w:val="000000" w:themeColor="text1"/>
          <w:lang w:val="en-US"/>
        </w:rPr>
        <w:t>V</w:t>
      </w:r>
      <w:r w:rsidRPr="00407036">
        <w:rPr>
          <w:rFonts w:ascii="Times New Roman" w:hAnsi="Times New Roman" w:cs="Times New Roman"/>
          <w:color w:val="000000" w:themeColor="text1"/>
        </w:rPr>
        <w:t xml:space="preserve"> – 552 </w:t>
      </w:r>
      <w:r w:rsidRPr="00407036">
        <w:rPr>
          <w:rFonts w:ascii="Times New Roman" w:hAnsi="Times New Roman" w:cs="Times New Roman"/>
          <w:color w:val="000000" w:themeColor="text1"/>
          <w:lang w:val="en-US"/>
        </w:rPr>
        <w:t>v</w:t>
      </w:r>
      <w:r w:rsidRPr="00407036">
        <w:rPr>
          <w:rFonts w:ascii="Times New Roman" w:hAnsi="Times New Roman" w:cs="Times New Roman"/>
          <w:color w:val="000000" w:themeColor="text1"/>
        </w:rPr>
        <w:t>3</w:t>
      </w:r>
    </w:p>
    <w:p w:rsidR="006C2E59" w:rsidRPr="00407036" w:rsidRDefault="006C2E59" w:rsidP="00823367">
      <w:pPr>
        <w:spacing w:after="0" w:line="240" w:lineRule="auto"/>
        <w:contextualSpacing/>
        <w:jc w:val="both"/>
        <w:rPr>
          <w:rFonts w:ascii="Times New Roman" w:hAnsi="Times New Roman" w:cs="Times New Roman"/>
          <w:color w:val="000000" w:themeColor="text1"/>
        </w:rPr>
      </w:pPr>
      <w:proofErr w:type="gramStart"/>
      <w:r w:rsidRPr="00407036">
        <w:rPr>
          <w:rFonts w:ascii="Times New Roman" w:hAnsi="Times New Roman" w:cs="Times New Roman"/>
          <w:color w:val="000000" w:themeColor="text1"/>
        </w:rPr>
        <w:t>Ж</w:t>
      </w:r>
      <w:proofErr w:type="gramEnd"/>
      <w:r w:rsidRPr="00407036">
        <w:rPr>
          <w:rFonts w:ascii="Times New Roman" w:hAnsi="Times New Roman" w:cs="Times New Roman"/>
          <w:color w:val="000000" w:themeColor="text1"/>
        </w:rPr>
        <w:t>/Д путь – 1,72 км</w:t>
      </w:r>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ИЖС – 2 – 113,04 м</w:t>
      </w:r>
      <w:proofErr w:type="gramStart"/>
      <w:r w:rsidRPr="00407036">
        <w:rPr>
          <w:rFonts w:ascii="Times New Roman" w:hAnsi="Times New Roman" w:cs="Times New Roman"/>
          <w:color w:val="000000" w:themeColor="text1"/>
        </w:rPr>
        <w:t>2</w:t>
      </w:r>
      <w:proofErr w:type="gramEnd"/>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b/>
          <w:color w:val="000000" w:themeColor="text1"/>
        </w:rPr>
        <w:t>Городское поселение «</w:t>
      </w:r>
      <w:proofErr w:type="spellStart"/>
      <w:r w:rsidRPr="00407036">
        <w:rPr>
          <w:rFonts w:ascii="Times New Roman" w:hAnsi="Times New Roman" w:cs="Times New Roman"/>
          <w:b/>
          <w:color w:val="000000" w:themeColor="text1"/>
        </w:rPr>
        <w:t>Жирекенское</w:t>
      </w:r>
      <w:proofErr w:type="spellEnd"/>
      <w:r w:rsidRPr="00407036">
        <w:rPr>
          <w:rFonts w:ascii="Times New Roman" w:hAnsi="Times New Roman" w:cs="Times New Roman"/>
          <w:b/>
          <w:color w:val="000000" w:themeColor="text1"/>
        </w:rPr>
        <w:t>»</w:t>
      </w:r>
      <w:r w:rsidRPr="00407036">
        <w:rPr>
          <w:rFonts w:ascii="Times New Roman" w:hAnsi="Times New Roman" w:cs="Times New Roman"/>
          <w:color w:val="000000" w:themeColor="text1"/>
        </w:rPr>
        <w:t>-   0 + 1уведомление</w:t>
      </w:r>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ИЖС (строительство) – 1 – 94,0 м</w:t>
      </w:r>
      <w:proofErr w:type="gramStart"/>
      <w:r w:rsidRPr="00407036">
        <w:rPr>
          <w:rFonts w:ascii="Times New Roman" w:hAnsi="Times New Roman" w:cs="Times New Roman"/>
          <w:color w:val="000000" w:themeColor="text1"/>
        </w:rPr>
        <w:t>2</w:t>
      </w:r>
      <w:proofErr w:type="gramEnd"/>
    </w:p>
    <w:p w:rsidR="006C2E59" w:rsidRPr="00407036" w:rsidRDefault="006C2E59" w:rsidP="00823367">
      <w:pPr>
        <w:spacing w:after="0" w:line="240" w:lineRule="auto"/>
        <w:contextualSpacing/>
        <w:jc w:val="both"/>
        <w:rPr>
          <w:rFonts w:ascii="Times New Roman" w:hAnsi="Times New Roman" w:cs="Times New Roman"/>
          <w:b/>
          <w:color w:val="000000" w:themeColor="text1"/>
        </w:rPr>
      </w:pPr>
      <w:r w:rsidRPr="00407036">
        <w:rPr>
          <w:rFonts w:ascii="Times New Roman" w:hAnsi="Times New Roman" w:cs="Times New Roman"/>
          <w:b/>
          <w:color w:val="000000" w:themeColor="text1"/>
        </w:rPr>
        <w:t>Городское поселение «</w:t>
      </w:r>
      <w:proofErr w:type="spellStart"/>
      <w:r w:rsidRPr="00407036">
        <w:rPr>
          <w:rFonts w:ascii="Times New Roman" w:hAnsi="Times New Roman" w:cs="Times New Roman"/>
          <w:b/>
          <w:color w:val="000000" w:themeColor="text1"/>
        </w:rPr>
        <w:t>Букачачинское</w:t>
      </w:r>
      <w:proofErr w:type="spellEnd"/>
      <w:r w:rsidRPr="00407036">
        <w:rPr>
          <w:rFonts w:ascii="Times New Roman" w:hAnsi="Times New Roman" w:cs="Times New Roman"/>
          <w:b/>
          <w:color w:val="000000" w:themeColor="text1"/>
        </w:rPr>
        <w:t>» - 0</w:t>
      </w:r>
    </w:p>
    <w:p w:rsidR="006C2E59" w:rsidRPr="00407036" w:rsidRDefault="006C2E59" w:rsidP="00823367">
      <w:pPr>
        <w:spacing w:after="0" w:line="240" w:lineRule="auto"/>
        <w:ind w:firstLine="709"/>
        <w:contextualSpacing/>
        <w:jc w:val="both"/>
        <w:rPr>
          <w:rFonts w:ascii="Times New Roman" w:hAnsi="Times New Roman" w:cs="Times New Roman"/>
          <w:b/>
          <w:color w:val="000000" w:themeColor="text1"/>
        </w:rPr>
      </w:pPr>
      <w:r w:rsidRPr="00407036">
        <w:rPr>
          <w:rFonts w:ascii="Times New Roman" w:hAnsi="Times New Roman" w:cs="Times New Roman"/>
          <w:b/>
          <w:color w:val="000000" w:themeColor="text1"/>
        </w:rPr>
        <w:t>За 9 месяцев 2022 года  выдано   9  разрешений  на ввод объекта в эксплуатацию  и   23   уведомления  ИЖС.</w:t>
      </w:r>
    </w:p>
    <w:p w:rsidR="006C2E59" w:rsidRPr="00407036" w:rsidRDefault="006C2E59" w:rsidP="00823367">
      <w:pPr>
        <w:spacing w:after="0" w:line="240" w:lineRule="auto"/>
        <w:contextualSpacing/>
        <w:jc w:val="both"/>
        <w:rPr>
          <w:rFonts w:ascii="Times New Roman" w:hAnsi="Times New Roman" w:cs="Times New Roman"/>
          <w:b/>
          <w:color w:val="000000" w:themeColor="text1"/>
        </w:rPr>
      </w:pPr>
      <w:r w:rsidRPr="00407036">
        <w:rPr>
          <w:rFonts w:ascii="Times New Roman" w:hAnsi="Times New Roman" w:cs="Times New Roman"/>
          <w:b/>
          <w:color w:val="000000" w:themeColor="text1"/>
        </w:rPr>
        <w:t>Из них:</w:t>
      </w:r>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b/>
          <w:color w:val="000000" w:themeColor="text1"/>
        </w:rPr>
        <w:t>Администрация МР «Чернышевский район»</w:t>
      </w:r>
      <w:r w:rsidRPr="00407036">
        <w:rPr>
          <w:rFonts w:ascii="Times New Roman" w:hAnsi="Times New Roman" w:cs="Times New Roman"/>
          <w:color w:val="000000" w:themeColor="text1"/>
        </w:rPr>
        <w:t xml:space="preserve"> -  1 +   3 уведомления ИЖС</w:t>
      </w:r>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МДОУ «Зернышко» с. Алеур – 407,2 м</w:t>
      </w:r>
      <w:proofErr w:type="gramStart"/>
      <w:r w:rsidRPr="00407036">
        <w:rPr>
          <w:rFonts w:ascii="Times New Roman" w:hAnsi="Times New Roman" w:cs="Times New Roman"/>
          <w:color w:val="000000" w:themeColor="text1"/>
        </w:rPr>
        <w:t>2</w:t>
      </w:r>
      <w:proofErr w:type="gramEnd"/>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ИЖС – 3 – 203,6  м</w:t>
      </w:r>
      <w:proofErr w:type="gramStart"/>
      <w:r w:rsidRPr="00407036">
        <w:rPr>
          <w:rFonts w:ascii="Times New Roman" w:hAnsi="Times New Roman" w:cs="Times New Roman"/>
          <w:color w:val="000000" w:themeColor="text1"/>
        </w:rPr>
        <w:t>2</w:t>
      </w:r>
      <w:proofErr w:type="gramEnd"/>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b/>
          <w:color w:val="000000" w:themeColor="text1"/>
        </w:rPr>
        <w:t>Городское поселение «Аксеново-Зиловское»</w:t>
      </w:r>
      <w:r w:rsidRPr="00407036">
        <w:rPr>
          <w:rFonts w:ascii="Times New Roman" w:hAnsi="Times New Roman" w:cs="Times New Roman"/>
          <w:color w:val="000000" w:themeColor="text1"/>
        </w:rPr>
        <w:t xml:space="preserve"> -  1 + 0 уведомление ИЖС</w:t>
      </w:r>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Реконструкция МКД- 1 – 375 м</w:t>
      </w:r>
      <w:proofErr w:type="gramStart"/>
      <w:r w:rsidRPr="00407036">
        <w:rPr>
          <w:rFonts w:ascii="Times New Roman" w:hAnsi="Times New Roman" w:cs="Times New Roman"/>
          <w:color w:val="000000" w:themeColor="text1"/>
        </w:rPr>
        <w:t>2</w:t>
      </w:r>
      <w:proofErr w:type="gramEnd"/>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b/>
          <w:color w:val="000000" w:themeColor="text1"/>
        </w:rPr>
        <w:t>Городское поселение «</w:t>
      </w:r>
      <w:proofErr w:type="spellStart"/>
      <w:r w:rsidRPr="00407036">
        <w:rPr>
          <w:rFonts w:ascii="Times New Roman" w:hAnsi="Times New Roman" w:cs="Times New Roman"/>
          <w:b/>
          <w:color w:val="000000" w:themeColor="text1"/>
        </w:rPr>
        <w:t>Жирекенское</w:t>
      </w:r>
      <w:proofErr w:type="spellEnd"/>
      <w:r w:rsidRPr="00407036">
        <w:rPr>
          <w:rFonts w:ascii="Times New Roman" w:hAnsi="Times New Roman" w:cs="Times New Roman"/>
          <w:b/>
          <w:color w:val="000000" w:themeColor="text1"/>
        </w:rPr>
        <w:t>»</w:t>
      </w:r>
      <w:r w:rsidRPr="00407036">
        <w:rPr>
          <w:rFonts w:ascii="Times New Roman" w:hAnsi="Times New Roman" w:cs="Times New Roman"/>
          <w:color w:val="000000" w:themeColor="text1"/>
        </w:rPr>
        <w:t xml:space="preserve">  - 0 + 0 уведомление ИЖС</w:t>
      </w:r>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b/>
          <w:color w:val="000000" w:themeColor="text1"/>
        </w:rPr>
        <w:t>Городское поселение «</w:t>
      </w:r>
      <w:proofErr w:type="spellStart"/>
      <w:r w:rsidRPr="00407036">
        <w:rPr>
          <w:rFonts w:ascii="Times New Roman" w:hAnsi="Times New Roman" w:cs="Times New Roman"/>
          <w:b/>
          <w:color w:val="000000" w:themeColor="text1"/>
        </w:rPr>
        <w:t>Чернышевское</w:t>
      </w:r>
      <w:proofErr w:type="spellEnd"/>
      <w:r w:rsidRPr="00407036">
        <w:rPr>
          <w:rFonts w:ascii="Times New Roman" w:hAnsi="Times New Roman" w:cs="Times New Roman"/>
          <w:b/>
          <w:color w:val="000000" w:themeColor="text1"/>
        </w:rPr>
        <w:t>»</w:t>
      </w:r>
      <w:r w:rsidRPr="00407036">
        <w:rPr>
          <w:rFonts w:ascii="Times New Roman" w:hAnsi="Times New Roman" w:cs="Times New Roman"/>
          <w:color w:val="000000" w:themeColor="text1"/>
        </w:rPr>
        <w:t xml:space="preserve"> - 7  +  20  уведомлений ИЖС</w:t>
      </w:r>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Реконструкция МКД – 3 – 417,2  м</w:t>
      </w:r>
      <w:proofErr w:type="gramStart"/>
      <w:r w:rsidRPr="00407036">
        <w:rPr>
          <w:rFonts w:ascii="Times New Roman" w:hAnsi="Times New Roman" w:cs="Times New Roman"/>
          <w:color w:val="000000" w:themeColor="text1"/>
        </w:rPr>
        <w:t>2</w:t>
      </w:r>
      <w:proofErr w:type="gramEnd"/>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Гаражи  - 1 – 573,0 м</w:t>
      </w:r>
      <w:proofErr w:type="gramStart"/>
      <w:r w:rsidRPr="00407036">
        <w:rPr>
          <w:rFonts w:ascii="Times New Roman" w:hAnsi="Times New Roman" w:cs="Times New Roman"/>
          <w:color w:val="000000" w:themeColor="text1"/>
        </w:rPr>
        <w:t>2</w:t>
      </w:r>
      <w:proofErr w:type="gramEnd"/>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Строительство ливневой канализации – 626 м</w:t>
      </w:r>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МДОУ «Алёнушка» - 422,4 м</w:t>
      </w:r>
      <w:proofErr w:type="gramStart"/>
      <w:r w:rsidRPr="00407036">
        <w:rPr>
          <w:rFonts w:ascii="Times New Roman" w:hAnsi="Times New Roman" w:cs="Times New Roman"/>
          <w:color w:val="000000" w:themeColor="text1"/>
        </w:rPr>
        <w:t>2</w:t>
      </w:r>
      <w:proofErr w:type="gramEnd"/>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ИЖС (строительство)  20 – 2098,4 м</w:t>
      </w:r>
      <w:proofErr w:type="gramStart"/>
      <w:r w:rsidRPr="00407036">
        <w:rPr>
          <w:rFonts w:ascii="Times New Roman" w:hAnsi="Times New Roman" w:cs="Times New Roman"/>
          <w:color w:val="000000" w:themeColor="text1"/>
        </w:rPr>
        <w:t>2</w:t>
      </w:r>
      <w:proofErr w:type="gram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м2</w:t>
      </w:r>
      <w:proofErr w:type="spellEnd"/>
    </w:p>
    <w:p w:rsidR="006C2E59" w:rsidRPr="00407036" w:rsidRDefault="006C2E59" w:rsidP="00823367">
      <w:pPr>
        <w:spacing w:after="0" w:line="240" w:lineRule="auto"/>
        <w:contextualSpacing/>
        <w:jc w:val="both"/>
        <w:rPr>
          <w:rFonts w:ascii="Times New Roman" w:hAnsi="Times New Roman" w:cs="Times New Roman"/>
          <w:color w:val="000000" w:themeColor="text1"/>
        </w:rPr>
      </w:pPr>
      <w:r w:rsidRPr="00407036">
        <w:rPr>
          <w:rFonts w:ascii="Times New Roman" w:hAnsi="Times New Roman" w:cs="Times New Roman"/>
          <w:b/>
          <w:color w:val="000000" w:themeColor="text1"/>
        </w:rPr>
        <w:t>Городское поселение «</w:t>
      </w:r>
      <w:proofErr w:type="spellStart"/>
      <w:r w:rsidRPr="00407036">
        <w:rPr>
          <w:rFonts w:ascii="Times New Roman" w:hAnsi="Times New Roman" w:cs="Times New Roman"/>
          <w:b/>
          <w:color w:val="000000" w:themeColor="text1"/>
        </w:rPr>
        <w:t>Букачачинское</w:t>
      </w:r>
      <w:proofErr w:type="spellEnd"/>
      <w:r w:rsidRPr="00407036">
        <w:rPr>
          <w:rFonts w:ascii="Times New Roman" w:hAnsi="Times New Roman" w:cs="Times New Roman"/>
          <w:b/>
          <w:color w:val="000000" w:themeColor="text1"/>
        </w:rPr>
        <w:t>»</w:t>
      </w:r>
      <w:r w:rsidRPr="00407036">
        <w:rPr>
          <w:rFonts w:ascii="Times New Roman" w:hAnsi="Times New Roman" w:cs="Times New Roman"/>
          <w:color w:val="000000" w:themeColor="text1"/>
        </w:rPr>
        <w:t xml:space="preserve"> - 0</w:t>
      </w:r>
    </w:p>
    <w:p w:rsidR="006C2E59" w:rsidRPr="00407036" w:rsidRDefault="006C2E59" w:rsidP="00823367">
      <w:pPr>
        <w:spacing w:after="0" w:line="240" w:lineRule="auto"/>
        <w:contextualSpacing/>
        <w:jc w:val="both"/>
        <w:rPr>
          <w:rFonts w:ascii="Times New Roman" w:hAnsi="Times New Roman" w:cs="Times New Roman"/>
          <w:b/>
          <w:i/>
          <w:color w:val="000000" w:themeColor="text1"/>
          <w:u w:val="single"/>
        </w:rPr>
      </w:pPr>
      <w:r w:rsidRPr="00407036">
        <w:rPr>
          <w:rFonts w:ascii="Times New Roman" w:hAnsi="Times New Roman" w:cs="Times New Roman"/>
          <w:b/>
          <w:i/>
          <w:color w:val="000000" w:themeColor="text1"/>
          <w:u w:val="single"/>
        </w:rPr>
        <w:t>Всего за 9 месяцев 2022 год введено в эксплуатацию  2302,0  м</w:t>
      </w:r>
      <w:proofErr w:type="gramStart"/>
      <w:r w:rsidRPr="00407036">
        <w:rPr>
          <w:rFonts w:ascii="Times New Roman" w:hAnsi="Times New Roman" w:cs="Times New Roman"/>
          <w:b/>
          <w:i/>
          <w:color w:val="000000" w:themeColor="text1"/>
          <w:u w:val="single"/>
        </w:rPr>
        <w:t>2</w:t>
      </w:r>
      <w:proofErr w:type="gramEnd"/>
      <w:r w:rsidRPr="00407036">
        <w:rPr>
          <w:rFonts w:ascii="Times New Roman" w:hAnsi="Times New Roman" w:cs="Times New Roman"/>
          <w:b/>
          <w:i/>
          <w:color w:val="000000" w:themeColor="text1"/>
          <w:u w:val="single"/>
        </w:rPr>
        <w:t xml:space="preserve"> жилья (ИЖС)</w:t>
      </w:r>
    </w:p>
    <w:p w:rsidR="00DE1355" w:rsidRPr="00407036" w:rsidRDefault="00DE1355" w:rsidP="00823367">
      <w:pPr>
        <w:spacing w:after="0" w:line="240" w:lineRule="auto"/>
        <w:jc w:val="both"/>
      </w:pPr>
    </w:p>
    <w:p w:rsidR="00DE1355" w:rsidRPr="00407036" w:rsidRDefault="00DE1355" w:rsidP="00823367">
      <w:pPr>
        <w:spacing w:after="0" w:line="240" w:lineRule="auto"/>
        <w:jc w:val="center"/>
        <w:rPr>
          <w:rFonts w:ascii="Times New Roman" w:hAnsi="Times New Roman" w:cs="Times New Roman"/>
          <w:b/>
          <w:i/>
        </w:rPr>
      </w:pPr>
      <w:r w:rsidRPr="00407036">
        <w:rPr>
          <w:rFonts w:ascii="Times New Roman" w:hAnsi="Times New Roman" w:cs="Times New Roman"/>
          <w:b/>
          <w:i/>
        </w:rPr>
        <w:t xml:space="preserve">Данные по ремонту улично-дорожной сети в </w:t>
      </w:r>
      <w:proofErr w:type="gramStart"/>
      <w:r w:rsidRPr="00407036">
        <w:rPr>
          <w:rFonts w:ascii="Times New Roman" w:hAnsi="Times New Roman" w:cs="Times New Roman"/>
          <w:b/>
          <w:i/>
        </w:rPr>
        <w:t>натуральных</w:t>
      </w:r>
      <w:proofErr w:type="gramEnd"/>
      <w:r w:rsidRPr="00407036">
        <w:rPr>
          <w:rFonts w:ascii="Times New Roman" w:hAnsi="Times New Roman" w:cs="Times New Roman"/>
          <w:b/>
          <w:i/>
        </w:rPr>
        <w:t xml:space="preserve"> и</w:t>
      </w:r>
    </w:p>
    <w:p w:rsidR="00DE1355" w:rsidRPr="00407036" w:rsidRDefault="00DE1355" w:rsidP="00823367">
      <w:pPr>
        <w:spacing w:after="0" w:line="240" w:lineRule="auto"/>
        <w:jc w:val="center"/>
        <w:rPr>
          <w:rFonts w:ascii="Times New Roman" w:hAnsi="Times New Roman" w:cs="Times New Roman"/>
          <w:b/>
          <w:i/>
        </w:rPr>
      </w:pPr>
      <w:r w:rsidRPr="00407036">
        <w:rPr>
          <w:rFonts w:ascii="Times New Roman" w:hAnsi="Times New Roman" w:cs="Times New Roman"/>
          <w:b/>
          <w:i/>
        </w:rPr>
        <w:t xml:space="preserve">стоимостных </w:t>
      </w:r>
      <w:proofErr w:type="gramStart"/>
      <w:r w:rsidRPr="00407036">
        <w:rPr>
          <w:rFonts w:ascii="Times New Roman" w:hAnsi="Times New Roman" w:cs="Times New Roman"/>
          <w:b/>
          <w:i/>
        </w:rPr>
        <w:t>показателях</w:t>
      </w:r>
      <w:proofErr w:type="gramEnd"/>
      <w:r w:rsidRPr="00407036">
        <w:rPr>
          <w:rFonts w:ascii="Times New Roman" w:hAnsi="Times New Roman" w:cs="Times New Roman"/>
          <w:b/>
          <w:i/>
        </w:rPr>
        <w:t xml:space="preserve"> (указать источники финансирования ремонта)</w:t>
      </w:r>
    </w:p>
    <w:p w:rsidR="00DE1355" w:rsidRPr="00407036" w:rsidRDefault="00DE1355" w:rsidP="00823367">
      <w:pPr>
        <w:spacing w:after="0" w:line="240" w:lineRule="auto"/>
        <w:ind w:firstLine="709"/>
        <w:jc w:val="both"/>
        <w:rPr>
          <w:rFonts w:ascii="Times New Roman" w:hAnsi="Times New Roman" w:cs="Times New Roman"/>
        </w:rPr>
      </w:pPr>
      <w:r w:rsidRPr="00407036">
        <w:rPr>
          <w:rFonts w:ascii="Times New Roman" w:hAnsi="Times New Roman" w:cs="Times New Roman"/>
        </w:rPr>
        <w:t>Дорожный фонд муниципального района «Чернышевский район» и Дорожный фонд Забайкальского края:</w:t>
      </w:r>
    </w:p>
    <w:p w:rsidR="00DE1355" w:rsidRPr="00407036" w:rsidRDefault="00DE1355" w:rsidP="00823367">
      <w:pPr>
        <w:spacing w:line="240" w:lineRule="auto"/>
        <w:ind w:firstLine="709"/>
        <w:jc w:val="both"/>
        <w:rPr>
          <w:rFonts w:ascii="Times New Roman" w:hAnsi="Times New Roman" w:cs="Times New Roman"/>
        </w:rPr>
      </w:pPr>
      <w:r w:rsidRPr="00407036">
        <w:rPr>
          <w:rFonts w:ascii="Times New Roman" w:hAnsi="Times New Roman" w:cs="Times New Roman"/>
        </w:rPr>
        <w:t xml:space="preserve"> </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 17 от 22.11.2021г. Содержание автодороги «Подъезд к пгт. </w:t>
      </w:r>
      <w:proofErr w:type="spellStart"/>
      <w:r w:rsidRPr="00407036">
        <w:rPr>
          <w:rFonts w:ascii="Times New Roman" w:hAnsi="Times New Roman" w:cs="Times New Roman"/>
          <w:color w:val="000000" w:themeColor="text1"/>
        </w:rPr>
        <w:t>Жирекен</w:t>
      </w:r>
      <w:proofErr w:type="spellEnd"/>
      <w:r w:rsidRPr="00407036">
        <w:rPr>
          <w:rFonts w:ascii="Times New Roman" w:hAnsi="Times New Roman" w:cs="Times New Roman"/>
          <w:color w:val="000000" w:themeColor="text1"/>
        </w:rPr>
        <w:t>» - 475,008тыс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 xml:space="preserve">уб. (за счет средств МБ – 475,008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(37,483км) - исп.;</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 2119.06.2022г. Содержание автодороги «Подъезд к пгт. </w:t>
      </w:r>
      <w:proofErr w:type="spellStart"/>
      <w:r w:rsidRPr="00407036">
        <w:rPr>
          <w:rFonts w:ascii="Times New Roman" w:hAnsi="Times New Roman" w:cs="Times New Roman"/>
          <w:color w:val="000000" w:themeColor="text1"/>
        </w:rPr>
        <w:t>Жирекен</w:t>
      </w:r>
      <w:proofErr w:type="spellEnd"/>
      <w:r w:rsidRPr="00407036">
        <w:rPr>
          <w:rFonts w:ascii="Times New Roman" w:hAnsi="Times New Roman" w:cs="Times New Roman"/>
          <w:color w:val="000000" w:themeColor="text1"/>
        </w:rPr>
        <w:t xml:space="preserve">» - 1 500,0 </w:t>
      </w:r>
      <w:proofErr w:type="spellStart"/>
      <w:r w:rsidRPr="00407036">
        <w:rPr>
          <w:rFonts w:ascii="Times New Roman" w:hAnsi="Times New Roman" w:cs="Times New Roman"/>
          <w:color w:val="000000" w:themeColor="text1"/>
        </w:rPr>
        <w:t>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уб</w:t>
      </w:r>
      <w:proofErr w:type="spellEnd"/>
      <w:r w:rsidRPr="00407036">
        <w:rPr>
          <w:rFonts w:ascii="Times New Roman" w:hAnsi="Times New Roman" w:cs="Times New Roman"/>
          <w:color w:val="000000" w:themeColor="text1"/>
        </w:rPr>
        <w:t xml:space="preserve">.  (за счет средств МБ – 1 500,0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 (37,483км);</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МК №5 от 7 июня 2021 г. Текущее содержание сельские поселения (</w:t>
      </w:r>
      <w:proofErr w:type="spellStart"/>
      <w:r w:rsidRPr="00407036">
        <w:rPr>
          <w:rFonts w:ascii="Times New Roman" w:hAnsi="Times New Roman" w:cs="Times New Roman"/>
          <w:color w:val="000000" w:themeColor="text1"/>
        </w:rPr>
        <w:t>с</w:t>
      </w:r>
      <w:proofErr w:type="gramStart"/>
      <w:r w:rsidRPr="00407036">
        <w:rPr>
          <w:rFonts w:ascii="Times New Roman" w:hAnsi="Times New Roman" w:cs="Times New Roman"/>
          <w:color w:val="000000" w:themeColor="text1"/>
        </w:rPr>
        <w:t>.А</w:t>
      </w:r>
      <w:proofErr w:type="gramEnd"/>
      <w:r w:rsidRPr="00407036">
        <w:rPr>
          <w:rFonts w:ascii="Times New Roman" w:hAnsi="Times New Roman" w:cs="Times New Roman"/>
          <w:color w:val="000000" w:themeColor="text1"/>
        </w:rPr>
        <w:t>леур</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с.Байгул</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с.Бушулей</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с.Гаур</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с.Икшица</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с.Комсомольское</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с.Курлыч</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с.Мильгидун</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с.Новоильинск</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с.Нолов</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с.Солов</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с.Укурей</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с.Урюм</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с.Утан</w:t>
      </w:r>
      <w:proofErr w:type="spellEnd"/>
      <w:r w:rsidRPr="00407036">
        <w:rPr>
          <w:rFonts w:ascii="Times New Roman" w:hAnsi="Times New Roman" w:cs="Times New Roman"/>
          <w:color w:val="000000" w:themeColor="text1"/>
        </w:rPr>
        <w:t xml:space="preserve">) - 887,933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xml:space="preserve">.  (за счет средств МБ – 887,933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 - исп.;</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МК №5 от 7 июня 2021 г. Текущее содержание сельские поселения (</w:t>
      </w:r>
      <w:proofErr w:type="spellStart"/>
      <w:r w:rsidRPr="00407036">
        <w:rPr>
          <w:rFonts w:ascii="Times New Roman" w:hAnsi="Times New Roman" w:cs="Times New Roman"/>
          <w:color w:val="000000" w:themeColor="text1"/>
        </w:rPr>
        <w:t>с</w:t>
      </w:r>
      <w:proofErr w:type="gramStart"/>
      <w:r w:rsidRPr="00407036">
        <w:rPr>
          <w:rFonts w:ascii="Times New Roman" w:hAnsi="Times New Roman" w:cs="Times New Roman"/>
          <w:color w:val="000000" w:themeColor="text1"/>
        </w:rPr>
        <w:t>.А</w:t>
      </w:r>
      <w:proofErr w:type="gramEnd"/>
      <w:r w:rsidRPr="00407036">
        <w:rPr>
          <w:rFonts w:ascii="Times New Roman" w:hAnsi="Times New Roman" w:cs="Times New Roman"/>
          <w:color w:val="000000" w:themeColor="text1"/>
        </w:rPr>
        <w:t>леур</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с.Байгул</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с.Бушулей</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с.Гаур</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с.Икшица</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с.Комсомольское</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с.Курлыч</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с.Мильгидун</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с.Новоильинск</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с.Нолов</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с.Солов</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с.Укурей</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с.Урюм</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с.Утан</w:t>
      </w:r>
      <w:proofErr w:type="spellEnd"/>
      <w:r w:rsidRPr="00407036">
        <w:rPr>
          <w:rFonts w:ascii="Times New Roman" w:hAnsi="Times New Roman" w:cs="Times New Roman"/>
          <w:color w:val="000000" w:themeColor="text1"/>
        </w:rPr>
        <w:t xml:space="preserve">) – 2 000,0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xml:space="preserve">. (за счет средств МБ – 2 000,0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 в работе;</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№12 от 24.09.2021г. Ремонт деревянного моста по автомобильной дороге «Подъезд к </w:t>
      </w:r>
      <w:proofErr w:type="spellStart"/>
      <w:r w:rsidRPr="00407036">
        <w:rPr>
          <w:rFonts w:ascii="Times New Roman" w:hAnsi="Times New Roman" w:cs="Times New Roman"/>
          <w:color w:val="000000" w:themeColor="text1"/>
        </w:rPr>
        <w:t>п</w:t>
      </w:r>
      <w:proofErr w:type="gramStart"/>
      <w:r w:rsidRPr="00407036">
        <w:rPr>
          <w:rFonts w:ascii="Times New Roman" w:hAnsi="Times New Roman" w:cs="Times New Roman"/>
          <w:color w:val="000000" w:themeColor="text1"/>
        </w:rPr>
        <w:t>.Б</w:t>
      </w:r>
      <w:proofErr w:type="gramEnd"/>
      <w:r w:rsidRPr="00407036">
        <w:rPr>
          <w:rFonts w:ascii="Times New Roman" w:hAnsi="Times New Roman" w:cs="Times New Roman"/>
          <w:color w:val="000000" w:themeColor="text1"/>
        </w:rPr>
        <w:t>агульный</w:t>
      </w:r>
      <w:proofErr w:type="spellEnd"/>
      <w:r w:rsidRPr="00407036">
        <w:rPr>
          <w:rFonts w:ascii="Times New Roman" w:hAnsi="Times New Roman" w:cs="Times New Roman"/>
          <w:color w:val="000000" w:themeColor="text1"/>
        </w:rPr>
        <w:t xml:space="preserve">» через </w:t>
      </w:r>
      <w:proofErr w:type="spellStart"/>
      <w:r w:rsidRPr="00407036">
        <w:rPr>
          <w:rFonts w:ascii="Times New Roman" w:hAnsi="Times New Roman" w:cs="Times New Roman"/>
          <w:color w:val="000000" w:themeColor="text1"/>
        </w:rPr>
        <w:t>р.Олов</w:t>
      </w:r>
      <w:proofErr w:type="spellEnd"/>
      <w:r w:rsidRPr="00407036">
        <w:rPr>
          <w:rFonts w:ascii="Times New Roman" w:hAnsi="Times New Roman" w:cs="Times New Roman"/>
          <w:color w:val="000000" w:themeColor="text1"/>
        </w:rPr>
        <w:t xml:space="preserve">  - 7 792,9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xml:space="preserve">. (40п.м) оплачено в 2022г. -  1 468,474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xml:space="preserve">. (за счет средств МБ – 1 468,474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 исп.;</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№8 от 05.04.2022г. Устройство водопропускных труб по автомобильной дороге "Подъезд к п. </w:t>
      </w:r>
      <w:proofErr w:type="spellStart"/>
      <w:r w:rsidRPr="00407036">
        <w:rPr>
          <w:rFonts w:ascii="Times New Roman" w:hAnsi="Times New Roman" w:cs="Times New Roman"/>
          <w:color w:val="000000" w:themeColor="text1"/>
        </w:rPr>
        <w:t>Багульный</w:t>
      </w:r>
      <w:proofErr w:type="spellEnd"/>
      <w:r w:rsidRPr="00407036">
        <w:rPr>
          <w:rFonts w:ascii="Times New Roman" w:hAnsi="Times New Roman" w:cs="Times New Roman"/>
          <w:color w:val="000000" w:themeColor="text1"/>
        </w:rPr>
        <w:t xml:space="preserve">" – 941,02 </w:t>
      </w:r>
      <w:proofErr w:type="spellStart"/>
      <w:r w:rsidRPr="00407036">
        <w:rPr>
          <w:rFonts w:ascii="Times New Roman" w:hAnsi="Times New Roman" w:cs="Times New Roman"/>
          <w:color w:val="000000" w:themeColor="text1"/>
        </w:rPr>
        <w:t>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уб</w:t>
      </w:r>
      <w:proofErr w:type="spellEnd"/>
      <w:r w:rsidRPr="00407036">
        <w:rPr>
          <w:rFonts w:ascii="Times New Roman" w:hAnsi="Times New Roman" w:cs="Times New Roman"/>
          <w:color w:val="000000" w:themeColor="text1"/>
        </w:rPr>
        <w:t xml:space="preserve">.  (за счет средств МБ – 941,02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 исп.;</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lastRenderedPageBreak/>
        <w:t xml:space="preserve">- МК №9 от 05.04.2022г. Демонтаж временного моста в </w:t>
      </w:r>
      <w:proofErr w:type="spellStart"/>
      <w:r w:rsidRPr="00407036">
        <w:rPr>
          <w:rFonts w:ascii="Times New Roman" w:hAnsi="Times New Roman" w:cs="Times New Roman"/>
          <w:color w:val="000000" w:themeColor="text1"/>
        </w:rPr>
        <w:t>п</w:t>
      </w:r>
      <w:proofErr w:type="gramStart"/>
      <w:r w:rsidRPr="00407036">
        <w:rPr>
          <w:rFonts w:ascii="Times New Roman" w:hAnsi="Times New Roman" w:cs="Times New Roman"/>
          <w:color w:val="000000" w:themeColor="text1"/>
        </w:rPr>
        <w:t>.Б</w:t>
      </w:r>
      <w:proofErr w:type="gramEnd"/>
      <w:r w:rsidRPr="00407036">
        <w:rPr>
          <w:rFonts w:ascii="Times New Roman" w:hAnsi="Times New Roman" w:cs="Times New Roman"/>
          <w:color w:val="000000" w:themeColor="text1"/>
        </w:rPr>
        <w:t>агульное</w:t>
      </w:r>
      <w:proofErr w:type="spellEnd"/>
      <w:r w:rsidRPr="00407036">
        <w:rPr>
          <w:rFonts w:ascii="Times New Roman" w:hAnsi="Times New Roman" w:cs="Times New Roman"/>
          <w:color w:val="000000" w:themeColor="text1"/>
        </w:rPr>
        <w:t xml:space="preserve"> – 417,323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xml:space="preserve">. (за счет средств МБ – 417,323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 исп.;</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№10 от 25.04.2022г. Восстановление технологического моста "Западный Подъезд к </w:t>
      </w:r>
      <w:proofErr w:type="spellStart"/>
      <w:r w:rsidRPr="00407036">
        <w:rPr>
          <w:rFonts w:ascii="Times New Roman" w:hAnsi="Times New Roman" w:cs="Times New Roman"/>
          <w:color w:val="000000" w:themeColor="text1"/>
        </w:rPr>
        <w:t>пгт</w:t>
      </w:r>
      <w:proofErr w:type="gramStart"/>
      <w:r w:rsidRPr="00407036">
        <w:rPr>
          <w:rFonts w:ascii="Times New Roman" w:hAnsi="Times New Roman" w:cs="Times New Roman"/>
          <w:color w:val="000000" w:themeColor="text1"/>
        </w:rPr>
        <w:t>.Ч</w:t>
      </w:r>
      <w:proofErr w:type="gramEnd"/>
      <w:r w:rsidRPr="00407036">
        <w:rPr>
          <w:rFonts w:ascii="Times New Roman" w:hAnsi="Times New Roman" w:cs="Times New Roman"/>
          <w:color w:val="000000" w:themeColor="text1"/>
        </w:rPr>
        <w:t>ернышевск</w:t>
      </w:r>
      <w:proofErr w:type="spellEnd"/>
      <w:r w:rsidRPr="00407036">
        <w:rPr>
          <w:rFonts w:ascii="Times New Roman" w:hAnsi="Times New Roman" w:cs="Times New Roman"/>
          <w:color w:val="000000" w:themeColor="text1"/>
        </w:rPr>
        <w:t xml:space="preserve">" – 1 164,69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xml:space="preserve">. (за счет средств МБ – 1 444,15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xml:space="preserve">.; за счет средств КБ – 10 202,84тыс.руб.) - 54 </w:t>
      </w:r>
      <w:proofErr w:type="spellStart"/>
      <w:r w:rsidRPr="00407036">
        <w:rPr>
          <w:rFonts w:ascii="Times New Roman" w:hAnsi="Times New Roman" w:cs="Times New Roman"/>
          <w:color w:val="000000" w:themeColor="text1"/>
        </w:rPr>
        <w:t>п.м</w:t>
      </w:r>
      <w:proofErr w:type="spellEnd"/>
      <w:r w:rsidRPr="00407036">
        <w:rPr>
          <w:rFonts w:ascii="Times New Roman" w:hAnsi="Times New Roman" w:cs="Times New Roman"/>
          <w:color w:val="000000" w:themeColor="text1"/>
        </w:rPr>
        <w:t>– в работе;</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№23 от 12.07.2022г. Восстановление автомобильной дороги "Западный подъезд к пгт. Чернышевск" (L=1км) – 2 234,23 </w:t>
      </w:r>
      <w:proofErr w:type="spellStart"/>
      <w:r w:rsidRPr="00407036">
        <w:rPr>
          <w:rFonts w:ascii="Times New Roman" w:hAnsi="Times New Roman" w:cs="Times New Roman"/>
          <w:color w:val="000000" w:themeColor="text1"/>
        </w:rPr>
        <w:t>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уб</w:t>
      </w:r>
      <w:proofErr w:type="spellEnd"/>
      <w:r w:rsidRPr="00407036">
        <w:rPr>
          <w:rFonts w:ascii="Times New Roman" w:hAnsi="Times New Roman" w:cs="Times New Roman"/>
          <w:color w:val="000000" w:themeColor="text1"/>
        </w:rPr>
        <w:t xml:space="preserve">. ( за счет средств КБ – 2 234,23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 в работе;</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№18 12.07.2022г.  Восстановление моста через р. </w:t>
      </w:r>
      <w:proofErr w:type="spellStart"/>
      <w:r w:rsidRPr="00407036">
        <w:rPr>
          <w:rFonts w:ascii="Times New Roman" w:hAnsi="Times New Roman" w:cs="Times New Roman"/>
          <w:color w:val="000000" w:themeColor="text1"/>
        </w:rPr>
        <w:t>Жипкос</w:t>
      </w:r>
      <w:proofErr w:type="spellEnd"/>
      <w:r w:rsidRPr="00407036">
        <w:rPr>
          <w:rFonts w:ascii="Times New Roman" w:hAnsi="Times New Roman" w:cs="Times New Roman"/>
          <w:color w:val="000000" w:themeColor="text1"/>
        </w:rPr>
        <w:t xml:space="preserve"> "Подъезд пгт. </w:t>
      </w:r>
      <w:proofErr w:type="spellStart"/>
      <w:r w:rsidRPr="00407036">
        <w:rPr>
          <w:rFonts w:ascii="Times New Roman" w:hAnsi="Times New Roman" w:cs="Times New Roman"/>
          <w:color w:val="000000" w:themeColor="text1"/>
        </w:rPr>
        <w:t>Жирекен</w:t>
      </w:r>
      <w:proofErr w:type="spellEnd"/>
      <w:r w:rsidRPr="00407036">
        <w:rPr>
          <w:rFonts w:ascii="Times New Roman" w:hAnsi="Times New Roman" w:cs="Times New Roman"/>
          <w:color w:val="000000" w:themeColor="text1"/>
        </w:rPr>
        <w:t xml:space="preserve">" км11+200 -  4 606,64 </w:t>
      </w:r>
      <w:proofErr w:type="spellStart"/>
      <w:r w:rsidRPr="00407036">
        <w:rPr>
          <w:rFonts w:ascii="Times New Roman" w:hAnsi="Times New Roman" w:cs="Times New Roman"/>
          <w:color w:val="000000" w:themeColor="text1"/>
        </w:rPr>
        <w:t>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уб</w:t>
      </w:r>
      <w:proofErr w:type="spellEnd"/>
      <w:r w:rsidRPr="00407036">
        <w:rPr>
          <w:rFonts w:ascii="Times New Roman" w:hAnsi="Times New Roman" w:cs="Times New Roman"/>
          <w:color w:val="000000" w:themeColor="text1"/>
        </w:rPr>
        <w:t xml:space="preserve">.  (за счет средств КБ – 4 606,64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(18п.м.) – в работе;</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№19 от 12.07.2022г. Восстановление автомобильной дороги "Подъезд к пгт. </w:t>
      </w:r>
      <w:proofErr w:type="spellStart"/>
      <w:r w:rsidRPr="00407036">
        <w:rPr>
          <w:rFonts w:ascii="Times New Roman" w:hAnsi="Times New Roman" w:cs="Times New Roman"/>
          <w:color w:val="000000" w:themeColor="text1"/>
        </w:rPr>
        <w:t>Жирекен</w:t>
      </w:r>
      <w:proofErr w:type="spellEnd"/>
      <w:r w:rsidRPr="00407036">
        <w:rPr>
          <w:rFonts w:ascii="Times New Roman" w:hAnsi="Times New Roman" w:cs="Times New Roman"/>
          <w:color w:val="000000" w:themeColor="text1"/>
        </w:rPr>
        <w:t>" км11,км13,км15,км16,км18 – 3 378,14тыс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 xml:space="preserve">уб. (за счет средств МБ – 2 620,29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xml:space="preserve">.; за счет средств КБ – 757,84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(1,600км) – в работе;</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№20 от 12.07.2022г. Восстановление автомобильной дороги с. </w:t>
      </w:r>
      <w:proofErr w:type="spellStart"/>
      <w:r w:rsidRPr="00407036">
        <w:rPr>
          <w:rFonts w:ascii="Times New Roman" w:hAnsi="Times New Roman" w:cs="Times New Roman"/>
          <w:color w:val="000000" w:themeColor="text1"/>
        </w:rPr>
        <w:t>Кадая</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ул</w:t>
      </w:r>
      <w:proofErr w:type="gramStart"/>
      <w:r w:rsidRPr="00407036">
        <w:rPr>
          <w:rFonts w:ascii="Times New Roman" w:hAnsi="Times New Roman" w:cs="Times New Roman"/>
          <w:color w:val="000000" w:themeColor="text1"/>
        </w:rPr>
        <w:t>.Б</w:t>
      </w:r>
      <w:proofErr w:type="gramEnd"/>
      <w:r w:rsidRPr="00407036">
        <w:rPr>
          <w:rFonts w:ascii="Times New Roman" w:hAnsi="Times New Roman" w:cs="Times New Roman"/>
          <w:color w:val="000000" w:themeColor="text1"/>
        </w:rPr>
        <w:t>ереговая</w:t>
      </w:r>
      <w:proofErr w:type="spellEnd"/>
      <w:r w:rsidRPr="00407036">
        <w:rPr>
          <w:rFonts w:ascii="Times New Roman" w:hAnsi="Times New Roman" w:cs="Times New Roman"/>
          <w:color w:val="000000" w:themeColor="text1"/>
        </w:rPr>
        <w:t xml:space="preserve"> - 430,00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xml:space="preserve">.(за счет средств МБ –159,79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xml:space="preserve">.; за счет средств КБ – 270,21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(61п.м) – в работе;</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МК №13 ООО "</w:t>
      </w:r>
      <w:proofErr w:type="spellStart"/>
      <w:r w:rsidRPr="00407036">
        <w:rPr>
          <w:rFonts w:ascii="Times New Roman" w:hAnsi="Times New Roman" w:cs="Times New Roman"/>
          <w:color w:val="000000" w:themeColor="text1"/>
        </w:rPr>
        <w:t>Агаспецтранс</w:t>
      </w:r>
      <w:proofErr w:type="spellEnd"/>
      <w:r w:rsidRPr="00407036">
        <w:rPr>
          <w:rFonts w:ascii="Times New Roman" w:hAnsi="Times New Roman" w:cs="Times New Roman"/>
          <w:color w:val="000000" w:themeColor="text1"/>
        </w:rPr>
        <w:t xml:space="preserve">" от 14.06.2022 </w:t>
      </w:r>
      <w:proofErr w:type="spellStart"/>
      <w:r w:rsidRPr="00407036">
        <w:rPr>
          <w:rFonts w:ascii="Times New Roman" w:hAnsi="Times New Roman" w:cs="Times New Roman"/>
          <w:color w:val="000000" w:themeColor="text1"/>
        </w:rPr>
        <w:t>с</w:t>
      </w:r>
      <w:proofErr w:type="gramStart"/>
      <w:r w:rsidRPr="00407036">
        <w:rPr>
          <w:rFonts w:ascii="Times New Roman" w:hAnsi="Times New Roman" w:cs="Times New Roman"/>
          <w:color w:val="000000" w:themeColor="text1"/>
        </w:rPr>
        <w:t>.У</w:t>
      </w:r>
      <w:proofErr w:type="gramEnd"/>
      <w:r w:rsidRPr="00407036">
        <w:rPr>
          <w:rFonts w:ascii="Times New Roman" w:hAnsi="Times New Roman" w:cs="Times New Roman"/>
          <w:color w:val="000000" w:themeColor="text1"/>
        </w:rPr>
        <w:t>рюм</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ул.Набережная</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ул.Береговая</w:t>
      </w:r>
      <w:proofErr w:type="spellEnd"/>
      <w:r w:rsidRPr="00407036">
        <w:rPr>
          <w:rFonts w:ascii="Times New Roman" w:hAnsi="Times New Roman" w:cs="Times New Roman"/>
          <w:color w:val="000000" w:themeColor="text1"/>
        </w:rPr>
        <w:t xml:space="preserve">) – 27 504,35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xml:space="preserve">.(за счёт средств КБ – 27 504,35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.)(114п.м.) – в работе;</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№17 от 11.07.2022г.  Восстановление автомобильной дороги с. </w:t>
      </w:r>
      <w:proofErr w:type="spellStart"/>
      <w:r w:rsidRPr="00407036">
        <w:rPr>
          <w:rFonts w:ascii="Times New Roman" w:hAnsi="Times New Roman" w:cs="Times New Roman"/>
          <w:color w:val="000000" w:themeColor="text1"/>
        </w:rPr>
        <w:t>С.Олов</w:t>
      </w:r>
      <w:proofErr w:type="spellEnd"/>
      <w:r w:rsidRPr="00407036">
        <w:rPr>
          <w:rFonts w:ascii="Times New Roman" w:hAnsi="Times New Roman" w:cs="Times New Roman"/>
          <w:color w:val="000000" w:themeColor="text1"/>
        </w:rPr>
        <w:t xml:space="preserve"> моста – 1 996,54 </w:t>
      </w:r>
      <w:proofErr w:type="spellStart"/>
      <w:r w:rsidRPr="00407036">
        <w:rPr>
          <w:rFonts w:ascii="Times New Roman" w:hAnsi="Times New Roman" w:cs="Times New Roman"/>
          <w:color w:val="000000" w:themeColor="text1"/>
        </w:rPr>
        <w:t>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уб</w:t>
      </w:r>
      <w:proofErr w:type="spellEnd"/>
      <w:r w:rsidRPr="00407036">
        <w:rPr>
          <w:rFonts w:ascii="Times New Roman" w:hAnsi="Times New Roman" w:cs="Times New Roman"/>
          <w:color w:val="000000" w:themeColor="text1"/>
        </w:rPr>
        <w:t>. .(за счет средств МБ –169,679тыс.руб.; за счет средств КБ – 1 826,86тыс.руб.)  (6п.м) – в работе;</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 16 от 11.07.2022г.   Ремонт участка автомобильной дороги «Подъезд от </w:t>
      </w:r>
      <w:proofErr w:type="spellStart"/>
      <w:r w:rsidRPr="00407036">
        <w:rPr>
          <w:rFonts w:ascii="Times New Roman" w:hAnsi="Times New Roman" w:cs="Times New Roman"/>
          <w:color w:val="000000" w:themeColor="text1"/>
        </w:rPr>
        <w:t>межпоселенческой</w:t>
      </w:r>
      <w:proofErr w:type="spellEnd"/>
      <w:r w:rsidRPr="00407036">
        <w:rPr>
          <w:rFonts w:ascii="Times New Roman" w:hAnsi="Times New Roman" w:cs="Times New Roman"/>
          <w:color w:val="000000" w:themeColor="text1"/>
        </w:rPr>
        <w:t xml:space="preserve"> дороги к с. </w:t>
      </w:r>
      <w:proofErr w:type="spellStart"/>
      <w:r w:rsidRPr="00407036">
        <w:rPr>
          <w:rFonts w:ascii="Times New Roman" w:hAnsi="Times New Roman" w:cs="Times New Roman"/>
          <w:color w:val="000000" w:themeColor="text1"/>
        </w:rPr>
        <w:t>Бородинск</w:t>
      </w:r>
      <w:proofErr w:type="spellEnd"/>
      <w:r w:rsidRPr="00407036">
        <w:rPr>
          <w:rFonts w:ascii="Times New Roman" w:hAnsi="Times New Roman" w:cs="Times New Roman"/>
          <w:color w:val="000000" w:themeColor="text1"/>
        </w:rPr>
        <w:t xml:space="preserve">» (км 0+500 - км 0+610) – 1 575,484 </w:t>
      </w:r>
      <w:proofErr w:type="spellStart"/>
      <w:r w:rsidRPr="00407036">
        <w:rPr>
          <w:rFonts w:ascii="Times New Roman" w:hAnsi="Times New Roman" w:cs="Times New Roman"/>
          <w:color w:val="000000" w:themeColor="text1"/>
        </w:rPr>
        <w:t>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уб</w:t>
      </w:r>
      <w:proofErr w:type="spellEnd"/>
      <w:r w:rsidRPr="00407036">
        <w:rPr>
          <w:rFonts w:ascii="Times New Roman" w:hAnsi="Times New Roman" w:cs="Times New Roman"/>
          <w:color w:val="000000" w:themeColor="text1"/>
        </w:rPr>
        <w:t xml:space="preserve">. .(за счет средств МБ –157,548тыс.руб.; за счет средств КБ – 1 417,94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(0,110км) – в работе;</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№0891200000622006326 от 22.08.2022г </w:t>
      </w:r>
      <w:proofErr w:type="spellStart"/>
      <w:r w:rsidRPr="00407036">
        <w:rPr>
          <w:rFonts w:ascii="Times New Roman" w:hAnsi="Times New Roman" w:cs="Times New Roman"/>
          <w:color w:val="000000" w:themeColor="text1"/>
        </w:rPr>
        <w:t>пгт</w:t>
      </w:r>
      <w:proofErr w:type="gramStart"/>
      <w:r w:rsidRPr="00407036">
        <w:rPr>
          <w:rFonts w:ascii="Times New Roman" w:hAnsi="Times New Roman" w:cs="Times New Roman"/>
          <w:color w:val="000000" w:themeColor="text1"/>
        </w:rPr>
        <w:t>.Ч</w:t>
      </w:r>
      <w:proofErr w:type="gramEnd"/>
      <w:r w:rsidRPr="00407036">
        <w:rPr>
          <w:rFonts w:ascii="Times New Roman" w:hAnsi="Times New Roman" w:cs="Times New Roman"/>
          <w:color w:val="000000" w:themeColor="text1"/>
        </w:rPr>
        <w:t>ернышевск</w:t>
      </w:r>
      <w:proofErr w:type="spellEnd"/>
      <w:r w:rsidRPr="00407036">
        <w:rPr>
          <w:rFonts w:ascii="Times New Roman" w:hAnsi="Times New Roman" w:cs="Times New Roman"/>
          <w:color w:val="000000" w:themeColor="text1"/>
        </w:rPr>
        <w:t xml:space="preserve">                                              Ремонт участка автомобильной дороги Линия 1а - ул. Дорожная (от кафе «Ночное Рандеву» до Линии 1А) – 14 591,81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.(за счет средств ГБ –2 281,29тыс.руб.; за счет средств КБ – 12 310,52тыс.руб.)  (0,75км) – в работе;</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№25 от 17.08.2022г.  Восстановление автомобильной дороги по ул. Центральная с восстановлением водопропускных труб (от моста до дома № 1, от дома № 14 до дома №20) в п. </w:t>
      </w:r>
      <w:proofErr w:type="spellStart"/>
      <w:r w:rsidRPr="00407036">
        <w:rPr>
          <w:rFonts w:ascii="Times New Roman" w:hAnsi="Times New Roman" w:cs="Times New Roman"/>
          <w:color w:val="000000" w:themeColor="text1"/>
        </w:rPr>
        <w:t>Багульный</w:t>
      </w:r>
      <w:proofErr w:type="spellEnd"/>
      <w:r w:rsidRPr="00407036">
        <w:rPr>
          <w:rFonts w:ascii="Times New Roman" w:hAnsi="Times New Roman" w:cs="Times New Roman"/>
          <w:color w:val="000000" w:themeColor="text1"/>
        </w:rPr>
        <w:t xml:space="preserve"> – 1 944,57тыс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уб. .(за счет средств МБ –194,456тыс.руб.; за счет средств КБ – 1 750,11тыс.руб.) (0,15км) - исп.;</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№27 от 01.09.2022г. Ремонт автомобильных дорог в с. </w:t>
      </w:r>
      <w:proofErr w:type="spellStart"/>
      <w:r w:rsidRPr="00407036">
        <w:rPr>
          <w:rFonts w:ascii="Times New Roman" w:hAnsi="Times New Roman" w:cs="Times New Roman"/>
          <w:color w:val="000000" w:themeColor="text1"/>
        </w:rPr>
        <w:t>Урюм</w:t>
      </w:r>
      <w:proofErr w:type="spellEnd"/>
      <w:r w:rsidRPr="00407036">
        <w:rPr>
          <w:rFonts w:ascii="Times New Roman" w:hAnsi="Times New Roman" w:cs="Times New Roman"/>
          <w:color w:val="000000" w:themeColor="text1"/>
        </w:rPr>
        <w:t xml:space="preserve">:- ул. 60 лет Октября (на участке ул. 60 лет Октября 1а – ул. Энергетиков 2) - ул. Березовая (на участке ул. Березовая 2а – дорожный знак </w:t>
      </w:r>
      <w:proofErr w:type="spellStart"/>
      <w:r w:rsidRPr="00407036">
        <w:rPr>
          <w:rFonts w:ascii="Times New Roman" w:hAnsi="Times New Roman" w:cs="Times New Roman"/>
          <w:color w:val="000000" w:themeColor="text1"/>
        </w:rPr>
        <w:t>Урюм</w:t>
      </w:r>
      <w:proofErr w:type="spellEnd"/>
      <w:r w:rsidRPr="00407036">
        <w:rPr>
          <w:rFonts w:ascii="Times New Roman" w:hAnsi="Times New Roman" w:cs="Times New Roman"/>
          <w:color w:val="000000" w:themeColor="text1"/>
        </w:rPr>
        <w:t xml:space="preserve">) – 796,676 </w:t>
      </w:r>
      <w:proofErr w:type="spellStart"/>
      <w:r w:rsidRPr="00407036">
        <w:rPr>
          <w:rFonts w:ascii="Times New Roman" w:hAnsi="Times New Roman" w:cs="Times New Roman"/>
          <w:color w:val="000000" w:themeColor="text1"/>
        </w:rPr>
        <w:t>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уб</w:t>
      </w:r>
      <w:proofErr w:type="spellEnd"/>
      <w:r w:rsidRPr="00407036">
        <w:rPr>
          <w:rFonts w:ascii="Times New Roman" w:hAnsi="Times New Roman" w:cs="Times New Roman"/>
          <w:color w:val="000000" w:themeColor="text1"/>
        </w:rPr>
        <w:t>.  (за счет средств МБ – 79,667тыс.руб.; за счет средств КБ – 717,008тыс.руб.) (1,300км) – в работе;</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№26 от 17.08.2022г.  Ремонт автомобильной дороги по ул. Нагорная (от железнодорожного переезда до дома № 10) в с. </w:t>
      </w:r>
      <w:proofErr w:type="spellStart"/>
      <w:r w:rsidRPr="00407036">
        <w:rPr>
          <w:rFonts w:ascii="Times New Roman" w:hAnsi="Times New Roman" w:cs="Times New Roman"/>
          <w:color w:val="000000" w:themeColor="text1"/>
        </w:rPr>
        <w:t>Утан</w:t>
      </w:r>
      <w:proofErr w:type="spellEnd"/>
      <w:r w:rsidRPr="00407036">
        <w:rPr>
          <w:rFonts w:ascii="Times New Roman" w:hAnsi="Times New Roman" w:cs="Times New Roman"/>
          <w:color w:val="000000" w:themeColor="text1"/>
        </w:rPr>
        <w:t xml:space="preserve"> – 1 171,415тыс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уб.  (за счет средств МБ – 117,141тыс.руб.; за счет средств КБ – 1 054,274тыс.руб.) (0,822км) – в работе;</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№6-ЧС от 02.09.2022 г. Восстановление автомобильной дороги и водопропускной трубы по ул. Колхозная (на участке напротив дома 1в) в п. Чернышевск – 562,339 </w:t>
      </w:r>
      <w:proofErr w:type="spellStart"/>
      <w:r w:rsidRPr="00407036">
        <w:rPr>
          <w:rFonts w:ascii="Times New Roman" w:hAnsi="Times New Roman" w:cs="Times New Roman"/>
          <w:color w:val="000000" w:themeColor="text1"/>
        </w:rPr>
        <w:t>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уб</w:t>
      </w:r>
      <w:proofErr w:type="spellEnd"/>
      <w:r w:rsidRPr="00407036">
        <w:rPr>
          <w:rFonts w:ascii="Times New Roman" w:hAnsi="Times New Roman" w:cs="Times New Roman"/>
          <w:color w:val="000000" w:themeColor="text1"/>
        </w:rPr>
        <w:t>.  (за счет средств ГБ – 56,233тыс.руб.; за счет средств КБ – 506,106тыс.руб.) 0,23км – в работе;</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№35 от 09.09.2022г. Ремонт моста через р. </w:t>
      </w:r>
      <w:proofErr w:type="spellStart"/>
      <w:r w:rsidRPr="00407036">
        <w:rPr>
          <w:rFonts w:ascii="Times New Roman" w:hAnsi="Times New Roman" w:cs="Times New Roman"/>
          <w:color w:val="000000" w:themeColor="text1"/>
        </w:rPr>
        <w:t>Куэнга</w:t>
      </w:r>
      <w:proofErr w:type="spellEnd"/>
      <w:r w:rsidRPr="00407036">
        <w:rPr>
          <w:rFonts w:ascii="Times New Roman" w:hAnsi="Times New Roman" w:cs="Times New Roman"/>
          <w:color w:val="000000" w:themeColor="text1"/>
        </w:rPr>
        <w:t xml:space="preserve"> в </w:t>
      </w:r>
      <w:proofErr w:type="spellStart"/>
      <w:r w:rsidRPr="00407036">
        <w:rPr>
          <w:rFonts w:ascii="Times New Roman" w:hAnsi="Times New Roman" w:cs="Times New Roman"/>
          <w:color w:val="000000" w:themeColor="text1"/>
        </w:rPr>
        <w:t>с</w:t>
      </w:r>
      <w:proofErr w:type="gramStart"/>
      <w:r w:rsidRPr="00407036">
        <w:rPr>
          <w:rFonts w:ascii="Times New Roman" w:hAnsi="Times New Roman" w:cs="Times New Roman"/>
          <w:color w:val="000000" w:themeColor="text1"/>
        </w:rPr>
        <w:t>.У</w:t>
      </w:r>
      <w:proofErr w:type="gramEnd"/>
      <w:r w:rsidRPr="00407036">
        <w:rPr>
          <w:rFonts w:ascii="Times New Roman" w:hAnsi="Times New Roman" w:cs="Times New Roman"/>
          <w:color w:val="000000" w:themeColor="text1"/>
        </w:rPr>
        <w:t>тан</w:t>
      </w:r>
      <w:proofErr w:type="spellEnd"/>
      <w:r w:rsidRPr="00407036">
        <w:rPr>
          <w:rFonts w:ascii="Times New Roman" w:hAnsi="Times New Roman" w:cs="Times New Roman"/>
          <w:color w:val="000000" w:themeColor="text1"/>
        </w:rPr>
        <w:t xml:space="preserve">  (соединяющего </w:t>
      </w:r>
      <w:proofErr w:type="spellStart"/>
      <w:r w:rsidRPr="00407036">
        <w:rPr>
          <w:rFonts w:ascii="Times New Roman" w:hAnsi="Times New Roman" w:cs="Times New Roman"/>
          <w:color w:val="000000" w:themeColor="text1"/>
        </w:rPr>
        <w:t>ул.Пролетарскую</w:t>
      </w:r>
      <w:proofErr w:type="spellEnd"/>
      <w:r w:rsidRPr="00407036">
        <w:rPr>
          <w:rFonts w:ascii="Times New Roman" w:hAnsi="Times New Roman" w:cs="Times New Roman"/>
          <w:color w:val="000000" w:themeColor="text1"/>
        </w:rPr>
        <w:t xml:space="preserve"> и </w:t>
      </w:r>
      <w:proofErr w:type="spellStart"/>
      <w:r w:rsidRPr="00407036">
        <w:rPr>
          <w:rFonts w:ascii="Times New Roman" w:hAnsi="Times New Roman" w:cs="Times New Roman"/>
          <w:color w:val="000000" w:themeColor="text1"/>
        </w:rPr>
        <w:t>ул.Молодежную</w:t>
      </w:r>
      <w:proofErr w:type="spellEnd"/>
      <w:r w:rsidRPr="00407036">
        <w:rPr>
          <w:rFonts w:ascii="Times New Roman" w:hAnsi="Times New Roman" w:cs="Times New Roman"/>
          <w:color w:val="000000" w:themeColor="text1"/>
        </w:rPr>
        <w:t>) – 1 746,844тыс.руб. (за счет средств КБ – 1 746,844тыс.руб.) 0,07км – в работе;</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№34 от 09.09.2022г.  Ремонт моста в с. </w:t>
      </w:r>
      <w:proofErr w:type="spellStart"/>
      <w:r w:rsidRPr="00407036">
        <w:rPr>
          <w:rFonts w:ascii="Times New Roman" w:hAnsi="Times New Roman" w:cs="Times New Roman"/>
          <w:color w:val="000000" w:themeColor="text1"/>
        </w:rPr>
        <w:t>Укурей</w:t>
      </w:r>
      <w:proofErr w:type="spellEnd"/>
      <w:r w:rsidRPr="00407036">
        <w:rPr>
          <w:rFonts w:ascii="Times New Roman" w:hAnsi="Times New Roman" w:cs="Times New Roman"/>
          <w:color w:val="000000" w:themeColor="text1"/>
        </w:rPr>
        <w:t xml:space="preserve"> Чернышевского района (соединяющего </w:t>
      </w:r>
      <w:proofErr w:type="spellStart"/>
      <w:r w:rsidRPr="00407036">
        <w:rPr>
          <w:rFonts w:ascii="Times New Roman" w:hAnsi="Times New Roman" w:cs="Times New Roman"/>
          <w:color w:val="000000" w:themeColor="text1"/>
        </w:rPr>
        <w:t>ул</w:t>
      </w:r>
      <w:proofErr w:type="gramStart"/>
      <w:r w:rsidRPr="00407036">
        <w:rPr>
          <w:rFonts w:ascii="Times New Roman" w:hAnsi="Times New Roman" w:cs="Times New Roman"/>
          <w:color w:val="000000" w:themeColor="text1"/>
        </w:rPr>
        <w:t>.П</w:t>
      </w:r>
      <w:proofErr w:type="gramEnd"/>
      <w:r w:rsidRPr="00407036">
        <w:rPr>
          <w:rFonts w:ascii="Times New Roman" w:hAnsi="Times New Roman" w:cs="Times New Roman"/>
          <w:color w:val="000000" w:themeColor="text1"/>
        </w:rPr>
        <w:t>ервомайская</w:t>
      </w:r>
      <w:proofErr w:type="spellEnd"/>
      <w:r w:rsidRPr="00407036">
        <w:rPr>
          <w:rFonts w:ascii="Times New Roman" w:hAnsi="Times New Roman" w:cs="Times New Roman"/>
          <w:color w:val="000000" w:themeColor="text1"/>
        </w:rPr>
        <w:t xml:space="preserve"> в </w:t>
      </w:r>
      <w:proofErr w:type="spellStart"/>
      <w:r w:rsidRPr="00407036">
        <w:rPr>
          <w:rFonts w:ascii="Times New Roman" w:hAnsi="Times New Roman" w:cs="Times New Roman"/>
          <w:color w:val="000000" w:themeColor="text1"/>
        </w:rPr>
        <w:t>с.Укурей</w:t>
      </w:r>
      <w:proofErr w:type="spellEnd"/>
      <w:r w:rsidRPr="00407036">
        <w:rPr>
          <w:rFonts w:ascii="Times New Roman" w:hAnsi="Times New Roman" w:cs="Times New Roman"/>
          <w:color w:val="000000" w:themeColor="text1"/>
        </w:rPr>
        <w:t xml:space="preserve"> и автомобильную дорогу "Подъезд от </w:t>
      </w:r>
      <w:proofErr w:type="spellStart"/>
      <w:r w:rsidRPr="00407036">
        <w:rPr>
          <w:rFonts w:ascii="Times New Roman" w:hAnsi="Times New Roman" w:cs="Times New Roman"/>
          <w:color w:val="000000" w:themeColor="text1"/>
        </w:rPr>
        <w:t>с.Укурей</w:t>
      </w:r>
      <w:proofErr w:type="spellEnd"/>
      <w:r w:rsidRPr="00407036">
        <w:rPr>
          <w:rFonts w:ascii="Times New Roman" w:hAnsi="Times New Roman" w:cs="Times New Roman"/>
          <w:color w:val="000000" w:themeColor="text1"/>
        </w:rPr>
        <w:t xml:space="preserve"> до </w:t>
      </w:r>
      <w:proofErr w:type="spellStart"/>
      <w:r w:rsidRPr="00407036">
        <w:rPr>
          <w:rFonts w:ascii="Times New Roman" w:hAnsi="Times New Roman" w:cs="Times New Roman"/>
          <w:color w:val="000000" w:themeColor="text1"/>
        </w:rPr>
        <w:t>с.Шивия</w:t>
      </w:r>
      <w:proofErr w:type="spellEnd"/>
      <w:r w:rsidRPr="00407036">
        <w:rPr>
          <w:rFonts w:ascii="Times New Roman" w:hAnsi="Times New Roman" w:cs="Times New Roman"/>
          <w:color w:val="000000" w:themeColor="text1"/>
        </w:rPr>
        <w:t>") – 4 053,415тыс.руб.  (за счет средств МБ – 800,26тыс.руб.; за счет средств КБ – 3 253,155тыс.руб.) 0,08км – в работе;</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№28 от 08.09.2022г. Восстановление автомобильной дороги с. Старый </w:t>
      </w:r>
      <w:proofErr w:type="spellStart"/>
      <w:r w:rsidRPr="00407036">
        <w:rPr>
          <w:rFonts w:ascii="Times New Roman" w:hAnsi="Times New Roman" w:cs="Times New Roman"/>
          <w:color w:val="000000" w:themeColor="text1"/>
        </w:rPr>
        <w:t>Олов</w:t>
      </w:r>
      <w:proofErr w:type="spellEnd"/>
      <w:r w:rsidRPr="00407036">
        <w:rPr>
          <w:rFonts w:ascii="Times New Roman" w:hAnsi="Times New Roman" w:cs="Times New Roman"/>
          <w:color w:val="000000" w:themeColor="text1"/>
        </w:rPr>
        <w:t xml:space="preserve"> ул. Ленина, ул. Романова (подходы к деревянному мосту) (от перекрестка </w:t>
      </w:r>
      <w:proofErr w:type="spellStart"/>
      <w:r w:rsidRPr="00407036">
        <w:rPr>
          <w:rFonts w:ascii="Times New Roman" w:hAnsi="Times New Roman" w:cs="Times New Roman"/>
          <w:color w:val="000000" w:themeColor="text1"/>
        </w:rPr>
        <w:t>ул</w:t>
      </w:r>
      <w:proofErr w:type="gramStart"/>
      <w:r w:rsidRPr="00407036">
        <w:rPr>
          <w:rFonts w:ascii="Times New Roman" w:hAnsi="Times New Roman" w:cs="Times New Roman"/>
          <w:color w:val="000000" w:themeColor="text1"/>
        </w:rPr>
        <w:t>.Л</w:t>
      </w:r>
      <w:proofErr w:type="gramEnd"/>
      <w:r w:rsidRPr="00407036">
        <w:rPr>
          <w:rFonts w:ascii="Times New Roman" w:hAnsi="Times New Roman" w:cs="Times New Roman"/>
          <w:color w:val="000000" w:themeColor="text1"/>
        </w:rPr>
        <w:t>енина</w:t>
      </w:r>
      <w:proofErr w:type="spellEnd"/>
      <w:r w:rsidRPr="00407036">
        <w:rPr>
          <w:rFonts w:ascii="Times New Roman" w:hAnsi="Times New Roman" w:cs="Times New Roman"/>
          <w:color w:val="000000" w:themeColor="text1"/>
        </w:rPr>
        <w:t xml:space="preserve"> до моста, </w:t>
      </w:r>
      <w:proofErr w:type="spellStart"/>
      <w:r w:rsidRPr="00407036">
        <w:rPr>
          <w:rFonts w:ascii="Times New Roman" w:hAnsi="Times New Roman" w:cs="Times New Roman"/>
          <w:color w:val="000000" w:themeColor="text1"/>
        </w:rPr>
        <w:t>ул.Романова</w:t>
      </w:r>
      <w:proofErr w:type="spellEnd"/>
      <w:r w:rsidRPr="00407036">
        <w:rPr>
          <w:rFonts w:ascii="Times New Roman" w:hAnsi="Times New Roman" w:cs="Times New Roman"/>
          <w:color w:val="000000" w:themeColor="text1"/>
        </w:rPr>
        <w:t xml:space="preserve"> за мостом) – 330,174тыс.руб.  (за счет средств КБ – 330,174тыс.руб.) 0,05км – в работе; </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№29 от 08.09.2022г. Восстановление автомобильной дороги с. </w:t>
      </w:r>
      <w:proofErr w:type="spellStart"/>
      <w:r w:rsidRPr="00407036">
        <w:rPr>
          <w:rFonts w:ascii="Times New Roman" w:hAnsi="Times New Roman" w:cs="Times New Roman"/>
          <w:color w:val="000000" w:themeColor="text1"/>
        </w:rPr>
        <w:t>Утан</w:t>
      </w:r>
      <w:proofErr w:type="spellEnd"/>
      <w:r w:rsidRPr="00407036">
        <w:rPr>
          <w:rFonts w:ascii="Times New Roman" w:hAnsi="Times New Roman" w:cs="Times New Roman"/>
          <w:color w:val="000000" w:themeColor="text1"/>
        </w:rPr>
        <w:t xml:space="preserve"> ул. Луговая, ул. Шоссейная (</w:t>
      </w:r>
      <w:proofErr w:type="spellStart"/>
      <w:r w:rsidRPr="00407036">
        <w:rPr>
          <w:rFonts w:ascii="Times New Roman" w:hAnsi="Times New Roman" w:cs="Times New Roman"/>
          <w:color w:val="000000" w:themeColor="text1"/>
        </w:rPr>
        <w:t>ул</w:t>
      </w:r>
      <w:proofErr w:type="gramStart"/>
      <w:r w:rsidRPr="00407036">
        <w:rPr>
          <w:rFonts w:ascii="Times New Roman" w:hAnsi="Times New Roman" w:cs="Times New Roman"/>
          <w:color w:val="000000" w:themeColor="text1"/>
        </w:rPr>
        <w:t>.Л</w:t>
      </w:r>
      <w:proofErr w:type="gramEnd"/>
      <w:r w:rsidRPr="00407036">
        <w:rPr>
          <w:rFonts w:ascii="Times New Roman" w:hAnsi="Times New Roman" w:cs="Times New Roman"/>
          <w:color w:val="000000" w:themeColor="text1"/>
        </w:rPr>
        <w:t>уговая</w:t>
      </w:r>
      <w:proofErr w:type="spellEnd"/>
      <w:r w:rsidRPr="00407036">
        <w:rPr>
          <w:rFonts w:ascii="Times New Roman" w:hAnsi="Times New Roman" w:cs="Times New Roman"/>
          <w:color w:val="000000" w:themeColor="text1"/>
        </w:rPr>
        <w:t xml:space="preserve"> от дома №9 до дома №11; на перекрестке </w:t>
      </w:r>
      <w:proofErr w:type="spellStart"/>
      <w:r w:rsidRPr="00407036">
        <w:rPr>
          <w:rFonts w:ascii="Times New Roman" w:hAnsi="Times New Roman" w:cs="Times New Roman"/>
          <w:color w:val="000000" w:themeColor="text1"/>
        </w:rPr>
        <w:t>ул.Луговая</w:t>
      </w:r>
      <w:proofErr w:type="spellEnd"/>
      <w:r w:rsidRPr="00407036">
        <w:rPr>
          <w:rFonts w:ascii="Times New Roman" w:hAnsi="Times New Roman" w:cs="Times New Roman"/>
          <w:color w:val="000000" w:themeColor="text1"/>
        </w:rPr>
        <w:t xml:space="preserve"> и </w:t>
      </w:r>
      <w:proofErr w:type="spellStart"/>
      <w:r w:rsidRPr="00407036">
        <w:rPr>
          <w:rFonts w:ascii="Times New Roman" w:hAnsi="Times New Roman" w:cs="Times New Roman"/>
          <w:color w:val="000000" w:themeColor="text1"/>
        </w:rPr>
        <w:t>ул.Шоссейная</w:t>
      </w:r>
      <w:proofErr w:type="spellEnd"/>
      <w:r w:rsidRPr="00407036">
        <w:rPr>
          <w:rFonts w:ascii="Times New Roman" w:hAnsi="Times New Roman" w:cs="Times New Roman"/>
          <w:color w:val="000000" w:themeColor="text1"/>
        </w:rPr>
        <w:t xml:space="preserve">) – 226,20тыс.руб. (за счет средств КБ – 226,20тыс.руб.) - 0,2км – в работе; </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№30 от 08.09.2022г. Восстановление автомобильной дороги с. </w:t>
      </w:r>
      <w:proofErr w:type="spellStart"/>
      <w:r w:rsidRPr="00407036">
        <w:rPr>
          <w:rFonts w:ascii="Times New Roman" w:hAnsi="Times New Roman" w:cs="Times New Roman"/>
          <w:color w:val="000000" w:themeColor="text1"/>
        </w:rPr>
        <w:t>Курлыч</w:t>
      </w:r>
      <w:proofErr w:type="spellEnd"/>
      <w:r w:rsidRPr="00407036">
        <w:rPr>
          <w:rFonts w:ascii="Times New Roman" w:hAnsi="Times New Roman" w:cs="Times New Roman"/>
          <w:color w:val="000000" w:themeColor="text1"/>
        </w:rPr>
        <w:t xml:space="preserve">, ул. Колхозная (подъезды к водокачке 0,16км; подходы к мосту 0,17км; переезд через ручей по </w:t>
      </w:r>
      <w:proofErr w:type="spellStart"/>
      <w:r w:rsidRPr="00407036">
        <w:rPr>
          <w:rFonts w:ascii="Times New Roman" w:hAnsi="Times New Roman" w:cs="Times New Roman"/>
          <w:color w:val="000000" w:themeColor="text1"/>
        </w:rPr>
        <w:t>ул</w:t>
      </w:r>
      <w:proofErr w:type="gramStart"/>
      <w:r w:rsidRPr="00407036">
        <w:rPr>
          <w:rFonts w:ascii="Times New Roman" w:hAnsi="Times New Roman" w:cs="Times New Roman"/>
          <w:color w:val="000000" w:themeColor="text1"/>
        </w:rPr>
        <w:t>.К</w:t>
      </w:r>
      <w:proofErr w:type="gramEnd"/>
      <w:r w:rsidRPr="00407036">
        <w:rPr>
          <w:rFonts w:ascii="Times New Roman" w:hAnsi="Times New Roman" w:cs="Times New Roman"/>
          <w:color w:val="000000" w:themeColor="text1"/>
        </w:rPr>
        <w:t>олхозная</w:t>
      </w:r>
      <w:proofErr w:type="spellEnd"/>
      <w:r w:rsidRPr="00407036">
        <w:rPr>
          <w:rFonts w:ascii="Times New Roman" w:hAnsi="Times New Roman" w:cs="Times New Roman"/>
          <w:color w:val="000000" w:themeColor="text1"/>
        </w:rPr>
        <w:t xml:space="preserve"> 0,050км) – 661,20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xml:space="preserve">. (за счет средств КБ – 661,20тыс.руб.) - 0,38км – в работе; </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№31 от 08.09.2022г. Восстановление деревянного моста в с. </w:t>
      </w:r>
      <w:proofErr w:type="spellStart"/>
      <w:r w:rsidRPr="00407036">
        <w:rPr>
          <w:rFonts w:ascii="Times New Roman" w:hAnsi="Times New Roman" w:cs="Times New Roman"/>
          <w:color w:val="000000" w:themeColor="text1"/>
        </w:rPr>
        <w:t>Курлыч</w:t>
      </w:r>
      <w:proofErr w:type="spellEnd"/>
      <w:r w:rsidRPr="00407036">
        <w:rPr>
          <w:rFonts w:ascii="Times New Roman" w:hAnsi="Times New Roman" w:cs="Times New Roman"/>
          <w:color w:val="000000" w:themeColor="text1"/>
        </w:rPr>
        <w:t xml:space="preserve"> ул. Колхозная – 956,86тыс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 xml:space="preserve">уб.  (за счет средств КБ – 956,86тыс.руб.) - 0,006км – в работе; </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lastRenderedPageBreak/>
        <w:t xml:space="preserve">- МК №32 от 08.09.2022г. Восстановление автомобильной дороги с. </w:t>
      </w:r>
      <w:proofErr w:type="spellStart"/>
      <w:r w:rsidRPr="00407036">
        <w:rPr>
          <w:rFonts w:ascii="Times New Roman" w:hAnsi="Times New Roman" w:cs="Times New Roman"/>
          <w:color w:val="000000" w:themeColor="text1"/>
        </w:rPr>
        <w:t>Мильгидун</w:t>
      </w:r>
      <w:proofErr w:type="spellEnd"/>
      <w:r w:rsidRPr="00407036">
        <w:rPr>
          <w:rFonts w:ascii="Times New Roman" w:hAnsi="Times New Roman" w:cs="Times New Roman"/>
          <w:color w:val="000000" w:themeColor="text1"/>
        </w:rPr>
        <w:t>, ул. Восточная (около домов №9, № 11 и №1) – 478,309тыс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 xml:space="preserve">уб. (за счет средств КБ – 478,309тыс.руб.) 0,47км – в работе; </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№33 от 08.09.2022г. Восстановление автомобильной дороги с. </w:t>
      </w:r>
      <w:proofErr w:type="spellStart"/>
      <w:r w:rsidRPr="00407036">
        <w:rPr>
          <w:rFonts w:ascii="Times New Roman" w:hAnsi="Times New Roman" w:cs="Times New Roman"/>
          <w:color w:val="000000" w:themeColor="text1"/>
        </w:rPr>
        <w:t>Мильгидун</w:t>
      </w:r>
      <w:proofErr w:type="spellEnd"/>
      <w:r w:rsidRPr="00407036">
        <w:rPr>
          <w:rFonts w:ascii="Times New Roman" w:hAnsi="Times New Roman" w:cs="Times New Roman"/>
          <w:color w:val="000000" w:themeColor="text1"/>
        </w:rPr>
        <w:t>, ул. Школьная (около дома №18) – 101,768тыс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 xml:space="preserve">уб. (за счет средств КБ – 101,768тыс.руб.) 0,100км – в работе; </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МК №5 от 09.09.2022г. Восстановление автомобильной дороги в пгт. Букачача (ул. Профсоюзная, ул. Пушкина, ул. Засолочная, ул. Совхозная, ул. Полевая, ул. Заводская) – 5 002,82тыс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уб. (за счет средств КБ – 5 002,82тыс.руб) 2,61км – в работе;</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№9 от 27.09.2022 г.  Восстановление автомобильной дороги в пгт. Аксеново-Зиловское </w:t>
      </w:r>
      <w:proofErr w:type="spellStart"/>
      <w:r w:rsidRPr="00407036">
        <w:rPr>
          <w:rFonts w:ascii="Times New Roman" w:hAnsi="Times New Roman" w:cs="Times New Roman"/>
          <w:color w:val="000000" w:themeColor="text1"/>
        </w:rPr>
        <w:t>ул</w:t>
      </w:r>
      <w:proofErr w:type="gramStart"/>
      <w:r w:rsidRPr="00407036">
        <w:rPr>
          <w:rFonts w:ascii="Times New Roman" w:hAnsi="Times New Roman" w:cs="Times New Roman"/>
          <w:color w:val="000000" w:themeColor="text1"/>
        </w:rPr>
        <w:t>.С</w:t>
      </w:r>
      <w:proofErr w:type="gramEnd"/>
      <w:r w:rsidRPr="00407036">
        <w:rPr>
          <w:rFonts w:ascii="Times New Roman" w:hAnsi="Times New Roman" w:cs="Times New Roman"/>
          <w:color w:val="000000" w:themeColor="text1"/>
        </w:rPr>
        <w:t>адовая</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ул.Северная</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ул.Садовая</w:t>
      </w:r>
      <w:proofErr w:type="spellEnd"/>
      <w:r w:rsidRPr="00407036">
        <w:rPr>
          <w:rFonts w:ascii="Times New Roman" w:hAnsi="Times New Roman" w:cs="Times New Roman"/>
          <w:color w:val="000000" w:themeColor="text1"/>
        </w:rPr>
        <w:t xml:space="preserve"> напротив дома №34; </w:t>
      </w:r>
      <w:proofErr w:type="spellStart"/>
      <w:r w:rsidRPr="00407036">
        <w:rPr>
          <w:rFonts w:ascii="Times New Roman" w:hAnsi="Times New Roman" w:cs="Times New Roman"/>
          <w:color w:val="000000" w:themeColor="text1"/>
        </w:rPr>
        <w:t>ул.Северная</w:t>
      </w:r>
      <w:proofErr w:type="spellEnd"/>
      <w:r w:rsidRPr="00407036">
        <w:rPr>
          <w:rFonts w:ascii="Times New Roman" w:hAnsi="Times New Roman" w:cs="Times New Roman"/>
          <w:color w:val="000000" w:themeColor="text1"/>
        </w:rPr>
        <w:t xml:space="preserve"> напротив домов №46 и №54) – 972,224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(за счет средств КБ – 972,224тыс.руб) 0,47км – в работе;</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 7-ЧС от 15.09.2022г  Восстановление автомобильной дороги </w:t>
      </w:r>
      <w:proofErr w:type="spellStart"/>
      <w:r w:rsidRPr="00407036">
        <w:rPr>
          <w:rFonts w:ascii="Times New Roman" w:hAnsi="Times New Roman" w:cs="Times New Roman"/>
          <w:color w:val="000000" w:themeColor="text1"/>
        </w:rPr>
        <w:t>пгт</w:t>
      </w:r>
      <w:proofErr w:type="gramStart"/>
      <w:r w:rsidRPr="00407036">
        <w:rPr>
          <w:rFonts w:ascii="Times New Roman" w:hAnsi="Times New Roman" w:cs="Times New Roman"/>
          <w:color w:val="000000" w:themeColor="text1"/>
        </w:rPr>
        <w:t>.Ч</w:t>
      </w:r>
      <w:proofErr w:type="gramEnd"/>
      <w:r w:rsidRPr="00407036">
        <w:rPr>
          <w:rFonts w:ascii="Times New Roman" w:hAnsi="Times New Roman" w:cs="Times New Roman"/>
          <w:color w:val="000000" w:themeColor="text1"/>
        </w:rPr>
        <w:t>ернышевск</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u w:val="single"/>
        </w:rPr>
        <w:t>ул.Железнодорожная</w:t>
      </w:r>
      <w:proofErr w:type="spellEnd"/>
      <w:r w:rsidRPr="00407036">
        <w:rPr>
          <w:rFonts w:ascii="Times New Roman" w:hAnsi="Times New Roman" w:cs="Times New Roman"/>
          <w:color w:val="000000" w:themeColor="text1"/>
        </w:rPr>
        <w:t xml:space="preserve"> (около дома №179, №189, №40, №27, №30 и напротив размещения стоянки пожарного поезда) – 1 943,388тыс.руб. (за счет средств КБ –  1 943,388тыс.руб) 0,83км – в работе;</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№36 от 21.09.2022г. Восстановление автомобильной дороги </w:t>
      </w:r>
      <w:proofErr w:type="spellStart"/>
      <w:r w:rsidRPr="00407036">
        <w:rPr>
          <w:rFonts w:ascii="Times New Roman" w:hAnsi="Times New Roman" w:cs="Times New Roman"/>
          <w:color w:val="000000" w:themeColor="text1"/>
        </w:rPr>
        <w:t>с</w:t>
      </w:r>
      <w:proofErr w:type="gramStart"/>
      <w:r w:rsidRPr="00407036">
        <w:rPr>
          <w:rFonts w:ascii="Times New Roman" w:hAnsi="Times New Roman" w:cs="Times New Roman"/>
          <w:color w:val="000000" w:themeColor="text1"/>
        </w:rPr>
        <w:t>.Н</w:t>
      </w:r>
      <w:proofErr w:type="gramEnd"/>
      <w:r w:rsidRPr="00407036">
        <w:rPr>
          <w:rFonts w:ascii="Times New Roman" w:hAnsi="Times New Roman" w:cs="Times New Roman"/>
          <w:color w:val="000000" w:themeColor="text1"/>
        </w:rPr>
        <w:t>овый</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Олов</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ул.Молодежная</w:t>
      </w:r>
      <w:proofErr w:type="spellEnd"/>
      <w:r w:rsidRPr="00407036">
        <w:rPr>
          <w:rFonts w:ascii="Times New Roman" w:hAnsi="Times New Roman" w:cs="Times New Roman"/>
          <w:color w:val="000000" w:themeColor="text1"/>
        </w:rPr>
        <w:t xml:space="preserve"> (напротив домов №5, №62 и напротив вышки  с сотовой связью) – 56,716тыс.руб. (за счет средств КБ –  1 943,388тыс.руб) 0,02км – в работе;</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Договор №31-С от 25 мая 2022г. ГАУ "</w:t>
      </w:r>
      <w:proofErr w:type="spellStart"/>
      <w:r w:rsidRPr="00407036">
        <w:rPr>
          <w:rFonts w:ascii="Times New Roman" w:hAnsi="Times New Roman" w:cs="Times New Roman"/>
          <w:color w:val="000000" w:themeColor="text1"/>
        </w:rPr>
        <w:t>Госэкспертиза</w:t>
      </w:r>
      <w:proofErr w:type="spellEnd"/>
      <w:r w:rsidRPr="00407036">
        <w:rPr>
          <w:rFonts w:ascii="Times New Roman" w:hAnsi="Times New Roman" w:cs="Times New Roman"/>
          <w:color w:val="000000" w:themeColor="text1"/>
        </w:rPr>
        <w:t xml:space="preserve"> Забайкальского края" Восстановление автомобильной дороги "Западный подъезд к пгт Чернышевск" (L=1км) - 36,00тыс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уб. (за счет средств МБ –  36,00тыс.руб) - исп.;</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№37 от 26.09.2022г. </w:t>
      </w:r>
      <w:proofErr w:type="spellStart"/>
      <w:r w:rsidRPr="00407036">
        <w:rPr>
          <w:rFonts w:ascii="Times New Roman" w:hAnsi="Times New Roman" w:cs="Times New Roman"/>
          <w:color w:val="000000" w:themeColor="text1"/>
        </w:rPr>
        <w:t>Стройконтроль</w:t>
      </w:r>
      <w:proofErr w:type="spellEnd"/>
      <w:r w:rsidRPr="00407036">
        <w:rPr>
          <w:rFonts w:ascii="Times New Roman" w:hAnsi="Times New Roman" w:cs="Times New Roman"/>
          <w:color w:val="000000" w:themeColor="text1"/>
        </w:rPr>
        <w:t xml:space="preserve"> – 1 578,00тыс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уб. (за счет средств МБ –  1 578,00тыс.руб) – в работе;</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Договор №8 от 15.09.2022г. Расчет водопропускной способности моста "Западный подъезд к </w:t>
      </w:r>
      <w:proofErr w:type="spellStart"/>
      <w:r w:rsidRPr="00407036">
        <w:rPr>
          <w:rFonts w:ascii="Times New Roman" w:hAnsi="Times New Roman" w:cs="Times New Roman"/>
          <w:color w:val="000000" w:themeColor="text1"/>
        </w:rPr>
        <w:t>пгт</w:t>
      </w:r>
      <w:proofErr w:type="gramStart"/>
      <w:r w:rsidRPr="00407036">
        <w:rPr>
          <w:rFonts w:ascii="Times New Roman" w:hAnsi="Times New Roman" w:cs="Times New Roman"/>
          <w:color w:val="000000" w:themeColor="text1"/>
        </w:rPr>
        <w:t>.Ч</w:t>
      </w:r>
      <w:proofErr w:type="gramEnd"/>
      <w:r w:rsidRPr="00407036">
        <w:rPr>
          <w:rFonts w:ascii="Times New Roman" w:hAnsi="Times New Roman" w:cs="Times New Roman"/>
          <w:color w:val="000000" w:themeColor="text1"/>
        </w:rPr>
        <w:t>ернышевск</w:t>
      </w:r>
      <w:proofErr w:type="spellEnd"/>
      <w:r w:rsidRPr="00407036">
        <w:rPr>
          <w:rFonts w:ascii="Times New Roman" w:hAnsi="Times New Roman" w:cs="Times New Roman"/>
          <w:color w:val="000000" w:themeColor="text1"/>
        </w:rPr>
        <w:t xml:space="preserve">" через </w:t>
      </w:r>
      <w:proofErr w:type="spellStart"/>
      <w:r w:rsidRPr="00407036">
        <w:rPr>
          <w:rFonts w:ascii="Times New Roman" w:hAnsi="Times New Roman" w:cs="Times New Roman"/>
          <w:color w:val="000000" w:themeColor="text1"/>
        </w:rPr>
        <w:t>р.Алеур</w:t>
      </w:r>
      <w:proofErr w:type="spellEnd"/>
      <w:r w:rsidRPr="00407036">
        <w:rPr>
          <w:rFonts w:ascii="Times New Roman" w:hAnsi="Times New Roman" w:cs="Times New Roman"/>
          <w:color w:val="000000" w:themeColor="text1"/>
        </w:rPr>
        <w:t xml:space="preserve"> – 87,00тыс.руб. (за счет средств МБ –  87,00тыс.руб) - исп.;</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Договор № 217/10 от 03.08.2022г.  Гидрологическая характеристика </w:t>
      </w:r>
      <w:proofErr w:type="spellStart"/>
      <w:r w:rsidRPr="00407036">
        <w:rPr>
          <w:rFonts w:ascii="Times New Roman" w:hAnsi="Times New Roman" w:cs="Times New Roman"/>
          <w:color w:val="000000" w:themeColor="text1"/>
        </w:rPr>
        <w:t>р</w:t>
      </w:r>
      <w:proofErr w:type="gramStart"/>
      <w:r w:rsidRPr="00407036">
        <w:rPr>
          <w:rFonts w:ascii="Times New Roman" w:hAnsi="Times New Roman" w:cs="Times New Roman"/>
          <w:color w:val="000000" w:themeColor="text1"/>
        </w:rPr>
        <w:t>.А</w:t>
      </w:r>
      <w:proofErr w:type="gramEnd"/>
      <w:r w:rsidRPr="00407036">
        <w:rPr>
          <w:rFonts w:ascii="Times New Roman" w:hAnsi="Times New Roman" w:cs="Times New Roman"/>
          <w:color w:val="000000" w:themeColor="text1"/>
        </w:rPr>
        <w:t>леур</w:t>
      </w:r>
      <w:proofErr w:type="spellEnd"/>
      <w:r w:rsidRPr="00407036">
        <w:rPr>
          <w:rFonts w:ascii="Times New Roman" w:hAnsi="Times New Roman" w:cs="Times New Roman"/>
          <w:color w:val="000000" w:themeColor="text1"/>
        </w:rPr>
        <w:t xml:space="preserve"> в границах городского поселения "ЧЕРНЫШЕВСКОЕ" на автомобильной дороге "Западный подъезд к </w:t>
      </w:r>
      <w:proofErr w:type="spellStart"/>
      <w:r w:rsidRPr="00407036">
        <w:rPr>
          <w:rFonts w:ascii="Times New Roman" w:hAnsi="Times New Roman" w:cs="Times New Roman"/>
          <w:color w:val="000000" w:themeColor="text1"/>
        </w:rPr>
        <w:t>пгт.Чернышевск</w:t>
      </w:r>
      <w:proofErr w:type="spellEnd"/>
      <w:r w:rsidRPr="00407036">
        <w:rPr>
          <w:rFonts w:ascii="Times New Roman" w:hAnsi="Times New Roman" w:cs="Times New Roman"/>
          <w:color w:val="000000" w:themeColor="text1"/>
        </w:rPr>
        <w:t>" – 90,420тыс.руб. . (за счет средств МБ –  90,420тыс.руб) - исп.;</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Договор №7 от 03.10.2022г. восстановление а/д в </w:t>
      </w:r>
      <w:proofErr w:type="spellStart"/>
      <w:r w:rsidRPr="00407036">
        <w:rPr>
          <w:rFonts w:ascii="Times New Roman" w:hAnsi="Times New Roman" w:cs="Times New Roman"/>
          <w:color w:val="000000" w:themeColor="text1"/>
        </w:rPr>
        <w:t>с</w:t>
      </w:r>
      <w:proofErr w:type="gramStart"/>
      <w:r w:rsidRPr="00407036">
        <w:rPr>
          <w:rFonts w:ascii="Times New Roman" w:hAnsi="Times New Roman" w:cs="Times New Roman"/>
          <w:color w:val="000000" w:themeColor="text1"/>
        </w:rPr>
        <w:t>.У</w:t>
      </w:r>
      <w:proofErr w:type="gramEnd"/>
      <w:r w:rsidRPr="00407036">
        <w:rPr>
          <w:rFonts w:ascii="Times New Roman" w:hAnsi="Times New Roman" w:cs="Times New Roman"/>
          <w:color w:val="000000" w:themeColor="text1"/>
        </w:rPr>
        <w:t>льякан</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ул.Гагарина</w:t>
      </w:r>
      <w:proofErr w:type="spellEnd"/>
      <w:r w:rsidRPr="00407036">
        <w:rPr>
          <w:rFonts w:ascii="Times New Roman" w:hAnsi="Times New Roman" w:cs="Times New Roman"/>
          <w:color w:val="000000" w:themeColor="text1"/>
        </w:rPr>
        <w:t xml:space="preserve"> – 382,10тыс.руб. (за счет средств МБ –  382,10тыс.руб) – в работе;</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Договор № 9 от 05.10.2022г. </w:t>
      </w:r>
      <w:proofErr w:type="spellStart"/>
      <w:r w:rsidRPr="00407036">
        <w:rPr>
          <w:rFonts w:ascii="Times New Roman" w:hAnsi="Times New Roman" w:cs="Times New Roman"/>
          <w:color w:val="000000" w:themeColor="text1"/>
        </w:rPr>
        <w:t>с</w:t>
      </w:r>
      <w:proofErr w:type="gramStart"/>
      <w:r w:rsidRPr="00407036">
        <w:rPr>
          <w:rFonts w:ascii="Times New Roman" w:hAnsi="Times New Roman" w:cs="Times New Roman"/>
          <w:color w:val="000000" w:themeColor="text1"/>
        </w:rPr>
        <w:t>.У</w:t>
      </w:r>
      <w:proofErr w:type="gramEnd"/>
      <w:r w:rsidRPr="00407036">
        <w:rPr>
          <w:rFonts w:ascii="Times New Roman" w:hAnsi="Times New Roman" w:cs="Times New Roman"/>
          <w:color w:val="000000" w:themeColor="text1"/>
        </w:rPr>
        <w:t>рюм</w:t>
      </w:r>
      <w:proofErr w:type="spellEnd"/>
      <w:r w:rsidRPr="00407036">
        <w:rPr>
          <w:rFonts w:ascii="Times New Roman" w:hAnsi="Times New Roman" w:cs="Times New Roman"/>
          <w:color w:val="000000" w:themeColor="text1"/>
        </w:rPr>
        <w:t xml:space="preserve"> Укрепление опор моста ч/з </w:t>
      </w:r>
      <w:proofErr w:type="spellStart"/>
      <w:r w:rsidRPr="00407036">
        <w:rPr>
          <w:rFonts w:ascii="Times New Roman" w:hAnsi="Times New Roman" w:cs="Times New Roman"/>
          <w:color w:val="000000" w:themeColor="text1"/>
        </w:rPr>
        <w:t>р.Талакан</w:t>
      </w:r>
      <w:proofErr w:type="spellEnd"/>
      <w:r w:rsidRPr="00407036">
        <w:rPr>
          <w:rFonts w:ascii="Times New Roman" w:hAnsi="Times New Roman" w:cs="Times New Roman"/>
          <w:color w:val="000000" w:themeColor="text1"/>
        </w:rPr>
        <w:t xml:space="preserve"> – 168,357тыс.руб. (за счет средств МБ – 168,357тыс.руб) – в работе;</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МК №2 от 14.06.2022г.   Ремонт дорог в пгт. Букачача (ул. Пионерская, ул. Комсомольская, ул. Погодаева, ул. Центральная, ул. Базарная, ул. Зареченская, ул. Клубный проспект) -  5 025,19тыс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 xml:space="preserve">уб. (за счет средств ГБ –  5 025,19тыс.руб) (3,900км) – в работе; </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 891200000622003000 от 30.05.2022г. Выполнение работ по подсыпке и </w:t>
      </w:r>
      <w:proofErr w:type="spellStart"/>
      <w:r w:rsidRPr="00407036">
        <w:rPr>
          <w:rFonts w:ascii="Times New Roman" w:hAnsi="Times New Roman" w:cs="Times New Roman"/>
          <w:color w:val="000000" w:themeColor="text1"/>
        </w:rPr>
        <w:t>грейдеровки</w:t>
      </w:r>
      <w:proofErr w:type="spellEnd"/>
      <w:r w:rsidRPr="00407036">
        <w:rPr>
          <w:rFonts w:ascii="Times New Roman" w:hAnsi="Times New Roman" w:cs="Times New Roman"/>
          <w:color w:val="000000" w:themeColor="text1"/>
        </w:rPr>
        <w:t xml:space="preserve"> улиц пгт. Чернышевск - 1 480,11 </w:t>
      </w:r>
      <w:proofErr w:type="spellStart"/>
      <w:r w:rsidRPr="00407036">
        <w:rPr>
          <w:rFonts w:ascii="Times New Roman" w:hAnsi="Times New Roman" w:cs="Times New Roman"/>
          <w:color w:val="000000" w:themeColor="text1"/>
        </w:rPr>
        <w:t>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уб</w:t>
      </w:r>
      <w:proofErr w:type="spellEnd"/>
      <w:r w:rsidRPr="00407036">
        <w:rPr>
          <w:rFonts w:ascii="Times New Roman" w:hAnsi="Times New Roman" w:cs="Times New Roman"/>
          <w:color w:val="000000" w:themeColor="text1"/>
        </w:rPr>
        <w:t xml:space="preserve">.  (за счет средств ГБ –  1 480,11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(км) – в работе;</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 891200000622005000 от 12.07.2022г. Выполнение работ по ямочному асфальтированию дорог пгт. Чернышевск - 3 211,02 </w:t>
      </w:r>
      <w:proofErr w:type="spellStart"/>
      <w:r w:rsidRPr="00407036">
        <w:rPr>
          <w:rFonts w:ascii="Times New Roman" w:hAnsi="Times New Roman" w:cs="Times New Roman"/>
          <w:color w:val="000000" w:themeColor="text1"/>
        </w:rPr>
        <w:t>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уб</w:t>
      </w:r>
      <w:proofErr w:type="spellEnd"/>
      <w:r w:rsidRPr="00407036">
        <w:rPr>
          <w:rFonts w:ascii="Times New Roman" w:hAnsi="Times New Roman" w:cs="Times New Roman"/>
          <w:color w:val="000000" w:themeColor="text1"/>
        </w:rPr>
        <w:t xml:space="preserve">.  (за счет средств ГБ –  3 211,02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(км) - исп.;</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МК № 2 от 10.06.2022г. Асфальтирование дорожного полотна в пгт. А-</w:t>
      </w:r>
      <w:proofErr w:type="spellStart"/>
      <w:r w:rsidRPr="00407036">
        <w:rPr>
          <w:rFonts w:ascii="Times New Roman" w:hAnsi="Times New Roman" w:cs="Times New Roman"/>
          <w:color w:val="000000" w:themeColor="text1"/>
        </w:rPr>
        <w:t>Зилово</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ул</w:t>
      </w:r>
      <w:proofErr w:type="gramStart"/>
      <w:r w:rsidRPr="00407036">
        <w:rPr>
          <w:rFonts w:ascii="Times New Roman" w:hAnsi="Times New Roman" w:cs="Times New Roman"/>
          <w:color w:val="000000" w:themeColor="text1"/>
        </w:rPr>
        <w:t>.Ж</w:t>
      </w:r>
      <w:proofErr w:type="gramEnd"/>
      <w:r w:rsidRPr="00407036">
        <w:rPr>
          <w:rFonts w:ascii="Times New Roman" w:hAnsi="Times New Roman" w:cs="Times New Roman"/>
          <w:color w:val="000000" w:themeColor="text1"/>
        </w:rPr>
        <w:t>уравлева</w:t>
      </w:r>
      <w:proofErr w:type="spellEnd"/>
      <w:r w:rsidRPr="00407036">
        <w:rPr>
          <w:rFonts w:ascii="Times New Roman" w:hAnsi="Times New Roman" w:cs="Times New Roman"/>
          <w:color w:val="000000" w:themeColor="text1"/>
        </w:rPr>
        <w:t xml:space="preserve"> и </w:t>
      </w:r>
      <w:proofErr w:type="spellStart"/>
      <w:r w:rsidRPr="00407036">
        <w:rPr>
          <w:rFonts w:ascii="Times New Roman" w:hAnsi="Times New Roman" w:cs="Times New Roman"/>
          <w:color w:val="000000" w:themeColor="text1"/>
        </w:rPr>
        <w:t>ул.Западная</w:t>
      </w:r>
      <w:proofErr w:type="spellEnd"/>
      <w:r w:rsidRPr="00407036">
        <w:rPr>
          <w:rFonts w:ascii="Times New Roman" w:hAnsi="Times New Roman" w:cs="Times New Roman"/>
          <w:color w:val="000000" w:themeColor="text1"/>
        </w:rPr>
        <w:t xml:space="preserve"> - 6 171,110тыс.руб. (за счет средств ГБ –  6 171,110тыс.руб) - 0,833 км - исп.</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б/н от 04.05.2022г </w:t>
      </w:r>
      <w:proofErr w:type="spellStart"/>
      <w:r w:rsidRPr="00407036">
        <w:rPr>
          <w:rFonts w:ascii="Times New Roman" w:hAnsi="Times New Roman" w:cs="Times New Roman"/>
          <w:color w:val="000000" w:themeColor="text1"/>
        </w:rPr>
        <w:t>Грейдирование</w:t>
      </w:r>
      <w:proofErr w:type="spellEnd"/>
      <w:r w:rsidRPr="00407036">
        <w:rPr>
          <w:rFonts w:ascii="Times New Roman" w:hAnsi="Times New Roman" w:cs="Times New Roman"/>
          <w:color w:val="000000" w:themeColor="text1"/>
        </w:rPr>
        <w:t xml:space="preserve"> автодорог городского поселения "</w:t>
      </w:r>
      <w:proofErr w:type="spellStart"/>
      <w:r w:rsidRPr="00407036">
        <w:rPr>
          <w:rFonts w:ascii="Times New Roman" w:hAnsi="Times New Roman" w:cs="Times New Roman"/>
          <w:color w:val="000000" w:themeColor="text1"/>
        </w:rPr>
        <w:t>Жирекенское</w:t>
      </w:r>
      <w:proofErr w:type="spellEnd"/>
      <w:r w:rsidRPr="00407036">
        <w:rPr>
          <w:rFonts w:ascii="Times New Roman" w:hAnsi="Times New Roman" w:cs="Times New Roman"/>
          <w:color w:val="000000" w:themeColor="text1"/>
        </w:rPr>
        <w:t>" – 329,241тыс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уб.  (за счет средств ГБ –  329,241тыс.руб) – 33,638км - исп.</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б/н от 18.07.2022г. Подсыпка, </w:t>
      </w:r>
      <w:proofErr w:type="spellStart"/>
      <w:r w:rsidRPr="00407036">
        <w:rPr>
          <w:rFonts w:ascii="Times New Roman" w:hAnsi="Times New Roman" w:cs="Times New Roman"/>
          <w:color w:val="000000" w:themeColor="text1"/>
        </w:rPr>
        <w:t>грейдирование</w:t>
      </w:r>
      <w:proofErr w:type="spellEnd"/>
      <w:r w:rsidRPr="00407036">
        <w:rPr>
          <w:rFonts w:ascii="Times New Roman" w:hAnsi="Times New Roman" w:cs="Times New Roman"/>
          <w:color w:val="000000" w:themeColor="text1"/>
        </w:rPr>
        <w:t xml:space="preserve"> автодорог городского поселения "</w:t>
      </w:r>
      <w:proofErr w:type="spellStart"/>
      <w:r w:rsidRPr="00407036">
        <w:rPr>
          <w:rFonts w:ascii="Times New Roman" w:hAnsi="Times New Roman" w:cs="Times New Roman"/>
          <w:color w:val="000000" w:themeColor="text1"/>
        </w:rPr>
        <w:t>Жирекенское</w:t>
      </w:r>
      <w:proofErr w:type="spellEnd"/>
      <w:r w:rsidRPr="00407036">
        <w:rPr>
          <w:rFonts w:ascii="Times New Roman" w:hAnsi="Times New Roman" w:cs="Times New Roman"/>
          <w:color w:val="000000" w:themeColor="text1"/>
        </w:rPr>
        <w:t>" – 248,035тыс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уб.  (за счет средств ГБ –  248,035тыс.руб) – 10,951км – исп.</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б/н от 19.04.2022г. Ремонт автодороги для обслуживания водовода городского поселения "</w:t>
      </w:r>
      <w:proofErr w:type="spellStart"/>
      <w:r w:rsidRPr="00407036">
        <w:rPr>
          <w:rFonts w:ascii="Times New Roman" w:hAnsi="Times New Roman" w:cs="Times New Roman"/>
          <w:color w:val="000000" w:themeColor="text1"/>
        </w:rPr>
        <w:t>Жирекенское</w:t>
      </w:r>
      <w:proofErr w:type="spellEnd"/>
      <w:r w:rsidRPr="00407036">
        <w:rPr>
          <w:rFonts w:ascii="Times New Roman" w:hAnsi="Times New Roman" w:cs="Times New Roman"/>
          <w:color w:val="000000" w:themeColor="text1"/>
        </w:rPr>
        <w:t xml:space="preserve">" -  33,888 </w:t>
      </w:r>
      <w:proofErr w:type="spellStart"/>
      <w:r w:rsidRPr="00407036">
        <w:rPr>
          <w:rFonts w:ascii="Times New Roman" w:hAnsi="Times New Roman" w:cs="Times New Roman"/>
          <w:color w:val="000000" w:themeColor="text1"/>
        </w:rPr>
        <w:t>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уб</w:t>
      </w:r>
      <w:proofErr w:type="spellEnd"/>
      <w:r w:rsidRPr="00407036">
        <w:rPr>
          <w:rFonts w:ascii="Times New Roman" w:hAnsi="Times New Roman" w:cs="Times New Roman"/>
          <w:color w:val="000000" w:themeColor="text1"/>
        </w:rPr>
        <w:t>. (за счет средств ГБ –  33,888тыс.руб) – 6,00км - исп.</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б/н от 19.04.2022г. Восстановительные работы по мосту через р. </w:t>
      </w:r>
      <w:proofErr w:type="spellStart"/>
      <w:r w:rsidRPr="00407036">
        <w:rPr>
          <w:rFonts w:ascii="Times New Roman" w:hAnsi="Times New Roman" w:cs="Times New Roman"/>
          <w:color w:val="000000" w:themeColor="text1"/>
        </w:rPr>
        <w:t>Шундуя</w:t>
      </w:r>
      <w:proofErr w:type="spellEnd"/>
      <w:r w:rsidRPr="00407036">
        <w:rPr>
          <w:rFonts w:ascii="Times New Roman" w:hAnsi="Times New Roman" w:cs="Times New Roman"/>
          <w:color w:val="000000" w:themeColor="text1"/>
        </w:rPr>
        <w:t xml:space="preserve"> (отсыпка полотна автодороги) городского поселения "</w:t>
      </w:r>
      <w:proofErr w:type="spellStart"/>
      <w:r w:rsidRPr="00407036">
        <w:rPr>
          <w:rFonts w:ascii="Times New Roman" w:hAnsi="Times New Roman" w:cs="Times New Roman"/>
          <w:color w:val="000000" w:themeColor="text1"/>
        </w:rPr>
        <w:t>Жирекенское</w:t>
      </w:r>
      <w:proofErr w:type="spellEnd"/>
      <w:r w:rsidRPr="00407036">
        <w:rPr>
          <w:rFonts w:ascii="Times New Roman" w:hAnsi="Times New Roman" w:cs="Times New Roman"/>
          <w:color w:val="000000" w:themeColor="text1"/>
        </w:rPr>
        <w:t xml:space="preserve">"  – 117,173 </w:t>
      </w:r>
      <w:proofErr w:type="spellStart"/>
      <w:r w:rsidRPr="00407036">
        <w:rPr>
          <w:rFonts w:ascii="Times New Roman" w:hAnsi="Times New Roman" w:cs="Times New Roman"/>
          <w:color w:val="000000" w:themeColor="text1"/>
        </w:rPr>
        <w:t>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уб</w:t>
      </w:r>
      <w:proofErr w:type="spellEnd"/>
      <w:r w:rsidRPr="00407036">
        <w:rPr>
          <w:rFonts w:ascii="Times New Roman" w:hAnsi="Times New Roman" w:cs="Times New Roman"/>
          <w:color w:val="000000" w:themeColor="text1"/>
        </w:rPr>
        <w:t xml:space="preserve">. (за счет средств ГБ –  117,173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 0,20км - исп.</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 25012022 от 25.01.2021г. Очистка от снега </w:t>
      </w:r>
      <w:proofErr w:type="spellStart"/>
      <w:r w:rsidRPr="00407036">
        <w:rPr>
          <w:rFonts w:ascii="Times New Roman" w:hAnsi="Times New Roman" w:cs="Times New Roman"/>
          <w:color w:val="000000" w:themeColor="text1"/>
        </w:rPr>
        <w:t>автордорог</w:t>
      </w:r>
      <w:proofErr w:type="spellEnd"/>
      <w:r w:rsidRPr="00407036">
        <w:rPr>
          <w:rFonts w:ascii="Times New Roman" w:hAnsi="Times New Roman" w:cs="Times New Roman"/>
          <w:color w:val="000000" w:themeColor="text1"/>
        </w:rPr>
        <w:t xml:space="preserve"> городского поселения "</w:t>
      </w:r>
      <w:proofErr w:type="spellStart"/>
      <w:r w:rsidRPr="00407036">
        <w:rPr>
          <w:rFonts w:ascii="Times New Roman" w:hAnsi="Times New Roman" w:cs="Times New Roman"/>
          <w:color w:val="000000" w:themeColor="text1"/>
        </w:rPr>
        <w:t>Жирекенское</w:t>
      </w:r>
      <w:proofErr w:type="spellEnd"/>
      <w:r w:rsidRPr="00407036">
        <w:rPr>
          <w:rFonts w:ascii="Times New Roman" w:hAnsi="Times New Roman" w:cs="Times New Roman"/>
          <w:color w:val="000000" w:themeColor="text1"/>
        </w:rPr>
        <w:t xml:space="preserve">" – 361,488 </w:t>
      </w:r>
      <w:proofErr w:type="spellStart"/>
      <w:r w:rsidRPr="00407036">
        <w:rPr>
          <w:rFonts w:ascii="Times New Roman" w:hAnsi="Times New Roman" w:cs="Times New Roman"/>
          <w:color w:val="000000" w:themeColor="text1"/>
        </w:rPr>
        <w:t>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уб</w:t>
      </w:r>
      <w:proofErr w:type="spellEnd"/>
      <w:r w:rsidRPr="00407036">
        <w:rPr>
          <w:rFonts w:ascii="Times New Roman" w:hAnsi="Times New Roman" w:cs="Times New Roman"/>
          <w:color w:val="000000" w:themeColor="text1"/>
        </w:rPr>
        <w:t xml:space="preserve">. (за счет средств ГБ –  361,488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 3,48км - исп.</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 09082022 от 09.08.2022г. Восстановление участков автодороги для обслуживания водовода в районе р. </w:t>
      </w:r>
      <w:proofErr w:type="spellStart"/>
      <w:r w:rsidRPr="00407036">
        <w:rPr>
          <w:rFonts w:ascii="Times New Roman" w:hAnsi="Times New Roman" w:cs="Times New Roman"/>
          <w:color w:val="000000" w:themeColor="text1"/>
        </w:rPr>
        <w:t>Шундуя</w:t>
      </w:r>
      <w:proofErr w:type="spellEnd"/>
      <w:r w:rsidRPr="00407036">
        <w:rPr>
          <w:rFonts w:ascii="Times New Roman" w:hAnsi="Times New Roman" w:cs="Times New Roman"/>
          <w:color w:val="000000" w:themeColor="text1"/>
        </w:rPr>
        <w:t xml:space="preserve"> (мост), р. </w:t>
      </w:r>
      <w:proofErr w:type="spellStart"/>
      <w:r w:rsidRPr="00407036">
        <w:rPr>
          <w:rFonts w:ascii="Times New Roman" w:hAnsi="Times New Roman" w:cs="Times New Roman"/>
          <w:color w:val="000000" w:themeColor="text1"/>
        </w:rPr>
        <w:t>Куруля</w:t>
      </w:r>
      <w:proofErr w:type="spellEnd"/>
      <w:r w:rsidRPr="00407036">
        <w:rPr>
          <w:rFonts w:ascii="Times New Roman" w:hAnsi="Times New Roman" w:cs="Times New Roman"/>
          <w:color w:val="000000" w:themeColor="text1"/>
        </w:rPr>
        <w:t xml:space="preserve">, поворот у озера, промоина в районе (с. Озерное), промоина в районе ВНС-4-ВНС-3 – 985,104 </w:t>
      </w:r>
      <w:proofErr w:type="spellStart"/>
      <w:r w:rsidRPr="00407036">
        <w:rPr>
          <w:rFonts w:ascii="Times New Roman" w:hAnsi="Times New Roman" w:cs="Times New Roman"/>
          <w:color w:val="000000" w:themeColor="text1"/>
        </w:rPr>
        <w:t>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уб</w:t>
      </w:r>
      <w:proofErr w:type="spellEnd"/>
      <w:r w:rsidRPr="00407036">
        <w:rPr>
          <w:rFonts w:ascii="Times New Roman" w:hAnsi="Times New Roman" w:cs="Times New Roman"/>
          <w:color w:val="000000" w:themeColor="text1"/>
        </w:rPr>
        <w:t xml:space="preserve">.  (за счет средств ГБ –  372,253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за счет средств КБ – 612,851тыс.руб.) - 0,617км - исп.</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МК № 5-Чс от 02.08.2022г. Восстановление автомобильной дороги по ул. Дачная в пгт Чернышевск - 977,582 </w:t>
      </w:r>
      <w:proofErr w:type="spellStart"/>
      <w:r w:rsidRPr="00407036">
        <w:rPr>
          <w:rFonts w:ascii="Times New Roman" w:hAnsi="Times New Roman" w:cs="Times New Roman"/>
          <w:color w:val="000000" w:themeColor="text1"/>
        </w:rPr>
        <w:t>тыс</w:t>
      </w:r>
      <w:proofErr w:type="gramStart"/>
      <w:r w:rsidRPr="00407036">
        <w:rPr>
          <w:rFonts w:ascii="Times New Roman" w:hAnsi="Times New Roman" w:cs="Times New Roman"/>
          <w:color w:val="000000" w:themeColor="text1"/>
        </w:rPr>
        <w:t>.р</w:t>
      </w:r>
      <w:proofErr w:type="gramEnd"/>
      <w:r w:rsidRPr="00407036">
        <w:rPr>
          <w:rFonts w:ascii="Times New Roman" w:hAnsi="Times New Roman" w:cs="Times New Roman"/>
          <w:color w:val="000000" w:themeColor="text1"/>
        </w:rPr>
        <w:t>уб</w:t>
      </w:r>
      <w:proofErr w:type="spellEnd"/>
      <w:r w:rsidRPr="00407036">
        <w:rPr>
          <w:rFonts w:ascii="Times New Roman" w:hAnsi="Times New Roman" w:cs="Times New Roman"/>
          <w:color w:val="000000" w:themeColor="text1"/>
        </w:rPr>
        <w:t xml:space="preserve">. (за счет средств КБ – 977,582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 0,505км - исп.</w:t>
      </w:r>
    </w:p>
    <w:p w:rsidR="00DE1355" w:rsidRPr="00407036" w:rsidRDefault="00DE1355"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lastRenderedPageBreak/>
        <w:t xml:space="preserve">- </w:t>
      </w:r>
      <w:proofErr w:type="spellStart"/>
      <w:r w:rsidRPr="00407036">
        <w:rPr>
          <w:rFonts w:ascii="Times New Roman" w:hAnsi="Times New Roman" w:cs="Times New Roman"/>
          <w:color w:val="000000" w:themeColor="text1"/>
        </w:rPr>
        <w:t>пгт</w:t>
      </w:r>
      <w:proofErr w:type="gramStart"/>
      <w:r w:rsidRPr="00407036">
        <w:rPr>
          <w:rFonts w:ascii="Times New Roman" w:hAnsi="Times New Roman" w:cs="Times New Roman"/>
          <w:color w:val="000000" w:themeColor="text1"/>
        </w:rPr>
        <w:t>.А</w:t>
      </w:r>
      <w:proofErr w:type="gramEnd"/>
      <w:r w:rsidRPr="00407036">
        <w:rPr>
          <w:rFonts w:ascii="Times New Roman" w:hAnsi="Times New Roman" w:cs="Times New Roman"/>
          <w:color w:val="000000" w:themeColor="text1"/>
        </w:rPr>
        <w:t>ксёново-Зилово</w:t>
      </w:r>
      <w:proofErr w:type="spellEnd"/>
      <w:r w:rsidRPr="00407036">
        <w:rPr>
          <w:rFonts w:ascii="Times New Roman" w:hAnsi="Times New Roman" w:cs="Times New Roman"/>
          <w:color w:val="000000" w:themeColor="text1"/>
        </w:rPr>
        <w:t xml:space="preserve">, п ж/д </w:t>
      </w:r>
      <w:proofErr w:type="spellStart"/>
      <w:r w:rsidRPr="00407036">
        <w:rPr>
          <w:rFonts w:ascii="Times New Roman" w:hAnsi="Times New Roman" w:cs="Times New Roman"/>
          <w:color w:val="000000" w:themeColor="text1"/>
        </w:rPr>
        <w:t>Зудыра</w:t>
      </w:r>
      <w:proofErr w:type="spellEnd"/>
      <w:r w:rsidRPr="00407036">
        <w:rPr>
          <w:rFonts w:ascii="Times New Roman" w:hAnsi="Times New Roman" w:cs="Times New Roman"/>
          <w:color w:val="000000" w:themeColor="text1"/>
        </w:rPr>
        <w:t xml:space="preserve"> мост через </w:t>
      </w:r>
      <w:proofErr w:type="spellStart"/>
      <w:r w:rsidRPr="00407036">
        <w:rPr>
          <w:rFonts w:ascii="Times New Roman" w:hAnsi="Times New Roman" w:cs="Times New Roman"/>
          <w:color w:val="000000" w:themeColor="text1"/>
        </w:rPr>
        <w:t>р.Белый</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Урюм</w:t>
      </w:r>
      <w:proofErr w:type="spellEnd"/>
      <w:r w:rsidRPr="00407036">
        <w:rPr>
          <w:rFonts w:ascii="Times New Roman" w:hAnsi="Times New Roman" w:cs="Times New Roman"/>
          <w:color w:val="000000" w:themeColor="text1"/>
        </w:rPr>
        <w:t xml:space="preserve"> – 7833,85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xml:space="preserve"> (за счет средств КБ – 7833,85 </w:t>
      </w:r>
      <w:proofErr w:type="spellStart"/>
      <w:r w:rsidRPr="00407036">
        <w:rPr>
          <w:rFonts w:ascii="Times New Roman" w:hAnsi="Times New Roman" w:cs="Times New Roman"/>
          <w:color w:val="000000" w:themeColor="text1"/>
        </w:rPr>
        <w:t>тыс.руб</w:t>
      </w:r>
      <w:proofErr w:type="spellEnd"/>
      <w:r w:rsidRPr="00407036">
        <w:rPr>
          <w:rFonts w:ascii="Times New Roman" w:hAnsi="Times New Roman" w:cs="Times New Roman"/>
          <w:color w:val="000000" w:themeColor="text1"/>
        </w:rPr>
        <w:t>.) – 0,055км на торгах;</w:t>
      </w:r>
    </w:p>
    <w:p w:rsidR="00794618" w:rsidRPr="00407036" w:rsidRDefault="00794618" w:rsidP="00823367">
      <w:pPr>
        <w:spacing w:line="240" w:lineRule="auto"/>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Площадь земельных участков, предоставленных под строительство</w:t>
      </w:r>
      <w:r w:rsidR="000352EA" w:rsidRPr="00407036">
        <w:rPr>
          <w:rFonts w:ascii="Times New Roman" w:eastAsia="Times New Roman" w:hAnsi="Times New Roman" w:cs="Times New Roman"/>
          <w:color w:val="000000" w:themeColor="text1"/>
        </w:rPr>
        <w:t xml:space="preserve"> 9,46 га</w:t>
      </w:r>
      <w:r w:rsidRPr="00407036">
        <w:rPr>
          <w:rFonts w:ascii="Times New Roman" w:eastAsia="Times New Roman" w:hAnsi="Times New Roman" w:cs="Times New Roman"/>
          <w:color w:val="000000" w:themeColor="text1"/>
        </w:rPr>
        <w:t xml:space="preserve">, в </w:t>
      </w:r>
      <w:proofErr w:type="spellStart"/>
      <w:r w:rsidRPr="00407036">
        <w:rPr>
          <w:rFonts w:ascii="Times New Roman" w:eastAsia="Times New Roman" w:hAnsi="Times New Roman" w:cs="Times New Roman"/>
          <w:color w:val="000000" w:themeColor="text1"/>
        </w:rPr>
        <w:t>т.ч</w:t>
      </w:r>
      <w:proofErr w:type="spellEnd"/>
      <w:r w:rsidRPr="00407036">
        <w:rPr>
          <w:rFonts w:ascii="Times New Roman" w:eastAsia="Times New Roman" w:hAnsi="Times New Roman" w:cs="Times New Roman"/>
          <w:color w:val="000000" w:themeColor="text1"/>
        </w:rPr>
        <w:t xml:space="preserve">. </w:t>
      </w:r>
      <w:r w:rsidR="000352EA" w:rsidRPr="00407036">
        <w:rPr>
          <w:rFonts w:ascii="Times New Roman" w:eastAsia="Times New Roman" w:hAnsi="Times New Roman" w:cs="Times New Roman"/>
          <w:color w:val="000000" w:themeColor="text1"/>
        </w:rPr>
        <w:t>земельные участки, предоставленные для ИЖС – 8,58 га.</w:t>
      </w:r>
    </w:p>
    <w:p w:rsidR="00794618" w:rsidRPr="00407036" w:rsidRDefault="000352EA" w:rsidP="00823367">
      <w:pPr>
        <w:spacing w:after="0" w:line="240" w:lineRule="auto"/>
        <w:ind w:firstLine="708"/>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Исковые заявления о признании права муниципальной собственности на площади невостребованных земельных долей городских и сельских поселений в 2022 году не подавались.</w:t>
      </w:r>
    </w:p>
    <w:p w:rsidR="00794618" w:rsidRPr="00407036" w:rsidRDefault="00794618" w:rsidP="00823367">
      <w:pPr>
        <w:spacing w:after="0" w:line="240" w:lineRule="auto"/>
        <w:ind w:firstLine="709"/>
        <w:contextualSpacing/>
        <w:jc w:val="both"/>
        <w:rPr>
          <w:rFonts w:ascii="Times New Roman" w:eastAsia="Times New Roman" w:hAnsi="Times New Roman" w:cs="Times New Roman"/>
          <w:color w:val="000000" w:themeColor="text1"/>
        </w:rPr>
      </w:pPr>
      <w:proofErr w:type="gramStart"/>
      <w:r w:rsidRPr="00407036">
        <w:rPr>
          <w:rFonts w:ascii="Times New Roman" w:eastAsia="Times New Roman" w:hAnsi="Times New Roman" w:cs="Times New Roman"/>
          <w:color w:val="000000" w:themeColor="text1"/>
        </w:rPr>
        <w:t>Доля площади земельных  долей в праве общей собственности на земельные участки из земель сельскохозяйственного назначения, расположенных в границах муниципального образования, признанных в установленном порядке, невостребованными, в отношении которых судом принято решение об их передаче в муниципальную собственность составила 21849,2 га, что соответствует 10,02%  площадей, расположенных в границах муниципального образования, признанных в установленном порядке невостребованными.</w:t>
      </w:r>
      <w:proofErr w:type="gramEnd"/>
      <w:r w:rsidRPr="00407036">
        <w:rPr>
          <w:rFonts w:ascii="Times New Roman" w:eastAsia="Times New Roman" w:hAnsi="Times New Roman" w:cs="Times New Roman"/>
          <w:color w:val="000000" w:themeColor="text1"/>
        </w:rPr>
        <w:t xml:space="preserve"> Из них общая площадь земельных долей, оформленная в муниципальную собственность за счет отказов от права собственности на земельные доли – 13325,7 га, общая площадь земельных долей, оформленная в муниципальную собственность по решению суда – 21849,2 га.</w:t>
      </w:r>
    </w:p>
    <w:p w:rsidR="00794618" w:rsidRPr="00407036" w:rsidRDefault="00794618" w:rsidP="00823367">
      <w:pPr>
        <w:spacing w:after="0" w:line="240" w:lineRule="auto"/>
        <w:contextualSpacing/>
        <w:rPr>
          <w:rFonts w:ascii="Times New Roman" w:eastAsia="Times New Roman" w:hAnsi="Times New Roman" w:cs="Times New Roman"/>
          <w:color w:val="000000" w:themeColor="text1"/>
        </w:rPr>
      </w:pPr>
    </w:p>
    <w:p w:rsidR="0046169A" w:rsidRPr="00407036" w:rsidRDefault="00573F90" w:rsidP="00823367">
      <w:pPr>
        <w:shd w:val="clear" w:color="auto" w:fill="FFFFFF" w:themeFill="background1"/>
        <w:spacing w:after="0" w:line="240" w:lineRule="auto"/>
        <w:contextualSpacing/>
        <w:jc w:val="center"/>
        <w:rPr>
          <w:rFonts w:ascii="Times New Roman" w:hAnsi="Times New Roman" w:cs="Times New Roman"/>
          <w:color w:val="000000" w:themeColor="text1"/>
        </w:rPr>
      </w:pPr>
      <w:r w:rsidRPr="00407036">
        <w:rPr>
          <w:rFonts w:ascii="Times New Roman" w:hAnsi="Times New Roman" w:cs="Times New Roman"/>
          <w:b/>
          <w:color w:val="000000" w:themeColor="text1"/>
        </w:rPr>
        <w:t>6</w:t>
      </w:r>
      <w:r w:rsidR="006C31C9" w:rsidRPr="00407036">
        <w:rPr>
          <w:rFonts w:ascii="Times New Roman" w:hAnsi="Times New Roman" w:cs="Times New Roman"/>
          <w:b/>
          <w:color w:val="000000" w:themeColor="text1"/>
        </w:rPr>
        <w:t>.</w:t>
      </w:r>
      <w:r w:rsidR="0046169A" w:rsidRPr="00407036">
        <w:rPr>
          <w:rFonts w:ascii="Times New Roman" w:hAnsi="Times New Roman" w:cs="Times New Roman"/>
          <w:b/>
          <w:color w:val="000000" w:themeColor="text1"/>
        </w:rPr>
        <w:t>Сельское хозяйство</w:t>
      </w:r>
      <w:r w:rsidR="0046169A" w:rsidRPr="00407036">
        <w:rPr>
          <w:rFonts w:ascii="Times New Roman" w:hAnsi="Times New Roman" w:cs="Times New Roman"/>
          <w:color w:val="000000" w:themeColor="text1"/>
        </w:rPr>
        <w:t>.</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За 9 месяцев 2022 года в отрасли сложилась следующая ситуация:</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На территории Чернышевского района зарегистрировано 4 сельскохозяйственных предприятий: СПК «</w:t>
      </w:r>
      <w:proofErr w:type="spellStart"/>
      <w:r w:rsidRPr="00407036">
        <w:rPr>
          <w:rFonts w:ascii="Times New Roman" w:eastAsia="Times New Roman" w:hAnsi="Times New Roman" w:cs="Times New Roman"/>
          <w:color w:val="000000" w:themeColor="text1"/>
        </w:rPr>
        <w:t>Кадаинский</w:t>
      </w:r>
      <w:proofErr w:type="spellEnd"/>
      <w:r w:rsidRPr="00407036">
        <w:rPr>
          <w:rFonts w:ascii="Times New Roman" w:eastAsia="Times New Roman" w:hAnsi="Times New Roman" w:cs="Times New Roman"/>
          <w:color w:val="000000" w:themeColor="text1"/>
        </w:rPr>
        <w:t xml:space="preserve">», АО «Племенной завод «Комсомолец», ООО «Зерно», СПК «Имени И.Ф. </w:t>
      </w:r>
      <w:proofErr w:type="spellStart"/>
      <w:r w:rsidRPr="00407036">
        <w:rPr>
          <w:rFonts w:ascii="Times New Roman" w:eastAsia="Times New Roman" w:hAnsi="Times New Roman" w:cs="Times New Roman"/>
          <w:color w:val="000000" w:themeColor="text1"/>
        </w:rPr>
        <w:t>Деменского</w:t>
      </w:r>
      <w:proofErr w:type="spellEnd"/>
      <w:r w:rsidRPr="00407036">
        <w:rPr>
          <w:rFonts w:ascii="Times New Roman" w:eastAsia="Times New Roman" w:hAnsi="Times New Roman" w:cs="Times New Roman"/>
          <w:color w:val="000000" w:themeColor="text1"/>
        </w:rPr>
        <w:t>», 16 крестьянско-фермерских хозяйств</w:t>
      </w:r>
      <w:r w:rsidRPr="00407036">
        <w:rPr>
          <w:rFonts w:ascii="Times New Roman" w:eastAsia="Times New Roman" w:hAnsi="Times New Roman" w:cs="Times New Roman"/>
          <w:b/>
          <w:color w:val="000000" w:themeColor="text1"/>
        </w:rPr>
        <w:t>.</w:t>
      </w:r>
      <w:r w:rsidRPr="00407036">
        <w:rPr>
          <w:rFonts w:ascii="Times New Roman" w:eastAsia="Times New Roman" w:hAnsi="Times New Roman" w:cs="Times New Roman"/>
          <w:color w:val="000000" w:themeColor="text1"/>
        </w:rPr>
        <w:t xml:space="preserve"> </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Объем валовой продукции  сельского хозяйства по оценке 9 мес. 2022 года составил 1093 млн. руб. или 78,5% к АППГ в действующих ценах (за 2021 г.  – 1593,0 млн. руб.).</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b/>
          <w:color w:val="000000" w:themeColor="text1"/>
        </w:rPr>
      </w:pPr>
      <w:r w:rsidRPr="00407036">
        <w:rPr>
          <w:rFonts w:ascii="Times New Roman" w:eastAsia="Times New Roman" w:hAnsi="Times New Roman" w:cs="Times New Roman"/>
          <w:b/>
          <w:color w:val="000000" w:themeColor="text1"/>
        </w:rPr>
        <w:t>Растениеводство.</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Посевная кампания в районе прошла в установленные агротехнологические сроки.</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посеяно 31547 га, при плане 33439 га:  зерновых и зернобобовых -18238 га (план 18821 га)</w:t>
      </w:r>
      <w:proofErr w:type="gramStart"/>
      <w:r w:rsidRPr="00407036">
        <w:rPr>
          <w:rFonts w:ascii="Times New Roman" w:eastAsia="Times New Roman" w:hAnsi="Times New Roman" w:cs="Times New Roman"/>
          <w:color w:val="000000" w:themeColor="text1"/>
        </w:rPr>
        <w:t xml:space="preserve"> ,</w:t>
      </w:r>
      <w:proofErr w:type="gramEnd"/>
      <w:r w:rsidRPr="00407036">
        <w:rPr>
          <w:rFonts w:ascii="Times New Roman" w:eastAsia="Times New Roman" w:hAnsi="Times New Roman" w:cs="Times New Roman"/>
          <w:color w:val="000000" w:themeColor="text1"/>
        </w:rPr>
        <w:t xml:space="preserve"> рапса-7173 га, при плане 14276 га, кормовых культур (однолетние травы)-100га, лен 2007,3 га.</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Под урожай 2023 года  в хозяйствах  района  вспахано 11064 га паров при плане 15160га, что составило 72,9 %  к плану.</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В посевной принимают участие 6 хозяйств района - 2 организации (АО «Племенной завод «Комсомолец», СПК «</w:t>
      </w:r>
      <w:proofErr w:type="spellStart"/>
      <w:r w:rsidRPr="00407036">
        <w:rPr>
          <w:rFonts w:ascii="Times New Roman" w:eastAsia="Times New Roman" w:hAnsi="Times New Roman" w:cs="Times New Roman"/>
          <w:color w:val="000000" w:themeColor="text1"/>
        </w:rPr>
        <w:t>Кадаинский</w:t>
      </w:r>
      <w:proofErr w:type="spellEnd"/>
      <w:r w:rsidRPr="00407036">
        <w:rPr>
          <w:rFonts w:ascii="Times New Roman" w:eastAsia="Times New Roman" w:hAnsi="Times New Roman" w:cs="Times New Roman"/>
          <w:color w:val="000000" w:themeColor="text1"/>
        </w:rPr>
        <w:t>») и 4 крестьянских (фермерских) хозяйства.</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В структуре посевной площади 57,8% занимают зерновые культуры, рапс-22,7%, лён -6,3%,  кормовые культуры -0,3%.</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План посевной по  зерновым и зернобобовым культурам выполнен на 106%.</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План посевной  по рапсу выполнен на 50%.</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В хозяйствах района проведена работа по </w:t>
      </w:r>
      <w:proofErr w:type="spellStart"/>
      <w:r w:rsidRPr="00407036">
        <w:rPr>
          <w:rFonts w:ascii="Times New Roman" w:eastAsia="Times New Roman" w:hAnsi="Times New Roman" w:cs="Times New Roman"/>
          <w:color w:val="000000" w:themeColor="text1"/>
        </w:rPr>
        <w:t>сортообновлению</w:t>
      </w:r>
      <w:proofErr w:type="spellEnd"/>
      <w:r w:rsidRPr="00407036">
        <w:rPr>
          <w:rFonts w:ascii="Times New Roman" w:eastAsia="Times New Roman" w:hAnsi="Times New Roman" w:cs="Times New Roman"/>
          <w:color w:val="000000" w:themeColor="text1"/>
        </w:rPr>
        <w:t>, как по зерновым культурам, так и по рапсу. В АО «Племенной завод «Комсомолец» и СПК «</w:t>
      </w:r>
      <w:proofErr w:type="spellStart"/>
      <w:r w:rsidRPr="00407036">
        <w:rPr>
          <w:rFonts w:ascii="Times New Roman" w:eastAsia="Times New Roman" w:hAnsi="Times New Roman" w:cs="Times New Roman"/>
          <w:color w:val="000000" w:themeColor="text1"/>
        </w:rPr>
        <w:t>Кадаинский</w:t>
      </w:r>
      <w:proofErr w:type="spellEnd"/>
      <w:r w:rsidRPr="00407036">
        <w:rPr>
          <w:rFonts w:ascii="Times New Roman" w:eastAsia="Times New Roman" w:hAnsi="Times New Roman" w:cs="Times New Roman"/>
          <w:color w:val="000000" w:themeColor="text1"/>
        </w:rPr>
        <w:t>», закуплены новые сорта высокой репродукции, минеральные удобрения и средства защиты растений.</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Хозяйства продолжают обновление тракторной и почвообрабатывающей техники. За 9 месяцев 2022 крестьянско-фермерскими хозяйствами приобретено техники и оборудования на сумму 10,3 млн. руб. </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Аграрии района получили почти 176,2 млн. рублей поддержки из бюджета разных уровней на реализацию мероприятий по животноводству и растениеводству. </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Уборочная компания идёт с отставанием </w:t>
      </w:r>
      <w:proofErr w:type="gramStart"/>
      <w:r w:rsidRPr="00407036">
        <w:rPr>
          <w:rFonts w:ascii="Times New Roman" w:eastAsia="Times New Roman" w:hAnsi="Times New Roman" w:cs="Times New Roman"/>
          <w:color w:val="000000" w:themeColor="text1"/>
        </w:rPr>
        <w:t>из</w:t>
      </w:r>
      <w:proofErr w:type="gramEnd"/>
      <w:r w:rsidRPr="00407036">
        <w:rPr>
          <w:rFonts w:ascii="Times New Roman" w:eastAsia="Times New Roman" w:hAnsi="Times New Roman" w:cs="Times New Roman"/>
          <w:color w:val="000000" w:themeColor="text1"/>
        </w:rPr>
        <w:t xml:space="preserve"> </w:t>
      </w:r>
      <w:proofErr w:type="gramStart"/>
      <w:r w:rsidRPr="00407036">
        <w:rPr>
          <w:rFonts w:ascii="Times New Roman" w:eastAsia="Times New Roman" w:hAnsi="Times New Roman" w:cs="Times New Roman"/>
          <w:color w:val="000000" w:themeColor="text1"/>
        </w:rPr>
        <w:t>за</w:t>
      </w:r>
      <w:proofErr w:type="gramEnd"/>
      <w:r w:rsidRPr="00407036">
        <w:rPr>
          <w:rFonts w:ascii="Times New Roman" w:eastAsia="Times New Roman" w:hAnsi="Times New Roman" w:cs="Times New Roman"/>
          <w:color w:val="000000" w:themeColor="text1"/>
        </w:rPr>
        <w:t xml:space="preserve">  переувлажнения почвы в результате обильных дождей, по состоянию на 01.10.2022г  зерновых культур  убрано 6% от посевной площади, рапса – 22% от посевной площади.</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rPr>
      </w:pP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b/>
          <w:color w:val="000000" w:themeColor="text1"/>
        </w:rPr>
      </w:pPr>
      <w:r w:rsidRPr="00407036">
        <w:rPr>
          <w:rFonts w:ascii="Times New Roman" w:eastAsia="Times New Roman" w:hAnsi="Times New Roman" w:cs="Times New Roman"/>
          <w:b/>
          <w:color w:val="000000" w:themeColor="text1"/>
        </w:rPr>
        <w:t>Животноводство.</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Поголовье КРС во всех хозяйствах (по состоянию на 01.10.2022г) составило 10,4 тыс. голов или 90,9% к АППГ.</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В сельскохозяйственных предприятиях численность КРС составила 24 головы или 13,4% к уровню прошлого года. </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По </w:t>
      </w:r>
      <w:proofErr w:type="gramStart"/>
      <w:r w:rsidRPr="00407036">
        <w:rPr>
          <w:rFonts w:ascii="Times New Roman" w:eastAsia="Times New Roman" w:hAnsi="Times New Roman" w:cs="Times New Roman"/>
          <w:color w:val="000000" w:themeColor="text1"/>
        </w:rPr>
        <w:t>К(</w:t>
      </w:r>
      <w:proofErr w:type="gramEnd"/>
      <w:r w:rsidRPr="00407036">
        <w:rPr>
          <w:rFonts w:ascii="Times New Roman" w:eastAsia="Times New Roman" w:hAnsi="Times New Roman" w:cs="Times New Roman"/>
          <w:color w:val="000000" w:themeColor="text1"/>
        </w:rPr>
        <w:t>Ф)Х снижение  поголовья КРС составило 7,8% к АППГ. По состоянию на 01.10.2022г поголовье составило 1344 голов. Снижение связано с закрытием   КФХ, продажа на сторону МРС в количестве 100 голов, КРС 12 голов. Падёж 97 голов, в том числе молодняк текущего года 18 голов.</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lastRenderedPageBreak/>
        <w:t>В овцеводческих хозяйствах  (</w:t>
      </w:r>
      <w:proofErr w:type="gramStart"/>
      <w:r w:rsidRPr="00407036">
        <w:rPr>
          <w:rFonts w:ascii="Times New Roman" w:eastAsia="Times New Roman" w:hAnsi="Times New Roman" w:cs="Times New Roman"/>
          <w:color w:val="000000" w:themeColor="text1"/>
        </w:rPr>
        <w:t>К(</w:t>
      </w:r>
      <w:proofErr w:type="gramEnd"/>
      <w:r w:rsidRPr="00407036">
        <w:rPr>
          <w:rFonts w:ascii="Times New Roman" w:eastAsia="Times New Roman" w:hAnsi="Times New Roman" w:cs="Times New Roman"/>
          <w:color w:val="000000" w:themeColor="text1"/>
        </w:rPr>
        <w:t>Ф)Х) так же наблюдается также снижение поголовья на 45,2% к АППГ . По состоянию на 01.10.2022 года составило  235 голов. Снижение связано с закрытием КФХ и продажей на сторону.</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Стрижка овец. Наличие овец на начало стрижки 262 головы, острижено 220 голов, настриг шерсти 1,0 тонн, средний настриг шерсти с одной головы 2,9 кг.</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В связи с закрытием СПК «Кировский» производством молока сельскохозяйственные организации на территории района не занимаются.  Надой молока по </w:t>
      </w:r>
      <w:proofErr w:type="gramStart"/>
      <w:r w:rsidRPr="00407036">
        <w:rPr>
          <w:rFonts w:ascii="Times New Roman" w:eastAsia="Times New Roman" w:hAnsi="Times New Roman" w:cs="Times New Roman"/>
          <w:color w:val="000000" w:themeColor="text1"/>
        </w:rPr>
        <w:t>К(</w:t>
      </w:r>
      <w:proofErr w:type="gramEnd"/>
      <w:r w:rsidRPr="00407036">
        <w:rPr>
          <w:rFonts w:ascii="Times New Roman" w:eastAsia="Times New Roman" w:hAnsi="Times New Roman" w:cs="Times New Roman"/>
          <w:color w:val="000000" w:themeColor="text1"/>
        </w:rPr>
        <w:t>Ф)Х на 01.10.2022г составил 56,7 тонны или 80,6% к АППГ. Производством молока на территории района занимается два крестьянски</w:t>
      </w:r>
      <w:proofErr w:type="gramStart"/>
      <w:r w:rsidRPr="00407036">
        <w:rPr>
          <w:rFonts w:ascii="Times New Roman" w:eastAsia="Times New Roman" w:hAnsi="Times New Roman" w:cs="Times New Roman"/>
          <w:color w:val="000000" w:themeColor="text1"/>
        </w:rPr>
        <w:t>х(</w:t>
      </w:r>
      <w:proofErr w:type="gramEnd"/>
      <w:r w:rsidRPr="00407036">
        <w:rPr>
          <w:rFonts w:ascii="Times New Roman" w:eastAsia="Times New Roman" w:hAnsi="Times New Roman" w:cs="Times New Roman"/>
          <w:color w:val="000000" w:themeColor="text1"/>
        </w:rPr>
        <w:t>фермерских) хозяйства, деятельность остальных К(Ф)Х направлена на развитие мясного животноводства.</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Заготовлено в сельскохозяйственных организациях, КФХ 2980 тонн или 105%, заготовлено сена 96,7% от плана, ЛПХ 25580 тонн или 100% к АППГ</w:t>
      </w:r>
    </w:p>
    <w:p w:rsidR="00F356B8" w:rsidRPr="00407036" w:rsidRDefault="00F356B8" w:rsidP="00823367">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Общая численность занятых  в хозяйствах района (сельскохозяйственные организации и </w:t>
      </w:r>
      <w:proofErr w:type="gramStart"/>
      <w:r w:rsidRPr="00407036">
        <w:rPr>
          <w:rFonts w:ascii="Times New Roman" w:eastAsia="Times New Roman" w:hAnsi="Times New Roman" w:cs="Times New Roman"/>
          <w:color w:val="000000" w:themeColor="text1"/>
        </w:rPr>
        <w:t>К(</w:t>
      </w:r>
      <w:proofErr w:type="gramEnd"/>
      <w:r w:rsidRPr="00407036">
        <w:rPr>
          <w:rFonts w:ascii="Times New Roman" w:eastAsia="Times New Roman" w:hAnsi="Times New Roman" w:cs="Times New Roman"/>
          <w:color w:val="000000" w:themeColor="text1"/>
        </w:rPr>
        <w:t>Ф)Х) по состоянию на 01.10.2022г года составила 250 человек, снижение по сравнению с аналогичным периодом прошлого года составило 71 чел. или 77,8% снижение численности  обусловлено сезонностью деятельности сельскохозяйственных организаций.</w:t>
      </w:r>
    </w:p>
    <w:p w:rsidR="009C13BF" w:rsidRPr="00407036" w:rsidRDefault="009C13BF" w:rsidP="00823367">
      <w:pPr>
        <w:shd w:val="clear" w:color="auto" w:fill="FFFFFF" w:themeFill="background1"/>
        <w:spacing w:line="240" w:lineRule="auto"/>
        <w:ind w:firstLine="709"/>
        <w:contextualSpacing/>
        <w:jc w:val="both"/>
        <w:rPr>
          <w:rFonts w:ascii="Times New Roman" w:hAnsi="Times New Roman" w:cs="Times New Roman"/>
          <w:b/>
          <w:color w:val="000000" w:themeColor="text1"/>
        </w:rPr>
      </w:pPr>
    </w:p>
    <w:p w:rsidR="00D739C6" w:rsidRPr="00407036" w:rsidRDefault="00573F90" w:rsidP="00823367">
      <w:pPr>
        <w:shd w:val="clear" w:color="auto" w:fill="FFFFFF" w:themeFill="background1"/>
        <w:spacing w:line="240" w:lineRule="auto"/>
        <w:ind w:firstLine="709"/>
        <w:contextualSpacing/>
        <w:jc w:val="center"/>
        <w:rPr>
          <w:rFonts w:ascii="Times New Roman" w:hAnsi="Times New Roman" w:cs="Times New Roman"/>
          <w:b/>
          <w:color w:val="000000" w:themeColor="text1"/>
        </w:rPr>
      </w:pPr>
      <w:r w:rsidRPr="00407036">
        <w:rPr>
          <w:rFonts w:ascii="Times New Roman" w:hAnsi="Times New Roman" w:cs="Times New Roman"/>
          <w:b/>
          <w:color w:val="000000" w:themeColor="text1"/>
        </w:rPr>
        <w:t>7</w:t>
      </w:r>
      <w:r w:rsidR="00BF51D3" w:rsidRPr="00407036">
        <w:rPr>
          <w:rFonts w:ascii="Times New Roman" w:hAnsi="Times New Roman" w:cs="Times New Roman"/>
          <w:b/>
          <w:color w:val="000000" w:themeColor="text1"/>
        </w:rPr>
        <w:t>.</w:t>
      </w:r>
      <w:r w:rsidR="008A35D8" w:rsidRPr="00407036">
        <w:rPr>
          <w:rFonts w:ascii="Times New Roman" w:hAnsi="Times New Roman" w:cs="Times New Roman"/>
          <w:b/>
          <w:color w:val="000000" w:themeColor="text1"/>
        </w:rPr>
        <w:t>Промышленность</w:t>
      </w:r>
    </w:p>
    <w:p w:rsidR="001C7017" w:rsidRPr="00407036" w:rsidRDefault="001C7017" w:rsidP="00823367">
      <w:pPr>
        <w:shd w:val="clear" w:color="auto" w:fill="FFFFFF" w:themeFill="background1"/>
        <w:spacing w:line="240" w:lineRule="auto"/>
        <w:ind w:firstLine="709"/>
        <w:contextualSpacing/>
        <w:jc w:val="both"/>
        <w:rPr>
          <w:rFonts w:ascii="Times New Roman" w:hAnsi="Times New Roman" w:cs="Times New Roman"/>
          <w:b/>
          <w:color w:val="000000" w:themeColor="text1"/>
        </w:rPr>
      </w:pPr>
    </w:p>
    <w:p w:rsidR="00925C20" w:rsidRPr="00407036" w:rsidRDefault="003E4B7D" w:rsidP="00823367">
      <w:pPr>
        <w:shd w:val="clear" w:color="auto" w:fill="FFFFFF" w:themeFill="background1"/>
        <w:spacing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Объем отгруженных товаров, выполненных работ, оказанных услуг собственными силами </w:t>
      </w:r>
      <w:r w:rsidR="008A35D8" w:rsidRPr="00407036">
        <w:rPr>
          <w:rFonts w:ascii="Times New Roman" w:hAnsi="Times New Roman" w:cs="Times New Roman"/>
          <w:color w:val="000000" w:themeColor="text1"/>
        </w:rPr>
        <w:t xml:space="preserve"> </w:t>
      </w:r>
      <w:r w:rsidR="00371777" w:rsidRPr="00407036">
        <w:rPr>
          <w:rFonts w:ascii="Times New Roman" w:hAnsi="Times New Roman" w:cs="Times New Roman"/>
          <w:color w:val="000000" w:themeColor="text1"/>
        </w:rPr>
        <w:t xml:space="preserve">за </w:t>
      </w:r>
      <w:r w:rsidR="00BF0943" w:rsidRPr="00407036">
        <w:rPr>
          <w:rFonts w:ascii="Times New Roman" w:hAnsi="Times New Roman" w:cs="Times New Roman"/>
          <w:color w:val="000000" w:themeColor="text1"/>
        </w:rPr>
        <w:t>9 месяцев</w:t>
      </w:r>
      <w:r w:rsidR="003663C2" w:rsidRPr="00407036">
        <w:rPr>
          <w:rFonts w:ascii="Times New Roman" w:hAnsi="Times New Roman" w:cs="Times New Roman"/>
          <w:color w:val="000000" w:themeColor="text1"/>
        </w:rPr>
        <w:t xml:space="preserve"> </w:t>
      </w:r>
      <w:r w:rsidR="008B165D" w:rsidRPr="00407036">
        <w:rPr>
          <w:rFonts w:ascii="Times New Roman" w:hAnsi="Times New Roman" w:cs="Times New Roman"/>
          <w:color w:val="000000" w:themeColor="text1"/>
        </w:rPr>
        <w:t>20</w:t>
      </w:r>
      <w:r w:rsidR="00DD67AB" w:rsidRPr="00407036">
        <w:rPr>
          <w:rFonts w:ascii="Times New Roman" w:hAnsi="Times New Roman" w:cs="Times New Roman"/>
          <w:color w:val="000000" w:themeColor="text1"/>
        </w:rPr>
        <w:t>2</w:t>
      </w:r>
      <w:r w:rsidR="00E073DD" w:rsidRPr="00407036">
        <w:rPr>
          <w:rFonts w:ascii="Times New Roman" w:hAnsi="Times New Roman" w:cs="Times New Roman"/>
          <w:color w:val="000000" w:themeColor="text1"/>
        </w:rPr>
        <w:t>2</w:t>
      </w:r>
      <w:r w:rsidR="008B165D" w:rsidRPr="00407036">
        <w:rPr>
          <w:rFonts w:ascii="Times New Roman" w:hAnsi="Times New Roman" w:cs="Times New Roman"/>
          <w:color w:val="000000" w:themeColor="text1"/>
        </w:rPr>
        <w:t xml:space="preserve"> года</w:t>
      </w:r>
      <w:r w:rsidRPr="00407036">
        <w:rPr>
          <w:rFonts w:ascii="Times New Roman" w:hAnsi="Times New Roman" w:cs="Times New Roman"/>
          <w:color w:val="000000" w:themeColor="text1"/>
        </w:rPr>
        <w:t xml:space="preserve"> составил </w:t>
      </w:r>
      <w:r w:rsidR="00E073DD" w:rsidRPr="00407036">
        <w:rPr>
          <w:rFonts w:ascii="Times New Roman" w:hAnsi="Times New Roman" w:cs="Times New Roman"/>
          <w:color w:val="000000" w:themeColor="text1"/>
        </w:rPr>
        <w:t>2358,1</w:t>
      </w:r>
      <w:r w:rsidR="003663C2" w:rsidRPr="00407036">
        <w:rPr>
          <w:rFonts w:ascii="Times New Roman" w:hAnsi="Times New Roman" w:cs="Times New Roman"/>
          <w:color w:val="000000" w:themeColor="text1"/>
        </w:rPr>
        <w:t xml:space="preserve"> </w:t>
      </w:r>
      <w:r w:rsidR="004E6466" w:rsidRPr="00407036">
        <w:rPr>
          <w:rFonts w:ascii="Times New Roman" w:hAnsi="Times New Roman" w:cs="Times New Roman"/>
          <w:color w:val="000000" w:themeColor="text1"/>
        </w:rPr>
        <w:t xml:space="preserve">млн. руб. </w:t>
      </w:r>
      <w:r w:rsidR="003663C2" w:rsidRPr="00407036">
        <w:rPr>
          <w:rFonts w:ascii="Times New Roman" w:hAnsi="Times New Roman" w:cs="Times New Roman"/>
          <w:color w:val="000000" w:themeColor="text1"/>
        </w:rPr>
        <w:t xml:space="preserve">или </w:t>
      </w:r>
      <w:r w:rsidR="00E073DD" w:rsidRPr="00407036">
        <w:rPr>
          <w:rFonts w:ascii="Times New Roman" w:hAnsi="Times New Roman" w:cs="Times New Roman"/>
          <w:color w:val="000000" w:themeColor="text1"/>
        </w:rPr>
        <w:t>1</w:t>
      </w:r>
      <w:r w:rsidR="00D922E5" w:rsidRPr="00407036">
        <w:rPr>
          <w:rFonts w:ascii="Times New Roman" w:hAnsi="Times New Roman" w:cs="Times New Roman"/>
          <w:color w:val="000000" w:themeColor="text1"/>
        </w:rPr>
        <w:t>64,</w:t>
      </w:r>
      <w:r w:rsidR="00E073DD" w:rsidRPr="00407036">
        <w:rPr>
          <w:rFonts w:ascii="Times New Roman" w:hAnsi="Times New Roman" w:cs="Times New Roman"/>
          <w:color w:val="000000" w:themeColor="text1"/>
        </w:rPr>
        <w:t xml:space="preserve">90 </w:t>
      </w:r>
      <w:r w:rsidR="003663C2" w:rsidRPr="00407036">
        <w:rPr>
          <w:rFonts w:ascii="Times New Roman" w:hAnsi="Times New Roman" w:cs="Times New Roman"/>
          <w:color w:val="000000" w:themeColor="text1"/>
        </w:rPr>
        <w:t xml:space="preserve">% к АППГ </w:t>
      </w:r>
      <w:r w:rsidR="004E6466" w:rsidRPr="00407036">
        <w:rPr>
          <w:rFonts w:ascii="Times New Roman" w:hAnsi="Times New Roman" w:cs="Times New Roman"/>
          <w:color w:val="000000" w:themeColor="text1"/>
        </w:rPr>
        <w:t>(</w:t>
      </w:r>
      <w:r w:rsidR="00D922E5" w:rsidRPr="00407036">
        <w:rPr>
          <w:rFonts w:ascii="Times New Roman" w:hAnsi="Times New Roman" w:cs="Times New Roman"/>
          <w:color w:val="000000" w:themeColor="text1"/>
        </w:rPr>
        <w:t>9 месяцев</w:t>
      </w:r>
      <w:r w:rsidR="00C33A4E" w:rsidRPr="00407036">
        <w:rPr>
          <w:rFonts w:ascii="Times New Roman" w:hAnsi="Times New Roman" w:cs="Times New Roman"/>
          <w:color w:val="000000" w:themeColor="text1"/>
        </w:rPr>
        <w:t xml:space="preserve"> 202</w:t>
      </w:r>
      <w:r w:rsidR="00E073DD" w:rsidRPr="00407036">
        <w:rPr>
          <w:rFonts w:ascii="Times New Roman" w:hAnsi="Times New Roman" w:cs="Times New Roman"/>
          <w:color w:val="000000" w:themeColor="text1"/>
        </w:rPr>
        <w:t>1</w:t>
      </w:r>
      <w:r w:rsidR="00C33A4E" w:rsidRPr="00407036">
        <w:rPr>
          <w:rFonts w:ascii="Times New Roman" w:hAnsi="Times New Roman" w:cs="Times New Roman"/>
          <w:color w:val="000000" w:themeColor="text1"/>
        </w:rPr>
        <w:t>г-</w:t>
      </w:r>
      <w:r w:rsidR="00E073DD" w:rsidRPr="00407036">
        <w:rPr>
          <w:rFonts w:ascii="Times New Roman" w:hAnsi="Times New Roman" w:cs="Times New Roman"/>
          <w:color w:val="000000" w:themeColor="text1"/>
        </w:rPr>
        <w:t>1430,</w:t>
      </w:r>
      <w:r w:rsidR="00D922E5" w:rsidRPr="00407036">
        <w:rPr>
          <w:rFonts w:ascii="Times New Roman" w:hAnsi="Times New Roman" w:cs="Times New Roman"/>
          <w:color w:val="000000" w:themeColor="text1"/>
        </w:rPr>
        <w:t>,00</w:t>
      </w:r>
      <w:r w:rsidR="00C33A4E" w:rsidRPr="00407036">
        <w:rPr>
          <w:rFonts w:ascii="Times New Roman" w:hAnsi="Times New Roman" w:cs="Times New Roman"/>
          <w:color w:val="000000" w:themeColor="text1"/>
        </w:rPr>
        <w:t xml:space="preserve"> </w:t>
      </w:r>
      <w:r w:rsidR="00DD67AB" w:rsidRPr="00407036">
        <w:rPr>
          <w:rFonts w:ascii="Times New Roman" w:hAnsi="Times New Roman" w:cs="Times New Roman"/>
          <w:color w:val="000000" w:themeColor="text1"/>
        </w:rPr>
        <w:t>млн. руб.,</w:t>
      </w:r>
      <w:r w:rsidR="00E073DD" w:rsidRPr="00407036">
        <w:rPr>
          <w:rFonts w:ascii="Times New Roman" w:hAnsi="Times New Roman" w:cs="Times New Roman"/>
          <w:color w:val="000000" w:themeColor="text1"/>
        </w:rPr>
        <w:t>9 месяцев 2020</w:t>
      </w:r>
      <w:r w:rsidR="00D922E5" w:rsidRPr="00407036">
        <w:rPr>
          <w:rFonts w:ascii="Times New Roman" w:hAnsi="Times New Roman" w:cs="Times New Roman"/>
          <w:color w:val="000000" w:themeColor="text1"/>
        </w:rPr>
        <w:t xml:space="preserve"> г.</w:t>
      </w:r>
      <w:r w:rsidR="0051114F" w:rsidRPr="00407036">
        <w:rPr>
          <w:rFonts w:ascii="Times New Roman" w:hAnsi="Times New Roman" w:cs="Times New Roman"/>
          <w:color w:val="000000" w:themeColor="text1"/>
        </w:rPr>
        <w:t xml:space="preserve">. – </w:t>
      </w:r>
      <w:r w:rsidR="00E073DD" w:rsidRPr="00407036">
        <w:rPr>
          <w:rFonts w:ascii="Times New Roman" w:hAnsi="Times New Roman" w:cs="Times New Roman"/>
          <w:color w:val="000000" w:themeColor="text1"/>
        </w:rPr>
        <w:t>2230,00</w:t>
      </w:r>
      <w:r w:rsidR="003663C2" w:rsidRPr="00407036">
        <w:rPr>
          <w:rFonts w:ascii="Times New Roman" w:hAnsi="Times New Roman" w:cs="Times New Roman"/>
          <w:color w:val="000000" w:themeColor="text1"/>
        </w:rPr>
        <w:t xml:space="preserve"> млн. руб.)</w:t>
      </w:r>
      <w:r w:rsidRPr="00407036">
        <w:rPr>
          <w:rFonts w:ascii="Times New Roman" w:hAnsi="Times New Roman" w:cs="Times New Roman"/>
          <w:color w:val="000000" w:themeColor="text1"/>
        </w:rPr>
        <w:t xml:space="preserve">, </w:t>
      </w:r>
      <w:r w:rsidR="00925C20" w:rsidRPr="00407036">
        <w:rPr>
          <w:rFonts w:ascii="Times New Roman" w:hAnsi="Times New Roman" w:cs="Times New Roman"/>
          <w:color w:val="000000" w:themeColor="text1"/>
        </w:rPr>
        <w:t xml:space="preserve">в том числе </w:t>
      </w:r>
      <w:proofErr w:type="gramStart"/>
      <w:r w:rsidR="00925C20" w:rsidRPr="00407036">
        <w:rPr>
          <w:rFonts w:ascii="Times New Roman" w:hAnsi="Times New Roman" w:cs="Times New Roman"/>
          <w:color w:val="000000" w:themeColor="text1"/>
        </w:rPr>
        <w:t>по</w:t>
      </w:r>
      <w:proofErr w:type="gramEnd"/>
      <w:r w:rsidR="00925C20" w:rsidRPr="00407036">
        <w:rPr>
          <w:rFonts w:ascii="Times New Roman" w:hAnsi="Times New Roman" w:cs="Times New Roman"/>
          <w:color w:val="000000" w:themeColor="text1"/>
        </w:rPr>
        <w:t>:</w:t>
      </w:r>
    </w:p>
    <w:p w:rsidR="00925C20" w:rsidRPr="00407036" w:rsidRDefault="008A35D8" w:rsidP="00823367">
      <w:pPr>
        <w:shd w:val="clear" w:color="auto" w:fill="FFFFFF" w:themeFill="background1"/>
        <w:spacing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b/>
          <w:i/>
          <w:color w:val="000000" w:themeColor="text1"/>
        </w:rPr>
        <w:t>добыче полезных ископаемых</w:t>
      </w:r>
      <w:r w:rsidR="00925C20" w:rsidRPr="00407036">
        <w:rPr>
          <w:rFonts w:ascii="Times New Roman" w:hAnsi="Times New Roman" w:cs="Times New Roman"/>
          <w:color w:val="000000" w:themeColor="text1"/>
        </w:rPr>
        <w:t xml:space="preserve"> –</w:t>
      </w:r>
      <w:r w:rsidR="003663C2" w:rsidRPr="00407036">
        <w:rPr>
          <w:rFonts w:ascii="Times New Roman" w:hAnsi="Times New Roman" w:cs="Times New Roman"/>
          <w:color w:val="000000" w:themeColor="text1"/>
        </w:rPr>
        <w:t xml:space="preserve"> </w:t>
      </w:r>
      <w:r w:rsidR="00EF1E32" w:rsidRPr="00407036">
        <w:rPr>
          <w:rFonts w:ascii="Times New Roman" w:hAnsi="Times New Roman" w:cs="Times New Roman"/>
          <w:color w:val="000000" w:themeColor="text1"/>
        </w:rPr>
        <w:t>103,00</w:t>
      </w:r>
      <w:r w:rsidR="003663C2" w:rsidRPr="00407036">
        <w:rPr>
          <w:rFonts w:ascii="Times New Roman" w:hAnsi="Times New Roman" w:cs="Times New Roman"/>
          <w:color w:val="000000" w:themeColor="text1"/>
        </w:rPr>
        <w:t xml:space="preserve"> или </w:t>
      </w:r>
      <w:r w:rsidR="00EF1E32" w:rsidRPr="00407036">
        <w:rPr>
          <w:rFonts w:ascii="Times New Roman" w:hAnsi="Times New Roman" w:cs="Times New Roman"/>
          <w:color w:val="000000" w:themeColor="text1"/>
        </w:rPr>
        <w:t>110,51</w:t>
      </w:r>
      <w:r w:rsidR="00C33A4E" w:rsidRPr="00407036">
        <w:rPr>
          <w:rFonts w:ascii="Times New Roman" w:hAnsi="Times New Roman" w:cs="Times New Roman"/>
          <w:color w:val="000000" w:themeColor="text1"/>
        </w:rPr>
        <w:t xml:space="preserve"> </w:t>
      </w:r>
      <w:r w:rsidR="003663C2" w:rsidRPr="00407036">
        <w:rPr>
          <w:rFonts w:ascii="Times New Roman" w:hAnsi="Times New Roman" w:cs="Times New Roman"/>
          <w:color w:val="000000" w:themeColor="text1"/>
        </w:rPr>
        <w:t xml:space="preserve">% к АППГ </w:t>
      </w:r>
      <w:r w:rsidR="004E6466" w:rsidRPr="00407036">
        <w:rPr>
          <w:rFonts w:ascii="Times New Roman" w:hAnsi="Times New Roman" w:cs="Times New Roman"/>
          <w:color w:val="000000" w:themeColor="text1"/>
        </w:rPr>
        <w:t>(</w:t>
      </w:r>
      <w:r w:rsidR="00D922E5" w:rsidRPr="00407036">
        <w:rPr>
          <w:rFonts w:ascii="Times New Roman" w:hAnsi="Times New Roman" w:cs="Times New Roman"/>
          <w:color w:val="000000" w:themeColor="text1"/>
        </w:rPr>
        <w:t>9 месяцев 202</w:t>
      </w:r>
      <w:r w:rsidR="00EF1E32" w:rsidRPr="00407036">
        <w:rPr>
          <w:rFonts w:ascii="Times New Roman" w:hAnsi="Times New Roman" w:cs="Times New Roman"/>
          <w:color w:val="000000" w:themeColor="text1"/>
        </w:rPr>
        <w:t>1</w:t>
      </w:r>
      <w:r w:rsidR="00D922E5" w:rsidRPr="00407036">
        <w:rPr>
          <w:rFonts w:ascii="Times New Roman" w:hAnsi="Times New Roman" w:cs="Times New Roman"/>
          <w:color w:val="000000" w:themeColor="text1"/>
        </w:rPr>
        <w:t>г</w:t>
      </w:r>
      <w:proofErr w:type="gramStart"/>
      <w:r w:rsidR="00D922E5" w:rsidRPr="00407036">
        <w:rPr>
          <w:rFonts w:ascii="Times New Roman" w:hAnsi="Times New Roman" w:cs="Times New Roman"/>
          <w:color w:val="000000" w:themeColor="text1"/>
        </w:rPr>
        <w:t>.</w:t>
      </w:r>
      <w:r w:rsidR="00DD67AB" w:rsidRPr="00407036">
        <w:rPr>
          <w:rFonts w:ascii="Times New Roman" w:hAnsi="Times New Roman" w:cs="Times New Roman"/>
          <w:color w:val="000000" w:themeColor="text1"/>
        </w:rPr>
        <w:t>г</w:t>
      </w:r>
      <w:proofErr w:type="gramEnd"/>
      <w:r w:rsidR="00DD67AB" w:rsidRPr="00407036">
        <w:rPr>
          <w:rFonts w:ascii="Times New Roman" w:hAnsi="Times New Roman" w:cs="Times New Roman"/>
          <w:color w:val="000000" w:themeColor="text1"/>
        </w:rPr>
        <w:t>-</w:t>
      </w:r>
      <w:r w:rsidR="00EF1E32" w:rsidRPr="00407036">
        <w:rPr>
          <w:rFonts w:ascii="Times New Roman" w:hAnsi="Times New Roman" w:cs="Times New Roman"/>
          <w:color w:val="000000" w:themeColor="text1"/>
        </w:rPr>
        <w:t>93,2</w:t>
      </w:r>
      <w:r w:rsidR="00DD67AB" w:rsidRPr="00407036">
        <w:rPr>
          <w:rFonts w:ascii="Times New Roman" w:hAnsi="Times New Roman" w:cs="Times New Roman"/>
          <w:color w:val="000000" w:themeColor="text1"/>
        </w:rPr>
        <w:t xml:space="preserve"> млн. руб., </w:t>
      </w:r>
      <w:r w:rsidR="00D922E5" w:rsidRPr="00407036">
        <w:rPr>
          <w:rFonts w:ascii="Times New Roman" w:hAnsi="Times New Roman" w:cs="Times New Roman"/>
          <w:color w:val="000000" w:themeColor="text1"/>
        </w:rPr>
        <w:t xml:space="preserve">9 месяцев </w:t>
      </w:r>
      <w:r w:rsidR="004E6466" w:rsidRPr="00407036">
        <w:rPr>
          <w:rFonts w:ascii="Times New Roman" w:hAnsi="Times New Roman" w:cs="Times New Roman"/>
          <w:color w:val="000000" w:themeColor="text1"/>
        </w:rPr>
        <w:t>20</w:t>
      </w:r>
      <w:r w:rsidR="00EF1E32" w:rsidRPr="00407036">
        <w:rPr>
          <w:rFonts w:ascii="Times New Roman" w:hAnsi="Times New Roman" w:cs="Times New Roman"/>
          <w:color w:val="000000" w:themeColor="text1"/>
        </w:rPr>
        <w:t>20</w:t>
      </w:r>
      <w:r w:rsidR="004E6466" w:rsidRPr="00407036">
        <w:rPr>
          <w:rFonts w:ascii="Times New Roman" w:hAnsi="Times New Roman" w:cs="Times New Roman"/>
          <w:color w:val="000000" w:themeColor="text1"/>
        </w:rPr>
        <w:t xml:space="preserve">г. </w:t>
      </w:r>
      <w:r w:rsidR="003A48B0" w:rsidRPr="00407036">
        <w:rPr>
          <w:rFonts w:ascii="Times New Roman" w:hAnsi="Times New Roman" w:cs="Times New Roman"/>
          <w:color w:val="000000" w:themeColor="text1"/>
        </w:rPr>
        <w:t>–</w:t>
      </w:r>
      <w:r w:rsidR="004E6466" w:rsidRPr="00407036">
        <w:rPr>
          <w:rFonts w:ascii="Times New Roman" w:hAnsi="Times New Roman" w:cs="Times New Roman"/>
          <w:color w:val="000000" w:themeColor="text1"/>
        </w:rPr>
        <w:t xml:space="preserve"> </w:t>
      </w:r>
      <w:r w:rsidR="00EF1E32" w:rsidRPr="00407036">
        <w:rPr>
          <w:rFonts w:ascii="Times New Roman" w:hAnsi="Times New Roman" w:cs="Times New Roman"/>
          <w:color w:val="000000" w:themeColor="text1"/>
        </w:rPr>
        <w:t>53,40</w:t>
      </w:r>
      <w:r w:rsidR="003663C2" w:rsidRPr="00407036">
        <w:rPr>
          <w:rFonts w:ascii="Times New Roman" w:hAnsi="Times New Roman" w:cs="Times New Roman"/>
          <w:color w:val="000000" w:themeColor="text1"/>
        </w:rPr>
        <w:t xml:space="preserve"> </w:t>
      </w:r>
      <w:r w:rsidR="00925C20" w:rsidRPr="00407036">
        <w:rPr>
          <w:rFonts w:ascii="Times New Roman" w:hAnsi="Times New Roman" w:cs="Times New Roman"/>
          <w:color w:val="000000" w:themeColor="text1"/>
        </w:rPr>
        <w:t>млн. руб.</w:t>
      </w:r>
      <w:r w:rsidR="004E6466" w:rsidRPr="00407036">
        <w:rPr>
          <w:rFonts w:ascii="Times New Roman" w:hAnsi="Times New Roman" w:cs="Times New Roman"/>
          <w:color w:val="000000" w:themeColor="text1"/>
        </w:rPr>
        <w:t>)</w:t>
      </w:r>
      <w:r w:rsidRPr="00407036">
        <w:rPr>
          <w:rFonts w:ascii="Times New Roman" w:hAnsi="Times New Roman" w:cs="Times New Roman"/>
          <w:color w:val="000000" w:themeColor="text1"/>
        </w:rPr>
        <w:t xml:space="preserve">, </w:t>
      </w:r>
    </w:p>
    <w:p w:rsidR="00925C20" w:rsidRPr="00407036" w:rsidRDefault="008A35D8" w:rsidP="00823367">
      <w:pPr>
        <w:shd w:val="clear" w:color="auto" w:fill="FFFFFF" w:themeFill="background1"/>
        <w:spacing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b/>
          <w:i/>
          <w:color w:val="000000" w:themeColor="text1"/>
        </w:rPr>
        <w:t>обрабатывающ</w:t>
      </w:r>
      <w:r w:rsidR="00925C20" w:rsidRPr="00407036">
        <w:rPr>
          <w:rFonts w:ascii="Times New Roman" w:hAnsi="Times New Roman" w:cs="Times New Roman"/>
          <w:b/>
          <w:i/>
          <w:color w:val="000000" w:themeColor="text1"/>
        </w:rPr>
        <w:t xml:space="preserve">ему </w:t>
      </w:r>
      <w:r w:rsidRPr="00407036">
        <w:rPr>
          <w:rFonts w:ascii="Times New Roman" w:hAnsi="Times New Roman" w:cs="Times New Roman"/>
          <w:b/>
          <w:i/>
          <w:color w:val="000000" w:themeColor="text1"/>
        </w:rPr>
        <w:t>производств</w:t>
      </w:r>
      <w:r w:rsidR="00925C20" w:rsidRPr="00407036">
        <w:rPr>
          <w:rFonts w:ascii="Times New Roman" w:hAnsi="Times New Roman" w:cs="Times New Roman"/>
          <w:b/>
          <w:i/>
          <w:color w:val="000000" w:themeColor="text1"/>
        </w:rPr>
        <w:t>у</w:t>
      </w:r>
      <w:r w:rsidR="00925C20" w:rsidRPr="00407036">
        <w:rPr>
          <w:rFonts w:ascii="Times New Roman" w:hAnsi="Times New Roman" w:cs="Times New Roman"/>
          <w:color w:val="000000" w:themeColor="text1"/>
        </w:rPr>
        <w:t xml:space="preserve">  –</w:t>
      </w:r>
      <w:r w:rsidR="003663C2" w:rsidRPr="00407036">
        <w:rPr>
          <w:rFonts w:ascii="Times New Roman" w:hAnsi="Times New Roman" w:cs="Times New Roman"/>
          <w:color w:val="000000" w:themeColor="text1"/>
        </w:rPr>
        <w:t xml:space="preserve"> </w:t>
      </w:r>
      <w:r w:rsidR="00EF1E32" w:rsidRPr="00407036">
        <w:rPr>
          <w:rFonts w:ascii="Times New Roman" w:hAnsi="Times New Roman" w:cs="Times New Roman"/>
          <w:color w:val="000000" w:themeColor="text1"/>
        </w:rPr>
        <w:t>2092,90</w:t>
      </w:r>
      <w:r w:rsidR="003663C2" w:rsidRPr="00407036">
        <w:rPr>
          <w:rFonts w:ascii="Times New Roman" w:hAnsi="Times New Roman" w:cs="Times New Roman"/>
          <w:color w:val="000000" w:themeColor="text1"/>
        </w:rPr>
        <w:t xml:space="preserve"> </w:t>
      </w:r>
      <w:r w:rsidR="004E6466" w:rsidRPr="00407036">
        <w:rPr>
          <w:rFonts w:ascii="Times New Roman" w:hAnsi="Times New Roman" w:cs="Times New Roman"/>
          <w:color w:val="000000" w:themeColor="text1"/>
        </w:rPr>
        <w:t xml:space="preserve">млн. руб. </w:t>
      </w:r>
      <w:r w:rsidR="003663C2" w:rsidRPr="00407036">
        <w:rPr>
          <w:rFonts w:ascii="Times New Roman" w:hAnsi="Times New Roman" w:cs="Times New Roman"/>
          <w:color w:val="000000" w:themeColor="text1"/>
        </w:rPr>
        <w:t xml:space="preserve">или </w:t>
      </w:r>
      <w:r w:rsidR="00EF1E32" w:rsidRPr="00407036">
        <w:rPr>
          <w:rFonts w:ascii="Times New Roman" w:hAnsi="Times New Roman" w:cs="Times New Roman"/>
          <w:color w:val="000000" w:themeColor="text1"/>
        </w:rPr>
        <w:t>175,62</w:t>
      </w:r>
      <w:r w:rsidR="003663C2" w:rsidRPr="00407036">
        <w:rPr>
          <w:rFonts w:ascii="Times New Roman" w:hAnsi="Times New Roman" w:cs="Times New Roman"/>
          <w:color w:val="000000" w:themeColor="text1"/>
        </w:rPr>
        <w:t xml:space="preserve">% к АППГ </w:t>
      </w:r>
      <w:r w:rsidR="004E6466" w:rsidRPr="00407036">
        <w:rPr>
          <w:rFonts w:ascii="Times New Roman" w:hAnsi="Times New Roman" w:cs="Times New Roman"/>
          <w:color w:val="000000" w:themeColor="text1"/>
        </w:rPr>
        <w:t>(</w:t>
      </w:r>
      <w:r w:rsidR="00D922E5" w:rsidRPr="00407036">
        <w:rPr>
          <w:rFonts w:ascii="Times New Roman" w:hAnsi="Times New Roman" w:cs="Times New Roman"/>
          <w:color w:val="000000" w:themeColor="text1"/>
        </w:rPr>
        <w:t>9 месяцев</w:t>
      </w:r>
      <w:r w:rsidR="00C33A4E" w:rsidRPr="00407036">
        <w:rPr>
          <w:rFonts w:ascii="Times New Roman" w:hAnsi="Times New Roman" w:cs="Times New Roman"/>
          <w:color w:val="000000" w:themeColor="text1"/>
        </w:rPr>
        <w:t xml:space="preserve"> 202</w:t>
      </w:r>
      <w:r w:rsidR="00EF1E32" w:rsidRPr="00407036">
        <w:rPr>
          <w:rFonts w:ascii="Times New Roman" w:hAnsi="Times New Roman" w:cs="Times New Roman"/>
          <w:color w:val="000000" w:themeColor="text1"/>
        </w:rPr>
        <w:t>1</w:t>
      </w:r>
      <w:r w:rsidR="00DD67AB" w:rsidRPr="00407036">
        <w:rPr>
          <w:rFonts w:ascii="Times New Roman" w:hAnsi="Times New Roman" w:cs="Times New Roman"/>
          <w:color w:val="000000" w:themeColor="text1"/>
        </w:rPr>
        <w:t>г-</w:t>
      </w:r>
      <w:r w:rsidR="00C33A4E" w:rsidRPr="00407036">
        <w:rPr>
          <w:rFonts w:ascii="Times New Roman" w:hAnsi="Times New Roman" w:cs="Times New Roman"/>
          <w:color w:val="000000" w:themeColor="text1"/>
        </w:rPr>
        <w:t xml:space="preserve"> </w:t>
      </w:r>
      <w:r w:rsidR="00EF1E32" w:rsidRPr="00407036">
        <w:rPr>
          <w:rFonts w:ascii="Times New Roman" w:hAnsi="Times New Roman" w:cs="Times New Roman"/>
          <w:color w:val="000000" w:themeColor="text1"/>
        </w:rPr>
        <w:t>1191,70</w:t>
      </w:r>
      <w:r w:rsidR="00DD67AB" w:rsidRPr="00407036">
        <w:rPr>
          <w:rFonts w:ascii="Times New Roman" w:hAnsi="Times New Roman" w:cs="Times New Roman"/>
          <w:color w:val="000000" w:themeColor="text1"/>
        </w:rPr>
        <w:t xml:space="preserve"> млн. руб., </w:t>
      </w:r>
      <w:r w:rsidR="00D922E5" w:rsidRPr="00407036">
        <w:rPr>
          <w:rFonts w:ascii="Times New Roman" w:hAnsi="Times New Roman" w:cs="Times New Roman"/>
          <w:color w:val="000000" w:themeColor="text1"/>
        </w:rPr>
        <w:t xml:space="preserve">9 месяцев </w:t>
      </w:r>
      <w:r w:rsidR="00EF1E32" w:rsidRPr="00407036">
        <w:rPr>
          <w:rFonts w:ascii="Times New Roman" w:hAnsi="Times New Roman" w:cs="Times New Roman"/>
          <w:color w:val="000000" w:themeColor="text1"/>
        </w:rPr>
        <w:t>2020</w:t>
      </w:r>
      <w:r w:rsidR="004E6466" w:rsidRPr="00407036">
        <w:rPr>
          <w:rFonts w:ascii="Times New Roman" w:hAnsi="Times New Roman" w:cs="Times New Roman"/>
          <w:color w:val="000000" w:themeColor="text1"/>
        </w:rPr>
        <w:t xml:space="preserve">г. </w:t>
      </w:r>
      <w:r w:rsidR="003A48B0" w:rsidRPr="00407036">
        <w:rPr>
          <w:rFonts w:ascii="Times New Roman" w:hAnsi="Times New Roman" w:cs="Times New Roman"/>
          <w:color w:val="000000" w:themeColor="text1"/>
        </w:rPr>
        <w:t>–</w:t>
      </w:r>
      <w:r w:rsidR="004E6466" w:rsidRPr="00407036">
        <w:rPr>
          <w:rFonts w:ascii="Times New Roman" w:hAnsi="Times New Roman" w:cs="Times New Roman"/>
          <w:color w:val="000000" w:themeColor="text1"/>
        </w:rPr>
        <w:t xml:space="preserve"> </w:t>
      </w:r>
      <w:r w:rsidR="00EF1E32" w:rsidRPr="00407036">
        <w:rPr>
          <w:rFonts w:ascii="Times New Roman" w:hAnsi="Times New Roman" w:cs="Times New Roman"/>
          <w:color w:val="000000" w:themeColor="text1"/>
        </w:rPr>
        <w:t>2019,30</w:t>
      </w:r>
      <w:r w:rsidR="00D922E5" w:rsidRPr="00407036">
        <w:rPr>
          <w:rFonts w:ascii="Times New Roman" w:hAnsi="Times New Roman" w:cs="Times New Roman"/>
          <w:color w:val="000000" w:themeColor="text1"/>
        </w:rPr>
        <w:t xml:space="preserve"> </w:t>
      </w:r>
      <w:r w:rsidR="00C33A4E" w:rsidRPr="00407036">
        <w:rPr>
          <w:rFonts w:ascii="Times New Roman" w:hAnsi="Times New Roman" w:cs="Times New Roman"/>
          <w:color w:val="000000" w:themeColor="text1"/>
        </w:rPr>
        <w:t>м</w:t>
      </w:r>
      <w:r w:rsidR="004E6466" w:rsidRPr="00407036">
        <w:rPr>
          <w:rFonts w:ascii="Times New Roman" w:hAnsi="Times New Roman" w:cs="Times New Roman"/>
          <w:color w:val="000000" w:themeColor="text1"/>
        </w:rPr>
        <w:t>лн. руб.)</w:t>
      </w:r>
      <w:r w:rsidRPr="00407036">
        <w:rPr>
          <w:rFonts w:ascii="Times New Roman" w:hAnsi="Times New Roman" w:cs="Times New Roman"/>
          <w:color w:val="000000" w:themeColor="text1"/>
        </w:rPr>
        <w:t>,</w:t>
      </w:r>
    </w:p>
    <w:p w:rsidR="00925C20" w:rsidRPr="00407036" w:rsidRDefault="008A35D8" w:rsidP="00823367">
      <w:pPr>
        <w:shd w:val="clear" w:color="auto" w:fill="FFFFFF" w:themeFill="background1"/>
        <w:spacing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w:t>
      </w:r>
      <w:r w:rsidRPr="00407036">
        <w:rPr>
          <w:rFonts w:ascii="Times New Roman" w:hAnsi="Times New Roman" w:cs="Times New Roman"/>
          <w:b/>
          <w:i/>
          <w:color w:val="000000" w:themeColor="text1"/>
        </w:rPr>
        <w:t>производству и распределению электроэнергии, газа и воды</w:t>
      </w:r>
      <w:r w:rsidRPr="00407036">
        <w:rPr>
          <w:rFonts w:ascii="Times New Roman" w:hAnsi="Times New Roman" w:cs="Times New Roman"/>
          <w:color w:val="000000" w:themeColor="text1"/>
        </w:rPr>
        <w:t xml:space="preserve"> </w:t>
      </w:r>
      <w:r w:rsidR="00925C20" w:rsidRPr="00407036">
        <w:rPr>
          <w:rFonts w:ascii="Times New Roman" w:hAnsi="Times New Roman" w:cs="Times New Roman"/>
          <w:color w:val="000000" w:themeColor="text1"/>
        </w:rPr>
        <w:t>–</w:t>
      </w:r>
      <w:r w:rsidR="003663C2" w:rsidRPr="00407036">
        <w:rPr>
          <w:rFonts w:ascii="Times New Roman" w:hAnsi="Times New Roman" w:cs="Times New Roman"/>
          <w:color w:val="000000" w:themeColor="text1"/>
        </w:rPr>
        <w:t xml:space="preserve"> </w:t>
      </w:r>
      <w:r w:rsidR="00EF1E32" w:rsidRPr="00407036">
        <w:rPr>
          <w:rFonts w:ascii="Times New Roman" w:hAnsi="Times New Roman" w:cs="Times New Roman"/>
          <w:color w:val="000000" w:themeColor="text1"/>
        </w:rPr>
        <w:t>117,5</w:t>
      </w:r>
      <w:r w:rsidR="00C33A4E" w:rsidRPr="00407036">
        <w:rPr>
          <w:rFonts w:ascii="Times New Roman" w:hAnsi="Times New Roman" w:cs="Times New Roman"/>
          <w:color w:val="000000" w:themeColor="text1"/>
        </w:rPr>
        <w:t xml:space="preserve"> </w:t>
      </w:r>
      <w:r w:rsidR="003663C2" w:rsidRPr="00407036">
        <w:rPr>
          <w:rFonts w:ascii="Times New Roman" w:hAnsi="Times New Roman" w:cs="Times New Roman"/>
          <w:color w:val="000000" w:themeColor="text1"/>
        </w:rPr>
        <w:t xml:space="preserve"> </w:t>
      </w:r>
      <w:r w:rsidR="004E6466" w:rsidRPr="00407036">
        <w:rPr>
          <w:rFonts w:ascii="Times New Roman" w:hAnsi="Times New Roman" w:cs="Times New Roman"/>
          <w:color w:val="000000" w:themeColor="text1"/>
        </w:rPr>
        <w:t>млн. руб</w:t>
      </w:r>
      <w:r w:rsidR="003663C2" w:rsidRPr="00407036">
        <w:rPr>
          <w:rFonts w:ascii="Times New Roman" w:hAnsi="Times New Roman" w:cs="Times New Roman"/>
          <w:color w:val="000000" w:themeColor="text1"/>
        </w:rPr>
        <w:t xml:space="preserve">. или </w:t>
      </w:r>
      <w:r w:rsidR="00EF1E32" w:rsidRPr="00407036">
        <w:rPr>
          <w:rFonts w:ascii="Times New Roman" w:hAnsi="Times New Roman" w:cs="Times New Roman"/>
          <w:color w:val="000000" w:themeColor="text1"/>
        </w:rPr>
        <w:t>143,64</w:t>
      </w:r>
      <w:r w:rsidR="00C33A4E" w:rsidRPr="00407036">
        <w:rPr>
          <w:rFonts w:ascii="Times New Roman" w:hAnsi="Times New Roman" w:cs="Times New Roman"/>
          <w:color w:val="000000" w:themeColor="text1"/>
        </w:rPr>
        <w:t xml:space="preserve"> </w:t>
      </w:r>
      <w:r w:rsidR="003663C2" w:rsidRPr="00407036">
        <w:rPr>
          <w:rFonts w:ascii="Times New Roman" w:hAnsi="Times New Roman" w:cs="Times New Roman"/>
          <w:color w:val="000000" w:themeColor="text1"/>
        </w:rPr>
        <w:t>% к АППГ</w:t>
      </w:r>
      <w:r w:rsidR="004E6466" w:rsidRPr="00407036">
        <w:rPr>
          <w:rFonts w:ascii="Times New Roman" w:hAnsi="Times New Roman" w:cs="Times New Roman"/>
          <w:color w:val="000000" w:themeColor="text1"/>
        </w:rPr>
        <w:t xml:space="preserve"> (</w:t>
      </w:r>
      <w:r w:rsidR="00914EAF" w:rsidRPr="00407036">
        <w:rPr>
          <w:rFonts w:ascii="Times New Roman" w:hAnsi="Times New Roman" w:cs="Times New Roman"/>
          <w:color w:val="000000" w:themeColor="text1"/>
        </w:rPr>
        <w:t xml:space="preserve">9 месяцев </w:t>
      </w:r>
      <w:r w:rsidR="00C33A4E" w:rsidRPr="00407036">
        <w:rPr>
          <w:rFonts w:ascii="Times New Roman" w:hAnsi="Times New Roman" w:cs="Times New Roman"/>
          <w:color w:val="000000" w:themeColor="text1"/>
        </w:rPr>
        <w:t>202</w:t>
      </w:r>
      <w:r w:rsidR="00EF1E32" w:rsidRPr="00407036">
        <w:rPr>
          <w:rFonts w:ascii="Times New Roman" w:hAnsi="Times New Roman" w:cs="Times New Roman"/>
          <w:color w:val="000000" w:themeColor="text1"/>
        </w:rPr>
        <w:t>1</w:t>
      </w:r>
      <w:r w:rsidR="00DD67AB" w:rsidRPr="00407036">
        <w:rPr>
          <w:rFonts w:ascii="Times New Roman" w:hAnsi="Times New Roman" w:cs="Times New Roman"/>
          <w:color w:val="000000" w:themeColor="text1"/>
        </w:rPr>
        <w:t>г-</w:t>
      </w:r>
      <w:r w:rsidR="00C33A4E" w:rsidRPr="00407036">
        <w:rPr>
          <w:rFonts w:ascii="Times New Roman" w:hAnsi="Times New Roman" w:cs="Times New Roman"/>
          <w:color w:val="000000" w:themeColor="text1"/>
        </w:rPr>
        <w:t xml:space="preserve"> </w:t>
      </w:r>
      <w:r w:rsidR="00EF1E32" w:rsidRPr="00407036">
        <w:rPr>
          <w:rFonts w:ascii="Times New Roman" w:hAnsi="Times New Roman" w:cs="Times New Roman"/>
          <w:color w:val="000000" w:themeColor="text1"/>
        </w:rPr>
        <w:t>81,8</w:t>
      </w:r>
      <w:r w:rsidR="00DD67AB" w:rsidRPr="00407036">
        <w:rPr>
          <w:rFonts w:ascii="Times New Roman" w:hAnsi="Times New Roman" w:cs="Times New Roman"/>
          <w:color w:val="000000" w:themeColor="text1"/>
        </w:rPr>
        <w:t xml:space="preserve"> млн. руб., </w:t>
      </w:r>
      <w:r w:rsidR="00914EAF" w:rsidRPr="00407036">
        <w:rPr>
          <w:rFonts w:ascii="Times New Roman" w:hAnsi="Times New Roman" w:cs="Times New Roman"/>
          <w:color w:val="000000" w:themeColor="text1"/>
        </w:rPr>
        <w:t xml:space="preserve">9 месяцев </w:t>
      </w:r>
      <w:r w:rsidR="00EF1E32" w:rsidRPr="00407036">
        <w:rPr>
          <w:rFonts w:ascii="Times New Roman" w:hAnsi="Times New Roman" w:cs="Times New Roman"/>
          <w:color w:val="000000" w:themeColor="text1"/>
        </w:rPr>
        <w:t>2020</w:t>
      </w:r>
      <w:r w:rsidR="004E6466" w:rsidRPr="00407036">
        <w:rPr>
          <w:rFonts w:ascii="Times New Roman" w:hAnsi="Times New Roman" w:cs="Times New Roman"/>
          <w:color w:val="000000" w:themeColor="text1"/>
        </w:rPr>
        <w:t xml:space="preserve">г. </w:t>
      </w:r>
      <w:r w:rsidR="003A48B0" w:rsidRPr="00407036">
        <w:rPr>
          <w:rFonts w:ascii="Times New Roman" w:hAnsi="Times New Roman" w:cs="Times New Roman"/>
          <w:color w:val="000000" w:themeColor="text1"/>
        </w:rPr>
        <w:t>–</w:t>
      </w:r>
      <w:r w:rsidR="004E6466" w:rsidRPr="00407036">
        <w:rPr>
          <w:rFonts w:ascii="Times New Roman" w:hAnsi="Times New Roman" w:cs="Times New Roman"/>
          <w:color w:val="000000" w:themeColor="text1"/>
        </w:rPr>
        <w:t xml:space="preserve"> </w:t>
      </w:r>
      <w:r w:rsidR="00EF1E32" w:rsidRPr="00407036">
        <w:rPr>
          <w:rFonts w:ascii="Times New Roman" w:hAnsi="Times New Roman" w:cs="Times New Roman"/>
          <w:color w:val="000000" w:themeColor="text1"/>
        </w:rPr>
        <w:t>85,90</w:t>
      </w:r>
      <w:r w:rsidR="003663C2" w:rsidRPr="00407036">
        <w:rPr>
          <w:rFonts w:ascii="Times New Roman" w:hAnsi="Times New Roman" w:cs="Times New Roman"/>
          <w:color w:val="000000" w:themeColor="text1"/>
        </w:rPr>
        <w:t xml:space="preserve">  </w:t>
      </w:r>
      <w:r w:rsidR="004E6466" w:rsidRPr="00407036">
        <w:rPr>
          <w:rFonts w:ascii="Times New Roman" w:hAnsi="Times New Roman" w:cs="Times New Roman"/>
          <w:color w:val="000000" w:themeColor="text1"/>
        </w:rPr>
        <w:t>млн. руб.)</w:t>
      </w:r>
      <w:r w:rsidR="00925C20" w:rsidRPr="00407036">
        <w:rPr>
          <w:rFonts w:ascii="Times New Roman" w:hAnsi="Times New Roman" w:cs="Times New Roman"/>
          <w:color w:val="000000" w:themeColor="text1"/>
        </w:rPr>
        <w:t>.</w:t>
      </w:r>
    </w:p>
    <w:p w:rsidR="0089140C" w:rsidRPr="00407036" w:rsidRDefault="0089140C" w:rsidP="00823367">
      <w:pPr>
        <w:shd w:val="clear" w:color="auto" w:fill="FFFFFF" w:themeFill="background1"/>
        <w:spacing w:line="240" w:lineRule="auto"/>
        <w:ind w:firstLine="709"/>
        <w:contextualSpacing/>
        <w:jc w:val="both"/>
        <w:rPr>
          <w:rFonts w:ascii="Times New Roman" w:hAnsi="Times New Roman" w:cs="Times New Roman"/>
          <w:b/>
          <w:i/>
          <w:color w:val="000000" w:themeColor="text1"/>
        </w:rPr>
      </w:pPr>
      <w:r w:rsidRPr="00407036">
        <w:rPr>
          <w:rFonts w:ascii="Times New Roman" w:hAnsi="Times New Roman" w:cs="Times New Roman"/>
          <w:b/>
          <w:i/>
          <w:color w:val="000000" w:themeColor="text1"/>
        </w:rPr>
        <w:t>водоснабжение; водоотведение, организация сбора и утилизации отходов, деятельность по ликвидации загрязнений</w:t>
      </w:r>
      <w:r w:rsidR="0051114F" w:rsidRPr="00407036">
        <w:rPr>
          <w:rFonts w:ascii="Times New Roman" w:hAnsi="Times New Roman" w:cs="Times New Roman"/>
          <w:b/>
          <w:i/>
          <w:color w:val="000000" w:themeColor="text1"/>
        </w:rPr>
        <w:t xml:space="preserve"> </w:t>
      </w:r>
      <w:r w:rsidR="00E12319" w:rsidRPr="00407036">
        <w:rPr>
          <w:rFonts w:ascii="Times New Roman" w:hAnsi="Times New Roman" w:cs="Times New Roman"/>
          <w:color w:val="000000" w:themeColor="text1"/>
        </w:rPr>
        <w:t>69,0</w:t>
      </w:r>
      <w:r w:rsidR="0051114F" w:rsidRPr="00407036">
        <w:rPr>
          <w:rFonts w:ascii="Times New Roman" w:hAnsi="Times New Roman" w:cs="Times New Roman"/>
          <w:color w:val="000000" w:themeColor="text1"/>
        </w:rPr>
        <w:t xml:space="preserve"> млн. руб.</w:t>
      </w:r>
      <w:r w:rsidR="005D51E0" w:rsidRPr="00407036">
        <w:rPr>
          <w:rFonts w:ascii="Times New Roman" w:hAnsi="Times New Roman" w:cs="Times New Roman"/>
          <w:color w:val="000000" w:themeColor="text1"/>
        </w:rPr>
        <w:t xml:space="preserve"> или </w:t>
      </w:r>
      <w:r w:rsidR="00E12319" w:rsidRPr="00407036">
        <w:rPr>
          <w:rFonts w:ascii="Times New Roman" w:hAnsi="Times New Roman" w:cs="Times New Roman"/>
          <w:color w:val="000000" w:themeColor="text1"/>
        </w:rPr>
        <w:t>109,00</w:t>
      </w:r>
      <w:r w:rsidR="00DD67AB" w:rsidRPr="00407036">
        <w:rPr>
          <w:rFonts w:ascii="Times New Roman" w:hAnsi="Times New Roman" w:cs="Times New Roman"/>
          <w:color w:val="000000" w:themeColor="text1"/>
        </w:rPr>
        <w:t>% к АППГ</w:t>
      </w:r>
      <w:r w:rsidR="0051114F" w:rsidRPr="00407036">
        <w:rPr>
          <w:rFonts w:ascii="Times New Roman" w:hAnsi="Times New Roman" w:cs="Times New Roman"/>
          <w:color w:val="000000" w:themeColor="text1"/>
        </w:rPr>
        <w:t xml:space="preserve"> </w:t>
      </w:r>
      <w:r w:rsidR="00C33A4E" w:rsidRPr="00407036">
        <w:rPr>
          <w:rFonts w:ascii="Times New Roman" w:hAnsi="Times New Roman" w:cs="Times New Roman"/>
          <w:color w:val="000000" w:themeColor="text1"/>
        </w:rPr>
        <w:t>(</w:t>
      </w:r>
      <w:r w:rsidR="00914EAF" w:rsidRPr="00407036">
        <w:rPr>
          <w:rFonts w:ascii="Times New Roman" w:hAnsi="Times New Roman" w:cs="Times New Roman"/>
          <w:color w:val="000000" w:themeColor="text1"/>
        </w:rPr>
        <w:t xml:space="preserve">9 месяцев </w:t>
      </w:r>
      <w:r w:rsidR="00C33A4E" w:rsidRPr="00407036">
        <w:rPr>
          <w:rFonts w:ascii="Times New Roman" w:hAnsi="Times New Roman" w:cs="Times New Roman"/>
          <w:color w:val="000000" w:themeColor="text1"/>
        </w:rPr>
        <w:t>202</w:t>
      </w:r>
      <w:r w:rsidR="00E12319" w:rsidRPr="00407036">
        <w:rPr>
          <w:rFonts w:ascii="Times New Roman" w:hAnsi="Times New Roman" w:cs="Times New Roman"/>
          <w:color w:val="000000" w:themeColor="text1"/>
        </w:rPr>
        <w:t>1</w:t>
      </w:r>
      <w:r w:rsidR="00DD67AB" w:rsidRPr="00407036">
        <w:rPr>
          <w:rFonts w:ascii="Times New Roman" w:hAnsi="Times New Roman" w:cs="Times New Roman"/>
          <w:color w:val="000000" w:themeColor="text1"/>
        </w:rPr>
        <w:t>г-</w:t>
      </w:r>
      <w:r w:rsidR="00E12319" w:rsidRPr="00407036">
        <w:rPr>
          <w:rFonts w:ascii="Times New Roman" w:hAnsi="Times New Roman" w:cs="Times New Roman"/>
          <w:color w:val="000000" w:themeColor="text1"/>
        </w:rPr>
        <w:t>63,3</w:t>
      </w:r>
      <w:r w:rsidR="00DD67AB" w:rsidRPr="00407036">
        <w:rPr>
          <w:rFonts w:ascii="Times New Roman" w:hAnsi="Times New Roman" w:cs="Times New Roman"/>
          <w:color w:val="000000" w:themeColor="text1"/>
        </w:rPr>
        <w:t xml:space="preserve"> млн. руб.</w:t>
      </w:r>
      <w:r w:rsidR="00C33A4E" w:rsidRPr="00407036">
        <w:rPr>
          <w:rFonts w:ascii="Times New Roman" w:hAnsi="Times New Roman" w:cs="Times New Roman"/>
          <w:color w:val="000000" w:themeColor="text1"/>
        </w:rPr>
        <w:t xml:space="preserve">, </w:t>
      </w:r>
      <w:r w:rsidR="00914EAF" w:rsidRPr="00407036">
        <w:rPr>
          <w:rFonts w:ascii="Times New Roman" w:hAnsi="Times New Roman" w:cs="Times New Roman"/>
          <w:color w:val="000000" w:themeColor="text1"/>
        </w:rPr>
        <w:t xml:space="preserve">9 месяцев </w:t>
      </w:r>
      <w:r w:rsidR="00E12319" w:rsidRPr="00407036">
        <w:rPr>
          <w:rFonts w:ascii="Times New Roman" w:hAnsi="Times New Roman" w:cs="Times New Roman"/>
          <w:color w:val="000000" w:themeColor="text1"/>
        </w:rPr>
        <w:t>2020</w:t>
      </w:r>
      <w:r w:rsidR="00C33A4E" w:rsidRPr="00407036">
        <w:rPr>
          <w:rFonts w:ascii="Times New Roman" w:hAnsi="Times New Roman" w:cs="Times New Roman"/>
          <w:color w:val="000000" w:themeColor="text1"/>
        </w:rPr>
        <w:t xml:space="preserve"> г.- </w:t>
      </w:r>
      <w:r w:rsidR="00E12319" w:rsidRPr="00407036">
        <w:rPr>
          <w:rFonts w:ascii="Times New Roman" w:hAnsi="Times New Roman" w:cs="Times New Roman"/>
          <w:color w:val="000000" w:themeColor="text1"/>
        </w:rPr>
        <w:t>71,40</w:t>
      </w:r>
      <w:r w:rsidR="00DD67AB" w:rsidRPr="00407036">
        <w:rPr>
          <w:rFonts w:ascii="Times New Roman" w:hAnsi="Times New Roman" w:cs="Times New Roman"/>
          <w:color w:val="000000" w:themeColor="text1"/>
        </w:rPr>
        <w:t>)</w:t>
      </w:r>
    </w:p>
    <w:p w:rsidR="00C766B2" w:rsidRPr="00407036" w:rsidRDefault="00C766B2"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p>
    <w:p w:rsidR="008A35D8" w:rsidRPr="00407036" w:rsidRDefault="008A35D8" w:rsidP="00823367">
      <w:pPr>
        <w:pStyle w:val="a6"/>
        <w:numPr>
          <w:ilvl w:val="0"/>
          <w:numId w:val="26"/>
        </w:numPr>
        <w:shd w:val="clear" w:color="auto" w:fill="FFFFFF" w:themeFill="background1"/>
        <w:jc w:val="center"/>
        <w:rPr>
          <w:rFonts w:ascii="Times New Roman" w:hAnsi="Times New Roman" w:cs="Times New Roman"/>
          <w:b/>
          <w:color w:val="000000" w:themeColor="text1"/>
          <w:sz w:val="22"/>
          <w:szCs w:val="22"/>
        </w:rPr>
      </w:pPr>
      <w:r w:rsidRPr="00407036">
        <w:rPr>
          <w:rFonts w:ascii="Times New Roman" w:hAnsi="Times New Roman" w:cs="Times New Roman"/>
          <w:b/>
          <w:color w:val="000000" w:themeColor="text1"/>
          <w:sz w:val="22"/>
          <w:szCs w:val="22"/>
        </w:rPr>
        <w:t>Рынок труда и заработной платы</w:t>
      </w:r>
    </w:p>
    <w:p w:rsidR="008949C8" w:rsidRPr="00407036" w:rsidRDefault="008949C8" w:rsidP="00823367">
      <w:pPr>
        <w:pStyle w:val="a6"/>
        <w:shd w:val="clear" w:color="auto" w:fill="FFFFFF" w:themeFill="background1"/>
        <w:ind w:left="1069" w:firstLine="0"/>
        <w:rPr>
          <w:rFonts w:ascii="Times New Roman" w:hAnsi="Times New Roman" w:cs="Times New Roman"/>
          <w:b/>
          <w:color w:val="000000" w:themeColor="text1"/>
          <w:sz w:val="22"/>
          <w:szCs w:val="22"/>
        </w:rPr>
      </w:pPr>
    </w:p>
    <w:p w:rsidR="008949C8" w:rsidRPr="00407036" w:rsidRDefault="008949C8" w:rsidP="00823367">
      <w:pPr>
        <w:pStyle w:val="a6"/>
        <w:shd w:val="clear" w:color="auto" w:fill="FFFFFF" w:themeFill="background1"/>
        <w:ind w:left="0" w:firstLine="708"/>
        <w:rPr>
          <w:rFonts w:ascii="Times New Roman" w:hAnsi="Times New Roman" w:cs="Times New Roman"/>
          <w:color w:val="000000" w:themeColor="text1"/>
          <w:sz w:val="22"/>
          <w:szCs w:val="22"/>
        </w:rPr>
      </w:pPr>
      <w:r w:rsidRPr="00407036">
        <w:rPr>
          <w:rFonts w:ascii="Times New Roman" w:hAnsi="Times New Roman" w:cs="Times New Roman"/>
          <w:color w:val="000000" w:themeColor="text1"/>
          <w:sz w:val="22"/>
          <w:szCs w:val="22"/>
        </w:rPr>
        <w:t xml:space="preserve">За  9 месяцев 2022 года  </w:t>
      </w:r>
      <w:proofErr w:type="gramStart"/>
      <w:r w:rsidRPr="00407036">
        <w:rPr>
          <w:rFonts w:ascii="Times New Roman" w:hAnsi="Times New Roman" w:cs="Times New Roman"/>
          <w:color w:val="000000" w:themeColor="text1"/>
          <w:sz w:val="22"/>
          <w:szCs w:val="22"/>
        </w:rPr>
        <w:t>в</w:t>
      </w:r>
      <w:proofErr w:type="gramEnd"/>
      <w:r w:rsidRPr="00407036">
        <w:rPr>
          <w:rFonts w:ascii="Times New Roman" w:hAnsi="Times New Roman" w:cs="Times New Roman"/>
          <w:color w:val="000000" w:themeColor="text1"/>
          <w:sz w:val="22"/>
          <w:szCs w:val="22"/>
        </w:rPr>
        <w:t xml:space="preserve">  </w:t>
      </w:r>
      <w:proofErr w:type="gramStart"/>
      <w:r w:rsidRPr="00407036">
        <w:rPr>
          <w:rFonts w:ascii="Times New Roman" w:hAnsi="Times New Roman" w:cs="Times New Roman"/>
          <w:color w:val="000000" w:themeColor="text1"/>
          <w:sz w:val="22"/>
          <w:szCs w:val="22"/>
        </w:rPr>
        <w:t>Чернышевский</w:t>
      </w:r>
      <w:proofErr w:type="gramEnd"/>
      <w:r w:rsidRPr="00407036">
        <w:rPr>
          <w:rFonts w:ascii="Times New Roman" w:hAnsi="Times New Roman" w:cs="Times New Roman"/>
          <w:color w:val="000000" w:themeColor="text1"/>
          <w:sz w:val="22"/>
          <w:szCs w:val="22"/>
        </w:rPr>
        <w:t xml:space="preserve">  отдел  ГКУ КЦЗН Забайкальского края  за предоставлением государственной услуги содействия гражданам в поиске подходящей работы со обратилось 768 граждан (в </w:t>
      </w:r>
      <w:proofErr w:type="spellStart"/>
      <w:r w:rsidRPr="00407036">
        <w:rPr>
          <w:rFonts w:ascii="Times New Roman" w:hAnsi="Times New Roman" w:cs="Times New Roman"/>
          <w:color w:val="000000" w:themeColor="text1"/>
          <w:sz w:val="22"/>
          <w:szCs w:val="22"/>
        </w:rPr>
        <w:t>т.ч</w:t>
      </w:r>
      <w:proofErr w:type="spellEnd"/>
      <w:r w:rsidRPr="00407036">
        <w:rPr>
          <w:rFonts w:ascii="Times New Roman" w:hAnsi="Times New Roman" w:cs="Times New Roman"/>
          <w:color w:val="000000" w:themeColor="text1"/>
          <w:sz w:val="22"/>
          <w:szCs w:val="22"/>
        </w:rPr>
        <w:t>. 135 занятые граждане).  Зарегистрировано в качестве  безработных  529  человек, что на 38,8 % ниже значения  аналогичного периода 2021 года. Уровень регистрируемой безработицы составил 1,31 %. Коэффициент напряженности на рынке труда 1,24 ед.</w:t>
      </w:r>
    </w:p>
    <w:p w:rsidR="008949C8" w:rsidRPr="00407036" w:rsidRDefault="008949C8" w:rsidP="00823367">
      <w:pPr>
        <w:pStyle w:val="a6"/>
        <w:shd w:val="clear" w:color="auto" w:fill="FFFFFF" w:themeFill="background1"/>
        <w:ind w:left="0" w:firstLine="708"/>
        <w:rPr>
          <w:rFonts w:ascii="Times New Roman" w:hAnsi="Times New Roman" w:cs="Times New Roman"/>
          <w:color w:val="000000" w:themeColor="text1"/>
          <w:sz w:val="22"/>
          <w:szCs w:val="22"/>
        </w:rPr>
      </w:pPr>
      <w:r w:rsidRPr="00407036">
        <w:rPr>
          <w:rFonts w:ascii="Times New Roman" w:hAnsi="Times New Roman" w:cs="Times New Roman"/>
          <w:color w:val="000000" w:themeColor="text1"/>
          <w:sz w:val="22"/>
          <w:szCs w:val="22"/>
        </w:rPr>
        <w:t xml:space="preserve">Трудоустроено 338  граждан обратившихся в Центр занятости населения, (в </w:t>
      </w:r>
      <w:proofErr w:type="spellStart"/>
      <w:r w:rsidRPr="00407036">
        <w:rPr>
          <w:rFonts w:ascii="Times New Roman" w:hAnsi="Times New Roman" w:cs="Times New Roman"/>
          <w:color w:val="000000" w:themeColor="text1"/>
          <w:sz w:val="22"/>
          <w:szCs w:val="22"/>
        </w:rPr>
        <w:t>т.ч</w:t>
      </w:r>
      <w:proofErr w:type="spellEnd"/>
      <w:r w:rsidRPr="00407036">
        <w:rPr>
          <w:rFonts w:ascii="Times New Roman" w:hAnsi="Times New Roman" w:cs="Times New Roman"/>
          <w:color w:val="000000" w:themeColor="text1"/>
          <w:sz w:val="22"/>
          <w:szCs w:val="22"/>
        </w:rPr>
        <w:t xml:space="preserve">. трудоустроено 115 несовершеннолетних гражданина в возрасте от 14 до 18 лет в свободное от учебы время), что составляет  44 % от общего числа обратившихся граждан в целях поиска подходящей работы. </w:t>
      </w:r>
    </w:p>
    <w:p w:rsidR="008949C8" w:rsidRPr="00407036" w:rsidRDefault="008949C8" w:rsidP="00823367">
      <w:pPr>
        <w:pStyle w:val="a6"/>
        <w:shd w:val="clear" w:color="auto" w:fill="FFFFFF" w:themeFill="background1"/>
        <w:ind w:left="0" w:firstLine="708"/>
        <w:rPr>
          <w:rFonts w:ascii="Times New Roman" w:hAnsi="Times New Roman" w:cs="Times New Roman"/>
          <w:color w:val="000000" w:themeColor="text1"/>
          <w:sz w:val="22"/>
          <w:szCs w:val="22"/>
        </w:rPr>
      </w:pPr>
      <w:r w:rsidRPr="00407036">
        <w:rPr>
          <w:rFonts w:ascii="Times New Roman" w:hAnsi="Times New Roman" w:cs="Times New Roman"/>
          <w:color w:val="000000" w:themeColor="text1"/>
          <w:sz w:val="22"/>
          <w:szCs w:val="22"/>
        </w:rPr>
        <w:t xml:space="preserve">За отчетный период проведено 6 ярмарок вакансий. </w:t>
      </w:r>
    </w:p>
    <w:p w:rsidR="008949C8" w:rsidRPr="00407036" w:rsidRDefault="008949C8" w:rsidP="00823367">
      <w:pPr>
        <w:pStyle w:val="a6"/>
        <w:shd w:val="clear" w:color="auto" w:fill="FFFFFF" w:themeFill="background1"/>
        <w:ind w:left="0" w:firstLine="708"/>
        <w:rPr>
          <w:rFonts w:ascii="Times New Roman" w:hAnsi="Times New Roman" w:cs="Times New Roman"/>
          <w:color w:val="000000" w:themeColor="text1"/>
          <w:sz w:val="22"/>
          <w:szCs w:val="22"/>
        </w:rPr>
      </w:pPr>
      <w:r w:rsidRPr="00407036">
        <w:rPr>
          <w:rFonts w:ascii="Times New Roman" w:hAnsi="Times New Roman" w:cs="Times New Roman"/>
          <w:color w:val="000000" w:themeColor="text1"/>
          <w:sz w:val="22"/>
          <w:szCs w:val="22"/>
        </w:rPr>
        <w:t xml:space="preserve">Услуги по профессиональной ориентации получили 746 граждан. Психологическая поддержка оказана 57 гражданам. Услугами  по социальной адаптации на рынке труда воспользовались 45 граждан.  </w:t>
      </w:r>
    </w:p>
    <w:p w:rsidR="008949C8" w:rsidRPr="00407036" w:rsidRDefault="008949C8" w:rsidP="00823367">
      <w:pPr>
        <w:pStyle w:val="a6"/>
        <w:shd w:val="clear" w:color="auto" w:fill="FFFFFF" w:themeFill="background1"/>
        <w:ind w:left="0" w:firstLine="708"/>
        <w:rPr>
          <w:rFonts w:ascii="Times New Roman" w:hAnsi="Times New Roman" w:cs="Times New Roman"/>
          <w:color w:val="000000" w:themeColor="text1"/>
          <w:sz w:val="22"/>
          <w:szCs w:val="22"/>
        </w:rPr>
      </w:pPr>
      <w:r w:rsidRPr="00407036">
        <w:rPr>
          <w:rFonts w:ascii="Times New Roman" w:hAnsi="Times New Roman" w:cs="Times New Roman"/>
          <w:color w:val="000000" w:themeColor="text1"/>
          <w:sz w:val="22"/>
          <w:szCs w:val="22"/>
        </w:rPr>
        <w:t xml:space="preserve"> В отчетном периоде на профессиональное обучение направлено  16 безработных граждан. Услугу по содействию </w:t>
      </w:r>
      <w:proofErr w:type="spellStart"/>
      <w:r w:rsidRPr="00407036">
        <w:rPr>
          <w:rFonts w:ascii="Times New Roman" w:hAnsi="Times New Roman" w:cs="Times New Roman"/>
          <w:color w:val="000000" w:themeColor="text1"/>
          <w:sz w:val="22"/>
          <w:szCs w:val="22"/>
        </w:rPr>
        <w:t>самозанятости</w:t>
      </w:r>
      <w:proofErr w:type="spellEnd"/>
      <w:r w:rsidRPr="00407036">
        <w:rPr>
          <w:rFonts w:ascii="Times New Roman" w:hAnsi="Times New Roman" w:cs="Times New Roman"/>
          <w:color w:val="000000" w:themeColor="text1"/>
          <w:sz w:val="22"/>
          <w:szCs w:val="22"/>
        </w:rPr>
        <w:t xml:space="preserve"> безработных граждан, получили 19 безработных граждан.</w:t>
      </w:r>
    </w:p>
    <w:p w:rsidR="008949C8" w:rsidRPr="00407036" w:rsidRDefault="008949C8" w:rsidP="00823367">
      <w:pPr>
        <w:pStyle w:val="a6"/>
        <w:shd w:val="clear" w:color="auto" w:fill="FFFFFF" w:themeFill="background1"/>
        <w:ind w:left="0" w:firstLine="0"/>
        <w:rPr>
          <w:rFonts w:ascii="Times New Roman" w:hAnsi="Times New Roman" w:cs="Times New Roman"/>
          <w:color w:val="000000" w:themeColor="text1"/>
          <w:sz w:val="22"/>
          <w:szCs w:val="22"/>
        </w:rPr>
      </w:pPr>
      <w:r w:rsidRPr="00407036">
        <w:rPr>
          <w:rFonts w:ascii="Times New Roman" w:hAnsi="Times New Roman" w:cs="Times New Roman"/>
          <w:color w:val="000000" w:themeColor="text1"/>
          <w:sz w:val="22"/>
          <w:szCs w:val="22"/>
        </w:rPr>
        <w:t xml:space="preserve">          Из общего числа обратившихся граждан трудоустроено на временные работы 236 человек, на постоянную работу трудоустроено 102 человека.</w:t>
      </w:r>
    </w:p>
    <w:p w:rsidR="00B909B5" w:rsidRPr="00407036" w:rsidRDefault="00B909B5" w:rsidP="00823367">
      <w:pPr>
        <w:pStyle w:val="a6"/>
        <w:shd w:val="clear" w:color="auto" w:fill="FFFFFF" w:themeFill="background1"/>
        <w:ind w:left="1069" w:firstLine="0"/>
        <w:rPr>
          <w:rFonts w:ascii="Times New Roman" w:hAnsi="Times New Roman" w:cs="Times New Roman"/>
          <w:b/>
          <w:color w:val="000000" w:themeColor="text1"/>
          <w:sz w:val="22"/>
          <w:szCs w:val="22"/>
        </w:rPr>
      </w:pPr>
    </w:p>
    <w:p w:rsidR="00BF51D3" w:rsidRPr="00407036" w:rsidRDefault="00BF51D3" w:rsidP="00823367">
      <w:pPr>
        <w:shd w:val="clear" w:color="auto" w:fill="FFFFFF" w:themeFill="background1"/>
        <w:spacing w:line="240" w:lineRule="auto"/>
        <w:ind w:firstLine="709"/>
        <w:contextualSpacing/>
        <w:jc w:val="both"/>
        <w:rPr>
          <w:rFonts w:ascii="Times New Roman" w:hAnsi="Times New Roman" w:cs="Times New Roman"/>
          <w:color w:val="000000" w:themeColor="text1"/>
        </w:rPr>
      </w:pPr>
    </w:p>
    <w:p w:rsidR="008A35D8" w:rsidRPr="00407036" w:rsidRDefault="00573F90" w:rsidP="00823367">
      <w:pPr>
        <w:shd w:val="clear" w:color="auto" w:fill="FFFFFF" w:themeFill="background1"/>
        <w:spacing w:line="240" w:lineRule="auto"/>
        <w:ind w:firstLine="709"/>
        <w:contextualSpacing/>
        <w:jc w:val="center"/>
        <w:rPr>
          <w:rFonts w:ascii="Times New Roman" w:hAnsi="Times New Roman" w:cs="Times New Roman"/>
          <w:b/>
          <w:color w:val="000000" w:themeColor="text1"/>
        </w:rPr>
      </w:pPr>
      <w:r w:rsidRPr="00407036">
        <w:rPr>
          <w:rFonts w:ascii="Times New Roman" w:hAnsi="Times New Roman" w:cs="Times New Roman"/>
          <w:b/>
          <w:color w:val="000000" w:themeColor="text1"/>
        </w:rPr>
        <w:t>9</w:t>
      </w:r>
      <w:r w:rsidR="00BF51D3" w:rsidRPr="00407036">
        <w:rPr>
          <w:rFonts w:ascii="Times New Roman" w:hAnsi="Times New Roman" w:cs="Times New Roman"/>
          <w:b/>
          <w:color w:val="000000" w:themeColor="text1"/>
        </w:rPr>
        <w:t xml:space="preserve">. </w:t>
      </w:r>
      <w:r w:rsidR="008A35D8" w:rsidRPr="00407036">
        <w:rPr>
          <w:rFonts w:ascii="Times New Roman" w:hAnsi="Times New Roman" w:cs="Times New Roman"/>
          <w:b/>
          <w:color w:val="000000" w:themeColor="text1"/>
        </w:rPr>
        <w:t>Здравоохранение</w:t>
      </w:r>
    </w:p>
    <w:p w:rsidR="00C4264E" w:rsidRPr="00407036" w:rsidRDefault="00C4264E" w:rsidP="00823367">
      <w:pPr>
        <w:spacing w:after="0" w:line="240" w:lineRule="auto"/>
        <w:ind w:left="360"/>
        <w:jc w:val="both"/>
        <w:rPr>
          <w:rFonts w:ascii="Times New Roman" w:hAnsi="Times New Roman" w:cs="Times New Roman"/>
          <w:color w:val="000000" w:themeColor="text1"/>
        </w:rPr>
      </w:pPr>
    </w:p>
    <w:p w:rsidR="00AC4F58" w:rsidRPr="00407036" w:rsidRDefault="00AC4F58" w:rsidP="00823367">
      <w:pPr>
        <w:spacing w:after="0" w:line="240" w:lineRule="auto"/>
        <w:ind w:firstLine="708"/>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ГУЗ «Чернышевская ЦРБ» со стационаром на 152 коек круглосуточного пребывания (в том числе в п. Чернышевск, </w:t>
      </w:r>
      <w:proofErr w:type="spellStart"/>
      <w:r w:rsidRPr="00407036">
        <w:rPr>
          <w:rFonts w:ascii="Times New Roman" w:hAnsi="Times New Roman" w:cs="Times New Roman"/>
          <w:color w:val="000000" w:themeColor="text1"/>
        </w:rPr>
        <w:t>Жирекен</w:t>
      </w:r>
      <w:proofErr w:type="spell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Зилово</w:t>
      </w:r>
      <w:proofErr w:type="spellEnd"/>
      <w:r w:rsidRPr="00407036">
        <w:rPr>
          <w:rFonts w:ascii="Times New Roman" w:hAnsi="Times New Roman" w:cs="Times New Roman"/>
          <w:color w:val="000000" w:themeColor="text1"/>
        </w:rPr>
        <w:t xml:space="preserve">), поликлиника мощностью 783 посещений в смену, дневной </w:t>
      </w:r>
      <w:r w:rsidRPr="00407036">
        <w:rPr>
          <w:rFonts w:ascii="Times New Roman" w:hAnsi="Times New Roman" w:cs="Times New Roman"/>
          <w:color w:val="000000" w:themeColor="text1"/>
        </w:rPr>
        <w:lastRenderedPageBreak/>
        <w:t xml:space="preserve">стационар: Чернышевской ЦРБ  на 24 коек, в  </w:t>
      </w:r>
      <w:proofErr w:type="spellStart"/>
      <w:r w:rsidRPr="00407036">
        <w:rPr>
          <w:rFonts w:ascii="Times New Roman" w:hAnsi="Times New Roman" w:cs="Times New Roman"/>
          <w:color w:val="000000" w:themeColor="text1"/>
        </w:rPr>
        <w:t>Жирекенской</w:t>
      </w:r>
      <w:proofErr w:type="spellEnd"/>
      <w:r w:rsidRPr="00407036">
        <w:rPr>
          <w:rFonts w:ascii="Times New Roman" w:hAnsi="Times New Roman" w:cs="Times New Roman"/>
          <w:color w:val="000000" w:themeColor="text1"/>
        </w:rPr>
        <w:t xml:space="preserve"> больнице 10 коек, в </w:t>
      </w:r>
      <w:proofErr w:type="spellStart"/>
      <w:r w:rsidRPr="00407036">
        <w:rPr>
          <w:rFonts w:ascii="Times New Roman" w:hAnsi="Times New Roman" w:cs="Times New Roman"/>
          <w:color w:val="000000" w:themeColor="text1"/>
        </w:rPr>
        <w:t>Букачачинской</w:t>
      </w:r>
      <w:proofErr w:type="spellEnd"/>
      <w:r w:rsidRPr="00407036">
        <w:rPr>
          <w:rFonts w:ascii="Times New Roman" w:hAnsi="Times New Roman" w:cs="Times New Roman"/>
          <w:color w:val="000000" w:themeColor="text1"/>
        </w:rPr>
        <w:t xml:space="preserve"> больнице  8 коек;  в </w:t>
      </w:r>
      <w:proofErr w:type="spellStart"/>
      <w:r w:rsidRPr="00407036">
        <w:rPr>
          <w:rFonts w:ascii="Times New Roman" w:hAnsi="Times New Roman" w:cs="Times New Roman"/>
          <w:color w:val="000000" w:themeColor="text1"/>
        </w:rPr>
        <w:t>Зиловской</w:t>
      </w:r>
      <w:proofErr w:type="spellEnd"/>
      <w:r w:rsidRPr="00407036">
        <w:rPr>
          <w:rFonts w:ascii="Times New Roman" w:hAnsi="Times New Roman" w:cs="Times New Roman"/>
          <w:color w:val="000000" w:themeColor="text1"/>
        </w:rPr>
        <w:t xml:space="preserve"> больнице 20 коек, 16 фельдшерско - акушерских пунктов, 7 </w:t>
      </w:r>
      <w:proofErr w:type="spellStart"/>
      <w:r w:rsidRPr="00407036">
        <w:rPr>
          <w:rFonts w:ascii="Times New Roman" w:hAnsi="Times New Roman" w:cs="Times New Roman"/>
          <w:color w:val="000000" w:themeColor="text1"/>
        </w:rPr>
        <w:t>ФАПов</w:t>
      </w:r>
      <w:proofErr w:type="spellEnd"/>
      <w:r w:rsidRPr="00407036">
        <w:rPr>
          <w:rFonts w:ascii="Times New Roman" w:hAnsi="Times New Roman" w:cs="Times New Roman"/>
          <w:color w:val="000000" w:themeColor="text1"/>
        </w:rPr>
        <w:t xml:space="preserve"> не укомплектовано.</w:t>
      </w:r>
    </w:p>
    <w:p w:rsidR="00AC4F58" w:rsidRPr="00407036" w:rsidRDefault="00AC4F58" w:rsidP="00823367">
      <w:pPr>
        <w:spacing w:after="0" w:line="240" w:lineRule="auto"/>
        <w:ind w:firstLine="708"/>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Младенческая смертность на 1 тыс. родившихся  составила  </w:t>
      </w:r>
      <w:r w:rsidR="00583DB2" w:rsidRPr="00407036">
        <w:rPr>
          <w:rFonts w:ascii="Times New Roman" w:hAnsi="Times New Roman" w:cs="Times New Roman"/>
          <w:color w:val="000000" w:themeColor="text1"/>
        </w:rPr>
        <w:t>11,3</w:t>
      </w:r>
      <w:r w:rsidRPr="00407036">
        <w:rPr>
          <w:rFonts w:ascii="Times New Roman" w:hAnsi="Times New Roman" w:cs="Times New Roman"/>
          <w:color w:val="000000" w:themeColor="text1"/>
        </w:rPr>
        <w:t xml:space="preserve">   Материнская смертность  -0 . Уровень смертности населения в трудоспособном возрасте на 100 тыс. населения  составил </w:t>
      </w:r>
      <w:r w:rsidR="0007389F" w:rsidRPr="00407036">
        <w:rPr>
          <w:rFonts w:ascii="Times New Roman" w:hAnsi="Times New Roman" w:cs="Times New Roman"/>
          <w:color w:val="000000" w:themeColor="text1"/>
        </w:rPr>
        <w:t>648,4</w:t>
      </w:r>
      <w:r w:rsidRPr="00407036">
        <w:rPr>
          <w:rFonts w:ascii="Times New Roman" w:hAnsi="Times New Roman" w:cs="Times New Roman"/>
          <w:color w:val="000000" w:themeColor="text1"/>
        </w:rPr>
        <w:t xml:space="preserve"> (11</w:t>
      </w:r>
      <w:r w:rsidR="0007389F" w:rsidRPr="00407036">
        <w:rPr>
          <w:rFonts w:ascii="Times New Roman" w:hAnsi="Times New Roman" w:cs="Times New Roman"/>
          <w:color w:val="000000" w:themeColor="text1"/>
        </w:rPr>
        <w:t>0</w:t>
      </w:r>
      <w:r w:rsidRPr="00407036">
        <w:rPr>
          <w:rFonts w:ascii="Times New Roman" w:hAnsi="Times New Roman" w:cs="Times New Roman"/>
          <w:color w:val="000000" w:themeColor="text1"/>
        </w:rPr>
        <w:t xml:space="preserve"> чел.).   По-прежнему на 1 месте смертность от болезней системы кровообращения, на 2 месте - онкология</w:t>
      </w:r>
      <w:proofErr w:type="gramStart"/>
      <w:r w:rsidRPr="00407036">
        <w:rPr>
          <w:rFonts w:ascii="Times New Roman" w:hAnsi="Times New Roman" w:cs="Times New Roman"/>
          <w:color w:val="000000" w:themeColor="text1"/>
        </w:rPr>
        <w:t xml:space="preserve"> ,</w:t>
      </w:r>
      <w:proofErr w:type="gramEnd"/>
      <w:r w:rsidRPr="00407036">
        <w:rPr>
          <w:rFonts w:ascii="Times New Roman" w:hAnsi="Times New Roman" w:cs="Times New Roman"/>
          <w:color w:val="000000" w:themeColor="text1"/>
        </w:rPr>
        <w:t xml:space="preserve"> на 3 месте –травмы  и отравления и </w:t>
      </w:r>
      <w:proofErr w:type="spellStart"/>
      <w:r w:rsidRPr="00407036">
        <w:rPr>
          <w:rFonts w:ascii="Times New Roman" w:hAnsi="Times New Roman" w:cs="Times New Roman"/>
          <w:color w:val="000000" w:themeColor="text1"/>
        </w:rPr>
        <w:t>короновирусная</w:t>
      </w:r>
      <w:proofErr w:type="spellEnd"/>
      <w:r w:rsidRPr="00407036">
        <w:rPr>
          <w:rFonts w:ascii="Times New Roman" w:hAnsi="Times New Roman" w:cs="Times New Roman"/>
          <w:color w:val="000000" w:themeColor="text1"/>
        </w:rPr>
        <w:t xml:space="preserve"> инфекция .</w:t>
      </w:r>
    </w:p>
    <w:p w:rsidR="00AC4F58" w:rsidRPr="00407036" w:rsidRDefault="00AC4F58" w:rsidP="00823367">
      <w:pPr>
        <w:spacing w:after="0" w:line="240" w:lineRule="auto"/>
        <w:ind w:firstLine="708"/>
        <w:jc w:val="both"/>
        <w:rPr>
          <w:rFonts w:ascii="Times New Roman" w:hAnsi="Times New Roman" w:cs="Times New Roman"/>
          <w:color w:val="000000" w:themeColor="text1"/>
        </w:rPr>
      </w:pPr>
      <w:r w:rsidRPr="00407036">
        <w:rPr>
          <w:rFonts w:ascii="Times New Roman" w:hAnsi="Times New Roman" w:cs="Times New Roman"/>
          <w:color w:val="000000" w:themeColor="text1"/>
        </w:rPr>
        <w:t>В структуре смертности по полу преобладают – мужчины.</w:t>
      </w:r>
    </w:p>
    <w:p w:rsidR="00AC4F58" w:rsidRPr="00407036" w:rsidRDefault="00AC4F58" w:rsidP="00823367">
      <w:pPr>
        <w:spacing w:after="0" w:line="240" w:lineRule="auto"/>
        <w:ind w:firstLine="708"/>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Обеспеченность населения врачами на 10 тыс. чел. Составила </w:t>
      </w:r>
      <w:r w:rsidR="00B3002A" w:rsidRPr="00407036">
        <w:rPr>
          <w:rFonts w:ascii="Times New Roman" w:hAnsi="Times New Roman" w:cs="Times New Roman"/>
          <w:color w:val="000000" w:themeColor="text1"/>
        </w:rPr>
        <w:t>10,7</w:t>
      </w:r>
      <w:r w:rsidRPr="00407036">
        <w:rPr>
          <w:rFonts w:ascii="Times New Roman" w:hAnsi="Times New Roman" w:cs="Times New Roman"/>
          <w:color w:val="000000" w:themeColor="text1"/>
        </w:rPr>
        <w:t xml:space="preserve">  при норме 30,0  на 10 тыс. чел.</w:t>
      </w:r>
      <w:r w:rsidR="00B3002A" w:rsidRPr="00407036">
        <w:rPr>
          <w:rFonts w:ascii="Times New Roman" w:hAnsi="Times New Roman" w:cs="Times New Roman"/>
          <w:color w:val="000000" w:themeColor="text1"/>
        </w:rPr>
        <w:t xml:space="preserve"> при норме 30,0 на 10,0 тыс.</w:t>
      </w:r>
      <w:r w:rsidRPr="00407036">
        <w:rPr>
          <w:rFonts w:ascii="Times New Roman" w:hAnsi="Times New Roman" w:cs="Times New Roman"/>
          <w:color w:val="000000" w:themeColor="text1"/>
        </w:rPr>
        <w:t xml:space="preserve">,  средним  </w:t>
      </w:r>
      <w:proofErr w:type="spellStart"/>
      <w:r w:rsidRPr="00407036">
        <w:rPr>
          <w:rFonts w:ascii="Times New Roman" w:hAnsi="Times New Roman" w:cs="Times New Roman"/>
          <w:color w:val="000000" w:themeColor="text1"/>
        </w:rPr>
        <w:t>мед</w:t>
      </w:r>
      <w:proofErr w:type="gramStart"/>
      <w:r w:rsidRPr="00407036">
        <w:rPr>
          <w:rFonts w:ascii="Times New Roman" w:hAnsi="Times New Roman" w:cs="Times New Roman"/>
          <w:color w:val="000000" w:themeColor="text1"/>
        </w:rPr>
        <w:t>.п</w:t>
      </w:r>
      <w:proofErr w:type="gramEnd"/>
      <w:r w:rsidRPr="00407036">
        <w:rPr>
          <w:rFonts w:ascii="Times New Roman" w:hAnsi="Times New Roman" w:cs="Times New Roman"/>
          <w:color w:val="000000" w:themeColor="text1"/>
        </w:rPr>
        <w:t>ерсоналом</w:t>
      </w:r>
      <w:proofErr w:type="spellEnd"/>
      <w:r w:rsidRPr="00407036">
        <w:rPr>
          <w:rFonts w:ascii="Times New Roman" w:hAnsi="Times New Roman" w:cs="Times New Roman"/>
          <w:color w:val="000000" w:themeColor="text1"/>
        </w:rPr>
        <w:t xml:space="preserve"> – </w:t>
      </w:r>
      <w:r w:rsidR="00B3002A" w:rsidRPr="00407036">
        <w:rPr>
          <w:rFonts w:ascii="Times New Roman" w:hAnsi="Times New Roman" w:cs="Times New Roman"/>
          <w:color w:val="000000" w:themeColor="text1"/>
        </w:rPr>
        <w:t>46,9</w:t>
      </w:r>
      <w:r w:rsidRPr="00407036">
        <w:rPr>
          <w:rFonts w:ascii="Times New Roman" w:hAnsi="Times New Roman" w:cs="Times New Roman"/>
          <w:color w:val="000000" w:themeColor="text1"/>
        </w:rPr>
        <w:t>.</w:t>
      </w:r>
    </w:p>
    <w:p w:rsidR="00AC4F58" w:rsidRPr="00407036" w:rsidRDefault="00AC4F58"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Стационарная помощь:  </w:t>
      </w:r>
      <w:proofErr w:type="gramStart"/>
      <w:r w:rsidRPr="00407036">
        <w:rPr>
          <w:rFonts w:ascii="Times New Roman" w:hAnsi="Times New Roman" w:cs="Times New Roman"/>
          <w:color w:val="000000" w:themeColor="text1"/>
        </w:rPr>
        <w:t>Койко – дней</w:t>
      </w:r>
      <w:proofErr w:type="gramEnd"/>
      <w:r w:rsidRPr="00407036">
        <w:rPr>
          <w:rFonts w:ascii="Times New Roman" w:hAnsi="Times New Roman" w:cs="Times New Roman"/>
          <w:color w:val="000000" w:themeColor="text1"/>
        </w:rPr>
        <w:t xml:space="preserve"> круглосуточного стационара –</w:t>
      </w:r>
      <w:r w:rsidR="00B3002A" w:rsidRPr="00407036">
        <w:rPr>
          <w:rFonts w:ascii="Times New Roman" w:hAnsi="Times New Roman" w:cs="Times New Roman"/>
          <w:color w:val="000000" w:themeColor="text1"/>
        </w:rPr>
        <w:t>27345</w:t>
      </w:r>
      <w:r w:rsidRPr="00407036">
        <w:rPr>
          <w:rFonts w:ascii="Times New Roman" w:hAnsi="Times New Roman" w:cs="Times New Roman"/>
          <w:color w:val="000000" w:themeColor="text1"/>
        </w:rPr>
        <w:t xml:space="preserve"> работа койки составила – </w:t>
      </w:r>
      <w:r w:rsidR="00B3002A" w:rsidRPr="00407036">
        <w:rPr>
          <w:rFonts w:ascii="Times New Roman" w:hAnsi="Times New Roman" w:cs="Times New Roman"/>
          <w:color w:val="000000" w:themeColor="text1"/>
        </w:rPr>
        <w:t>179,9</w:t>
      </w:r>
      <w:r w:rsidRPr="00407036">
        <w:rPr>
          <w:rFonts w:ascii="Times New Roman" w:hAnsi="Times New Roman" w:cs="Times New Roman"/>
          <w:color w:val="000000" w:themeColor="text1"/>
        </w:rPr>
        <w:t xml:space="preserve">   </w:t>
      </w:r>
    </w:p>
    <w:p w:rsidR="00AC4F58" w:rsidRPr="00407036" w:rsidRDefault="00AC4F58" w:rsidP="00823367">
      <w:pPr>
        <w:spacing w:after="0" w:line="240" w:lineRule="auto"/>
        <w:ind w:firstLine="708"/>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Амбулаторно - поликлиническая помощь: Выполнение плана по посещениям составило 100 % , посещений всего  </w:t>
      </w:r>
      <w:r w:rsidR="00B3002A" w:rsidRPr="00407036">
        <w:rPr>
          <w:rFonts w:ascii="Times New Roman" w:hAnsi="Times New Roman" w:cs="Times New Roman"/>
          <w:color w:val="000000" w:themeColor="text1"/>
        </w:rPr>
        <w:t>74778</w:t>
      </w:r>
      <w:r w:rsidRPr="00407036">
        <w:rPr>
          <w:rFonts w:ascii="Times New Roman" w:hAnsi="Times New Roman" w:cs="Times New Roman"/>
          <w:color w:val="000000" w:themeColor="text1"/>
        </w:rPr>
        <w:t xml:space="preserve"> , в том числе в поликлинику – </w:t>
      </w:r>
      <w:r w:rsidR="00B3002A" w:rsidRPr="00407036">
        <w:rPr>
          <w:rFonts w:ascii="Times New Roman" w:hAnsi="Times New Roman" w:cs="Times New Roman"/>
          <w:color w:val="000000" w:themeColor="text1"/>
        </w:rPr>
        <w:t>72792</w:t>
      </w:r>
      <w:r w:rsidRPr="00407036">
        <w:rPr>
          <w:rFonts w:ascii="Times New Roman" w:hAnsi="Times New Roman" w:cs="Times New Roman"/>
          <w:color w:val="000000" w:themeColor="text1"/>
        </w:rPr>
        <w:t xml:space="preserve">, </w:t>
      </w:r>
      <w:r w:rsidR="00B3002A" w:rsidRPr="00407036">
        <w:rPr>
          <w:rFonts w:ascii="Times New Roman" w:hAnsi="Times New Roman" w:cs="Times New Roman"/>
          <w:color w:val="000000" w:themeColor="text1"/>
        </w:rPr>
        <w:t>1986</w:t>
      </w:r>
      <w:r w:rsidRPr="00407036">
        <w:rPr>
          <w:rFonts w:ascii="Times New Roman" w:hAnsi="Times New Roman" w:cs="Times New Roman"/>
          <w:color w:val="000000" w:themeColor="text1"/>
        </w:rPr>
        <w:t xml:space="preserve"> посещений на дому, функция врачебной должности – </w:t>
      </w:r>
      <w:r w:rsidR="00B3002A" w:rsidRPr="00407036">
        <w:rPr>
          <w:rFonts w:ascii="Times New Roman" w:hAnsi="Times New Roman" w:cs="Times New Roman"/>
          <w:color w:val="000000" w:themeColor="text1"/>
        </w:rPr>
        <w:t>3739</w:t>
      </w:r>
    </w:p>
    <w:p w:rsidR="00AC4F58" w:rsidRPr="00407036" w:rsidRDefault="00AC4F58" w:rsidP="00823367">
      <w:pPr>
        <w:spacing w:after="0" w:line="240" w:lineRule="auto"/>
        <w:ind w:firstLine="708"/>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Количество вызовов скорой помощи  </w:t>
      </w:r>
      <w:r w:rsidR="00B3002A" w:rsidRPr="00407036">
        <w:rPr>
          <w:rFonts w:ascii="Times New Roman" w:hAnsi="Times New Roman" w:cs="Times New Roman"/>
          <w:color w:val="000000" w:themeColor="text1"/>
        </w:rPr>
        <w:t>7890</w:t>
      </w:r>
      <w:r w:rsidRPr="00407036">
        <w:rPr>
          <w:rFonts w:ascii="Times New Roman" w:hAnsi="Times New Roman" w:cs="Times New Roman"/>
          <w:color w:val="000000" w:themeColor="text1"/>
        </w:rPr>
        <w:t xml:space="preserve">,  на 1000 населения составило  </w:t>
      </w:r>
      <w:r w:rsidR="00B3002A" w:rsidRPr="00407036">
        <w:rPr>
          <w:rFonts w:ascii="Times New Roman" w:hAnsi="Times New Roman" w:cs="Times New Roman"/>
          <w:color w:val="000000" w:themeColor="text1"/>
        </w:rPr>
        <w:t>248,4</w:t>
      </w:r>
    </w:p>
    <w:p w:rsidR="00AC4F58" w:rsidRPr="00407036" w:rsidRDefault="00AC4F58"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Обеспеченность местами в дневных стационарах составила 19,3 при норме  17,7 коек.</w:t>
      </w:r>
    </w:p>
    <w:p w:rsidR="00AC4F58" w:rsidRPr="00407036" w:rsidRDefault="00AC4F58"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Флюорографическое обследование населения старше 15 лет  - обследовано  </w:t>
      </w:r>
      <w:r w:rsidR="00B3002A" w:rsidRPr="00407036">
        <w:rPr>
          <w:rFonts w:ascii="Times New Roman" w:hAnsi="Times New Roman" w:cs="Times New Roman"/>
          <w:color w:val="000000" w:themeColor="text1"/>
        </w:rPr>
        <w:t>63</w:t>
      </w:r>
      <w:r w:rsidRPr="00407036">
        <w:rPr>
          <w:rFonts w:ascii="Times New Roman" w:hAnsi="Times New Roman" w:cs="Times New Roman"/>
          <w:color w:val="000000" w:themeColor="text1"/>
        </w:rPr>
        <w:t>%    (</w:t>
      </w:r>
      <w:r w:rsidR="00FB014C" w:rsidRPr="00407036">
        <w:rPr>
          <w:rFonts w:ascii="Times New Roman" w:hAnsi="Times New Roman" w:cs="Times New Roman"/>
          <w:color w:val="000000" w:themeColor="text1"/>
        </w:rPr>
        <w:t>15177</w:t>
      </w:r>
      <w:r w:rsidRPr="00407036">
        <w:rPr>
          <w:rFonts w:ascii="Times New Roman" w:hAnsi="Times New Roman" w:cs="Times New Roman"/>
          <w:color w:val="000000" w:themeColor="text1"/>
        </w:rPr>
        <w:t xml:space="preserve"> чел) при плане на год – </w:t>
      </w:r>
      <w:r w:rsidR="00FB014C" w:rsidRPr="00407036">
        <w:rPr>
          <w:rFonts w:ascii="Times New Roman" w:hAnsi="Times New Roman" w:cs="Times New Roman"/>
          <w:color w:val="000000" w:themeColor="text1"/>
        </w:rPr>
        <w:t>24045</w:t>
      </w:r>
      <w:r w:rsidRPr="00407036">
        <w:rPr>
          <w:rFonts w:ascii="Times New Roman" w:hAnsi="Times New Roman" w:cs="Times New Roman"/>
          <w:color w:val="000000" w:themeColor="text1"/>
        </w:rPr>
        <w:t xml:space="preserve">  чел.</w:t>
      </w:r>
    </w:p>
    <w:p w:rsidR="00AC4F58" w:rsidRPr="00407036" w:rsidRDefault="00AC4F58" w:rsidP="00823367">
      <w:pPr>
        <w:spacing w:after="0" w:line="240" w:lineRule="auto"/>
        <w:ind w:firstLine="360"/>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Охват  диспансеризацией взрослого населения  – в связи с ситуацией </w:t>
      </w:r>
      <w:proofErr w:type="gramStart"/>
      <w:r w:rsidRPr="00407036">
        <w:rPr>
          <w:rFonts w:ascii="Times New Roman" w:hAnsi="Times New Roman" w:cs="Times New Roman"/>
          <w:color w:val="000000" w:themeColor="text1"/>
        </w:rPr>
        <w:t>по</w:t>
      </w:r>
      <w:proofErr w:type="gramEnd"/>
      <w:r w:rsidRPr="00407036">
        <w:rPr>
          <w:rFonts w:ascii="Times New Roman" w:hAnsi="Times New Roman" w:cs="Times New Roman"/>
          <w:color w:val="000000" w:themeColor="text1"/>
        </w:rPr>
        <w:t xml:space="preserve"> новой  </w:t>
      </w:r>
      <w:proofErr w:type="spellStart"/>
      <w:r w:rsidRPr="00407036">
        <w:rPr>
          <w:rFonts w:ascii="Times New Roman" w:hAnsi="Times New Roman" w:cs="Times New Roman"/>
          <w:color w:val="000000" w:themeColor="text1"/>
        </w:rPr>
        <w:t>короновирусной</w:t>
      </w:r>
      <w:proofErr w:type="spellEnd"/>
      <w:r w:rsidRPr="00407036">
        <w:rPr>
          <w:rFonts w:ascii="Times New Roman" w:hAnsi="Times New Roman" w:cs="Times New Roman"/>
          <w:color w:val="000000" w:themeColor="text1"/>
        </w:rPr>
        <w:t xml:space="preserve">  инфекцией  - 1</w:t>
      </w:r>
      <w:r w:rsidR="00FB014C" w:rsidRPr="00407036">
        <w:rPr>
          <w:rFonts w:ascii="Times New Roman" w:hAnsi="Times New Roman" w:cs="Times New Roman"/>
          <w:color w:val="000000" w:themeColor="text1"/>
        </w:rPr>
        <w:t>9</w:t>
      </w:r>
      <w:r w:rsidRPr="00407036">
        <w:rPr>
          <w:rFonts w:ascii="Times New Roman" w:hAnsi="Times New Roman" w:cs="Times New Roman"/>
          <w:color w:val="000000" w:themeColor="text1"/>
        </w:rPr>
        <w:t xml:space="preserve"> %.</w:t>
      </w:r>
    </w:p>
    <w:p w:rsidR="00AC4F58" w:rsidRPr="00407036" w:rsidRDefault="00AC4F58" w:rsidP="00823367">
      <w:pPr>
        <w:spacing w:after="0" w:line="240" w:lineRule="auto"/>
        <w:ind w:firstLine="360"/>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Осмотрено ИВОВ –0</w:t>
      </w:r>
    </w:p>
    <w:p w:rsidR="00AC4F58" w:rsidRPr="00407036" w:rsidRDefault="00AC4F58" w:rsidP="00823367">
      <w:pPr>
        <w:spacing w:after="0" w:line="240" w:lineRule="auto"/>
        <w:ind w:left="360"/>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УВОВ – 2 чел-100%</w:t>
      </w:r>
    </w:p>
    <w:p w:rsidR="00AC4F58" w:rsidRPr="00407036" w:rsidRDefault="00FB014C"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Вдовы – </w:t>
      </w:r>
      <w:r w:rsidR="00AC4F58" w:rsidRPr="00407036">
        <w:rPr>
          <w:rFonts w:ascii="Times New Roman" w:hAnsi="Times New Roman" w:cs="Times New Roman"/>
          <w:color w:val="000000" w:themeColor="text1"/>
        </w:rPr>
        <w:t>9 чел-</w:t>
      </w:r>
      <w:r w:rsidRPr="00407036">
        <w:rPr>
          <w:rFonts w:ascii="Times New Roman" w:hAnsi="Times New Roman" w:cs="Times New Roman"/>
          <w:color w:val="000000" w:themeColor="text1"/>
        </w:rPr>
        <w:t>47</w:t>
      </w:r>
      <w:r w:rsidR="00AC4F58" w:rsidRPr="00407036">
        <w:rPr>
          <w:rFonts w:ascii="Times New Roman" w:hAnsi="Times New Roman" w:cs="Times New Roman"/>
          <w:color w:val="000000" w:themeColor="text1"/>
        </w:rPr>
        <w:t>%</w:t>
      </w:r>
    </w:p>
    <w:p w:rsidR="00AC4F58" w:rsidRPr="00407036" w:rsidRDefault="00AC4F58"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Труженики тыла </w:t>
      </w:r>
      <w:r w:rsidR="00FB014C" w:rsidRPr="00407036">
        <w:rPr>
          <w:rFonts w:ascii="Times New Roman" w:hAnsi="Times New Roman" w:cs="Times New Roman"/>
          <w:color w:val="000000" w:themeColor="text1"/>
        </w:rPr>
        <w:t>22</w:t>
      </w:r>
      <w:r w:rsidRPr="00407036">
        <w:rPr>
          <w:rFonts w:ascii="Times New Roman" w:hAnsi="Times New Roman" w:cs="Times New Roman"/>
          <w:color w:val="000000" w:themeColor="text1"/>
        </w:rPr>
        <w:t xml:space="preserve"> чел– </w:t>
      </w:r>
      <w:r w:rsidR="00FB014C" w:rsidRPr="00407036">
        <w:rPr>
          <w:rFonts w:ascii="Times New Roman" w:hAnsi="Times New Roman" w:cs="Times New Roman"/>
          <w:color w:val="000000" w:themeColor="text1"/>
        </w:rPr>
        <w:t>33</w:t>
      </w:r>
      <w:r w:rsidRPr="00407036">
        <w:rPr>
          <w:rFonts w:ascii="Times New Roman" w:hAnsi="Times New Roman" w:cs="Times New Roman"/>
          <w:color w:val="000000" w:themeColor="text1"/>
        </w:rPr>
        <w:t>%</w:t>
      </w:r>
    </w:p>
    <w:p w:rsidR="00AC4F58" w:rsidRPr="00407036" w:rsidRDefault="00AC4F58"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Оказание  высокотехнологичной  медицинской  помощи: </w:t>
      </w:r>
    </w:p>
    <w:p w:rsidR="00AC4F58" w:rsidRPr="00407036" w:rsidRDefault="00AC4F58"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нуждалось – </w:t>
      </w:r>
      <w:r w:rsidR="00FB014C" w:rsidRPr="00407036">
        <w:rPr>
          <w:rFonts w:ascii="Times New Roman" w:hAnsi="Times New Roman" w:cs="Times New Roman"/>
          <w:color w:val="000000" w:themeColor="text1"/>
        </w:rPr>
        <w:t>12</w:t>
      </w:r>
      <w:r w:rsidRPr="00407036">
        <w:rPr>
          <w:rFonts w:ascii="Times New Roman" w:hAnsi="Times New Roman" w:cs="Times New Roman"/>
          <w:color w:val="000000" w:themeColor="text1"/>
        </w:rPr>
        <w:t xml:space="preserve"> чел., получили – </w:t>
      </w:r>
      <w:r w:rsidR="00FB014C" w:rsidRPr="00407036">
        <w:rPr>
          <w:rFonts w:ascii="Times New Roman" w:hAnsi="Times New Roman" w:cs="Times New Roman"/>
          <w:color w:val="000000" w:themeColor="text1"/>
        </w:rPr>
        <w:t>10</w:t>
      </w:r>
      <w:r w:rsidRPr="00407036">
        <w:rPr>
          <w:rFonts w:ascii="Times New Roman" w:hAnsi="Times New Roman" w:cs="Times New Roman"/>
          <w:color w:val="000000" w:themeColor="text1"/>
        </w:rPr>
        <w:t xml:space="preserve"> чел. </w:t>
      </w:r>
    </w:p>
    <w:p w:rsidR="00AC4F58" w:rsidRPr="00407036" w:rsidRDefault="00AC4F58"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Отправлено на санаторно-курортное лечение –23   человека.</w:t>
      </w:r>
    </w:p>
    <w:p w:rsidR="00AC4F58" w:rsidRPr="00407036" w:rsidRDefault="00AC4F58"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На 01.07.2</w:t>
      </w:r>
      <w:r w:rsidR="00FB014C" w:rsidRPr="00407036">
        <w:rPr>
          <w:rFonts w:ascii="Times New Roman" w:hAnsi="Times New Roman" w:cs="Times New Roman"/>
          <w:color w:val="000000" w:themeColor="text1"/>
        </w:rPr>
        <w:t>2</w:t>
      </w:r>
      <w:r w:rsidRPr="00407036">
        <w:rPr>
          <w:rFonts w:ascii="Times New Roman" w:hAnsi="Times New Roman" w:cs="Times New Roman"/>
          <w:color w:val="000000" w:themeColor="text1"/>
        </w:rPr>
        <w:t xml:space="preserve"> г. количество профилактических обследований </w:t>
      </w:r>
      <w:proofErr w:type="gramStart"/>
      <w:r w:rsidRPr="00407036">
        <w:rPr>
          <w:rFonts w:ascii="Times New Roman" w:hAnsi="Times New Roman" w:cs="Times New Roman"/>
          <w:color w:val="000000" w:themeColor="text1"/>
        </w:rPr>
        <w:t>на</w:t>
      </w:r>
      <w:proofErr w:type="gramEnd"/>
      <w:r w:rsidRPr="00407036">
        <w:rPr>
          <w:rFonts w:ascii="Times New Roman" w:hAnsi="Times New Roman" w:cs="Times New Roman"/>
          <w:color w:val="000000" w:themeColor="text1"/>
        </w:rPr>
        <w:t>:</w:t>
      </w:r>
    </w:p>
    <w:p w:rsidR="00AC4F58" w:rsidRPr="00407036" w:rsidRDefault="00AC4F58"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ВИЧ – </w:t>
      </w:r>
      <w:r w:rsidR="00FB014C" w:rsidRPr="00407036">
        <w:rPr>
          <w:rFonts w:ascii="Times New Roman" w:hAnsi="Times New Roman" w:cs="Times New Roman"/>
          <w:color w:val="000000" w:themeColor="text1"/>
        </w:rPr>
        <w:t>8000</w:t>
      </w:r>
      <w:r w:rsidRPr="00407036">
        <w:rPr>
          <w:rFonts w:ascii="Times New Roman" w:hAnsi="Times New Roman" w:cs="Times New Roman"/>
          <w:color w:val="000000" w:themeColor="text1"/>
        </w:rPr>
        <w:t xml:space="preserve"> подлежит,  3790 – 47,</w:t>
      </w:r>
      <w:r w:rsidR="00FB014C" w:rsidRPr="00407036">
        <w:rPr>
          <w:rFonts w:ascii="Times New Roman" w:hAnsi="Times New Roman" w:cs="Times New Roman"/>
          <w:color w:val="000000" w:themeColor="text1"/>
        </w:rPr>
        <w:t>3</w:t>
      </w:r>
      <w:r w:rsidRPr="00407036">
        <w:rPr>
          <w:rFonts w:ascii="Times New Roman" w:hAnsi="Times New Roman" w:cs="Times New Roman"/>
          <w:color w:val="000000" w:themeColor="text1"/>
        </w:rPr>
        <w:t xml:space="preserve"> % </w:t>
      </w:r>
    </w:p>
    <w:p w:rsidR="00AC4F58" w:rsidRPr="00407036" w:rsidRDefault="00AC4F58"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Гепатит</w:t>
      </w:r>
      <w:proofErr w:type="gramStart"/>
      <w:r w:rsidRPr="00407036">
        <w:rPr>
          <w:rFonts w:ascii="Times New Roman" w:hAnsi="Times New Roman" w:cs="Times New Roman"/>
          <w:color w:val="000000" w:themeColor="text1"/>
        </w:rPr>
        <w:t xml:space="preserve"> В</w:t>
      </w:r>
      <w:proofErr w:type="gramEnd"/>
      <w:r w:rsidRPr="00407036">
        <w:rPr>
          <w:rFonts w:ascii="Times New Roman" w:hAnsi="Times New Roman" w:cs="Times New Roman"/>
          <w:color w:val="000000" w:themeColor="text1"/>
        </w:rPr>
        <w:t xml:space="preserve"> –</w:t>
      </w:r>
      <w:r w:rsidR="00FB014C" w:rsidRPr="00407036">
        <w:rPr>
          <w:rFonts w:ascii="Times New Roman" w:hAnsi="Times New Roman" w:cs="Times New Roman"/>
          <w:color w:val="000000" w:themeColor="text1"/>
        </w:rPr>
        <w:t>8000</w:t>
      </w:r>
      <w:r w:rsidRPr="00407036">
        <w:rPr>
          <w:rFonts w:ascii="Times New Roman" w:hAnsi="Times New Roman" w:cs="Times New Roman"/>
          <w:color w:val="000000" w:themeColor="text1"/>
        </w:rPr>
        <w:t xml:space="preserve">  подлежит,   </w:t>
      </w:r>
      <w:r w:rsidR="00FB014C" w:rsidRPr="00407036">
        <w:rPr>
          <w:rFonts w:ascii="Times New Roman" w:hAnsi="Times New Roman" w:cs="Times New Roman"/>
          <w:color w:val="000000" w:themeColor="text1"/>
        </w:rPr>
        <w:t>3185</w:t>
      </w:r>
      <w:r w:rsidRPr="00407036">
        <w:rPr>
          <w:rFonts w:ascii="Times New Roman" w:hAnsi="Times New Roman" w:cs="Times New Roman"/>
          <w:color w:val="000000" w:themeColor="text1"/>
        </w:rPr>
        <w:t xml:space="preserve"> – </w:t>
      </w:r>
      <w:r w:rsidR="00FB014C" w:rsidRPr="00407036">
        <w:rPr>
          <w:rFonts w:ascii="Times New Roman" w:hAnsi="Times New Roman" w:cs="Times New Roman"/>
          <w:color w:val="000000" w:themeColor="text1"/>
        </w:rPr>
        <w:t>39,8</w:t>
      </w:r>
      <w:r w:rsidRPr="00407036">
        <w:rPr>
          <w:rFonts w:ascii="Times New Roman" w:hAnsi="Times New Roman" w:cs="Times New Roman"/>
          <w:color w:val="000000" w:themeColor="text1"/>
        </w:rPr>
        <w:t xml:space="preserve"> %.</w:t>
      </w:r>
    </w:p>
    <w:p w:rsidR="00AC4F58" w:rsidRPr="00407036" w:rsidRDefault="00AC4F58"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Гепатит</w:t>
      </w:r>
      <w:proofErr w:type="gramStart"/>
      <w:r w:rsidRPr="00407036">
        <w:rPr>
          <w:rFonts w:ascii="Times New Roman" w:hAnsi="Times New Roman" w:cs="Times New Roman"/>
          <w:color w:val="000000" w:themeColor="text1"/>
        </w:rPr>
        <w:t xml:space="preserve"> С</w:t>
      </w:r>
      <w:proofErr w:type="gramEnd"/>
      <w:r w:rsidRPr="00407036">
        <w:rPr>
          <w:rFonts w:ascii="Times New Roman" w:hAnsi="Times New Roman" w:cs="Times New Roman"/>
          <w:color w:val="000000" w:themeColor="text1"/>
        </w:rPr>
        <w:t xml:space="preserve">  - </w:t>
      </w:r>
      <w:r w:rsidR="00FB014C" w:rsidRPr="00407036">
        <w:rPr>
          <w:rFonts w:ascii="Times New Roman" w:hAnsi="Times New Roman" w:cs="Times New Roman"/>
          <w:color w:val="000000" w:themeColor="text1"/>
        </w:rPr>
        <w:t>8000</w:t>
      </w:r>
      <w:r w:rsidRPr="00407036">
        <w:rPr>
          <w:rFonts w:ascii="Times New Roman" w:hAnsi="Times New Roman" w:cs="Times New Roman"/>
          <w:color w:val="000000" w:themeColor="text1"/>
        </w:rPr>
        <w:t xml:space="preserve">  подлежит, </w:t>
      </w:r>
      <w:r w:rsidR="00FB014C" w:rsidRPr="00407036">
        <w:rPr>
          <w:rFonts w:ascii="Times New Roman" w:hAnsi="Times New Roman" w:cs="Times New Roman"/>
          <w:color w:val="000000" w:themeColor="text1"/>
        </w:rPr>
        <w:t>3185</w:t>
      </w:r>
      <w:r w:rsidRPr="00407036">
        <w:rPr>
          <w:rFonts w:ascii="Times New Roman" w:hAnsi="Times New Roman" w:cs="Times New Roman"/>
          <w:color w:val="000000" w:themeColor="text1"/>
        </w:rPr>
        <w:t xml:space="preserve"> –</w:t>
      </w:r>
      <w:r w:rsidR="00FB014C" w:rsidRPr="00407036">
        <w:rPr>
          <w:rFonts w:ascii="Times New Roman" w:hAnsi="Times New Roman" w:cs="Times New Roman"/>
          <w:color w:val="000000" w:themeColor="text1"/>
        </w:rPr>
        <w:t>39,8</w:t>
      </w:r>
      <w:r w:rsidRPr="00407036">
        <w:rPr>
          <w:rFonts w:ascii="Times New Roman" w:hAnsi="Times New Roman" w:cs="Times New Roman"/>
          <w:color w:val="000000" w:themeColor="text1"/>
        </w:rPr>
        <w:t xml:space="preserve"> %.</w:t>
      </w:r>
    </w:p>
    <w:p w:rsidR="00AC4F58" w:rsidRPr="00407036" w:rsidRDefault="00AC4F58"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Антиретровирусную терапию получают – 55  человек, в </w:t>
      </w:r>
      <w:proofErr w:type="spellStart"/>
      <w:r w:rsidRPr="00407036">
        <w:rPr>
          <w:rFonts w:ascii="Times New Roman" w:hAnsi="Times New Roman" w:cs="Times New Roman"/>
          <w:color w:val="000000" w:themeColor="text1"/>
        </w:rPr>
        <w:t>т.ч</w:t>
      </w:r>
      <w:proofErr w:type="spellEnd"/>
      <w:r w:rsidRPr="00407036">
        <w:rPr>
          <w:rFonts w:ascii="Times New Roman" w:hAnsi="Times New Roman" w:cs="Times New Roman"/>
          <w:color w:val="000000" w:themeColor="text1"/>
        </w:rPr>
        <w:t>. дети – 0, беременные - 0.</w:t>
      </w:r>
    </w:p>
    <w:p w:rsidR="00AC4F58" w:rsidRPr="00407036" w:rsidRDefault="00AC4F58" w:rsidP="00823367">
      <w:pPr>
        <w:spacing w:after="0" w:line="240" w:lineRule="auto"/>
        <w:jc w:val="both"/>
        <w:rPr>
          <w:rFonts w:ascii="Times New Roman" w:hAnsi="Times New Roman" w:cs="Times New Roman"/>
          <w:color w:val="000000" w:themeColor="text1"/>
        </w:rPr>
      </w:pPr>
      <w:r w:rsidRPr="00407036">
        <w:rPr>
          <w:rFonts w:ascii="Times New Roman" w:hAnsi="Times New Roman" w:cs="Times New Roman"/>
          <w:color w:val="000000" w:themeColor="text1"/>
        </w:rPr>
        <w:t>Противовирусную терапию  гепатита</w:t>
      </w:r>
      <w:proofErr w:type="gramStart"/>
      <w:r w:rsidRPr="00407036">
        <w:rPr>
          <w:rFonts w:ascii="Times New Roman" w:hAnsi="Times New Roman" w:cs="Times New Roman"/>
          <w:color w:val="000000" w:themeColor="text1"/>
        </w:rPr>
        <w:t xml:space="preserve"> С</w:t>
      </w:r>
      <w:proofErr w:type="gramEnd"/>
      <w:r w:rsidRPr="00407036">
        <w:rPr>
          <w:rFonts w:ascii="Times New Roman" w:hAnsi="Times New Roman" w:cs="Times New Roman"/>
          <w:color w:val="000000" w:themeColor="text1"/>
        </w:rPr>
        <w:t xml:space="preserve"> получают – 1 человек</w:t>
      </w:r>
    </w:p>
    <w:p w:rsidR="00AC4F58" w:rsidRPr="00407036" w:rsidRDefault="00AC4F58" w:rsidP="00823367">
      <w:pPr>
        <w:spacing w:after="0" w:line="240" w:lineRule="auto"/>
        <w:jc w:val="both"/>
        <w:rPr>
          <w:rFonts w:ascii="Times New Roman" w:hAnsi="Times New Roman" w:cs="Times New Roman"/>
          <w:color w:val="000000" w:themeColor="text1"/>
        </w:rPr>
      </w:pPr>
    </w:p>
    <w:p w:rsidR="00AC4F58" w:rsidRPr="00407036" w:rsidRDefault="00AC4F58" w:rsidP="00823367">
      <w:pPr>
        <w:spacing w:line="240" w:lineRule="auto"/>
        <w:jc w:val="center"/>
        <w:rPr>
          <w:rFonts w:ascii="Times New Roman" w:eastAsiaTheme="minorHAnsi" w:hAnsi="Times New Roman" w:cs="Times New Roman"/>
          <w:b/>
          <w:i/>
          <w:color w:val="000000" w:themeColor="text1"/>
          <w:lang w:eastAsia="en-US"/>
        </w:rPr>
      </w:pPr>
      <w:r w:rsidRPr="00407036">
        <w:rPr>
          <w:rFonts w:ascii="Times New Roman" w:eastAsiaTheme="minorHAnsi" w:hAnsi="Times New Roman" w:cs="Times New Roman"/>
          <w:b/>
          <w:i/>
          <w:color w:val="000000" w:themeColor="text1"/>
          <w:lang w:eastAsia="en-US"/>
        </w:rPr>
        <w:t>Информация по поступлению средств по родовым сертификатам</w:t>
      </w:r>
    </w:p>
    <w:tbl>
      <w:tblPr>
        <w:tblW w:w="9229" w:type="dxa"/>
        <w:tblInd w:w="93" w:type="dxa"/>
        <w:tblLook w:val="04A0" w:firstRow="1" w:lastRow="0" w:firstColumn="1" w:lastColumn="0" w:noHBand="0" w:noVBand="1"/>
      </w:tblPr>
      <w:tblGrid>
        <w:gridCol w:w="3270"/>
        <w:gridCol w:w="1707"/>
        <w:gridCol w:w="1842"/>
        <w:gridCol w:w="2410"/>
      </w:tblGrid>
      <w:tr w:rsidR="00A379CF" w:rsidRPr="00407036" w:rsidTr="006910E9">
        <w:trPr>
          <w:trHeight w:val="1020"/>
        </w:trPr>
        <w:tc>
          <w:tcPr>
            <w:tcW w:w="3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9CF" w:rsidRPr="00407036" w:rsidRDefault="00A379CF" w:rsidP="00823367">
            <w:pPr>
              <w:spacing w:after="0" w:line="240" w:lineRule="auto"/>
              <w:ind w:left="360"/>
              <w:jc w:val="center"/>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Фактическая стоимость по видам медицинской помощи</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A379CF" w:rsidRPr="00407036" w:rsidRDefault="00A379CF" w:rsidP="00823367">
            <w:pPr>
              <w:spacing w:after="0" w:line="240" w:lineRule="auto"/>
              <w:ind w:left="360"/>
              <w:jc w:val="center"/>
              <w:rPr>
                <w:rFonts w:ascii="Times New Roman" w:eastAsiaTheme="minorHAnsi" w:hAnsi="Times New Roman" w:cs="Times New Roman"/>
                <w:b/>
                <w:bCs/>
                <w:color w:val="000000" w:themeColor="text1"/>
                <w:lang w:eastAsia="en-US"/>
              </w:rPr>
            </w:pPr>
          </w:p>
          <w:p w:rsidR="00A379CF" w:rsidRPr="00407036" w:rsidRDefault="00A379CF" w:rsidP="00823367">
            <w:pPr>
              <w:spacing w:after="0" w:line="240" w:lineRule="auto"/>
              <w:ind w:left="360"/>
              <w:jc w:val="center"/>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2021 год</w:t>
            </w:r>
          </w:p>
          <w:p w:rsidR="00A379CF" w:rsidRPr="00407036" w:rsidRDefault="00A379CF" w:rsidP="00823367">
            <w:pPr>
              <w:spacing w:after="0" w:line="240" w:lineRule="auto"/>
              <w:ind w:left="360"/>
              <w:jc w:val="center"/>
              <w:rPr>
                <w:rFonts w:ascii="Times New Roman" w:eastAsiaTheme="minorHAnsi" w:hAnsi="Times New Roman" w:cs="Times New Roman"/>
                <w:b/>
                <w:bCs/>
                <w:color w:val="000000" w:themeColor="text1"/>
                <w:lang w:eastAsia="en-US"/>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379CF" w:rsidRPr="00407036" w:rsidRDefault="00A379CF" w:rsidP="00823367">
            <w:pPr>
              <w:spacing w:after="0" w:line="240" w:lineRule="auto"/>
              <w:ind w:left="360"/>
              <w:jc w:val="center"/>
              <w:rPr>
                <w:rFonts w:ascii="Times New Roman" w:eastAsiaTheme="minorHAnsi" w:hAnsi="Times New Roman" w:cs="Times New Roman"/>
                <w:b/>
                <w:bCs/>
                <w:color w:val="000000" w:themeColor="text1"/>
                <w:lang w:eastAsia="en-US"/>
              </w:rPr>
            </w:pPr>
          </w:p>
          <w:p w:rsidR="00A379CF" w:rsidRPr="00407036" w:rsidRDefault="00A379CF" w:rsidP="00823367">
            <w:pPr>
              <w:spacing w:after="0" w:line="240" w:lineRule="auto"/>
              <w:ind w:left="360"/>
              <w:jc w:val="center"/>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2022 год</w:t>
            </w:r>
          </w:p>
          <w:p w:rsidR="00A379CF" w:rsidRPr="00407036" w:rsidRDefault="00A379CF" w:rsidP="00823367">
            <w:pPr>
              <w:spacing w:after="0" w:line="240" w:lineRule="auto"/>
              <w:ind w:left="360"/>
              <w:jc w:val="center"/>
              <w:rPr>
                <w:rFonts w:ascii="Times New Roman" w:eastAsiaTheme="minorHAnsi" w:hAnsi="Times New Roman" w:cs="Times New Roman"/>
                <w:b/>
                <w:bCs/>
                <w:color w:val="000000" w:themeColor="text1"/>
                <w:lang w:eastAsia="en-US"/>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379CF" w:rsidRPr="00407036" w:rsidRDefault="00A379CF" w:rsidP="00823367">
            <w:pPr>
              <w:spacing w:after="0" w:line="240" w:lineRule="auto"/>
              <w:ind w:left="360"/>
              <w:jc w:val="center"/>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Отношение стоимости отчетного года к предыдущему</w:t>
            </w:r>
          </w:p>
          <w:p w:rsidR="00A379CF" w:rsidRPr="00407036" w:rsidRDefault="00A379CF" w:rsidP="00823367">
            <w:pPr>
              <w:spacing w:after="0" w:line="240" w:lineRule="auto"/>
              <w:ind w:left="360"/>
              <w:jc w:val="center"/>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в %</w:t>
            </w:r>
          </w:p>
        </w:tc>
      </w:tr>
      <w:tr w:rsidR="00A379CF" w:rsidRPr="00407036" w:rsidTr="006910E9">
        <w:trPr>
          <w:trHeight w:val="855"/>
        </w:trPr>
        <w:tc>
          <w:tcPr>
            <w:tcW w:w="3270" w:type="dxa"/>
            <w:tcBorders>
              <w:top w:val="nil"/>
              <w:left w:val="single" w:sz="4" w:space="0" w:color="auto"/>
              <w:bottom w:val="single" w:sz="4" w:space="0" w:color="auto"/>
              <w:right w:val="single" w:sz="4" w:space="0" w:color="auto"/>
            </w:tcBorders>
            <w:shd w:val="clear" w:color="auto" w:fill="auto"/>
            <w:hideMark/>
          </w:tcPr>
          <w:p w:rsidR="00A379CF" w:rsidRPr="00407036" w:rsidRDefault="00A379CF" w:rsidP="00823367">
            <w:pPr>
              <w:spacing w:after="0" w:line="240" w:lineRule="auto"/>
              <w:ind w:left="-93"/>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Стоимость 1 койко-дня в стационарных условиях</w:t>
            </w:r>
          </w:p>
        </w:tc>
        <w:tc>
          <w:tcPr>
            <w:tcW w:w="1707"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4 213,7</w:t>
            </w:r>
          </w:p>
        </w:tc>
        <w:tc>
          <w:tcPr>
            <w:tcW w:w="1842"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4585,3</w:t>
            </w:r>
          </w:p>
        </w:tc>
        <w:tc>
          <w:tcPr>
            <w:tcW w:w="2410"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108,8</w:t>
            </w:r>
          </w:p>
        </w:tc>
      </w:tr>
      <w:tr w:rsidR="00A379CF" w:rsidRPr="00407036" w:rsidTr="006910E9">
        <w:trPr>
          <w:trHeight w:val="300"/>
        </w:trPr>
        <w:tc>
          <w:tcPr>
            <w:tcW w:w="3270" w:type="dxa"/>
            <w:tcBorders>
              <w:top w:val="nil"/>
              <w:left w:val="single" w:sz="4" w:space="0" w:color="auto"/>
              <w:bottom w:val="single" w:sz="4" w:space="0" w:color="auto"/>
              <w:right w:val="single" w:sz="4" w:space="0" w:color="auto"/>
            </w:tcBorders>
            <w:shd w:val="clear" w:color="auto" w:fill="auto"/>
            <w:hideMark/>
          </w:tcPr>
          <w:p w:rsidR="00A379CF" w:rsidRPr="00407036" w:rsidRDefault="00A379CF" w:rsidP="00823367">
            <w:pPr>
              <w:spacing w:after="0" w:line="240" w:lineRule="auto"/>
              <w:ind w:left="-93"/>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 xml:space="preserve">в </w:t>
            </w:r>
            <w:proofErr w:type="spellStart"/>
            <w:r w:rsidRPr="00407036">
              <w:rPr>
                <w:rFonts w:ascii="Times New Roman" w:eastAsiaTheme="minorHAnsi" w:hAnsi="Times New Roman" w:cs="Times New Roman"/>
                <w:color w:val="000000" w:themeColor="text1"/>
                <w:lang w:eastAsia="en-US"/>
              </w:rPr>
              <w:t>т.ч</w:t>
            </w:r>
            <w:proofErr w:type="spellEnd"/>
            <w:r w:rsidRPr="00407036">
              <w:rPr>
                <w:rFonts w:ascii="Times New Roman" w:eastAsiaTheme="minorHAnsi" w:hAnsi="Times New Roman" w:cs="Times New Roman"/>
                <w:color w:val="000000" w:themeColor="text1"/>
                <w:lang w:eastAsia="en-US"/>
              </w:rPr>
              <w:t>. расходы на организацию питания</w:t>
            </w:r>
          </w:p>
        </w:tc>
        <w:tc>
          <w:tcPr>
            <w:tcW w:w="1707"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131,1</w:t>
            </w:r>
          </w:p>
        </w:tc>
        <w:tc>
          <w:tcPr>
            <w:tcW w:w="1842"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152,4</w:t>
            </w:r>
          </w:p>
        </w:tc>
        <w:tc>
          <w:tcPr>
            <w:tcW w:w="2410"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116,2</w:t>
            </w:r>
          </w:p>
        </w:tc>
      </w:tr>
      <w:tr w:rsidR="00A379CF" w:rsidRPr="00407036" w:rsidTr="006910E9">
        <w:trPr>
          <w:trHeight w:val="300"/>
        </w:trPr>
        <w:tc>
          <w:tcPr>
            <w:tcW w:w="3270" w:type="dxa"/>
            <w:tcBorders>
              <w:top w:val="nil"/>
              <w:left w:val="single" w:sz="4" w:space="0" w:color="auto"/>
              <w:bottom w:val="single" w:sz="4" w:space="0" w:color="auto"/>
              <w:right w:val="single" w:sz="4" w:space="0" w:color="auto"/>
            </w:tcBorders>
            <w:shd w:val="clear" w:color="auto" w:fill="auto"/>
            <w:hideMark/>
          </w:tcPr>
          <w:p w:rsidR="00A379CF" w:rsidRPr="00407036" w:rsidRDefault="00A379CF" w:rsidP="00823367">
            <w:pPr>
              <w:spacing w:after="0" w:line="240" w:lineRule="auto"/>
              <w:ind w:left="-93"/>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 xml:space="preserve">в  </w:t>
            </w:r>
            <w:proofErr w:type="spellStart"/>
            <w:r w:rsidRPr="00407036">
              <w:rPr>
                <w:rFonts w:ascii="Times New Roman" w:eastAsiaTheme="minorHAnsi" w:hAnsi="Times New Roman" w:cs="Times New Roman"/>
                <w:color w:val="000000" w:themeColor="text1"/>
                <w:lang w:eastAsia="en-US"/>
              </w:rPr>
              <w:t>т.ч</w:t>
            </w:r>
            <w:proofErr w:type="spellEnd"/>
            <w:r w:rsidRPr="00407036">
              <w:rPr>
                <w:rFonts w:ascii="Times New Roman" w:eastAsiaTheme="minorHAnsi" w:hAnsi="Times New Roman" w:cs="Times New Roman"/>
                <w:color w:val="000000" w:themeColor="text1"/>
                <w:lang w:eastAsia="en-US"/>
              </w:rPr>
              <w:t>. медикаменты</w:t>
            </w:r>
          </w:p>
        </w:tc>
        <w:tc>
          <w:tcPr>
            <w:tcW w:w="1707"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928,2</w:t>
            </w:r>
          </w:p>
        </w:tc>
        <w:tc>
          <w:tcPr>
            <w:tcW w:w="1842"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446,2</w:t>
            </w:r>
          </w:p>
        </w:tc>
        <w:tc>
          <w:tcPr>
            <w:tcW w:w="2410"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48,1</w:t>
            </w:r>
          </w:p>
        </w:tc>
      </w:tr>
      <w:tr w:rsidR="00A379CF" w:rsidRPr="00407036" w:rsidTr="006910E9">
        <w:trPr>
          <w:trHeight w:val="300"/>
        </w:trPr>
        <w:tc>
          <w:tcPr>
            <w:tcW w:w="3270" w:type="dxa"/>
            <w:tcBorders>
              <w:top w:val="nil"/>
              <w:left w:val="single" w:sz="4" w:space="0" w:color="auto"/>
              <w:bottom w:val="single" w:sz="4" w:space="0" w:color="auto"/>
              <w:right w:val="single" w:sz="4" w:space="0" w:color="auto"/>
            </w:tcBorders>
            <w:shd w:val="clear" w:color="auto" w:fill="auto"/>
            <w:hideMark/>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 </w:t>
            </w:r>
          </w:p>
        </w:tc>
        <w:tc>
          <w:tcPr>
            <w:tcW w:w="1707"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p>
        </w:tc>
        <w:tc>
          <w:tcPr>
            <w:tcW w:w="1842"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p>
        </w:tc>
        <w:tc>
          <w:tcPr>
            <w:tcW w:w="2410"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b/>
                <w:bCs/>
                <w:color w:val="000000" w:themeColor="text1"/>
                <w:lang w:eastAsia="en-US"/>
              </w:rPr>
            </w:pPr>
          </w:p>
        </w:tc>
      </w:tr>
      <w:tr w:rsidR="00A379CF" w:rsidRPr="00407036" w:rsidTr="006910E9">
        <w:trPr>
          <w:trHeight w:val="855"/>
        </w:trPr>
        <w:tc>
          <w:tcPr>
            <w:tcW w:w="3270" w:type="dxa"/>
            <w:tcBorders>
              <w:top w:val="nil"/>
              <w:left w:val="single" w:sz="4" w:space="0" w:color="auto"/>
              <w:bottom w:val="single" w:sz="4" w:space="0" w:color="auto"/>
              <w:right w:val="single" w:sz="4" w:space="0" w:color="auto"/>
            </w:tcBorders>
            <w:shd w:val="clear" w:color="auto" w:fill="auto"/>
            <w:hideMark/>
          </w:tcPr>
          <w:p w:rsidR="00A379CF" w:rsidRPr="00407036" w:rsidRDefault="00A379CF" w:rsidP="00823367">
            <w:pPr>
              <w:spacing w:after="0" w:line="240" w:lineRule="auto"/>
              <w:ind w:left="-93"/>
              <w:jc w:val="both"/>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 xml:space="preserve">Стоимость 1 </w:t>
            </w:r>
            <w:proofErr w:type="spellStart"/>
            <w:r w:rsidRPr="00407036">
              <w:rPr>
                <w:rFonts w:ascii="Times New Roman" w:eastAsiaTheme="minorHAnsi" w:hAnsi="Times New Roman" w:cs="Times New Roman"/>
                <w:b/>
                <w:bCs/>
                <w:color w:val="000000" w:themeColor="text1"/>
                <w:lang w:eastAsia="en-US"/>
              </w:rPr>
              <w:t>пациенто</w:t>
            </w:r>
            <w:proofErr w:type="spellEnd"/>
            <w:r w:rsidRPr="00407036">
              <w:rPr>
                <w:rFonts w:ascii="Times New Roman" w:eastAsiaTheme="minorHAnsi" w:hAnsi="Times New Roman" w:cs="Times New Roman"/>
                <w:b/>
                <w:bCs/>
                <w:color w:val="000000" w:themeColor="text1"/>
                <w:lang w:eastAsia="en-US"/>
              </w:rPr>
              <w:t xml:space="preserve"> – дня дневного стационара:</w:t>
            </w:r>
          </w:p>
        </w:tc>
        <w:tc>
          <w:tcPr>
            <w:tcW w:w="1707"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741,7</w:t>
            </w:r>
          </w:p>
        </w:tc>
        <w:tc>
          <w:tcPr>
            <w:tcW w:w="1842"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941,1</w:t>
            </w:r>
          </w:p>
        </w:tc>
        <w:tc>
          <w:tcPr>
            <w:tcW w:w="2410"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126,9</w:t>
            </w:r>
          </w:p>
        </w:tc>
      </w:tr>
      <w:tr w:rsidR="00A379CF" w:rsidRPr="00407036" w:rsidTr="006910E9">
        <w:trPr>
          <w:trHeight w:val="300"/>
        </w:trPr>
        <w:tc>
          <w:tcPr>
            <w:tcW w:w="3270" w:type="dxa"/>
            <w:tcBorders>
              <w:top w:val="nil"/>
              <w:left w:val="single" w:sz="4" w:space="0" w:color="auto"/>
              <w:bottom w:val="single" w:sz="4" w:space="0" w:color="auto"/>
              <w:right w:val="single" w:sz="4" w:space="0" w:color="auto"/>
            </w:tcBorders>
            <w:shd w:val="clear" w:color="auto" w:fill="auto"/>
            <w:hideMark/>
          </w:tcPr>
          <w:p w:rsidR="00A379CF" w:rsidRPr="00407036" w:rsidRDefault="00A379CF" w:rsidP="00823367">
            <w:pPr>
              <w:spacing w:after="0" w:line="240" w:lineRule="auto"/>
              <w:ind w:left="-93"/>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 xml:space="preserve">в  </w:t>
            </w:r>
            <w:proofErr w:type="spellStart"/>
            <w:r w:rsidRPr="00407036">
              <w:rPr>
                <w:rFonts w:ascii="Times New Roman" w:eastAsiaTheme="minorHAnsi" w:hAnsi="Times New Roman" w:cs="Times New Roman"/>
                <w:color w:val="000000" w:themeColor="text1"/>
                <w:lang w:eastAsia="en-US"/>
              </w:rPr>
              <w:t>т.ч</w:t>
            </w:r>
            <w:proofErr w:type="spellEnd"/>
            <w:r w:rsidRPr="00407036">
              <w:rPr>
                <w:rFonts w:ascii="Times New Roman" w:eastAsiaTheme="minorHAnsi" w:hAnsi="Times New Roman" w:cs="Times New Roman"/>
                <w:color w:val="000000" w:themeColor="text1"/>
                <w:lang w:eastAsia="en-US"/>
              </w:rPr>
              <w:t>. медикаменты</w:t>
            </w:r>
          </w:p>
        </w:tc>
        <w:tc>
          <w:tcPr>
            <w:tcW w:w="1707"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49,2</w:t>
            </w:r>
          </w:p>
        </w:tc>
        <w:tc>
          <w:tcPr>
            <w:tcW w:w="1842"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86,6</w:t>
            </w:r>
          </w:p>
        </w:tc>
        <w:tc>
          <w:tcPr>
            <w:tcW w:w="2410"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176,0</w:t>
            </w:r>
          </w:p>
        </w:tc>
      </w:tr>
      <w:tr w:rsidR="00A379CF" w:rsidRPr="00407036" w:rsidTr="006910E9">
        <w:trPr>
          <w:trHeight w:val="300"/>
        </w:trPr>
        <w:tc>
          <w:tcPr>
            <w:tcW w:w="3270" w:type="dxa"/>
            <w:tcBorders>
              <w:top w:val="nil"/>
              <w:left w:val="single" w:sz="4" w:space="0" w:color="auto"/>
              <w:bottom w:val="single" w:sz="4" w:space="0" w:color="auto"/>
              <w:right w:val="single" w:sz="4" w:space="0" w:color="auto"/>
            </w:tcBorders>
            <w:shd w:val="clear" w:color="auto" w:fill="auto"/>
            <w:hideMark/>
          </w:tcPr>
          <w:p w:rsidR="00A379CF" w:rsidRPr="00407036" w:rsidRDefault="00A379CF" w:rsidP="00823367">
            <w:pPr>
              <w:spacing w:after="0" w:line="240" w:lineRule="auto"/>
              <w:ind w:left="-93"/>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 </w:t>
            </w:r>
          </w:p>
        </w:tc>
        <w:tc>
          <w:tcPr>
            <w:tcW w:w="1707"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p>
        </w:tc>
        <w:tc>
          <w:tcPr>
            <w:tcW w:w="1842"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p>
        </w:tc>
        <w:tc>
          <w:tcPr>
            <w:tcW w:w="2410"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b/>
                <w:bCs/>
                <w:color w:val="000000" w:themeColor="text1"/>
                <w:lang w:eastAsia="en-US"/>
              </w:rPr>
            </w:pPr>
          </w:p>
        </w:tc>
      </w:tr>
      <w:tr w:rsidR="00A379CF" w:rsidRPr="00407036" w:rsidTr="006910E9">
        <w:trPr>
          <w:trHeight w:val="855"/>
        </w:trPr>
        <w:tc>
          <w:tcPr>
            <w:tcW w:w="3270" w:type="dxa"/>
            <w:tcBorders>
              <w:top w:val="nil"/>
              <w:left w:val="single" w:sz="4" w:space="0" w:color="auto"/>
              <w:bottom w:val="single" w:sz="4" w:space="0" w:color="auto"/>
              <w:right w:val="single" w:sz="4" w:space="0" w:color="auto"/>
            </w:tcBorders>
            <w:shd w:val="clear" w:color="auto" w:fill="auto"/>
            <w:hideMark/>
          </w:tcPr>
          <w:p w:rsidR="00A379CF" w:rsidRPr="00407036" w:rsidRDefault="00A379CF" w:rsidP="00823367">
            <w:pPr>
              <w:spacing w:after="0" w:line="240" w:lineRule="auto"/>
              <w:ind w:left="-93"/>
              <w:jc w:val="both"/>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lastRenderedPageBreak/>
              <w:t>Стоимость 1 амбулаторного посещения:</w:t>
            </w:r>
          </w:p>
        </w:tc>
        <w:tc>
          <w:tcPr>
            <w:tcW w:w="1707"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1153,6</w:t>
            </w:r>
          </w:p>
        </w:tc>
        <w:tc>
          <w:tcPr>
            <w:tcW w:w="1842"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1473,7</w:t>
            </w:r>
          </w:p>
        </w:tc>
        <w:tc>
          <w:tcPr>
            <w:tcW w:w="2410"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127,7</w:t>
            </w:r>
          </w:p>
        </w:tc>
      </w:tr>
      <w:tr w:rsidR="00A379CF" w:rsidRPr="00407036" w:rsidTr="006910E9">
        <w:trPr>
          <w:trHeight w:val="300"/>
        </w:trPr>
        <w:tc>
          <w:tcPr>
            <w:tcW w:w="3270" w:type="dxa"/>
            <w:tcBorders>
              <w:top w:val="nil"/>
              <w:left w:val="single" w:sz="4" w:space="0" w:color="auto"/>
              <w:bottom w:val="single" w:sz="4" w:space="0" w:color="auto"/>
              <w:right w:val="single" w:sz="4" w:space="0" w:color="auto"/>
            </w:tcBorders>
            <w:shd w:val="clear" w:color="auto" w:fill="auto"/>
            <w:hideMark/>
          </w:tcPr>
          <w:p w:rsidR="00A379CF" w:rsidRPr="00407036" w:rsidRDefault="00A379CF" w:rsidP="00823367">
            <w:pPr>
              <w:spacing w:after="0" w:line="240" w:lineRule="auto"/>
              <w:ind w:left="-93"/>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 xml:space="preserve">в  </w:t>
            </w:r>
            <w:proofErr w:type="spellStart"/>
            <w:r w:rsidRPr="00407036">
              <w:rPr>
                <w:rFonts w:ascii="Times New Roman" w:eastAsiaTheme="minorHAnsi" w:hAnsi="Times New Roman" w:cs="Times New Roman"/>
                <w:color w:val="000000" w:themeColor="text1"/>
                <w:lang w:eastAsia="en-US"/>
              </w:rPr>
              <w:t>т.ч</w:t>
            </w:r>
            <w:proofErr w:type="spellEnd"/>
            <w:r w:rsidRPr="00407036">
              <w:rPr>
                <w:rFonts w:ascii="Times New Roman" w:eastAsiaTheme="minorHAnsi" w:hAnsi="Times New Roman" w:cs="Times New Roman"/>
                <w:color w:val="000000" w:themeColor="text1"/>
                <w:lang w:eastAsia="en-US"/>
              </w:rPr>
              <w:t>. медикаменты</w:t>
            </w:r>
          </w:p>
        </w:tc>
        <w:tc>
          <w:tcPr>
            <w:tcW w:w="1707"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84,0</w:t>
            </w:r>
          </w:p>
        </w:tc>
        <w:tc>
          <w:tcPr>
            <w:tcW w:w="1842"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110,1</w:t>
            </w:r>
          </w:p>
        </w:tc>
        <w:tc>
          <w:tcPr>
            <w:tcW w:w="2410"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131,1</w:t>
            </w:r>
          </w:p>
        </w:tc>
      </w:tr>
      <w:tr w:rsidR="00A379CF" w:rsidRPr="00407036" w:rsidTr="006910E9">
        <w:trPr>
          <w:trHeight w:val="300"/>
        </w:trPr>
        <w:tc>
          <w:tcPr>
            <w:tcW w:w="3270" w:type="dxa"/>
            <w:tcBorders>
              <w:top w:val="nil"/>
              <w:left w:val="single" w:sz="4" w:space="0" w:color="auto"/>
              <w:bottom w:val="single" w:sz="4" w:space="0" w:color="auto"/>
              <w:right w:val="single" w:sz="4" w:space="0" w:color="auto"/>
            </w:tcBorders>
            <w:shd w:val="clear" w:color="auto" w:fill="auto"/>
            <w:hideMark/>
          </w:tcPr>
          <w:p w:rsidR="00A379CF" w:rsidRPr="00407036" w:rsidRDefault="00A379CF" w:rsidP="00823367">
            <w:pPr>
              <w:spacing w:after="0" w:line="240" w:lineRule="auto"/>
              <w:ind w:left="-93"/>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 </w:t>
            </w:r>
          </w:p>
        </w:tc>
        <w:tc>
          <w:tcPr>
            <w:tcW w:w="1707"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p>
        </w:tc>
        <w:tc>
          <w:tcPr>
            <w:tcW w:w="1842"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p>
        </w:tc>
        <w:tc>
          <w:tcPr>
            <w:tcW w:w="2410"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b/>
                <w:bCs/>
                <w:color w:val="000000" w:themeColor="text1"/>
                <w:lang w:eastAsia="en-US"/>
              </w:rPr>
            </w:pPr>
          </w:p>
        </w:tc>
      </w:tr>
      <w:tr w:rsidR="00A379CF" w:rsidRPr="00407036" w:rsidTr="006910E9">
        <w:trPr>
          <w:trHeight w:val="855"/>
        </w:trPr>
        <w:tc>
          <w:tcPr>
            <w:tcW w:w="3270" w:type="dxa"/>
            <w:tcBorders>
              <w:top w:val="nil"/>
              <w:left w:val="single" w:sz="4" w:space="0" w:color="auto"/>
              <w:bottom w:val="single" w:sz="4" w:space="0" w:color="auto"/>
              <w:right w:val="single" w:sz="4" w:space="0" w:color="auto"/>
            </w:tcBorders>
            <w:shd w:val="clear" w:color="auto" w:fill="auto"/>
            <w:hideMark/>
          </w:tcPr>
          <w:p w:rsidR="00A379CF" w:rsidRPr="00407036" w:rsidRDefault="00A379CF" w:rsidP="00823367">
            <w:pPr>
              <w:spacing w:after="0" w:line="240" w:lineRule="auto"/>
              <w:ind w:left="-93"/>
              <w:jc w:val="both"/>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Стоимость 1 вызова скорой медицинской помощи:</w:t>
            </w:r>
          </w:p>
        </w:tc>
        <w:tc>
          <w:tcPr>
            <w:tcW w:w="1707"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6448,9</w:t>
            </w:r>
          </w:p>
        </w:tc>
        <w:tc>
          <w:tcPr>
            <w:tcW w:w="1842"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9047,8</w:t>
            </w:r>
          </w:p>
        </w:tc>
        <w:tc>
          <w:tcPr>
            <w:tcW w:w="2410"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140,3</w:t>
            </w:r>
          </w:p>
        </w:tc>
      </w:tr>
      <w:tr w:rsidR="00A379CF" w:rsidRPr="00407036" w:rsidTr="006910E9">
        <w:trPr>
          <w:trHeight w:val="315"/>
        </w:trPr>
        <w:tc>
          <w:tcPr>
            <w:tcW w:w="3270" w:type="dxa"/>
            <w:tcBorders>
              <w:top w:val="nil"/>
              <w:left w:val="single" w:sz="4" w:space="0" w:color="auto"/>
              <w:bottom w:val="single" w:sz="4" w:space="0" w:color="auto"/>
              <w:right w:val="single" w:sz="4" w:space="0" w:color="auto"/>
            </w:tcBorders>
            <w:shd w:val="clear" w:color="auto" w:fill="auto"/>
            <w:hideMark/>
          </w:tcPr>
          <w:p w:rsidR="00A379CF" w:rsidRPr="00407036" w:rsidRDefault="00A379CF" w:rsidP="00823367">
            <w:pPr>
              <w:spacing w:after="0" w:line="240" w:lineRule="auto"/>
              <w:ind w:left="-93"/>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 xml:space="preserve">в  </w:t>
            </w:r>
            <w:proofErr w:type="spellStart"/>
            <w:r w:rsidRPr="00407036">
              <w:rPr>
                <w:rFonts w:ascii="Times New Roman" w:eastAsiaTheme="minorHAnsi" w:hAnsi="Times New Roman" w:cs="Times New Roman"/>
                <w:color w:val="000000" w:themeColor="text1"/>
                <w:lang w:eastAsia="en-US"/>
              </w:rPr>
              <w:t>т.ч</w:t>
            </w:r>
            <w:proofErr w:type="spellEnd"/>
            <w:r w:rsidRPr="00407036">
              <w:rPr>
                <w:rFonts w:ascii="Times New Roman" w:eastAsiaTheme="minorHAnsi" w:hAnsi="Times New Roman" w:cs="Times New Roman"/>
                <w:color w:val="000000" w:themeColor="text1"/>
                <w:lang w:eastAsia="en-US"/>
              </w:rPr>
              <w:t>. медикаменты</w:t>
            </w:r>
          </w:p>
        </w:tc>
        <w:tc>
          <w:tcPr>
            <w:tcW w:w="1707"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93,6</w:t>
            </w:r>
          </w:p>
        </w:tc>
        <w:tc>
          <w:tcPr>
            <w:tcW w:w="1842"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95,0</w:t>
            </w:r>
          </w:p>
        </w:tc>
        <w:tc>
          <w:tcPr>
            <w:tcW w:w="2410" w:type="dxa"/>
            <w:tcBorders>
              <w:top w:val="nil"/>
              <w:left w:val="nil"/>
              <w:bottom w:val="single" w:sz="4" w:space="0" w:color="auto"/>
              <w:right w:val="single" w:sz="4" w:space="0" w:color="auto"/>
            </w:tcBorders>
            <w:shd w:val="clear" w:color="auto" w:fill="auto"/>
            <w:noWrap/>
            <w:vAlign w:val="center"/>
          </w:tcPr>
          <w:p w:rsidR="00A379CF" w:rsidRPr="00407036" w:rsidRDefault="00A379CF" w:rsidP="00823367">
            <w:pPr>
              <w:spacing w:after="0" w:line="240" w:lineRule="auto"/>
              <w:ind w:left="360"/>
              <w:jc w:val="both"/>
              <w:rPr>
                <w:rFonts w:ascii="Times New Roman" w:eastAsiaTheme="minorHAnsi" w:hAnsi="Times New Roman" w:cs="Times New Roman"/>
                <w:b/>
                <w:bCs/>
                <w:color w:val="000000" w:themeColor="text1"/>
                <w:lang w:eastAsia="en-US"/>
              </w:rPr>
            </w:pPr>
            <w:r w:rsidRPr="00407036">
              <w:rPr>
                <w:rFonts w:ascii="Times New Roman" w:eastAsiaTheme="minorHAnsi" w:hAnsi="Times New Roman" w:cs="Times New Roman"/>
                <w:b/>
                <w:bCs/>
                <w:color w:val="000000" w:themeColor="text1"/>
                <w:lang w:eastAsia="en-US"/>
              </w:rPr>
              <w:t>102,2</w:t>
            </w:r>
          </w:p>
        </w:tc>
      </w:tr>
    </w:tbl>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Увеличение стоимости медицинской помощи связано с увеличением расходов на оказание МП из-за роста инфляции.</w:t>
      </w:r>
    </w:p>
    <w:p w:rsidR="00A379CF" w:rsidRPr="00407036" w:rsidRDefault="00A379CF" w:rsidP="00823367">
      <w:pPr>
        <w:spacing w:after="0" w:line="240" w:lineRule="auto"/>
        <w:ind w:left="360"/>
        <w:jc w:val="both"/>
        <w:rPr>
          <w:rFonts w:ascii="Times New Roman" w:eastAsiaTheme="minorHAnsi" w:hAnsi="Times New Roman" w:cs="Times New Roman"/>
          <w:b/>
          <w:i/>
          <w:color w:val="000000" w:themeColor="text1"/>
          <w:lang w:eastAsia="en-US"/>
        </w:rPr>
      </w:pPr>
      <w:r w:rsidRPr="00407036">
        <w:rPr>
          <w:rFonts w:ascii="Times New Roman" w:eastAsiaTheme="minorHAnsi" w:hAnsi="Times New Roman" w:cs="Times New Roman"/>
          <w:b/>
          <w:i/>
          <w:color w:val="000000" w:themeColor="text1"/>
          <w:lang w:eastAsia="en-US"/>
        </w:rPr>
        <w:t>Информация по заработной плате и численности работников</w:t>
      </w:r>
    </w:p>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ab/>
        <w:t>Среднемесячная  заработная плата работников списочного состава за 2022 год составила:</w:t>
      </w:r>
    </w:p>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 xml:space="preserve">Врачи – специалисты  – 98,2 </w:t>
      </w:r>
      <w:proofErr w:type="spellStart"/>
      <w:r w:rsidRPr="00407036">
        <w:rPr>
          <w:rFonts w:ascii="Times New Roman" w:eastAsiaTheme="minorHAnsi" w:hAnsi="Times New Roman" w:cs="Times New Roman"/>
          <w:color w:val="000000" w:themeColor="text1"/>
          <w:lang w:eastAsia="en-US"/>
        </w:rPr>
        <w:t>тыс</w:t>
      </w:r>
      <w:proofErr w:type="gramStart"/>
      <w:r w:rsidRPr="00407036">
        <w:rPr>
          <w:rFonts w:ascii="Times New Roman" w:eastAsiaTheme="minorHAnsi" w:hAnsi="Times New Roman" w:cs="Times New Roman"/>
          <w:color w:val="000000" w:themeColor="text1"/>
          <w:lang w:eastAsia="en-US"/>
        </w:rPr>
        <w:t>.р</w:t>
      </w:r>
      <w:proofErr w:type="gramEnd"/>
      <w:r w:rsidRPr="00407036">
        <w:rPr>
          <w:rFonts w:ascii="Times New Roman" w:eastAsiaTheme="minorHAnsi" w:hAnsi="Times New Roman" w:cs="Times New Roman"/>
          <w:color w:val="000000" w:themeColor="text1"/>
          <w:lang w:eastAsia="en-US"/>
        </w:rPr>
        <w:t>уб</w:t>
      </w:r>
      <w:proofErr w:type="spellEnd"/>
      <w:r w:rsidRPr="00407036">
        <w:rPr>
          <w:rFonts w:ascii="Times New Roman" w:eastAsiaTheme="minorHAnsi" w:hAnsi="Times New Roman" w:cs="Times New Roman"/>
          <w:color w:val="000000" w:themeColor="text1"/>
          <w:lang w:eastAsia="en-US"/>
        </w:rPr>
        <w:t>. среднесписочная численность – 29,9</w:t>
      </w:r>
    </w:p>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 xml:space="preserve">Средний – 44,4 </w:t>
      </w:r>
      <w:proofErr w:type="spellStart"/>
      <w:r w:rsidRPr="00407036">
        <w:rPr>
          <w:rFonts w:ascii="Times New Roman" w:eastAsiaTheme="minorHAnsi" w:hAnsi="Times New Roman" w:cs="Times New Roman"/>
          <w:color w:val="000000" w:themeColor="text1"/>
          <w:lang w:eastAsia="en-US"/>
        </w:rPr>
        <w:t>тыс</w:t>
      </w:r>
      <w:proofErr w:type="gramStart"/>
      <w:r w:rsidRPr="00407036">
        <w:rPr>
          <w:rFonts w:ascii="Times New Roman" w:eastAsiaTheme="minorHAnsi" w:hAnsi="Times New Roman" w:cs="Times New Roman"/>
          <w:color w:val="000000" w:themeColor="text1"/>
          <w:lang w:eastAsia="en-US"/>
        </w:rPr>
        <w:t>.р</w:t>
      </w:r>
      <w:proofErr w:type="gramEnd"/>
      <w:r w:rsidRPr="00407036">
        <w:rPr>
          <w:rFonts w:ascii="Times New Roman" w:eastAsiaTheme="minorHAnsi" w:hAnsi="Times New Roman" w:cs="Times New Roman"/>
          <w:color w:val="000000" w:themeColor="text1"/>
          <w:lang w:eastAsia="en-US"/>
        </w:rPr>
        <w:t>уб</w:t>
      </w:r>
      <w:proofErr w:type="spellEnd"/>
      <w:r w:rsidRPr="00407036">
        <w:rPr>
          <w:rFonts w:ascii="Times New Roman" w:eastAsiaTheme="minorHAnsi" w:hAnsi="Times New Roman" w:cs="Times New Roman"/>
          <w:color w:val="000000" w:themeColor="text1"/>
          <w:lang w:eastAsia="en-US"/>
        </w:rPr>
        <w:t>. среднесписочная численность – 171,5</w:t>
      </w:r>
    </w:p>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 xml:space="preserve">Младший – 37,5 </w:t>
      </w:r>
      <w:proofErr w:type="spellStart"/>
      <w:r w:rsidRPr="00407036">
        <w:rPr>
          <w:rFonts w:ascii="Times New Roman" w:eastAsiaTheme="minorHAnsi" w:hAnsi="Times New Roman" w:cs="Times New Roman"/>
          <w:color w:val="000000" w:themeColor="text1"/>
          <w:lang w:eastAsia="en-US"/>
        </w:rPr>
        <w:t>тыс</w:t>
      </w:r>
      <w:proofErr w:type="gramStart"/>
      <w:r w:rsidRPr="00407036">
        <w:rPr>
          <w:rFonts w:ascii="Times New Roman" w:eastAsiaTheme="minorHAnsi" w:hAnsi="Times New Roman" w:cs="Times New Roman"/>
          <w:color w:val="000000" w:themeColor="text1"/>
          <w:lang w:eastAsia="en-US"/>
        </w:rPr>
        <w:t>.р</w:t>
      </w:r>
      <w:proofErr w:type="gramEnd"/>
      <w:r w:rsidRPr="00407036">
        <w:rPr>
          <w:rFonts w:ascii="Times New Roman" w:eastAsiaTheme="minorHAnsi" w:hAnsi="Times New Roman" w:cs="Times New Roman"/>
          <w:color w:val="000000" w:themeColor="text1"/>
          <w:lang w:eastAsia="en-US"/>
        </w:rPr>
        <w:t>уб</w:t>
      </w:r>
      <w:proofErr w:type="spellEnd"/>
      <w:r w:rsidRPr="00407036">
        <w:rPr>
          <w:rFonts w:ascii="Times New Roman" w:eastAsiaTheme="minorHAnsi" w:hAnsi="Times New Roman" w:cs="Times New Roman"/>
          <w:color w:val="000000" w:themeColor="text1"/>
          <w:lang w:eastAsia="en-US"/>
        </w:rPr>
        <w:t>. среднесписочная численность – 12,8</w:t>
      </w:r>
    </w:p>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 xml:space="preserve">Прочий –  37,1 </w:t>
      </w:r>
      <w:proofErr w:type="spellStart"/>
      <w:r w:rsidRPr="00407036">
        <w:rPr>
          <w:rFonts w:ascii="Times New Roman" w:eastAsiaTheme="minorHAnsi" w:hAnsi="Times New Roman" w:cs="Times New Roman"/>
          <w:color w:val="000000" w:themeColor="text1"/>
          <w:lang w:eastAsia="en-US"/>
        </w:rPr>
        <w:t>тыс</w:t>
      </w:r>
      <w:proofErr w:type="gramStart"/>
      <w:r w:rsidRPr="00407036">
        <w:rPr>
          <w:rFonts w:ascii="Times New Roman" w:eastAsiaTheme="minorHAnsi" w:hAnsi="Times New Roman" w:cs="Times New Roman"/>
          <w:color w:val="000000" w:themeColor="text1"/>
          <w:lang w:eastAsia="en-US"/>
        </w:rPr>
        <w:t>.р</w:t>
      </w:r>
      <w:proofErr w:type="gramEnd"/>
      <w:r w:rsidRPr="00407036">
        <w:rPr>
          <w:rFonts w:ascii="Times New Roman" w:eastAsiaTheme="minorHAnsi" w:hAnsi="Times New Roman" w:cs="Times New Roman"/>
          <w:color w:val="000000" w:themeColor="text1"/>
          <w:lang w:eastAsia="en-US"/>
        </w:rPr>
        <w:t>уб</w:t>
      </w:r>
      <w:proofErr w:type="spellEnd"/>
      <w:r w:rsidRPr="00407036">
        <w:rPr>
          <w:rFonts w:ascii="Times New Roman" w:eastAsiaTheme="minorHAnsi" w:hAnsi="Times New Roman" w:cs="Times New Roman"/>
          <w:color w:val="000000" w:themeColor="text1"/>
          <w:lang w:eastAsia="en-US"/>
        </w:rPr>
        <w:t>. среднесписочная численность – 149,8</w:t>
      </w:r>
    </w:p>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 xml:space="preserve">Среднемесячная заработная плата работников по Учреждения составила – 46,0 </w:t>
      </w:r>
      <w:proofErr w:type="spellStart"/>
      <w:r w:rsidRPr="00407036">
        <w:rPr>
          <w:rFonts w:ascii="Times New Roman" w:eastAsiaTheme="minorHAnsi" w:hAnsi="Times New Roman" w:cs="Times New Roman"/>
          <w:color w:val="000000" w:themeColor="text1"/>
          <w:lang w:eastAsia="en-US"/>
        </w:rPr>
        <w:t>тыс</w:t>
      </w:r>
      <w:proofErr w:type="gramStart"/>
      <w:r w:rsidRPr="00407036">
        <w:rPr>
          <w:rFonts w:ascii="Times New Roman" w:eastAsiaTheme="minorHAnsi" w:hAnsi="Times New Roman" w:cs="Times New Roman"/>
          <w:color w:val="000000" w:themeColor="text1"/>
          <w:lang w:eastAsia="en-US"/>
        </w:rPr>
        <w:t>.р</w:t>
      </w:r>
      <w:proofErr w:type="gramEnd"/>
      <w:r w:rsidRPr="00407036">
        <w:rPr>
          <w:rFonts w:ascii="Times New Roman" w:eastAsiaTheme="minorHAnsi" w:hAnsi="Times New Roman" w:cs="Times New Roman"/>
          <w:color w:val="000000" w:themeColor="text1"/>
          <w:lang w:eastAsia="en-US"/>
        </w:rPr>
        <w:t>уб</w:t>
      </w:r>
      <w:proofErr w:type="spellEnd"/>
      <w:r w:rsidRPr="00407036">
        <w:rPr>
          <w:rFonts w:ascii="Times New Roman" w:eastAsiaTheme="minorHAnsi" w:hAnsi="Times New Roman" w:cs="Times New Roman"/>
          <w:color w:val="000000" w:themeColor="text1"/>
          <w:lang w:eastAsia="en-US"/>
        </w:rPr>
        <w:t>.</w:t>
      </w:r>
    </w:p>
    <w:p w:rsidR="00A379CF" w:rsidRPr="00407036" w:rsidRDefault="00A379CF" w:rsidP="00823367">
      <w:pPr>
        <w:spacing w:after="0" w:line="240" w:lineRule="auto"/>
        <w:ind w:left="360"/>
        <w:jc w:val="both"/>
        <w:rPr>
          <w:rFonts w:ascii="Times New Roman" w:eastAsiaTheme="minorHAnsi" w:hAnsi="Times New Roman" w:cs="Times New Roman"/>
          <w:b/>
          <w:i/>
          <w:color w:val="000000" w:themeColor="text1"/>
          <w:lang w:eastAsia="en-US"/>
        </w:rPr>
      </w:pPr>
    </w:p>
    <w:p w:rsidR="00A379CF" w:rsidRPr="00407036" w:rsidRDefault="00A379CF" w:rsidP="00823367">
      <w:pPr>
        <w:spacing w:after="0" w:line="240" w:lineRule="auto"/>
        <w:ind w:left="360"/>
        <w:jc w:val="both"/>
        <w:rPr>
          <w:rFonts w:ascii="Times New Roman" w:eastAsiaTheme="minorHAnsi" w:hAnsi="Times New Roman" w:cs="Times New Roman"/>
          <w:b/>
          <w:i/>
          <w:color w:val="000000" w:themeColor="text1"/>
          <w:lang w:eastAsia="en-US"/>
        </w:rPr>
      </w:pPr>
      <w:r w:rsidRPr="00407036">
        <w:rPr>
          <w:rFonts w:ascii="Times New Roman" w:eastAsiaTheme="minorHAnsi" w:hAnsi="Times New Roman" w:cs="Times New Roman"/>
          <w:b/>
          <w:i/>
          <w:color w:val="000000" w:themeColor="text1"/>
          <w:lang w:eastAsia="en-US"/>
        </w:rPr>
        <w:t>Информация по приобретению медицинского оборудования</w:t>
      </w:r>
    </w:p>
    <w:p w:rsidR="00A379CF" w:rsidRPr="00407036" w:rsidRDefault="00A379CF" w:rsidP="00823367">
      <w:pPr>
        <w:spacing w:after="0" w:line="240" w:lineRule="auto"/>
        <w:ind w:left="360"/>
        <w:jc w:val="both"/>
        <w:rPr>
          <w:rFonts w:ascii="Times New Roman" w:eastAsiaTheme="minorHAnsi" w:hAnsi="Times New Roman" w:cs="Times New Roman"/>
          <w:b/>
          <w:color w:val="000000" w:themeColor="text1"/>
          <w:lang w:eastAsia="en-US"/>
        </w:rPr>
      </w:pPr>
    </w:p>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За  2022 год приобретено медицинское оборудование:</w:t>
      </w:r>
    </w:p>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p>
    <w:p w:rsidR="00A379CF" w:rsidRPr="00407036" w:rsidRDefault="00A379CF" w:rsidP="00823367">
      <w:pPr>
        <w:numPr>
          <w:ilvl w:val="0"/>
          <w:numId w:val="23"/>
        </w:numPr>
        <w:spacing w:after="0" w:line="240" w:lineRule="auto"/>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За счет собственных доходов:</w:t>
      </w:r>
    </w:p>
    <w:tbl>
      <w:tblPr>
        <w:tblW w:w="9040" w:type="dxa"/>
        <w:tblInd w:w="113" w:type="dxa"/>
        <w:tblLook w:val="04A0" w:firstRow="1" w:lastRow="0" w:firstColumn="1" w:lastColumn="0" w:noHBand="0" w:noVBand="1"/>
      </w:tblPr>
      <w:tblGrid>
        <w:gridCol w:w="1860"/>
        <w:gridCol w:w="7180"/>
      </w:tblGrid>
      <w:tr w:rsidR="00A379CF" w:rsidRPr="00407036" w:rsidTr="006910E9">
        <w:trPr>
          <w:trHeight w:val="345"/>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128,2</w:t>
            </w:r>
          </w:p>
        </w:tc>
        <w:tc>
          <w:tcPr>
            <w:tcW w:w="7180" w:type="dxa"/>
            <w:tcBorders>
              <w:top w:val="single" w:sz="4" w:space="0" w:color="auto"/>
              <w:left w:val="nil"/>
              <w:bottom w:val="single" w:sz="4" w:space="0" w:color="auto"/>
              <w:right w:val="single" w:sz="4" w:space="0" w:color="auto"/>
            </w:tcBorders>
            <w:shd w:val="clear" w:color="auto" w:fill="auto"/>
            <w:noWrap/>
            <w:vAlign w:val="bottom"/>
            <w:hideMark/>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 xml:space="preserve">Анализатор паров этанола в выдыхаемом воздухе </w:t>
            </w:r>
            <w:proofErr w:type="spellStart"/>
            <w:r w:rsidRPr="00407036">
              <w:rPr>
                <w:rFonts w:ascii="Times New Roman" w:eastAsiaTheme="minorHAnsi" w:hAnsi="Times New Roman" w:cs="Times New Roman"/>
                <w:color w:val="000000" w:themeColor="text1"/>
                <w:lang w:eastAsia="en-US"/>
              </w:rPr>
              <w:t>Draeger</w:t>
            </w:r>
            <w:proofErr w:type="spellEnd"/>
            <w:r w:rsidRPr="00407036">
              <w:rPr>
                <w:rFonts w:ascii="Times New Roman" w:eastAsiaTheme="minorHAnsi" w:hAnsi="Times New Roman" w:cs="Times New Roman"/>
                <w:color w:val="000000" w:themeColor="text1"/>
                <w:lang w:eastAsia="en-US"/>
              </w:rPr>
              <w:t xml:space="preserve"> </w:t>
            </w:r>
            <w:proofErr w:type="spellStart"/>
            <w:r w:rsidRPr="00407036">
              <w:rPr>
                <w:rFonts w:ascii="Times New Roman" w:eastAsiaTheme="minorHAnsi" w:hAnsi="Times New Roman" w:cs="Times New Roman"/>
                <w:color w:val="000000" w:themeColor="text1"/>
                <w:lang w:eastAsia="en-US"/>
              </w:rPr>
              <w:t>Alcotest</w:t>
            </w:r>
            <w:proofErr w:type="spellEnd"/>
            <w:r w:rsidRPr="00407036">
              <w:rPr>
                <w:rFonts w:ascii="Times New Roman" w:eastAsiaTheme="minorHAnsi" w:hAnsi="Times New Roman" w:cs="Times New Roman"/>
                <w:color w:val="000000" w:themeColor="text1"/>
                <w:lang w:eastAsia="en-US"/>
              </w:rPr>
              <w:t xml:space="preserve"> 6820 с принтером</w:t>
            </w:r>
          </w:p>
        </w:tc>
      </w:tr>
      <w:tr w:rsidR="00A379CF" w:rsidRPr="00407036" w:rsidTr="006910E9">
        <w:trPr>
          <w:trHeight w:val="345"/>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119,9</w:t>
            </w:r>
          </w:p>
        </w:tc>
        <w:tc>
          <w:tcPr>
            <w:tcW w:w="7180" w:type="dxa"/>
            <w:tcBorders>
              <w:top w:val="single" w:sz="4" w:space="0" w:color="auto"/>
              <w:left w:val="nil"/>
              <w:bottom w:val="single" w:sz="4" w:space="0" w:color="auto"/>
              <w:right w:val="single" w:sz="4" w:space="0" w:color="auto"/>
            </w:tcBorders>
            <w:shd w:val="clear" w:color="auto" w:fill="auto"/>
            <w:noWrap/>
            <w:vAlign w:val="bottom"/>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Спирограф микропроцессорный портативный</w:t>
            </w:r>
          </w:p>
        </w:tc>
      </w:tr>
      <w:tr w:rsidR="00A379CF" w:rsidRPr="00407036" w:rsidTr="006910E9">
        <w:trPr>
          <w:trHeight w:val="345"/>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165,0</w:t>
            </w:r>
          </w:p>
        </w:tc>
        <w:tc>
          <w:tcPr>
            <w:tcW w:w="7180" w:type="dxa"/>
            <w:tcBorders>
              <w:top w:val="single" w:sz="4" w:space="0" w:color="auto"/>
              <w:left w:val="nil"/>
              <w:bottom w:val="single" w:sz="4" w:space="0" w:color="auto"/>
              <w:right w:val="single" w:sz="4" w:space="0" w:color="auto"/>
            </w:tcBorders>
            <w:shd w:val="clear" w:color="auto" w:fill="auto"/>
            <w:noWrap/>
            <w:vAlign w:val="bottom"/>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Электрокардиограф Поли-Спектр-8/ЕХ</w:t>
            </w:r>
          </w:p>
        </w:tc>
      </w:tr>
    </w:tbl>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p>
    <w:p w:rsidR="00A379CF" w:rsidRPr="00407036" w:rsidRDefault="00A379CF" w:rsidP="00823367">
      <w:pPr>
        <w:numPr>
          <w:ilvl w:val="0"/>
          <w:numId w:val="23"/>
        </w:numPr>
        <w:spacing w:after="0" w:line="240" w:lineRule="auto"/>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За счет бюджета:</w:t>
      </w:r>
    </w:p>
    <w:tbl>
      <w:tblPr>
        <w:tblW w:w="9040" w:type="dxa"/>
        <w:tblInd w:w="113" w:type="dxa"/>
        <w:tblLook w:val="04A0" w:firstRow="1" w:lastRow="0" w:firstColumn="1" w:lastColumn="0" w:noHBand="0" w:noVBand="1"/>
      </w:tblPr>
      <w:tblGrid>
        <w:gridCol w:w="1860"/>
        <w:gridCol w:w="7180"/>
      </w:tblGrid>
      <w:tr w:rsidR="00A379CF" w:rsidRPr="00407036" w:rsidTr="006910E9">
        <w:trPr>
          <w:trHeight w:val="345"/>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1506,3</w:t>
            </w:r>
          </w:p>
        </w:tc>
        <w:tc>
          <w:tcPr>
            <w:tcW w:w="7180" w:type="dxa"/>
            <w:tcBorders>
              <w:top w:val="single" w:sz="4" w:space="0" w:color="auto"/>
              <w:left w:val="nil"/>
              <w:bottom w:val="single" w:sz="4" w:space="0" w:color="auto"/>
              <w:right w:val="single" w:sz="4" w:space="0" w:color="auto"/>
            </w:tcBorders>
            <w:shd w:val="clear" w:color="auto" w:fill="auto"/>
            <w:noWrap/>
            <w:vAlign w:val="bottom"/>
            <w:hideMark/>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 xml:space="preserve">Автомобиль легковой LADA </w:t>
            </w:r>
            <w:proofErr w:type="spellStart"/>
            <w:r w:rsidRPr="00407036">
              <w:rPr>
                <w:rFonts w:ascii="Times New Roman" w:eastAsiaTheme="minorHAnsi" w:hAnsi="Times New Roman" w:cs="Times New Roman"/>
                <w:color w:val="000000" w:themeColor="text1"/>
                <w:lang w:eastAsia="en-US"/>
              </w:rPr>
              <w:t>Vesta</w:t>
            </w:r>
            <w:proofErr w:type="spellEnd"/>
            <w:r w:rsidRPr="00407036">
              <w:rPr>
                <w:rFonts w:ascii="Times New Roman" w:eastAsiaTheme="minorHAnsi" w:hAnsi="Times New Roman" w:cs="Times New Roman"/>
                <w:color w:val="000000" w:themeColor="text1"/>
                <w:lang w:eastAsia="en-US"/>
              </w:rPr>
              <w:t xml:space="preserve"> Н263МН</w:t>
            </w:r>
          </w:p>
        </w:tc>
      </w:tr>
      <w:tr w:rsidR="00A379CF" w:rsidRPr="00407036" w:rsidTr="006910E9">
        <w:trPr>
          <w:trHeight w:val="345"/>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1750,0</w:t>
            </w:r>
          </w:p>
        </w:tc>
        <w:tc>
          <w:tcPr>
            <w:tcW w:w="7180" w:type="dxa"/>
            <w:tcBorders>
              <w:top w:val="single" w:sz="4" w:space="0" w:color="auto"/>
              <w:left w:val="nil"/>
              <w:bottom w:val="single" w:sz="4" w:space="0" w:color="auto"/>
              <w:right w:val="single" w:sz="4" w:space="0" w:color="auto"/>
            </w:tcBorders>
            <w:shd w:val="clear" w:color="auto" w:fill="auto"/>
            <w:noWrap/>
            <w:vAlign w:val="bottom"/>
          </w:tcPr>
          <w:p w:rsidR="00A379CF" w:rsidRPr="00407036" w:rsidRDefault="00A379CF" w:rsidP="00823367">
            <w:pPr>
              <w:spacing w:after="0" w:line="240" w:lineRule="auto"/>
              <w:ind w:left="360"/>
              <w:jc w:val="both"/>
              <w:rPr>
                <w:rFonts w:ascii="Times New Roman" w:eastAsiaTheme="minorHAnsi" w:hAnsi="Times New Roman" w:cs="Times New Roman"/>
                <w:color w:val="000000" w:themeColor="text1"/>
                <w:lang w:eastAsia="en-US"/>
              </w:rPr>
            </w:pPr>
            <w:r w:rsidRPr="00407036">
              <w:rPr>
                <w:rFonts w:ascii="Times New Roman" w:eastAsiaTheme="minorHAnsi" w:hAnsi="Times New Roman" w:cs="Times New Roman"/>
                <w:color w:val="000000" w:themeColor="text1"/>
                <w:lang w:eastAsia="en-US"/>
              </w:rPr>
              <w:t>Автомобиль легковой Патриот, специальной медицинской службы Н289МН</w:t>
            </w:r>
          </w:p>
        </w:tc>
      </w:tr>
    </w:tbl>
    <w:p w:rsidR="00AC4F58" w:rsidRPr="00407036" w:rsidRDefault="00AC4F58" w:rsidP="00823367">
      <w:pPr>
        <w:spacing w:after="0" w:line="240" w:lineRule="auto"/>
        <w:ind w:left="360"/>
        <w:jc w:val="both"/>
        <w:rPr>
          <w:rFonts w:ascii="Times New Roman" w:eastAsiaTheme="minorHAnsi" w:hAnsi="Times New Roman" w:cs="Times New Roman"/>
          <w:color w:val="000000" w:themeColor="text1"/>
          <w:lang w:eastAsia="en-US"/>
        </w:rPr>
      </w:pPr>
    </w:p>
    <w:p w:rsidR="008A35D8" w:rsidRPr="00407036" w:rsidRDefault="00573F90" w:rsidP="00823367">
      <w:pPr>
        <w:shd w:val="clear" w:color="auto" w:fill="FFFFFF" w:themeFill="background1"/>
        <w:spacing w:after="0" w:line="240" w:lineRule="auto"/>
        <w:contextualSpacing/>
        <w:jc w:val="center"/>
        <w:rPr>
          <w:rFonts w:ascii="Times New Roman" w:hAnsi="Times New Roman" w:cs="Times New Roman"/>
          <w:b/>
          <w:color w:val="000000" w:themeColor="text1"/>
        </w:rPr>
      </w:pPr>
      <w:r w:rsidRPr="00407036">
        <w:rPr>
          <w:rFonts w:ascii="Times New Roman" w:hAnsi="Times New Roman" w:cs="Times New Roman"/>
          <w:b/>
          <w:color w:val="000000" w:themeColor="text1"/>
        </w:rPr>
        <w:t>10</w:t>
      </w:r>
      <w:r w:rsidR="00BF51D3" w:rsidRPr="00407036">
        <w:rPr>
          <w:rFonts w:ascii="Times New Roman" w:hAnsi="Times New Roman" w:cs="Times New Roman"/>
          <w:b/>
          <w:color w:val="000000" w:themeColor="text1"/>
        </w:rPr>
        <w:t xml:space="preserve">. </w:t>
      </w:r>
      <w:r w:rsidR="008A35D8" w:rsidRPr="00407036">
        <w:rPr>
          <w:rFonts w:ascii="Times New Roman" w:hAnsi="Times New Roman" w:cs="Times New Roman"/>
          <w:b/>
          <w:color w:val="000000" w:themeColor="text1"/>
        </w:rPr>
        <w:t>Образование</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xml:space="preserve">На 1 октября 2022 года  муниципальная система образования Чернышевского района представлена 40 образовательными  организациями:        </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средние общеобразовательные школы – 13;</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основные  общеобразовательные  школы – 6;</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начальные общеобразовательные школы – 2;</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дошкольные образовательные организации – 17;</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организации дополнительного образования – 2.</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xml:space="preserve"> В системе общего образования Чернышевского  района функционируют</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21 общеобразовательная  организация, 15 дошкольных  образовательных организаций, 2 учреждения дополнительного образования.</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xml:space="preserve">        На 1 сентября  2022 года  в школах 4527 учащихся (2953– в городе, 1574– в селе). В 8 школах организовано обучение в две смены, из них в 4  городских школах и 4 сельских школах.</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xml:space="preserve">Из 15 сельских школ в статусе сельских малокомплектных школ работают 4 средние  школы (СОШ </w:t>
      </w:r>
      <w:proofErr w:type="spellStart"/>
      <w:r w:rsidRPr="00407036">
        <w:rPr>
          <w:rFonts w:ascii="Times New Roman" w:eastAsia="MS Mincho" w:hAnsi="Times New Roman" w:cs="Times New Roman"/>
          <w:iCs/>
          <w:color w:val="000000" w:themeColor="text1"/>
        </w:rPr>
        <w:t>с</w:t>
      </w:r>
      <w:proofErr w:type="gramStart"/>
      <w:r w:rsidRPr="00407036">
        <w:rPr>
          <w:rFonts w:ascii="Times New Roman" w:eastAsia="MS Mincho" w:hAnsi="Times New Roman" w:cs="Times New Roman"/>
          <w:iCs/>
          <w:color w:val="000000" w:themeColor="text1"/>
        </w:rPr>
        <w:t>.У</w:t>
      </w:r>
      <w:proofErr w:type="gramEnd"/>
      <w:r w:rsidRPr="00407036">
        <w:rPr>
          <w:rFonts w:ascii="Times New Roman" w:eastAsia="MS Mincho" w:hAnsi="Times New Roman" w:cs="Times New Roman"/>
          <w:iCs/>
          <w:color w:val="000000" w:themeColor="text1"/>
        </w:rPr>
        <w:t>рюм</w:t>
      </w:r>
      <w:proofErr w:type="spellEnd"/>
      <w:r w:rsidRPr="00407036">
        <w:rPr>
          <w:rFonts w:ascii="Times New Roman" w:eastAsia="MS Mincho" w:hAnsi="Times New Roman" w:cs="Times New Roman"/>
          <w:iCs/>
          <w:color w:val="000000" w:themeColor="text1"/>
        </w:rPr>
        <w:t xml:space="preserve">, СОШ </w:t>
      </w:r>
      <w:proofErr w:type="spellStart"/>
      <w:r w:rsidRPr="00407036">
        <w:rPr>
          <w:rFonts w:ascii="Times New Roman" w:eastAsia="MS Mincho" w:hAnsi="Times New Roman" w:cs="Times New Roman"/>
          <w:iCs/>
          <w:color w:val="000000" w:themeColor="text1"/>
        </w:rPr>
        <w:t>с.Укурей</w:t>
      </w:r>
      <w:proofErr w:type="spellEnd"/>
      <w:r w:rsidRPr="00407036">
        <w:rPr>
          <w:rFonts w:ascii="Times New Roman" w:eastAsia="MS Mincho" w:hAnsi="Times New Roman" w:cs="Times New Roman"/>
          <w:iCs/>
          <w:color w:val="000000" w:themeColor="text1"/>
        </w:rPr>
        <w:t xml:space="preserve">, СОШ </w:t>
      </w:r>
      <w:proofErr w:type="spellStart"/>
      <w:r w:rsidRPr="00407036">
        <w:rPr>
          <w:rFonts w:ascii="Times New Roman" w:eastAsia="MS Mincho" w:hAnsi="Times New Roman" w:cs="Times New Roman"/>
          <w:iCs/>
          <w:color w:val="000000" w:themeColor="text1"/>
        </w:rPr>
        <w:t>с.Байгул</w:t>
      </w:r>
      <w:proofErr w:type="spellEnd"/>
      <w:r w:rsidRPr="00407036">
        <w:rPr>
          <w:rFonts w:ascii="Times New Roman" w:eastAsia="MS Mincho" w:hAnsi="Times New Roman" w:cs="Times New Roman"/>
          <w:iCs/>
          <w:color w:val="000000" w:themeColor="text1"/>
        </w:rPr>
        <w:t xml:space="preserve">, СОШ </w:t>
      </w:r>
      <w:proofErr w:type="spellStart"/>
      <w:r w:rsidRPr="00407036">
        <w:rPr>
          <w:rFonts w:ascii="Times New Roman" w:eastAsia="MS Mincho" w:hAnsi="Times New Roman" w:cs="Times New Roman"/>
          <w:iCs/>
          <w:color w:val="000000" w:themeColor="text1"/>
        </w:rPr>
        <w:t>с.Старый</w:t>
      </w:r>
      <w:proofErr w:type="spellEnd"/>
      <w:r w:rsidRPr="00407036">
        <w:rPr>
          <w:rFonts w:ascii="Times New Roman" w:eastAsia="MS Mincho" w:hAnsi="Times New Roman" w:cs="Times New Roman"/>
          <w:iCs/>
          <w:color w:val="000000" w:themeColor="text1"/>
        </w:rPr>
        <w:t xml:space="preserve"> </w:t>
      </w:r>
      <w:proofErr w:type="spellStart"/>
      <w:r w:rsidRPr="00407036">
        <w:rPr>
          <w:rFonts w:ascii="Times New Roman" w:eastAsia="MS Mincho" w:hAnsi="Times New Roman" w:cs="Times New Roman"/>
          <w:iCs/>
          <w:color w:val="000000" w:themeColor="text1"/>
        </w:rPr>
        <w:t>Олов</w:t>
      </w:r>
      <w:proofErr w:type="spellEnd"/>
      <w:r w:rsidRPr="00407036">
        <w:rPr>
          <w:rFonts w:ascii="Times New Roman" w:eastAsia="MS Mincho" w:hAnsi="Times New Roman" w:cs="Times New Roman"/>
          <w:iCs/>
          <w:color w:val="000000" w:themeColor="text1"/>
        </w:rPr>
        <w:t xml:space="preserve">), 6 основных (ООШ </w:t>
      </w:r>
      <w:proofErr w:type="spellStart"/>
      <w:r w:rsidRPr="00407036">
        <w:rPr>
          <w:rFonts w:ascii="Times New Roman" w:eastAsia="MS Mincho" w:hAnsi="Times New Roman" w:cs="Times New Roman"/>
          <w:iCs/>
          <w:color w:val="000000" w:themeColor="text1"/>
        </w:rPr>
        <w:t>с.Икшица</w:t>
      </w:r>
      <w:proofErr w:type="spellEnd"/>
      <w:r w:rsidRPr="00407036">
        <w:rPr>
          <w:rFonts w:ascii="Times New Roman" w:eastAsia="MS Mincho" w:hAnsi="Times New Roman" w:cs="Times New Roman"/>
          <w:iCs/>
          <w:color w:val="000000" w:themeColor="text1"/>
        </w:rPr>
        <w:t xml:space="preserve">, ООШ </w:t>
      </w:r>
      <w:proofErr w:type="spellStart"/>
      <w:r w:rsidRPr="00407036">
        <w:rPr>
          <w:rFonts w:ascii="Times New Roman" w:eastAsia="MS Mincho" w:hAnsi="Times New Roman" w:cs="Times New Roman"/>
          <w:iCs/>
          <w:color w:val="000000" w:themeColor="text1"/>
        </w:rPr>
        <w:t>с.Новый</w:t>
      </w:r>
      <w:proofErr w:type="spellEnd"/>
      <w:r w:rsidRPr="00407036">
        <w:rPr>
          <w:rFonts w:ascii="Times New Roman" w:eastAsia="MS Mincho" w:hAnsi="Times New Roman" w:cs="Times New Roman"/>
          <w:iCs/>
          <w:color w:val="000000" w:themeColor="text1"/>
        </w:rPr>
        <w:t xml:space="preserve"> </w:t>
      </w:r>
      <w:proofErr w:type="spellStart"/>
      <w:r w:rsidRPr="00407036">
        <w:rPr>
          <w:rFonts w:ascii="Times New Roman" w:eastAsia="MS Mincho" w:hAnsi="Times New Roman" w:cs="Times New Roman"/>
          <w:iCs/>
          <w:color w:val="000000" w:themeColor="text1"/>
        </w:rPr>
        <w:t>Олов</w:t>
      </w:r>
      <w:proofErr w:type="spellEnd"/>
      <w:r w:rsidRPr="00407036">
        <w:rPr>
          <w:rFonts w:ascii="Times New Roman" w:eastAsia="MS Mincho" w:hAnsi="Times New Roman" w:cs="Times New Roman"/>
          <w:iCs/>
          <w:color w:val="000000" w:themeColor="text1"/>
        </w:rPr>
        <w:t xml:space="preserve">, ООШ </w:t>
      </w:r>
      <w:proofErr w:type="spellStart"/>
      <w:r w:rsidRPr="00407036">
        <w:rPr>
          <w:rFonts w:ascii="Times New Roman" w:eastAsia="MS Mincho" w:hAnsi="Times New Roman" w:cs="Times New Roman"/>
          <w:iCs/>
          <w:color w:val="000000" w:themeColor="text1"/>
        </w:rPr>
        <w:t>с.Бушулей</w:t>
      </w:r>
      <w:proofErr w:type="spellEnd"/>
      <w:r w:rsidRPr="00407036">
        <w:rPr>
          <w:rFonts w:ascii="Times New Roman" w:eastAsia="MS Mincho" w:hAnsi="Times New Roman" w:cs="Times New Roman"/>
          <w:iCs/>
          <w:color w:val="000000" w:themeColor="text1"/>
        </w:rPr>
        <w:t xml:space="preserve">, ООШ </w:t>
      </w:r>
      <w:proofErr w:type="spellStart"/>
      <w:r w:rsidRPr="00407036">
        <w:rPr>
          <w:rFonts w:ascii="Times New Roman" w:eastAsia="MS Mincho" w:hAnsi="Times New Roman" w:cs="Times New Roman"/>
          <w:iCs/>
          <w:color w:val="000000" w:themeColor="text1"/>
        </w:rPr>
        <w:t>с.Новоильинск</w:t>
      </w:r>
      <w:proofErr w:type="spellEnd"/>
      <w:r w:rsidRPr="00407036">
        <w:rPr>
          <w:rFonts w:ascii="Times New Roman" w:eastAsia="MS Mincho" w:hAnsi="Times New Roman" w:cs="Times New Roman"/>
          <w:iCs/>
          <w:color w:val="000000" w:themeColor="text1"/>
        </w:rPr>
        <w:t xml:space="preserve">, ООШ </w:t>
      </w:r>
      <w:proofErr w:type="spellStart"/>
      <w:r w:rsidRPr="00407036">
        <w:rPr>
          <w:rFonts w:ascii="Times New Roman" w:eastAsia="MS Mincho" w:hAnsi="Times New Roman" w:cs="Times New Roman"/>
          <w:iCs/>
          <w:color w:val="000000" w:themeColor="text1"/>
        </w:rPr>
        <w:t>с.Гаур</w:t>
      </w:r>
      <w:proofErr w:type="spellEnd"/>
      <w:r w:rsidRPr="00407036">
        <w:rPr>
          <w:rFonts w:ascii="Times New Roman" w:eastAsia="MS Mincho" w:hAnsi="Times New Roman" w:cs="Times New Roman"/>
          <w:iCs/>
          <w:color w:val="000000" w:themeColor="text1"/>
        </w:rPr>
        <w:t xml:space="preserve">, ООШ </w:t>
      </w:r>
      <w:proofErr w:type="spellStart"/>
      <w:r w:rsidRPr="00407036">
        <w:rPr>
          <w:rFonts w:ascii="Times New Roman" w:eastAsia="MS Mincho" w:hAnsi="Times New Roman" w:cs="Times New Roman"/>
          <w:iCs/>
          <w:color w:val="000000" w:themeColor="text1"/>
        </w:rPr>
        <w:t>с.Мильгидун</w:t>
      </w:r>
      <w:proofErr w:type="spellEnd"/>
      <w:r w:rsidRPr="00407036">
        <w:rPr>
          <w:rFonts w:ascii="Times New Roman" w:eastAsia="MS Mincho" w:hAnsi="Times New Roman" w:cs="Times New Roman"/>
          <w:iCs/>
          <w:color w:val="000000" w:themeColor="text1"/>
        </w:rPr>
        <w:t>)  и начальные 2 (</w:t>
      </w:r>
      <w:proofErr w:type="spellStart"/>
      <w:r w:rsidRPr="00407036">
        <w:rPr>
          <w:rFonts w:ascii="Times New Roman" w:eastAsia="MS Mincho" w:hAnsi="Times New Roman" w:cs="Times New Roman"/>
          <w:iCs/>
          <w:color w:val="000000" w:themeColor="text1"/>
        </w:rPr>
        <w:t>Курлыч</w:t>
      </w:r>
      <w:proofErr w:type="spellEnd"/>
      <w:r w:rsidRPr="00407036">
        <w:rPr>
          <w:rFonts w:ascii="Times New Roman" w:eastAsia="MS Mincho" w:hAnsi="Times New Roman" w:cs="Times New Roman"/>
          <w:iCs/>
          <w:color w:val="000000" w:themeColor="text1"/>
        </w:rPr>
        <w:t xml:space="preserve"> и </w:t>
      </w:r>
      <w:proofErr w:type="spellStart"/>
      <w:r w:rsidRPr="00407036">
        <w:rPr>
          <w:rFonts w:ascii="Times New Roman" w:eastAsia="MS Mincho" w:hAnsi="Times New Roman" w:cs="Times New Roman"/>
          <w:iCs/>
          <w:color w:val="000000" w:themeColor="text1"/>
        </w:rPr>
        <w:t>Багульное</w:t>
      </w:r>
      <w:proofErr w:type="spellEnd"/>
      <w:r w:rsidRPr="00407036">
        <w:rPr>
          <w:rFonts w:ascii="Times New Roman" w:eastAsia="MS Mincho" w:hAnsi="Times New Roman" w:cs="Times New Roman"/>
          <w:iCs/>
          <w:color w:val="000000" w:themeColor="text1"/>
        </w:rPr>
        <w:t>).</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xml:space="preserve">       </w:t>
      </w:r>
      <w:r w:rsidRPr="00407036">
        <w:rPr>
          <w:rFonts w:ascii="Times New Roman" w:eastAsia="MS Mincho" w:hAnsi="Times New Roman" w:cs="Times New Roman"/>
          <w:b/>
          <w:iCs/>
          <w:color w:val="000000" w:themeColor="text1"/>
        </w:rPr>
        <w:t>Средняя наполняемость класса</w:t>
      </w:r>
      <w:r w:rsidRPr="00407036">
        <w:rPr>
          <w:rFonts w:ascii="Times New Roman" w:eastAsia="MS Mincho" w:hAnsi="Times New Roman" w:cs="Times New Roman"/>
          <w:iCs/>
          <w:color w:val="000000" w:themeColor="text1"/>
        </w:rPr>
        <w:t xml:space="preserve"> составила: в городе –  23 чел., на селе – 11,5 человек. </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Средняя наполняемость класса по району -    17,6   чел.</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b/>
          <w:iCs/>
          <w:color w:val="000000" w:themeColor="text1"/>
        </w:rPr>
        <w:t xml:space="preserve">      Дошкольное образование</w:t>
      </w:r>
      <w:r w:rsidRPr="00407036">
        <w:rPr>
          <w:rFonts w:ascii="Times New Roman" w:eastAsia="MS Mincho" w:hAnsi="Times New Roman" w:cs="Times New Roman"/>
          <w:iCs/>
          <w:color w:val="000000" w:themeColor="text1"/>
        </w:rPr>
        <w:t xml:space="preserve">: (данные по садам) </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lastRenderedPageBreak/>
        <w:t xml:space="preserve">В МР «Чернышевский район» функционирует 14 МДОУ, 3 дошкольные группы (ООШ </w:t>
      </w:r>
      <w:proofErr w:type="spellStart"/>
      <w:r w:rsidRPr="00407036">
        <w:rPr>
          <w:rFonts w:ascii="Times New Roman" w:eastAsia="MS Mincho" w:hAnsi="Times New Roman" w:cs="Times New Roman"/>
          <w:iCs/>
          <w:color w:val="000000" w:themeColor="text1"/>
        </w:rPr>
        <w:t>с</w:t>
      </w:r>
      <w:proofErr w:type="gramStart"/>
      <w:r w:rsidRPr="00407036">
        <w:rPr>
          <w:rFonts w:ascii="Times New Roman" w:eastAsia="MS Mincho" w:hAnsi="Times New Roman" w:cs="Times New Roman"/>
          <w:iCs/>
          <w:color w:val="000000" w:themeColor="text1"/>
        </w:rPr>
        <w:t>.Н</w:t>
      </w:r>
      <w:proofErr w:type="gramEnd"/>
      <w:r w:rsidRPr="00407036">
        <w:rPr>
          <w:rFonts w:ascii="Times New Roman" w:eastAsia="MS Mincho" w:hAnsi="Times New Roman" w:cs="Times New Roman"/>
          <w:iCs/>
          <w:color w:val="000000" w:themeColor="text1"/>
        </w:rPr>
        <w:t>овый</w:t>
      </w:r>
      <w:proofErr w:type="spellEnd"/>
      <w:r w:rsidRPr="00407036">
        <w:rPr>
          <w:rFonts w:ascii="Times New Roman" w:eastAsia="MS Mincho" w:hAnsi="Times New Roman" w:cs="Times New Roman"/>
          <w:iCs/>
          <w:color w:val="000000" w:themeColor="text1"/>
        </w:rPr>
        <w:t xml:space="preserve"> </w:t>
      </w:r>
      <w:proofErr w:type="spellStart"/>
      <w:r w:rsidRPr="00407036">
        <w:rPr>
          <w:rFonts w:ascii="Times New Roman" w:eastAsia="MS Mincho" w:hAnsi="Times New Roman" w:cs="Times New Roman"/>
          <w:iCs/>
          <w:color w:val="000000" w:themeColor="text1"/>
        </w:rPr>
        <w:t>Олов</w:t>
      </w:r>
      <w:proofErr w:type="spellEnd"/>
      <w:r w:rsidRPr="00407036">
        <w:rPr>
          <w:rFonts w:ascii="Times New Roman" w:eastAsia="MS Mincho" w:hAnsi="Times New Roman" w:cs="Times New Roman"/>
          <w:iCs/>
          <w:color w:val="000000" w:themeColor="text1"/>
        </w:rPr>
        <w:t xml:space="preserve">, ООШ </w:t>
      </w:r>
      <w:proofErr w:type="spellStart"/>
      <w:r w:rsidRPr="00407036">
        <w:rPr>
          <w:rFonts w:ascii="Times New Roman" w:eastAsia="MS Mincho" w:hAnsi="Times New Roman" w:cs="Times New Roman"/>
          <w:iCs/>
          <w:color w:val="000000" w:themeColor="text1"/>
        </w:rPr>
        <w:t>с.Икшица</w:t>
      </w:r>
      <w:proofErr w:type="spellEnd"/>
      <w:r w:rsidRPr="00407036">
        <w:rPr>
          <w:rFonts w:ascii="Times New Roman" w:eastAsia="MS Mincho" w:hAnsi="Times New Roman" w:cs="Times New Roman"/>
          <w:iCs/>
          <w:color w:val="000000" w:themeColor="text1"/>
        </w:rPr>
        <w:t xml:space="preserve">, ООШ </w:t>
      </w:r>
      <w:proofErr w:type="spellStart"/>
      <w:r w:rsidRPr="00407036">
        <w:rPr>
          <w:rFonts w:ascii="Times New Roman" w:eastAsia="MS Mincho" w:hAnsi="Times New Roman" w:cs="Times New Roman"/>
          <w:iCs/>
          <w:color w:val="000000" w:themeColor="text1"/>
        </w:rPr>
        <w:t>с.Урюм</w:t>
      </w:r>
      <w:proofErr w:type="spellEnd"/>
      <w:r w:rsidRPr="00407036">
        <w:rPr>
          <w:rFonts w:ascii="Times New Roman" w:eastAsia="MS Mincho" w:hAnsi="Times New Roman" w:cs="Times New Roman"/>
          <w:iCs/>
          <w:color w:val="000000" w:themeColor="text1"/>
        </w:rPr>
        <w:t>).</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xml:space="preserve">Всего  в дошкольных учреждениях </w:t>
      </w:r>
      <w:r w:rsidRPr="00407036">
        <w:rPr>
          <w:rFonts w:ascii="Times New Roman" w:eastAsia="MS Mincho" w:hAnsi="Times New Roman" w:cs="Times New Roman"/>
          <w:b/>
          <w:iCs/>
          <w:color w:val="000000" w:themeColor="text1"/>
        </w:rPr>
        <w:t xml:space="preserve">1505 </w:t>
      </w:r>
      <w:r w:rsidRPr="00407036">
        <w:rPr>
          <w:rFonts w:ascii="Times New Roman" w:eastAsia="MS Mincho" w:hAnsi="Times New Roman" w:cs="Times New Roman"/>
          <w:iCs/>
          <w:color w:val="000000" w:themeColor="text1"/>
        </w:rPr>
        <w:t xml:space="preserve">мест. На данное время посещают детские сады </w:t>
      </w:r>
      <w:r w:rsidRPr="00407036">
        <w:rPr>
          <w:rFonts w:ascii="Times New Roman" w:eastAsia="MS Mincho" w:hAnsi="Times New Roman" w:cs="Times New Roman"/>
          <w:b/>
          <w:iCs/>
          <w:color w:val="000000" w:themeColor="text1"/>
        </w:rPr>
        <w:t xml:space="preserve">1286 </w:t>
      </w:r>
      <w:r w:rsidRPr="00407036">
        <w:rPr>
          <w:rFonts w:ascii="Times New Roman" w:eastAsia="MS Mincho" w:hAnsi="Times New Roman" w:cs="Times New Roman"/>
          <w:iCs/>
          <w:color w:val="000000" w:themeColor="text1"/>
        </w:rPr>
        <w:t>воспитанников, дошкольные группы 32 ребенка.</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xml:space="preserve">На начало учебного 2022-2023 года в АИС «Е-услуги. Образование» в </w:t>
      </w:r>
      <w:r w:rsidRPr="00407036">
        <w:rPr>
          <w:rFonts w:ascii="Times New Roman" w:eastAsia="MS Mincho" w:hAnsi="Times New Roman" w:cs="Times New Roman"/>
          <w:b/>
          <w:iCs/>
          <w:color w:val="000000" w:themeColor="text1"/>
        </w:rPr>
        <w:t>МР «Чернышевский район»</w:t>
      </w:r>
      <w:r w:rsidRPr="00407036">
        <w:rPr>
          <w:rFonts w:ascii="Times New Roman" w:eastAsia="MS Mincho" w:hAnsi="Times New Roman" w:cs="Times New Roman"/>
          <w:iCs/>
          <w:color w:val="000000" w:themeColor="text1"/>
        </w:rPr>
        <w:t xml:space="preserve"> зарегистрировано </w:t>
      </w:r>
      <w:r w:rsidRPr="00407036">
        <w:rPr>
          <w:rFonts w:ascii="Times New Roman" w:eastAsia="MS Mincho" w:hAnsi="Times New Roman" w:cs="Times New Roman"/>
          <w:b/>
          <w:iCs/>
          <w:color w:val="000000" w:themeColor="text1"/>
        </w:rPr>
        <w:t xml:space="preserve">276 </w:t>
      </w:r>
      <w:r w:rsidRPr="00407036">
        <w:rPr>
          <w:rFonts w:ascii="Times New Roman" w:eastAsia="MS Mincho" w:hAnsi="Times New Roman" w:cs="Times New Roman"/>
          <w:iCs/>
          <w:color w:val="000000" w:themeColor="text1"/>
        </w:rPr>
        <w:t>заявлений:</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xml:space="preserve">от </w:t>
      </w:r>
      <w:r w:rsidRPr="00407036">
        <w:rPr>
          <w:rFonts w:ascii="Times New Roman" w:eastAsia="MS Mincho" w:hAnsi="Times New Roman" w:cs="Times New Roman"/>
          <w:b/>
          <w:iCs/>
          <w:color w:val="000000" w:themeColor="text1"/>
        </w:rPr>
        <w:t>0</w:t>
      </w:r>
      <w:r w:rsidRPr="00407036">
        <w:rPr>
          <w:rFonts w:ascii="Times New Roman" w:eastAsia="MS Mincho" w:hAnsi="Times New Roman" w:cs="Times New Roman"/>
          <w:iCs/>
          <w:color w:val="000000" w:themeColor="text1"/>
        </w:rPr>
        <w:t xml:space="preserve"> - </w:t>
      </w:r>
      <w:r w:rsidRPr="00407036">
        <w:rPr>
          <w:rFonts w:ascii="Times New Roman" w:eastAsia="MS Mincho" w:hAnsi="Times New Roman" w:cs="Times New Roman"/>
          <w:b/>
          <w:iCs/>
          <w:color w:val="000000" w:themeColor="text1"/>
        </w:rPr>
        <w:t>3</w:t>
      </w:r>
      <w:r w:rsidRPr="00407036">
        <w:rPr>
          <w:rFonts w:ascii="Times New Roman" w:eastAsia="MS Mincho" w:hAnsi="Times New Roman" w:cs="Times New Roman"/>
          <w:iCs/>
          <w:color w:val="000000" w:themeColor="text1"/>
        </w:rPr>
        <w:t xml:space="preserve">лет  - </w:t>
      </w:r>
      <w:r w:rsidRPr="00407036">
        <w:rPr>
          <w:rFonts w:ascii="Times New Roman" w:eastAsia="MS Mincho" w:hAnsi="Times New Roman" w:cs="Times New Roman"/>
          <w:b/>
          <w:iCs/>
          <w:color w:val="000000" w:themeColor="text1"/>
        </w:rPr>
        <w:t>255</w:t>
      </w:r>
      <w:r w:rsidRPr="00407036">
        <w:rPr>
          <w:rFonts w:ascii="Times New Roman" w:eastAsia="MS Mincho" w:hAnsi="Times New Roman" w:cs="Times New Roman"/>
          <w:iCs/>
          <w:color w:val="000000" w:themeColor="text1"/>
        </w:rPr>
        <w:t xml:space="preserve"> заявлений  (С </w:t>
      </w:r>
      <w:r w:rsidRPr="00407036">
        <w:rPr>
          <w:rFonts w:ascii="Times New Roman" w:eastAsia="MS Mincho" w:hAnsi="Times New Roman" w:cs="Times New Roman"/>
          <w:b/>
          <w:iCs/>
          <w:color w:val="000000" w:themeColor="text1"/>
        </w:rPr>
        <w:t>1,5  до  3</w:t>
      </w:r>
      <w:r w:rsidRPr="00407036">
        <w:rPr>
          <w:rFonts w:ascii="Times New Roman" w:eastAsia="MS Mincho" w:hAnsi="Times New Roman" w:cs="Times New Roman"/>
          <w:iCs/>
          <w:color w:val="000000" w:themeColor="text1"/>
        </w:rPr>
        <w:t xml:space="preserve"> лет </w:t>
      </w:r>
      <w:r w:rsidRPr="00407036">
        <w:rPr>
          <w:rFonts w:ascii="Times New Roman" w:eastAsia="MS Mincho" w:hAnsi="Times New Roman" w:cs="Times New Roman"/>
          <w:b/>
          <w:iCs/>
          <w:color w:val="000000" w:themeColor="text1"/>
        </w:rPr>
        <w:t>61</w:t>
      </w:r>
      <w:r w:rsidRPr="00407036">
        <w:rPr>
          <w:rFonts w:ascii="Times New Roman" w:eastAsia="MS Mincho" w:hAnsi="Times New Roman" w:cs="Times New Roman"/>
          <w:iCs/>
          <w:color w:val="000000" w:themeColor="text1"/>
        </w:rPr>
        <w:t xml:space="preserve"> ребенок на данное время нуждается в дошкольном образовании в </w:t>
      </w:r>
      <w:proofErr w:type="spellStart"/>
      <w:r w:rsidRPr="00407036">
        <w:rPr>
          <w:rFonts w:ascii="Times New Roman" w:eastAsia="MS Mincho" w:hAnsi="Times New Roman" w:cs="Times New Roman"/>
          <w:iCs/>
          <w:color w:val="000000" w:themeColor="text1"/>
        </w:rPr>
        <w:t>п</w:t>
      </w:r>
      <w:proofErr w:type="gramStart"/>
      <w:r w:rsidRPr="00407036">
        <w:rPr>
          <w:rFonts w:ascii="Times New Roman" w:eastAsia="MS Mincho" w:hAnsi="Times New Roman" w:cs="Times New Roman"/>
          <w:iCs/>
          <w:color w:val="000000" w:themeColor="text1"/>
        </w:rPr>
        <w:t>.Ч</w:t>
      </w:r>
      <w:proofErr w:type="gramEnd"/>
      <w:r w:rsidRPr="00407036">
        <w:rPr>
          <w:rFonts w:ascii="Times New Roman" w:eastAsia="MS Mincho" w:hAnsi="Times New Roman" w:cs="Times New Roman"/>
          <w:iCs/>
          <w:color w:val="000000" w:themeColor="text1"/>
        </w:rPr>
        <w:t>ернышевск</w:t>
      </w:r>
      <w:proofErr w:type="spellEnd"/>
      <w:r w:rsidRPr="00407036">
        <w:rPr>
          <w:rFonts w:ascii="Times New Roman" w:eastAsia="MS Mincho" w:hAnsi="Times New Roman" w:cs="Times New Roman"/>
          <w:iCs/>
          <w:color w:val="000000" w:themeColor="text1"/>
        </w:rPr>
        <w:t>);</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xml:space="preserve">от </w:t>
      </w:r>
      <w:r w:rsidRPr="00407036">
        <w:rPr>
          <w:rFonts w:ascii="Times New Roman" w:eastAsia="MS Mincho" w:hAnsi="Times New Roman" w:cs="Times New Roman"/>
          <w:b/>
          <w:iCs/>
          <w:color w:val="000000" w:themeColor="text1"/>
        </w:rPr>
        <w:t>3-7</w:t>
      </w:r>
      <w:r w:rsidRPr="00407036">
        <w:rPr>
          <w:rFonts w:ascii="Times New Roman" w:eastAsia="MS Mincho" w:hAnsi="Times New Roman" w:cs="Times New Roman"/>
          <w:iCs/>
          <w:color w:val="000000" w:themeColor="text1"/>
        </w:rPr>
        <w:t xml:space="preserve"> лет – </w:t>
      </w:r>
      <w:r w:rsidRPr="00407036">
        <w:rPr>
          <w:rFonts w:ascii="Times New Roman" w:eastAsia="MS Mincho" w:hAnsi="Times New Roman" w:cs="Times New Roman"/>
          <w:b/>
          <w:iCs/>
          <w:color w:val="000000" w:themeColor="text1"/>
        </w:rPr>
        <w:t>21</w:t>
      </w:r>
      <w:r w:rsidRPr="00407036">
        <w:rPr>
          <w:rFonts w:ascii="Times New Roman" w:eastAsia="MS Mincho" w:hAnsi="Times New Roman" w:cs="Times New Roman"/>
          <w:iCs/>
          <w:color w:val="000000" w:themeColor="text1"/>
        </w:rPr>
        <w:t xml:space="preserve"> заявление (Аксеново-</w:t>
      </w:r>
      <w:proofErr w:type="spellStart"/>
      <w:r w:rsidRPr="00407036">
        <w:rPr>
          <w:rFonts w:ascii="Times New Roman" w:eastAsia="MS Mincho" w:hAnsi="Times New Roman" w:cs="Times New Roman"/>
          <w:iCs/>
          <w:color w:val="000000" w:themeColor="text1"/>
        </w:rPr>
        <w:t>Зилово</w:t>
      </w:r>
      <w:proofErr w:type="spellEnd"/>
      <w:r w:rsidRPr="00407036">
        <w:rPr>
          <w:rFonts w:ascii="Times New Roman" w:eastAsia="MS Mincho" w:hAnsi="Times New Roman" w:cs="Times New Roman"/>
          <w:iCs/>
          <w:color w:val="000000" w:themeColor="text1"/>
        </w:rPr>
        <w:t xml:space="preserve">, </w:t>
      </w:r>
      <w:proofErr w:type="spellStart"/>
      <w:r w:rsidRPr="00407036">
        <w:rPr>
          <w:rFonts w:ascii="Times New Roman" w:eastAsia="MS Mincho" w:hAnsi="Times New Roman" w:cs="Times New Roman"/>
          <w:iCs/>
          <w:color w:val="000000" w:themeColor="text1"/>
        </w:rPr>
        <w:t>Утан</w:t>
      </w:r>
      <w:proofErr w:type="spellEnd"/>
      <w:r w:rsidRPr="00407036">
        <w:rPr>
          <w:rFonts w:ascii="Times New Roman" w:eastAsia="MS Mincho" w:hAnsi="Times New Roman" w:cs="Times New Roman"/>
          <w:iCs/>
          <w:color w:val="000000" w:themeColor="text1"/>
        </w:rPr>
        <w:t xml:space="preserve">). В </w:t>
      </w:r>
      <w:proofErr w:type="spellStart"/>
      <w:r w:rsidRPr="00407036">
        <w:rPr>
          <w:rFonts w:ascii="Times New Roman" w:eastAsia="MS Mincho" w:hAnsi="Times New Roman" w:cs="Times New Roman"/>
          <w:iCs/>
          <w:color w:val="000000" w:themeColor="text1"/>
        </w:rPr>
        <w:t>п</w:t>
      </w:r>
      <w:proofErr w:type="gramStart"/>
      <w:r w:rsidRPr="00407036">
        <w:rPr>
          <w:rFonts w:ascii="Times New Roman" w:eastAsia="MS Mincho" w:hAnsi="Times New Roman" w:cs="Times New Roman"/>
          <w:iCs/>
          <w:color w:val="000000" w:themeColor="text1"/>
        </w:rPr>
        <w:t>.Ч</w:t>
      </w:r>
      <w:proofErr w:type="gramEnd"/>
      <w:r w:rsidRPr="00407036">
        <w:rPr>
          <w:rFonts w:ascii="Times New Roman" w:eastAsia="MS Mincho" w:hAnsi="Times New Roman" w:cs="Times New Roman"/>
          <w:iCs/>
          <w:color w:val="000000" w:themeColor="text1"/>
        </w:rPr>
        <w:t>ернышевск</w:t>
      </w:r>
      <w:proofErr w:type="spellEnd"/>
      <w:r w:rsidRPr="00407036">
        <w:rPr>
          <w:rFonts w:ascii="Times New Roman" w:eastAsia="MS Mincho" w:hAnsi="Times New Roman" w:cs="Times New Roman"/>
          <w:iCs/>
          <w:color w:val="000000" w:themeColor="text1"/>
        </w:rPr>
        <w:t xml:space="preserve"> </w:t>
      </w:r>
      <w:r w:rsidRPr="00407036">
        <w:rPr>
          <w:rFonts w:ascii="Times New Roman" w:eastAsia="MS Mincho" w:hAnsi="Times New Roman" w:cs="Times New Roman"/>
          <w:b/>
          <w:iCs/>
          <w:color w:val="000000" w:themeColor="text1"/>
        </w:rPr>
        <w:t>все</w:t>
      </w:r>
      <w:r w:rsidRPr="00407036">
        <w:rPr>
          <w:rFonts w:ascii="Times New Roman" w:eastAsia="MS Mincho" w:hAnsi="Times New Roman" w:cs="Times New Roman"/>
          <w:iCs/>
          <w:color w:val="000000" w:themeColor="text1"/>
        </w:rPr>
        <w:t xml:space="preserve"> дети от 3 до 7 лет обеспечены местами в детских садах.  </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xml:space="preserve">Для решения проблемы обеспеченности местами детей возрастного диапазона (1,5 до 3 лет) в </w:t>
      </w:r>
      <w:proofErr w:type="spellStart"/>
      <w:r w:rsidRPr="00407036">
        <w:rPr>
          <w:rFonts w:ascii="Times New Roman" w:eastAsia="MS Mincho" w:hAnsi="Times New Roman" w:cs="Times New Roman"/>
          <w:iCs/>
          <w:color w:val="000000" w:themeColor="text1"/>
        </w:rPr>
        <w:t>п</w:t>
      </w:r>
      <w:proofErr w:type="gramStart"/>
      <w:r w:rsidRPr="00407036">
        <w:rPr>
          <w:rFonts w:ascii="Times New Roman" w:eastAsia="MS Mincho" w:hAnsi="Times New Roman" w:cs="Times New Roman"/>
          <w:iCs/>
          <w:color w:val="000000" w:themeColor="text1"/>
        </w:rPr>
        <w:t>.Ч</w:t>
      </w:r>
      <w:proofErr w:type="gramEnd"/>
      <w:r w:rsidRPr="00407036">
        <w:rPr>
          <w:rFonts w:ascii="Times New Roman" w:eastAsia="MS Mincho" w:hAnsi="Times New Roman" w:cs="Times New Roman"/>
          <w:iCs/>
          <w:color w:val="000000" w:themeColor="text1"/>
        </w:rPr>
        <w:t>ернышевск</w:t>
      </w:r>
      <w:proofErr w:type="spellEnd"/>
      <w:r w:rsidRPr="00407036">
        <w:rPr>
          <w:rFonts w:ascii="Times New Roman" w:eastAsia="MS Mincho" w:hAnsi="Times New Roman" w:cs="Times New Roman"/>
          <w:iCs/>
          <w:color w:val="000000" w:themeColor="text1"/>
        </w:rPr>
        <w:t xml:space="preserve"> были построены пристройки к МДОУ д/с «Аленушка» на 36 мест, МДОУ д/с «Зернышко» </w:t>
      </w:r>
      <w:proofErr w:type="spellStart"/>
      <w:r w:rsidRPr="00407036">
        <w:rPr>
          <w:rFonts w:ascii="Times New Roman" w:eastAsia="MS Mincho" w:hAnsi="Times New Roman" w:cs="Times New Roman"/>
          <w:iCs/>
          <w:color w:val="000000" w:themeColor="text1"/>
        </w:rPr>
        <w:t>с.Алеур</w:t>
      </w:r>
      <w:proofErr w:type="spellEnd"/>
      <w:r w:rsidRPr="00407036">
        <w:rPr>
          <w:rFonts w:ascii="Times New Roman" w:eastAsia="MS Mincho" w:hAnsi="Times New Roman" w:cs="Times New Roman"/>
          <w:iCs/>
          <w:color w:val="000000" w:themeColor="text1"/>
        </w:rPr>
        <w:t xml:space="preserve"> на 36 мест. В настоящее время Комитетом образования проводится мониторинг посещаемости групп с 1,5 до 3 лет, по результатам которого, планируется дополнительное распределение детей из очереди на не посещаемость.</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b/>
          <w:iCs/>
          <w:color w:val="000000" w:themeColor="text1"/>
        </w:rPr>
      </w:pPr>
      <w:r w:rsidRPr="00407036">
        <w:rPr>
          <w:rFonts w:ascii="Times New Roman" w:eastAsia="MS Mincho" w:hAnsi="Times New Roman" w:cs="Times New Roman"/>
          <w:b/>
          <w:iCs/>
          <w:color w:val="000000" w:themeColor="text1"/>
        </w:rPr>
        <w:t xml:space="preserve"> Численность педагогических работников:</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общеобразовательные  организации – 328 человека;</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дошкольные образовательные учреждения – 131 человек;</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xml:space="preserve">- в организациях дополнительного образования – 25 человек. </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xml:space="preserve">          Все педагоги регулярно проходят повышение квалификации, действительные сертификаты о повышении  квалификации  имеют 99 % педагогических работников. </w:t>
      </w:r>
      <w:proofErr w:type="gramStart"/>
      <w:r w:rsidRPr="00407036">
        <w:rPr>
          <w:rFonts w:ascii="Times New Roman" w:eastAsia="MS Mincho" w:hAnsi="Times New Roman" w:cs="Times New Roman"/>
          <w:iCs/>
          <w:color w:val="000000" w:themeColor="text1"/>
        </w:rPr>
        <w:t>С высшей квалификационной категорией работает 38 учителей, первой – 47 учителей,  в организациях дошкольного образования с высшей – 0,  с первой – 21 человек.</w:t>
      </w:r>
      <w:proofErr w:type="gramEnd"/>
      <w:r w:rsidRPr="00407036">
        <w:rPr>
          <w:rFonts w:ascii="Times New Roman" w:eastAsia="MS Mincho" w:hAnsi="Times New Roman" w:cs="Times New Roman"/>
          <w:iCs/>
          <w:color w:val="000000" w:themeColor="text1"/>
        </w:rPr>
        <w:t xml:space="preserve"> </w:t>
      </w:r>
      <w:proofErr w:type="gramStart"/>
      <w:r w:rsidRPr="00407036">
        <w:rPr>
          <w:rFonts w:ascii="Times New Roman" w:eastAsia="MS Mincho" w:hAnsi="Times New Roman" w:cs="Times New Roman"/>
          <w:iCs/>
          <w:color w:val="000000" w:themeColor="text1"/>
        </w:rPr>
        <w:t>В организациях дополнительного образования с высшей – 4,  с первой – 5 человек.</w:t>
      </w:r>
      <w:proofErr w:type="gramEnd"/>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b/>
          <w:iCs/>
          <w:color w:val="000000" w:themeColor="text1"/>
        </w:rPr>
        <w:t>Средняя заработная плата педагогических работников</w:t>
      </w:r>
      <w:r w:rsidRPr="00407036">
        <w:rPr>
          <w:rFonts w:ascii="Times New Roman" w:eastAsia="MS Mincho" w:hAnsi="Times New Roman" w:cs="Times New Roman"/>
          <w:iCs/>
          <w:color w:val="000000" w:themeColor="text1"/>
        </w:rPr>
        <w:t>:</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xml:space="preserve">  -  общее  образование  – 51741,47 </w:t>
      </w:r>
      <w:proofErr w:type="spellStart"/>
      <w:r w:rsidRPr="00407036">
        <w:rPr>
          <w:rFonts w:ascii="Times New Roman" w:eastAsia="MS Mincho" w:hAnsi="Times New Roman" w:cs="Times New Roman"/>
          <w:iCs/>
          <w:color w:val="000000" w:themeColor="text1"/>
        </w:rPr>
        <w:t>руб</w:t>
      </w:r>
      <w:proofErr w:type="spellEnd"/>
      <w:r w:rsidRPr="00407036">
        <w:rPr>
          <w:rFonts w:ascii="Times New Roman" w:eastAsia="MS Mincho" w:hAnsi="Times New Roman" w:cs="Times New Roman"/>
          <w:iCs/>
          <w:color w:val="000000" w:themeColor="text1"/>
        </w:rPr>
        <w:t xml:space="preserve">;  </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xml:space="preserve">  -  дошкольное образование – 32841,29 </w:t>
      </w:r>
      <w:proofErr w:type="spellStart"/>
      <w:r w:rsidRPr="00407036">
        <w:rPr>
          <w:rFonts w:ascii="Times New Roman" w:eastAsia="MS Mincho" w:hAnsi="Times New Roman" w:cs="Times New Roman"/>
          <w:iCs/>
          <w:color w:val="000000" w:themeColor="text1"/>
        </w:rPr>
        <w:t>руб</w:t>
      </w:r>
      <w:proofErr w:type="spellEnd"/>
      <w:r w:rsidRPr="00407036">
        <w:rPr>
          <w:rFonts w:ascii="Times New Roman" w:eastAsia="MS Mincho" w:hAnsi="Times New Roman" w:cs="Times New Roman"/>
          <w:iCs/>
          <w:color w:val="000000" w:themeColor="text1"/>
        </w:rPr>
        <w:t>;</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xml:space="preserve">  -  дополнительное образование – 44378,96 руб.</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b/>
          <w:iCs/>
          <w:color w:val="000000" w:themeColor="text1"/>
        </w:rPr>
        <w:t>Школьный автобусный парк</w:t>
      </w:r>
      <w:r w:rsidRPr="00407036">
        <w:rPr>
          <w:rFonts w:ascii="Times New Roman" w:eastAsia="MS Mincho" w:hAnsi="Times New Roman" w:cs="Times New Roman"/>
          <w:iCs/>
          <w:color w:val="000000" w:themeColor="text1"/>
        </w:rPr>
        <w:t xml:space="preserve">  состоит из  8 транспортных единиц.  Подвоз  обучающихся осуществляется в 5 школах. Всего  подвоз организован для 567 учащихся.</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b/>
          <w:iCs/>
          <w:color w:val="000000" w:themeColor="text1"/>
        </w:rPr>
        <w:t>Оснащение  компьютерной техникой</w:t>
      </w:r>
      <w:r w:rsidRPr="00407036">
        <w:rPr>
          <w:rFonts w:ascii="Times New Roman" w:eastAsia="MS Mincho" w:hAnsi="Times New Roman" w:cs="Times New Roman"/>
          <w:iCs/>
          <w:color w:val="000000" w:themeColor="text1"/>
        </w:rPr>
        <w:t xml:space="preserve"> удовлетворительное. В школах оборудовано 19 компьютерных классов, в которых 1170 компьютеров.  В школах  имеется 80 интерактивных досок , 150 мультимедийных  проекторов.</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xml:space="preserve">Все  образовательные учреждения оборудованы </w:t>
      </w:r>
      <w:r w:rsidRPr="00407036">
        <w:rPr>
          <w:rFonts w:ascii="Times New Roman" w:eastAsia="MS Mincho" w:hAnsi="Times New Roman" w:cs="Times New Roman"/>
          <w:b/>
          <w:iCs/>
          <w:color w:val="000000" w:themeColor="text1"/>
        </w:rPr>
        <w:t>противопожарной звуковой сигнализацией</w:t>
      </w:r>
      <w:r w:rsidRPr="00407036">
        <w:rPr>
          <w:rFonts w:ascii="Times New Roman" w:eastAsia="MS Mincho" w:hAnsi="Times New Roman" w:cs="Times New Roman"/>
          <w:iCs/>
          <w:color w:val="000000" w:themeColor="text1"/>
        </w:rPr>
        <w:t xml:space="preserve">. В 30 учреждениях в 2022 году </w:t>
      </w:r>
      <w:r w:rsidRPr="00407036">
        <w:rPr>
          <w:rFonts w:ascii="Times New Roman" w:eastAsia="MS Mincho" w:hAnsi="Times New Roman" w:cs="Times New Roman"/>
          <w:bCs/>
          <w:iCs/>
          <w:color w:val="000000" w:themeColor="text1"/>
        </w:rPr>
        <w:t>установлены тревожные кнопки</w:t>
      </w:r>
      <w:r w:rsidRPr="00407036">
        <w:rPr>
          <w:rFonts w:ascii="Times New Roman" w:eastAsia="MS Mincho" w:hAnsi="Times New Roman" w:cs="Times New Roman"/>
          <w:iCs/>
          <w:color w:val="000000" w:themeColor="text1"/>
        </w:rPr>
        <w:t>. Все образовательные учреждения оборудованы системами видеонаблюдения.  Во всех школах и садах установлен пропускной режим.</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b/>
          <w:iCs/>
          <w:color w:val="000000" w:themeColor="text1"/>
        </w:rPr>
        <w:t xml:space="preserve">Обеспечение образовательных учреждений централизованным водоснабжением </w:t>
      </w:r>
      <w:r w:rsidRPr="00407036">
        <w:rPr>
          <w:rFonts w:ascii="Times New Roman" w:eastAsia="MS Mincho" w:hAnsi="Times New Roman" w:cs="Times New Roman"/>
          <w:iCs/>
          <w:color w:val="000000" w:themeColor="text1"/>
        </w:rPr>
        <w:t xml:space="preserve">– 6 школ (28,5%), МДОУ – 6 (35,3%); </w:t>
      </w:r>
      <w:r w:rsidRPr="00407036">
        <w:rPr>
          <w:rFonts w:ascii="Times New Roman" w:eastAsia="MS Mincho" w:hAnsi="Times New Roman" w:cs="Times New Roman"/>
          <w:b/>
          <w:bCs/>
          <w:iCs/>
          <w:color w:val="000000" w:themeColor="text1"/>
        </w:rPr>
        <w:t xml:space="preserve">отоплением </w:t>
      </w:r>
      <w:r w:rsidRPr="00407036">
        <w:rPr>
          <w:rFonts w:ascii="Times New Roman" w:eastAsia="MS Mincho" w:hAnsi="Times New Roman" w:cs="Times New Roman"/>
          <w:iCs/>
          <w:color w:val="000000" w:themeColor="text1"/>
        </w:rPr>
        <w:t xml:space="preserve">– школы – 7 (33,3%), МДОУ – 7 (41,1%); </w:t>
      </w:r>
      <w:r w:rsidRPr="00407036">
        <w:rPr>
          <w:rFonts w:ascii="Times New Roman" w:eastAsia="MS Mincho" w:hAnsi="Times New Roman" w:cs="Times New Roman"/>
          <w:b/>
          <w:bCs/>
          <w:iCs/>
          <w:color w:val="000000" w:themeColor="text1"/>
        </w:rPr>
        <w:t>водоотведением</w:t>
      </w:r>
      <w:r w:rsidRPr="00407036">
        <w:rPr>
          <w:rFonts w:ascii="Times New Roman" w:eastAsia="MS Mincho" w:hAnsi="Times New Roman" w:cs="Times New Roman"/>
          <w:iCs/>
          <w:color w:val="000000" w:themeColor="text1"/>
        </w:rPr>
        <w:t xml:space="preserve"> – школы – 4 (19%), МДОУ – 6 (35,3%). </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b/>
          <w:bCs/>
          <w:iCs/>
          <w:color w:val="000000" w:themeColor="text1"/>
        </w:rPr>
        <w:t>Питание:</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Во всех общеобразовательных организациях созданы условия для организации питания 100 % обучающихся.</w:t>
      </w:r>
      <w:r w:rsidRPr="00407036">
        <w:rPr>
          <w:rFonts w:ascii="Times New Roman" w:eastAsia="MS Mincho" w:hAnsi="Times New Roman" w:cs="Times New Roman"/>
          <w:b/>
          <w:iCs/>
          <w:color w:val="000000" w:themeColor="text1"/>
        </w:rPr>
        <w:t xml:space="preserve"> </w:t>
      </w:r>
      <w:r w:rsidRPr="00407036">
        <w:rPr>
          <w:rFonts w:ascii="Times New Roman" w:eastAsia="MS Mincho" w:hAnsi="Times New Roman" w:cs="Times New Roman"/>
          <w:bCs/>
          <w:iCs/>
          <w:color w:val="000000" w:themeColor="text1"/>
        </w:rPr>
        <w:t>Питание</w:t>
      </w:r>
      <w:r w:rsidRPr="00407036">
        <w:rPr>
          <w:rFonts w:ascii="Times New Roman" w:eastAsia="MS Mincho" w:hAnsi="Times New Roman" w:cs="Times New Roman"/>
          <w:iCs/>
          <w:color w:val="000000" w:themeColor="text1"/>
        </w:rPr>
        <w:t xml:space="preserve"> обучающихся осуществляется на основе  10-дневного и 14-дневного меню. </w:t>
      </w:r>
      <w:proofErr w:type="gramStart"/>
      <w:r w:rsidRPr="00407036">
        <w:rPr>
          <w:rFonts w:ascii="Times New Roman" w:eastAsia="MS Mincho" w:hAnsi="Times New Roman" w:cs="Times New Roman"/>
          <w:iCs/>
          <w:color w:val="000000" w:themeColor="text1"/>
        </w:rPr>
        <w:t xml:space="preserve">Охват горячим питанием составляет – 4326 человек  (93,27 %),  из них  бесплатным питанием детей из малоимущих семей обеспечены 530 человек (12,5 %).   </w:t>
      </w:r>
      <w:proofErr w:type="gramEnd"/>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Во исполнение Послания Президента РФ Федеральному Собранию РФ от 15 января 2020 года № Пр-113, бесплатное горячее  питание получают все обучающиеся  1-4 классов (100 %).</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xml:space="preserve">На основании решения Совета муниципального района «Чернышевский район  «Об утверждении Порядка организации бесплатного питания детей с ограниченными возможностями здоровья, обучающихся в общеобразовательных организациях муниципального района «Чернышевский район», реализующих образовательные программы начального общего, основного общего, среднего общего образования»  организовано двухразовое бесплатное питание детей с ОВЗ -  299 детей  (6,2 %). </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xml:space="preserve">           В школах функционирует 21 столовая.</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b/>
          <w:iCs/>
          <w:color w:val="000000" w:themeColor="text1"/>
        </w:rPr>
        <w:t>Организация медицинского обслуживания</w:t>
      </w:r>
      <w:r w:rsidRPr="00407036">
        <w:rPr>
          <w:rFonts w:ascii="Times New Roman" w:eastAsia="MS Mincho" w:hAnsi="Times New Roman" w:cs="Times New Roman"/>
          <w:iCs/>
          <w:color w:val="000000" w:themeColor="text1"/>
        </w:rPr>
        <w:t xml:space="preserve"> – в 6 школах имеются оборудованные медицинские кабинеты, закрепленных на постоянной основе медицинских работников - 4, в 1 школе -  совместитель. 15 школ обслуживаются работниками </w:t>
      </w:r>
      <w:proofErr w:type="spellStart"/>
      <w:r w:rsidRPr="00407036">
        <w:rPr>
          <w:rFonts w:ascii="Times New Roman" w:eastAsia="MS Mincho" w:hAnsi="Times New Roman" w:cs="Times New Roman"/>
          <w:iCs/>
          <w:color w:val="000000" w:themeColor="text1"/>
        </w:rPr>
        <w:t>ФАПов</w:t>
      </w:r>
      <w:proofErr w:type="spellEnd"/>
      <w:r w:rsidRPr="00407036">
        <w:rPr>
          <w:rFonts w:ascii="Times New Roman" w:eastAsia="MS Mincho" w:hAnsi="Times New Roman" w:cs="Times New Roman"/>
          <w:iCs/>
          <w:color w:val="000000" w:themeColor="text1"/>
        </w:rPr>
        <w:t>.</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b/>
          <w:iCs/>
          <w:color w:val="000000" w:themeColor="text1"/>
        </w:rPr>
        <w:t>Организация физического воспитания учащихся</w:t>
      </w:r>
      <w:r w:rsidRPr="00407036">
        <w:rPr>
          <w:rFonts w:ascii="Times New Roman" w:eastAsia="MS Mincho" w:hAnsi="Times New Roman" w:cs="Times New Roman"/>
          <w:iCs/>
          <w:color w:val="000000" w:themeColor="text1"/>
        </w:rPr>
        <w:t xml:space="preserve">: </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lastRenderedPageBreak/>
        <w:t>во всех образовательных  организациях  проводятся уроки физической культуры в объеме 3 часов в неделю.  В рамках дополнительного образования  во внеурочное время организовано проведение   секций спортивной направленности по волейболу, шахматам, шашкам, легкой атлетике, баскетболу, общий охват детей составляет  - 1530 человек (33 %).</w:t>
      </w:r>
    </w:p>
    <w:p w:rsidR="007C63C3" w:rsidRPr="00407036" w:rsidRDefault="007C63C3" w:rsidP="00823367">
      <w:pPr>
        <w:shd w:val="clear" w:color="auto" w:fill="FFFFFF" w:themeFill="background1"/>
        <w:spacing w:line="240" w:lineRule="auto"/>
        <w:contextualSpacing/>
        <w:jc w:val="both"/>
        <w:rPr>
          <w:rFonts w:ascii="Times New Roman" w:eastAsia="MS Mincho" w:hAnsi="Times New Roman" w:cs="Times New Roman"/>
          <w:iCs/>
          <w:color w:val="000000" w:themeColor="text1"/>
        </w:rPr>
      </w:pPr>
      <w:r w:rsidRPr="00407036">
        <w:rPr>
          <w:rFonts w:ascii="Times New Roman" w:eastAsia="MS Mincho" w:hAnsi="Times New Roman" w:cs="Times New Roman"/>
          <w:iCs/>
          <w:color w:val="000000" w:themeColor="text1"/>
        </w:rPr>
        <w:t xml:space="preserve">В учреждениях дополнительного образования (МОУ ДО ДДТ и МУДО  ДЮСШ </w:t>
      </w:r>
      <w:proofErr w:type="spellStart"/>
      <w:r w:rsidRPr="00407036">
        <w:rPr>
          <w:rFonts w:ascii="Times New Roman" w:eastAsia="MS Mincho" w:hAnsi="Times New Roman" w:cs="Times New Roman"/>
          <w:iCs/>
          <w:color w:val="000000" w:themeColor="text1"/>
        </w:rPr>
        <w:t>п</w:t>
      </w:r>
      <w:proofErr w:type="gramStart"/>
      <w:r w:rsidRPr="00407036">
        <w:rPr>
          <w:rFonts w:ascii="Times New Roman" w:eastAsia="MS Mincho" w:hAnsi="Times New Roman" w:cs="Times New Roman"/>
          <w:iCs/>
          <w:color w:val="000000" w:themeColor="text1"/>
        </w:rPr>
        <w:t>.Ч</w:t>
      </w:r>
      <w:proofErr w:type="gramEnd"/>
      <w:r w:rsidRPr="00407036">
        <w:rPr>
          <w:rFonts w:ascii="Times New Roman" w:eastAsia="MS Mincho" w:hAnsi="Times New Roman" w:cs="Times New Roman"/>
          <w:iCs/>
          <w:color w:val="000000" w:themeColor="text1"/>
        </w:rPr>
        <w:t>ернышевск</w:t>
      </w:r>
      <w:proofErr w:type="spellEnd"/>
      <w:r w:rsidRPr="00407036">
        <w:rPr>
          <w:rFonts w:ascii="Times New Roman" w:eastAsia="MS Mincho" w:hAnsi="Times New Roman" w:cs="Times New Roman"/>
          <w:iCs/>
          <w:color w:val="000000" w:themeColor="text1"/>
        </w:rPr>
        <w:t xml:space="preserve">) реализуются программы дополнительного образования в области физической культуры и спота по боксу, футболу, волейболу, пауэрлифтингу, хоккею, шахматам, фитнесу, гиревому спорту, стрельбе, общей физической подготовке, спортивному ориентированию. Охват детей составляет 847 человек (42 %). </w:t>
      </w:r>
    </w:p>
    <w:p w:rsidR="008A35D8" w:rsidRPr="00407036" w:rsidRDefault="008A35D8" w:rsidP="00823367">
      <w:pPr>
        <w:pStyle w:val="a6"/>
        <w:numPr>
          <w:ilvl w:val="0"/>
          <w:numId w:val="30"/>
        </w:numPr>
        <w:shd w:val="clear" w:color="auto" w:fill="FFFFFF" w:themeFill="background1"/>
        <w:jc w:val="center"/>
        <w:rPr>
          <w:rFonts w:ascii="Times New Roman" w:hAnsi="Times New Roman" w:cs="Times New Roman"/>
          <w:b/>
          <w:color w:val="000000" w:themeColor="text1"/>
          <w:sz w:val="22"/>
          <w:szCs w:val="22"/>
        </w:rPr>
      </w:pPr>
      <w:r w:rsidRPr="00407036">
        <w:rPr>
          <w:rFonts w:ascii="Times New Roman" w:hAnsi="Times New Roman" w:cs="Times New Roman"/>
          <w:b/>
          <w:color w:val="000000" w:themeColor="text1"/>
          <w:sz w:val="22"/>
          <w:szCs w:val="22"/>
        </w:rPr>
        <w:t>Культура</w:t>
      </w:r>
    </w:p>
    <w:p w:rsidR="006910E9" w:rsidRPr="00407036" w:rsidRDefault="006910E9" w:rsidP="00823367">
      <w:pPr>
        <w:tabs>
          <w:tab w:val="left" w:pos="1134"/>
        </w:tabs>
        <w:spacing w:after="0" w:line="240" w:lineRule="auto"/>
        <w:ind w:left="-142"/>
        <w:jc w:val="both"/>
        <w:rPr>
          <w:rFonts w:ascii="Times New Roman" w:hAnsi="Times New Roman" w:cs="Times New Roman"/>
          <w:b/>
          <w:i/>
        </w:rPr>
      </w:pPr>
      <w:r w:rsidRPr="00407036">
        <w:rPr>
          <w:rFonts w:ascii="Times New Roman" w:hAnsi="Times New Roman" w:cs="Times New Roman"/>
          <w:b/>
          <w:i/>
        </w:rPr>
        <w:t xml:space="preserve">Мероприятия районного и </w:t>
      </w:r>
      <w:proofErr w:type="spellStart"/>
      <w:r w:rsidRPr="00407036">
        <w:rPr>
          <w:rFonts w:ascii="Times New Roman" w:hAnsi="Times New Roman" w:cs="Times New Roman"/>
          <w:b/>
          <w:i/>
        </w:rPr>
        <w:t>межпоселенческого</w:t>
      </w:r>
      <w:proofErr w:type="spellEnd"/>
      <w:r w:rsidRPr="00407036">
        <w:rPr>
          <w:rFonts w:ascii="Times New Roman" w:hAnsi="Times New Roman" w:cs="Times New Roman"/>
          <w:b/>
          <w:i/>
        </w:rPr>
        <w:t xml:space="preserve"> значения по библиотечным учреждениям:</w:t>
      </w:r>
    </w:p>
    <w:p w:rsidR="006910E9" w:rsidRPr="00407036" w:rsidRDefault="006910E9" w:rsidP="00823367">
      <w:pPr>
        <w:spacing w:after="0" w:line="240" w:lineRule="auto"/>
        <w:ind w:left="-142"/>
        <w:jc w:val="both"/>
        <w:rPr>
          <w:rFonts w:ascii="Times New Roman" w:hAnsi="Times New Roman" w:cs="Times New Roman"/>
        </w:rPr>
      </w:pPr>
      <w:r w:rsidRPr="00407036">
        <w:rPr>
          <w:rFonts w:ascii="Times New Roman" w:hAnsi="Times New Roman" w:cs="Times New Roman"/>
          <w:b/>
        </w:rPr>
        <w:t xml:space="preserve">- Районный конкурс «Живая классика» </w:t>
      </w:r>
      <w:r w:rsidRPr="00407036">
        <w:rPr>
          <w:rFonts w:ascii="Times New Roman" w:hAnsi="Times New Roman" w:cs="Times New Roman"/>
        </w:rPr>
        <w:t xml:space="preserve">В текущем году конкурс прошёл в онлайн – формате. Участники конкурса представили свои видеоролики по произведениям классиков (МЦБ); </w:t>
      </w:r>
    </w:p>
    <w:p w:rsidR="006910E9" w:rsidRPr="00407036" w:rsidRDefault="006910E9" w:rsidP="00823367">
      <w:pPr>
        <w:spacing w:after="0" w:line="240" w:lineRule="auto"/>
        <w:ind w:left="-142"/>
        <w:jc w:val="both"/>
        <w:rPr>
          <w:rFonts w:ascii="Times New Roman" w:hAnsi="Times New Roman" w:cs="Times New Roman"/>
        </w:rPr>
      </w:pPr>
      <w:r w:rsidRPr="00407036">
        <w:rPr>
          <w:rFonts w:ascii="Times New Roman" w:hAnsi="Times New Roman" w:cs="Times New Roman"/>
          <w:b/>
        </w:rPr>
        <w:t>- Районная выставка декоративно – прикладного искусства</w:t>
      </w:r>
      <w:r w:rsidRPr="00407036">
        <w:rPr>
          <w:rFonts w:ascii="Times New Roman" w:hAnsi="Times New Roman" w:cs="Times New Roman"/>
        </w:rPr>
        <w:t>, посвящённая Дню работника культуры, представлены работы   клуба «Домовёнок» под руководством  Козловой    Е. А. объединённые одной темой «Волшебный клубок» (МЦБ);</w:t>
      </w:r>
    </w:p>
    <w:p w:rsidR="006910E9" w:rsidRPr="00407036" w:rsidRDefault="006910E9" w:rsidP="00823367">
      <w:pPr>
        <w:spacing w:after="0" w:line="240" w:lineRule="auto"/>
        <w:ind w:left="-142"/>
        <w:jc w:val="both"/>
        <w:rPr>
          <w:rFonts w:ascii="Times New Roman" w:hAnsi="Times New Roman" w:cs="Times New Roman"/>
        </w:rPr>
      </w:pPr>
      <w:r w:rsidRPr="00407036">
        <w:rPr>
          <w:rFonts w:ascii="Times New Roman" w:hAnsi="Times New Roman" w:cs="Times New Roman"/>
          <w:b/>
        </w:rPr>
        <w:t>- Районный конкурс детского рисунка «Пусть память книга оживит».</w:t>
      </w:r>
      <w:r w:rsidRPr="00407036">
        <w:rPr>
          <w:rFonts w:ascii="Times New Roman" w:hAnsi="Times New Roman" w:cs="Times New Roman"/>
        </w:rPr>
        <w:t xml:space="preserve"> В конкурсе приняли участие дети в возрасте от 4 до 14 лет из городских и сельских поселений района: </w:t>
      </w:r>
      <w:proofErr w:type="spellStart"/>
      <w:r w:rsidRPr="00407036">
        <w:rPr>
          <w:rFonts w:ascii="Times New Roman" w:hAnsi="Times New Roman" w:cs="Times New Roman"/>
        </w:rPr>
        <w:t>Икшица</w:t>
      </w:r>
      <w:proofErr w:type="spellEnd"/>
      <w:r w:rsidRPr="00407036">
        <w:rPr>
          <w:rFonts w:ascii="Times New Roman" w:hAnsi="Times New Roman" w:cs="Times New Roman"/>
        </w:rPr>
        <w:t xml:space="preserve">, Новый </w:t>
      </w:r>
      <w:proofErr w:type="spellStart"/>
      <w:r w:rsidRPr="00407036">
        <w:rPr>
          <w:rFonts w:ascii="Times New Roman" w:hAnsi="Times New Roman" w:cs="Times New Roman"/>
        </w:rPr>
        <w:t>Олов</w:t>
      </w:r>
      <w:proofErr w:type="spellEnd"/>
      <w:r w:rsidRPr="00407036">
        <w:rPr>
          <w:rFonts w:ascii="Times New Roman" w:hAnsi="Times New Roman" w:cs="Times New Roman"/>
        </w:rPr>
        <w:t>, Гаур, Букачача, Чернышевск. Представлено 53 работы;</w:t>
      </w:r>
    </w:p>
    <w:p w:rsidR="006910E9" w:rsidRPr="00407036" w:rsidRDefault="006910E9" w:rsidP="00823367">
      <w:pPr>
        <w:spacing w:after="0" w:line="240" w:lineRule="auto"/>
        <w:ind w:left="-142"/>
        <w:jc w:val="both"/>
        <w:rPr>
          <w:rFonts w:ascii="Times New Roman" w:hAnsi="Times New Roman" w:cs="Times New Roman"/>
          <w:color w:val="333333"/>
          <w:shd w:val="clear" w:color="auto" w:fill="FFFFFF"/>
        </w:rPr>
      </w:pPr>
      <w:r w:rsidRPr="00407036">
        <w:rPr>
          <w:rFonts w:ascii="Times New Roman" w:hAnsi="Times New Roman" w:cs="Times New Roman"/>
          <w:b/>
        </w:rPr>
        <w:t xml:space="preserve">- Районная акция «В книжной памяти мгновения </w:t>
      </w:r>
      <w:proofErr w:type="spellStart"/>
      <w:r w:rsidRPr="00407036">
        <w:rPr>
          <w:rFonts w:ascii="Times New Roman" w:hAnsi="Times New Roman" w:cs="Times New Roman"/>
          <w:b/>
        </w:rPr>
        <w:t>войны»</w:t>
      </w:r>
      <w:proofErr w:type="gramStart"/>
      <w:r w:rsidRPr="00407036">
        <w:rPr>
          <w:rFonts w:ascii="Times New Roman" w:hAnsi="Times New Roman" w:cs="Times New Roman"/>
          <w:b/>
        </w:rPr>
        <w:t>,</w:t>
      </w:r>
      <w:r w:rsidRPr="00407036">
        <w:rPr>
          <w:rFonts w:ascii="Times New Roman" w:hAnsi="Times New Roman" w:cs="Times New Roman"/>
        </w:rPr>
        <w:t>б</w:t>
      </w:r>
      <w:proofErr w:type="gramEnd"/>
      <w:r w:rsidRPr="00407036">
        <w:rPr>
          <w:rFonts w:ascii="Times New Roman" w:hAnsi="Times New Roman" w:cs="Times New Roman"/>
        </w:rPr>
        <w:t>ыла</w:t>
      </w:r>
      <w:proofErr w:type="spellEnd"/>
      <w:r w:rsidRPr="00407036">
        <w:rPr>
          <w:rFonts w:ascii="Times New Roman" w:hAnsi="Times New Roman" w:cs="Times New Roman"/>
        </w:rPr>
        <w:t xml:space="preserve"> приурочена ко Дню Победы.</w:t>
      </w:r>
      <w:r w:rsidRPr="00407036">
        <w:rPr>
          <w:rFonts w:ascii="Times New Roman" w:hAnsi="Times New Roman" w:cs="Times New Roman"/>
          <w:shd w:val="clear" w:color="auto" w:fill="FFFFFF"/>
        </w:rPr>
        <w:t xml:space="preserve">  Участие в акции приняло 44 человека из городских и сельских поселений МР «Чернышевский район» (п. Чернышевск, п. Букачача, с. </w:t>
      </w:r>
      <w:proofErr w:type="spellStart"/>
      <w:r w:rsidRPr="00407036">
        <w:rPr>
          <w:rFonts w:ascii="Times New Roman" w:hAnsi="Times New Roman" w:cs="Times New Roman"/>
          <w:shd w:val="clear" w:color="auto" w:fill="FFFFFF"/>
        </w:rPr>
        <w:t>Байгул</w:t>
      </w:r>
      <w:proofErr w:type="spellEnd"/>
      <w:r w:rsidRPr="00407036">
        <w:rPr>
          <w:rFonts w:ascii="Times New Roman" w:hAnsi="Times New Roman" w:cs="Times New Roman"/>
          <w:shd w:val="clear" w:color="auto" w:fill="FFFFFF"/>
        </w:rPr>
        <w:t xml:space="preserve">, </w:t>
      </w:r>
      <w:proofErr w:type="gramStart"/>
      <w:r w:rsidRPr="00407036">
        <w:rPr>
          <w:rFonts w:ascii="Times New Roman" w:hAnsi="Times New Roman" w:cs="Times New Roman"/>
          <w:shd w:val="clear" w:color="auto" w:fill="FFFFFF"/>
        </w:rPr>
        <w:t>с</w:t>
      </w:r>
      <w:proofErr w:type="gramEnd"/>
      <w:r w:rsidRPr="00407036">
        <w:rPr>
          <w:rFonts w:ascii="Times New Roman" w:hAnsi="Times New Roman" w:cs="Times New Roman"/>
          <w:shd w:val="clear" w:color="auto" w:fill="FFFFFF"/>
        </w:rPr>
        <w:t xml:space="preserve">. Гаур, с. </w:t>
      </w:r>
      <w:proofErr w:type="spellStart"/>
      <w:r w:rsidRPr="00407036">
        <w:rPr>
          <w:rFonts w:ascii="Times New Roman" w:hAnsi="Times New Roman" w:cs="Times New Roman"/>
          <w:shd w:val="clear" w:color="auto" w:fill="FFFFFF"/>
        </w:rPr>
        <w:t>Мильгидун</w:t>
      </w:r>
      <w:proofErr w:type="spellEnd"/>
      <w:r w:rsidRPr="00407036">
        <w:rPr>
          <w:rFonts w:ascii="Times New Roman" w:hAnsi="Times New Roman" w:cs="Times New Roman"/>
          <w:shd w:val="clear" w:color="auto" w:fill="FFFFFF"/>
        </w:rPr>
        <w:t>). Акция прошла в двух форматах: онлайн и офлайн</w:t>
      </w:r>
      <w:r w:rsidRPr="00407036">
        <w:rPr>
          <w:rFonts w:ascii="Times New Roman" w:hAnsi="Times New Roman" w:cs="Times New Roman"/>
          <w:color w:val="333333"/>
          <w:shd w:val="clear" w:color="auto" w:fill="FFFFFF"/>
        </w:rPr>
        <w:t>;</w:t>
      </w:r>
    </w:p>
    <w:p w:rsidR="006910E9" w:rsidRPr="00407036" w:rsidRDefault="006910E9" w:rsidP="00823367">
      <w:pPr>
        <w:spacing w:after="0" w:line="240" w:lineRule="auto"/>
        <w:ind w:left="-142"/>
        <w:jc w:val="both"/>
        <w:rPr>
          <w:rFonts w:ascii="Times New Roman" w:hAnsi="Times New Roman" w:cs="Times New Roman"/>
          <w:color w:val="595D5F"/>
          <w:shd w:val="clear" w:color="auto" w:fill="FFFFFF"/>
        </w:rPr>
      </w:pPr>
      <w:r w:rsidRPr="00407036">
        <w:rPr>
          <w:rFonts w:ascii="Times New Roman" w:hAnsi="Times New Roman" w:cs="Times New Roman"/>
          <w:b/>
          <w:shd w:val="clear" w:color="auto" w:fill="FFFFFF"/>
        </w:rPr>
        <w:t>- Районный конкурс чтецов «Я расскажу вам о войне».</w:t>
      </w:r>
      <w:r w:rsidRPr="00407036">
        <w:rPr>
          <w:rFonts w:ascii="Times New Roman" w:hAnsi="Times New Roman" w:cs="Times New Roman"/>
          <w:b/>
          <w:color w:val="333333"/>
          <w:shd w:val="clear" w:color="auto" w:fill="FFFFFF"/>
        </w:rPr>
        <w:t xml:space="preserve"> </w:t>
      </w:r>
      <w:r w:rsidRPr="00407036">
        <w:rPr>
          <w:rFonts w:ascii="Times New Roman" w:hAnsi="Times New Roman" w:cs="Times New Roman"/>
          <w:color w:val="000000"/>
          <w:shd w:val="clear" w:color="auto" w:fill="FFFFFF"/>
        </w:rPr>
        <w:t xml:space="preserve"> 6 мая, в рамках празднования памятной даты в центральной </w:t>
      </w:r>
      <w:proofErr w:type="spellStart"/>
      <w:r w:rsidRPr="00407036">
        <w:rPr>
          <w:rFonts w:ascii="Times New Roman" w:hAnsi="Times New Roman" w:cs="Times New Roman"/>
          <w:color w:val="000000"/>
          <w:shd w:val="clear" w:color="auto" w:fill="FFFFFF"/>
        </w:rPr>
        <w:t>межпоселенческой</w:t>
      </w:r>
      <w:proofErr w:type="spellEnd"/>
      <w:r w:rsidRPr="00407036">
        <w:rPr>
          <w:rFonts w:ascii="Times New Roman" w:hAnsi="Times New Roman" w:cs="Times New Roman"/>
          <w:color w:val="000000"/>
          <w:shd w:val="clear" w:color="auto" w:fill="FFFFFF"/>
        </w:rPr>
        <w:t xml:space="preserve">  библиотеке  прошёл районный конкурс  чтецов о  Великой Отечественной войне. В конкурсе приняли участие 32 чтеца из городских и сельских поселений: с. Комсомольское, с. Гаур, </w:t>
      </w:r>
      <w:proofErr w:type="gramStart"/>
      <w:r w:rsidRPr="00407036">
        <w:rPr>
          <w:rFonts w:ascii="Times New Roman" w:hAnsi="Times New Roman" w:cs="Times New Roman"/>
          <w:color w:val="000000"/>
          <w:shd w:val="clear" w:color="auto" w:fill="FFFFFF"/>
        </w:rPr>
        <w:t>с</w:t>
      </w:r>
      <w:proofErr w:type="gramEnd"/>
      <w:r w:rsidRPr="00407036">
        <w:rPr>
          <w:rFonts w:ascii="Times New Roman" w:hAnsi="Times New Roman" w:cs="Times New Roman"/>
          <w:color w:val="000000"/>
          <w:shd w:val="clear" w:color="auto" w:fill="FFFFFF"/>
        </w:rPr>
        <w:t xml:space="preserve">. Старый </w:t>
      </w:r>
      <w:proofErr w:type="spellStart"/>
      <w:r w:rsidRPr="00407036">
        <w:rPr>
          <w:rFonts w:ascii="Times New Roman" w:hAnsi="Times New Roman" w:cs="Times New Roman"/>
          <w:color w:val="000000"/>
          <w:shd w:val="clear" w:color="auto" w:fill="FFFFFF"/>
        </w:rPr>
        <w:t>Олов</w:t>
      </w:r>
      <w:proofErr w:type="spellEnd"/>
      <w:r w:rsidRPr="00407036">
        <w:rPr>
          <w:rFonts w:ascii="Times New Roman" w:hAnsi="Times New Roman" w:cs="Times New Roman"/>
          <w:color w:val="000000"/>
          <w:shd w:val="clear" w:color="auto" w:fill="FFFFFF"/>
        </w:rPr>
        <w:t xml:space="preserve">, п. Букачача, с. Алеур, с. </w:t>
      </w:r>
      <w:proofErr w:type="spellStart"/>
      <w:r w:rsidRPr="00407036">
        <w:rPr>
          <w:rFonts w:ascii="Times New Roman" w:hAnsi="Times New Roman" w:cs="Times New Roman"/>
          <w:color w:val="000000"/>
          <w:shd w:val="clear" w:color="auto" w:fill="FFFFFF"/>
        </w:rPr>
        <w:t>Новольинск</w:t>
      </w:r>
      <w:proofErr w:type="spellEnd"/>
      <w:r w:rsidRPr="00407036">
        <w:rPr>
          <w:rFonts w:ascii="Times New Roman" w:hAnsi="Times New Roman" w:cs="Times New Roman"/>
          <w:color w:val="595D5F"/>
          <w:shd w:val="clear" w:color="auto" w:fill="FFFFFF"/>
        </w:rPr>
        <w:t>;</w:t>
      </w:r>
    </w:p>
    <w:p w:rsidR="006910E9" w:rsidRPr="00407036" w:rsidRDefault="006910E9" w:rsidP="00823367">
      <w:pPr>
        <w:pStyle w:val="a9"/>
        <w:ind w:left="-142"/>
        <w:jc w:val="both"/>
        <w:rPr>
          <w:rFonts w:ascii="Times New Roman" w:hAnsi="Times New Roman" w:cs="Times New Roman"/>
        </w:rPr>
      </w:pPr>
      <w:r w:rsidRPr="00407036">
        <w:rPr>
          <w:rFonts w:ascii="Times New Roman" w:hAnsi="Times New Roman" w:cs="Times New Roman"/>
          <w:b/>
          <w:shd w:val="clear" w:color="auto" w:fill="FFFFFF"/>
        </w:rPr>
        <w:t>- Районный фотоконкурс «Моя семья – моё богатство»</w:t>
      </w:r>
      <w:r w:rsidRPr="00407036">
        <w:rPr>
          <w:rFonts w:ascii="Times New Roman" w:hAnsi="Times New Roman" w:cs="Times New Roman"/>
          <w:shd w:val="clear" w:color="auto" w:fill="FFFFFF"/>
        </w:rPr>
        <w:t xml:space="preserve"> -  (с 5 по 23 апреля),</w:t>
      </w:r>
      <w:r w:rsidRPr="00407036">
        <w:rPr>
          <w:rFonts w:ascii="Times New Roman" w:hAnsi="Times New Roman" w:cs="Times New Roman"/>
        </w:rPr>
        <w:t xml:space="preserve"> приуроченный к международному Дню семьи. По итогам конкурса в читальном зале МЦБ демонстрировалась выставка фоторабот участников </w:t>
      </w:r>
      <w:r w:rsidRPr="00407036">
        <w:rPr>
          <w:rStyle w:val="afa"/>
          <w:rFonts w:ascii="Times New Roman" w:eastAsiaTheme="minorHAnsi" w:hAnsi="Times New Roman" w:cs="Times New Roman"/>
          <w:sz w:val="22"/>
          <w:szCs w:val="22"/>
        </w:rPr>
        <w:t>конкурса;</w:t>
      </w:r>
      <w:r w:rsidRPr="00407036">
        <w:rPr>
          <w:rFonts w:ascii="Times New Roman" w:hAnsi="Times New Roman" w:cs="Times New Roman"/>
        </w:rPr>
        <w:t xml:space="preserve"> </w:t>
      </w:r>
    </w:p>
    <w:p w:rsidR="006910E9" w:rsidRPr="00407036" w:rsidRDefault="006910E9" w:rsidP="00823367">
      <w:pPr>
        <w:pStyle w:val="a9"/>
        <w:ind w:left="-142"/>
        <w:jc w:val="both"/>
        <w:rPr>
          <w:rFonts w:ascii="Times New Roman" w:hAnsi="Times New Roman" w:cs="Times New Roman"/>
        </w:rPr>
      </w:pPr>
      <w:r w:rsidRPr="00407036">
        <w:rPr>
          <w:rFonts w:ascii="Times New Roman" w:hAnsi="Times New Roman" w:cs="Times New Roman"/>
          <w:b/>
        </w:rPr>
        <w:t>- Районный литературно – творческий конкурс «В краю моём история России».</w:t>
      </w:r>
      <w:r w:rsidRPr="00407036">
        <w:rPr>
          <w:rFonts w:ascii="Times New Roman" w:hAnsi="Times New Roman" w:cs="Times New Roman"/>
        </w:rPr>
        <w:t xml:space="preserve"> В конкурсе приняли участие дети и подростки от 5 до 16 лет, которые распределены по 4 возрастным категориям  (ЦДБ, </w:t>
      </w:r>
      <w:proofErr w:type="gramStart"/>
      <w:r w:rsidRPr="00407036">
        <w:rPr>
          <w:rFonts w:ascii="Times New Roman" w:hAnsi="Times New Roman" w:cs="Times New Roman"/>
        </w:rPr>
        <w:t>с</w:t>
      </w:r>
      <w:proofErr w:type="gramEnd"/>
      <w:r w:rsidRPr="00407036">
        <w:rPr>
          <w:rFonts w:ascii="Times New Roman" w:hAnsi="Times New Roman" w:cs="Times New Roman"/>
        </w:rPr>
        <w:t xml:space="preserve">. Старый </w:t>
      </w:r>
      <w:proofErr w:type="spellStart"/>
      <w:r w:rsidRPr="00407036">
        <w:rPr>
          <w:rFonts w:ascii="Times New Roman" w:hAnsi="Times New Roman" w:cs="Times New Roman"/>
        </w:rPr>
        <w:t>Олов</w:t>
      </w:r>
      <w:proofErr w:type="spellEnd"/>
      <w:r w:rsidRPr="00407036">
        <w:rPr>
          <w:rFonts w:ascii="Times New Roman" w:hAnsi="Times New Roman" w:cs="Times New Roman"/>
        </w:rPr>
        <w:t>);</w:t>
      </w:r>
    </w:p>
    <w:p w:rsidR="006910E9" w:rsidRPr="00407036" w:rsidRDefault="006910E9" w:rsidP="00823367">
      <w:pPr>
        <w:spacing w:after="0" w:line="240" w:lineRule="auto"/>
        <w:ind w:left="-142"/>
        <w:jc w:val="both"/>
        <w:rPr>
          <w:rFonts w:ascii="Times New Roman" w:hAnsi="Times New Roman" w:cs="Times New Roman"/>
        </w:rPr>
      </w:pPr>
      <w:r w:rsidRPr="00407036">
        <w:rPr>
          <w:rFonts w:ascii="Times New Roman" w:hAnsi="Times New Roman" w:cs="Times New Roman"/>
        </w:rPr>
        <w:t>- Смотр - конкурс среди КДУ "Лучшее учреждение 2022г";</w:t>
      </w:r>
    </w:p>
    <w:p w:rsidR="006910E9" w:rsidRPr="00407036" w:rsidRDefault="006910E9" w:rsidP="00823367">
      <w:pPr>
        <w:spacing w:after="0" w:line="240" w:lineRule="auto"/>
        <w:ind w:left="-142"/>
        <w:jc w:val="both"/>
        <w:rPr>
          <w:rFonts w:ascii="Times New Roman" w:hAnsi="Times New Roman" w:cs="Times New Roman"/>
        </w:rPr>
      </w:pPr>
      <w:r w:rsidRPr="00407036">
        <w:rPr>
          <w:rFonts w:ascii="Times New Roman" w:hAnsi="Times New Roman" w:cs="Times New Roman"/>
        </w:rPr>
        <w:t>- Районный фестиваль  патриотической песни «Время выбрало нас»- февраль;</w:t>
      </w:r>
    </w:p>
    <w:p w:rsidR="006910E9" w:rsidRPr="00407036" w:rsidRDefault="006910E9" w:rsidP="00823367">
      <w:pPr>
        <w:spacing w:after="0" w:line="240" w:lineRule="auto"/>
        <w:ind w:left="-142"/>
        <w:rPr>
          <w:rFonts w:ascii="Times New Roman" w:hAnsi="Times New Roman" w:cs="Times New Roman"/>
        </w:rPr>
      </w:pPr>
      <w:r w:rsidRPr="00407036">
        <w:rPr>
          <w:rFonts w:ascii="Times New Roman" w:hAnsi="Times New Roman" w:cs="Times New Roman"/>
        </w:rPr>
        <w:t>-Районный конкурс работников культуры   «Маска</w:t>
      </w:r>
      <w:proofErr w:type="gramStart"/>
      <w:r w:rsidRPr="00407036">
        <w:rPr>
          <w:rFonts w:ascii="Times New Roman" w:hAnsi="Times New Roman" w:cs="Times New Roman"/>
        </w:rPr>
        <w:t>»-</w:t>
      </w:r>
      <w:proofErr w:type="gramEnd"/>
      <w:r w:rsidRPr="00407036">
        <w:rPr>
          <w:rFonts w:ascii="Times New Roman" w:hAnsi="Times New Roman" w:cs="Times New Roman"/>
        </w:rPr>
        <w:t>март;</w:t>
      </w:r>
    </w:p>
    <w:p w:rsidR="006910E9" w:rsidRPr="00407036" w:rsidRDefault="006910E9" w:rsidP="00823367">
      <w:pPr>
        <w:spacing w:after="0" w:line="240" w:lineRule="auto"/>
        <w:ind w:left="-142"/>
        <w:rPr>
          <w:rFonts w:ascii="Times New Roman" w:hAnsi="Times New Roman" w:cs="Times New Roman"/>
        </w:rPr>
      </w:pPr>
      <w:r w:rsidRPr="00407036">
        <w:rPr>
          <w:rFonts w:ascii="Times New Roman" w:hAnsi="Times New Roman" w:cs="Times New Roman"/>
        </w:rPr>
        <w:t>- Районный смотр - конкурс "Театральная весна 2022"-апрель;</w:t>
      </w:r>
    </w:p>
    <w:p w:rsidR="006910E9" w:rsidRPr="00407036" w:rsidRDefault="006910E9" w:rsidP="00823367">
      <w:pPr>
        <w:spacing w:after="0" w:line="240" w:lineRule="auto"/>
        <w:ind w:left="-142"/>
        <w:jc w:val="both"/>
        <w:rPr>
          <w:rFonts w:ascii="Times New Roman" w:hAnsi="Times New Roman" w:cs="Times New Roman"/>
        </w:rPr>
      </w:pPr>
      <w:r w:rsidRPr="00407036">
        <w:rPr>
          <w:rFonts w:ascii="Times New Roman" w:hAnsi="Times New Roman" w:cs="Times New Roman"/>
        </w:rPr>
        <w:t xml:space="preserve">- Районная выставка </w:t>
      </w:r>
      <w:proofErr w:type="gramStart"/>
      <w:r w:rsidRPr="00407036">
        <w:rPr>
          <w:rFonts w:ascii="Times New Roman" w:hAnsi="Times New Roman" w:cs="Times New Roman"/>
        </w:rPr>
        <w:t>–к</w:t>
      </w:r>
      <w:proofErr w:type="gramEnd"/>
      <w:r w:rsidRPr="00407036">
        <w:rPr>
          <w:rFonts w:ascii="Times New Roman" w:hAnsi="Times New Roman" w:cs="Times New Roman"/>
        </w:rPr>
        <w:t>онкурс  изделий ДПТ «Пасхальный сувенир»- апрель;</w:t>
      </w:r>
    </w:p>
    <w:p w:rsidR="006910E9" w:rsidRPr="00407036" w:rsidRDefault="006910E9" w:rsidP="00823367">
      <w:pPr>
        <w:spacing w:after="0" w:line="240" w:lineRule="auto"/>
        <w:ind w:left="-142"/>
        <w:rPr>
          <w:rFonts w:ascii="Times New Roman" w:hAnsi="Times New Roman" w:cs="Times New Roman"/>
          <w:b/>
        </w:rPr>
      </w:pPr>
      <w:proofErr w:type="gramStart"/>
      <w:r w:rsidRPr="00407036">
        <w:rPr>
          <w:rStyle w:val="af8"/>
          <w:rFonts w:ascii="Times New Roman" w:hAnsi="Times New Roman" w:cs="Times New Roman"/>
          <w:shd w:val="clear" w:color="auto" w:fill="FFFFFF"/>
        </w:rPr>
        <w:t>- В рамках ежегодного конкурса – фестиваля</w:t>
      </w:r>
      <w:r w:rsidRPr="00407036">
        <w:rPr>
          <w:rFonts w:ascii="Times New Roman" w:hAnsi="Times New Roman" w:cs="Times New Roman"/>
          <w:b/>
          <w:bCs/>
          <w:shd w:val="clear" w:color="auto" w:fill="FFFFFF"/>
        </w:rPr>
        <w:t xml:space="preserve"> </w:t>
      </w:r>
      <w:r w:rsidRPr="00407036">
        <w:rPr>
          <w:rStyle w:val="af8"/>
          <w:rFonts w:ascii="Times New Roman" w:hAnsi="Times New Roman" w:cs="Times New Roman"/>
          <w:shd w:val="clear" w:color="auto" w:fill="FFFFFF"/>
        </w:rPr>
        <w:t xml:space="preserve">«Веснушка» инклюзивный  конкурс – фестиваль детского творчества под девизом </w:t>
      </w:r>
      <w:r w:rsidRPr="00407036">
        <w:rPr>
          <w:rFonts w:ascii="Times New Roman" w:hAnsi="Times New Roman" w:cs="Times New Roman"/>
          <w:b/>
          <w:bCs/>
          <w:shd w:val="clear" w:color="auto" w:fill="FFFFFF"/>
        </w:rPr>
        <w:t xml:space="preserve"> </w:t>
      </w:r>
      <w:r w:rsidRPr="00407036">
        <w:rPr>
          <w:rStyle w:val="af8"/>
          <w:rFonts w:ascii="Times New Roman" w:hAnsi="Times New Roman" w:cs="Times New Roman"/>
          <w:shd w:val="clear" w:color="auto" w:fill="FFFFFF"/>
        </w:rPr>
        <w:t>«Равные среди равных» - «Я, Ты, Он, Она»</w:t>
      </w:r>
      <w:proofErr w:type="gramEnd"/>
    </w:p>
    <w:p w:rsidR="006910E9" w:rsidRPr="00407036" w:rsidRDefault="006910E9" w:rsidP="00823367">
      <w:pPr>
        <w:spacing w:after="0" w:line="240" w:lineRule="auto"/>
        <w:ind w:left="-142"/>
        <w:jc w:val="both"/>
        <w:rPr>
          <w:rFonts w:ascii="Times New Roman" w:hAnsi="Times New Roman" w:cs="Times New Roman"/>
        </w:rPr>
      </w:pPr>
      <w:r w:rsidRPr="00407036">
        <w:rPr>
          <w:rFonts w:ascii="Times New Roman" w:hAnsi="Times New Roman" w:cs="Times New Roman"/>
        </w:rPr>
        <w:t xml:space="preserve">- Районный фольклорный фестиваль «Деревня – душа </w:t>
      </w:r>
      <w:proofErr w:type="spellStart"/>
      <w:r w:rsidRPr="00407036">
        <w:rPr>
          <w:rFonts w:ascii="Times New Roman" w:hAnsi="Times New Roman" w:cs="Times New Roman"/>
        </w:rPr>
        <w:t>России»</w:t>
      </w:r>
      <w:proofErr w:type="gramStart"/>
      <w:r w:rsidRPr="00407036">
        <w:rPr>
          <w:rFonts w:ascii="Times New Roman" w:hAnsi="Times New Roman" w:cs="Times New Roman"/>
        </w:rPr>
        <w:t>.П</w:t>
      </w:r>
      <w:proofErr w:type="gramEnd"/>
      <w:r w:rsidRPr="00407036">
        <w:rPr>
          <w:rFonts w:ascii="Times New Roman" w:hAnsi="Times New Roman" w:cs="Times New Roman"/>
        </w:rPr>
        <w:t>раздник</w:t>
      </w:r>
      <w:proofErr w:type="spellEnd"/>
      <w:r w:rsidRPr="00407036">
        <w:rPr>
          <w:rFonts w:ascii="Times New Roman" w:hAnsi="Times New Roman" w:cs="Times New Roman"/>
        </w:rPr>
        <w:t xml:space="preserve">  народного творчества «Троицкие гуляния» в рамках праздника конкурс «Играй, гармонь!» июнь;</w:t>
      </w:r>
    </w:p>
    <w:p w:rsidR="006910E9" w:rsidRPr="00407036" w:rsidRDefault="006910E9" w:rsidP="00823367">
      <w:pPr>
        <w:spacing w:after="0" w:line="240" w:lineRule="auto"/>
        <w:ind w:left="-142"/>
        <w:jc w:val="both"/>
        <w:rPr>
          <w:rFonts w:ascii="Times New Roman" w:hAnsi="Times New Roman" w:cs="Times New Roman"/>
        </w:rPr>
      </w:pPr>
      <w:r w:rsidRPr="00407036">
        <w:rPr>
          <w:rFonts w:ascii="Times New Roman" w:hAnsi="Times New Roman" w:cs="Times New Roman"/>
        </w:rPr>
        <w:t xml:space="preserve">- Участие в  региональном фестивале «Люди и солнце» </w:t>
      </w:r>
      <w:proofErr w:type="spellStart"/>
      <w:r w:rsidRPr="00407036">
        <w:rPr>
          <w:rFonts w:ascii="Times New Roman" w:hAnsi="Times New Roman" w:cs="Times New Roman"/>
        </w:rPr>
        <w:t>г</w:t>
      </w:r>
      <w:proofErr w:type="gramStart"/>
      <w:r w:rsidRPr="00407036">
        <w:rPr>
          <w:rFonts w:ascii="Times New Roman" w:hAnsi="Times New Roman" w:cs="Times New Roman"/>
        </w:rPr>
        <w:t>.Ч</w:t>
      </w:r>
      <w:proofErr w:type="gramEnd"/>
      <w:r w:rsidRPr="00407036">
        <w:rPr>
          <w:rFonts w:ascii="Times New Roman" w:hAnsi="Times New Roman" w:cs="Times New Roman"/>
        </w:rPr>
        <w:t>ита</w:t>
      </w:r>
      <w:proofErr w:type="spellEnd"/>
      <w:r w:rsidRPr="00407036">
        <w:rPr>
          <w:rFonts w:ascii="Times New Roman" w:hAnsi="Times New Roman" w:cs="Times New Roman"/>
        </w:rPr>
        <w:t>-июль;</w:t>
      </w:r>
    </w:p>
    <w:p w:rsidR="006910E9" w:rsidRPr="00407036" w:rsidRDefault="006910E9" w:rsidP="00823367">
      <w:pPr>
        <w:spacing w:after="0" w:line="240" w:lineRule="auto"/>
        <w:ind w:left="-142"/>
        <w:jc w:val="both"/>
        <w:rPr>
          <w:rFonts w:ascii="Times New Roman" w:hAnsi="Times New Roman" w:cs="Times New Roman"/>
        </w:rPr>
      </w:pPr>
      <w:r w:rsidRPr="00407036">
        <w:rPr>
          <w:rFonts w:ascii="Times New Roman" w:hAnsi="Times New Roman" w:cs="Times New Roman"/>
        </w:rPr>
        <w:t>- Участие в краевом фестивале «Казачий разгуляй» г. Нерчинск</w:t>
      </w:r>
      <w:proofErr w:type="gramStart"/>
      <w:r w:rsidRPr="00407036">
        <w:rPr>
          <w:rFonts w:ascii="Times New Roman" w:hAnsi="Times New Roman" w:cs="Times New Roman"/>
        </w:rPr>
        <w:t>.-</w:t>
      </w:r>
      <w:proofErr w:type="gramEnd"/>
      <w:r w:rsidRPr="00407036">
        <w:rPr>
          <w:rFonts w:ascii="Times New Roman" w:hAnsi="Times New Roman" w:cs="Times New Roman"/>
        </w:rPr>
        <w:t>сентябрь.</w:t>
      </w:r>
    </w:p>
    <w:p w:rsidR="006910E9" w:rsidRPr="00407036" w:rsidRDefault="006910E9" w:rsidP="00823367">
      <w:pPr>
        <w:pStyle w:val="ad"/>
        <w:spacing w:after="0" w:line="240" w:lineRule="auto"/>
        <w:ind w:left="-142"/>
        <w:jc w:val="both"/>
        <w:textAlignment w:val="baseline"/>
        <w:rPr>
          <w:rFonts w:ascii="Times New Roman" w:hAnsi="Times New Roman"/>
        </w:rPr>
      </w:pPr>
      <w:r w:rsidRPr="00407036">
        <w:rPr>
          <w:rFonts w:ascii="Times New Roman" w:hAnsi="Times New Roman"/>
        </w:rPr>
        <w:t xml:space="preserve"> </w:t>
      </w:r>
      <w:r w:rsidRPr="00407036">
        <w:rPr>
          <w:rFonts w:ascii="Times New Roman" w:hAnsi="Times New Roman"/>
        </w:rPr>
        <w:tab/>
        <w:t xml:space="preserve">10 сентября пять библиотек МУК МЦБ  МР «Чернышевский район» приняли </w:t>
      </w:r>
      <w:r w:rsidRPr="00407036">
        <w:rPr>
          <w:rFonts w:ascii="Times New Roman" w:hAnsi="Times New Roman"/>
          <w:b/>
        </w:rPr>
        <w:t>участие в краевом фестивале «Волшебные двери».</w:t>
      </w:r>
      <w:r w:rsidRPr="00407036">
        <w:rPr>
          <w:rFonts w:ascii="Times New Roman" w:hAnsi="Times New Roman"/>
        </w:rPr>
        <w:t xml:space="preserve"> В п. Чернышевск мероприятие прошло в парке им. Л. И. Фёдорова. </w:t>
      </w:r>
      <w:proofErr w:type="gramStart"/>
      <w:r w:rsidRPr="00407036">
        <w:rPr>
          <w:rFonts w:ascii="Times New Roman" w:hAnsi="Times New Roman"/>
        </w:rPr>
        <w:t>На фестиваль были представлены: любительское объединение «Петрушка», с постановкой сказки «Репка» на новый лад (ЦДБ); кружок «Мастерица», с мастер – классом «Матрёшка» (с. Комсомольское); клуб «Домовёнок», с мастер – классом</w:t>
      </w:r>
      <w:r w:rsidRPr="00407036">
        <w:rPr>
          <w:rFonts w:ascii="Times New Roman" w:hAnsi="Times New Roman"/>
          <w:color w:val="2B2B2B"/>
        </w:rPr>
        <w:t xml:space="preserve"> </w:t>
      </w:r>
      <w:r w:rsidRPr="00407036">
        <w:rPr>
          <w:rFonts w:ascii="Times New Roman" w:hAnsi="Times New Roman"/>
        </w:rPr>
        <w:t xml:space="preserve">«Волшебство своими руками»; клуб «Мастерская </w:t>
      </w:r>
      <w:proofErr w:type="spellStart"/>
      <w:r w:rsidRPr="00407036">
        <w:rPr>
          <w:rFonts w:ascii="Times New Roman" w:hAnsi="Times New Roman"/>
        </w:rPr>
        <w:t>Самоделкина</w:t>
      </w:r>
      <w:proofErr w:type="spellEnd"/>
      <w:r w:rsidRPr="00407036">
        <w:rPr>
          <w:rFonts w:ascii="Times New Roman" w:hAnsi="Times New Roman"/>
        </w:rPr>
        <w:t xml:space="preserve">», с мастер – классом по изготовлению поделок из разных материалов (с. </w:t>
      </w:r>
      <w:proofErr w:type="spellStart"/>
      <w:r w:rsidRPr="00407036">
        <w:rPr>
          <w:rFonts w:ascii="Times New Roman" w:hAnsi="Times New Roman"/>
        </w:rPr>
        <w:t>Урюм</w:t>
      </w:r>
      <w:proofErr w:type="spellEnd"/>
      <w:r w:rsidRPr="00407036">
        <w:rPr>
          <w:rFonts w:ascii="Times New Roman" w:hAnsi="Times New Roman"/>
        </w:rPr>
        <w:t>).</w:t>
      </w:r>
      <w:proofErr w:type="gramEnd"/>
    </w:p>
    <w:p w:rsidR="006910E9" w:rsidRPr="00407036" w:rsidRDefault="006910E9" w:rsidP="00823367">
      <w:pPr>
        <w:pStyle w:val="ad"/>
        <w:shd w:val="clear" w:color="auto" w:fill="FFFFFF"/>
        <w:spacing w:before="120" w:after="0" w:line="240" w:lineRule="auto"/>
        <w:ind w:left="-142"/>
        <w:jc w:val="both"/>
        <w:rPr>
          <w:rFonts w:ascii="Times New Roman" w:hAnsi="Times New Roman"/>
          <w:b/>
          <w:i/>
        </w:rPr>
      </w:pPr>
      <w:r w:rsidRPr="00407036">
        <w:rPr>
          <w:rFonts w:ascii="Times New Roman" w:hAnsi="Times New Roman"/>
          <w:b/>
          <w:i/>
        </w:rPr>
        <w:t>Мероприятия здорового образа жизни.</w:t>
      </w:r>
    </w:p>
    <w:p w:rsidR="006910E9" w:rsidRPr="00407036" w:rsidRDefault="006910E9" w:rsidP="00823367">
      <w:pPr>
        <w:spacing w:line="240" w:lineRule="auto"/>
        <w:ind w:left="-142"/>
        <w:rPr>
          <w:rFonts w:ascii="Times New Roman" w:hAnsi="Times New Roman" w:cs="Times New Roman"/>
        </w:rPr>
      </w:pPr>
      <w:r w:rsidRPr="00407036">
        <w:rPr>
          <w:rFonts w:ascii="Times New Roman" w:hAnsi="Times New Roman" w:cs="Times New Roman"/>
        </w:rPr>
        <w:t>При организации мероприятий использовались различные формы: спортивные эстафеты и турниры, тематические вечера, познавательно - развлекательные программы</w:t>
      </w:r>
      <w:proofErr w:type="gramStart"/>
      <w:r w:rsidRPr="00407036">
        <w:rPr>
          <w:rFonts w:ascii="Times New Roman" w:hAnsi="Times New Roman" w:cs="Times New Roman"/>
        </w:rPr>
        <w:t>.</w:t>
      </w:r>
      <w:proofErr w:type="gramEnd"/>
      <w:r w:rsidRPr="00407036">
        <w:rPr>
          <w:rFonts w:ascii="Times New Roman" w:hAnsi="Times New Roman" w:cs="Times New Roman"/>
        </w:rPr>
        <w:t xml:space="preserve"> </w:t>
      </w:r>
      <w:proofErr w:type="gramStart"/>
      <w:r w:rsidRPr="00407036">
        <w:rPr>
          <w:rFonts w:ascii="Times New Roman" w:hAnsi="Times New Roman" w:cs="Times New Roman"/>
        </w:rPr>
        <w:t>н</w:t>
      </w:r>
      <w:proofErr w:type="gramEnd"/>
      <w:r w:rsidRPr="00407036">
        <w:rPr>
          <w:rFonts w:ascii="Times New Roman" w:hAnsi="Times New Roman" w:cs="Times New Roman"/>
        </w:rPr>
        <w:t xml:space="preserve">апример:  ДК с. </w:t>
      </w:r>
      <w:proofErr w:type="spellStart"/>
      <w:r w:rsidRPr="00407036">
        <w:rPr>
          <w:rFonts w:ascii="Times New Roman" w:hAnsi="Times New Roman" w:cs="Times New Roman"/>
        </w:rPr>
        <w:t>Новоильинск</w:t>
      </w:r>
      <w:proofErr w:type="spellEnd"/>
      <w:r w:rsidRPr="00407036">
        <w:rPr>
          <w:rFonts w:ascii="Times New Roman" w:hAnsi="Times New Roman" w:cs="Times New Roman"/>
        </w:rPr>
        <w:t xml:space="preserve">  прошла  познавательная   программа «1000 советов   на   здоровье». Развлекательно </w:t>
      </w:r>
      <w:proofErr w:type="gramStart"/>
      <w:r w:rsidRPr="00407036">
        <w:rPr>
          <w:rFonts w:ascii="Times New Roman" w:hAnsi="Times New Roman" w:cs="Times New Roman"/>
        </w:rPr>
        <w:t>-и</w:t>
      </w:r>
      <w:proofErr w:type="gramEnd"/>
      <w:r w:rsidRPr="00407036">
        <w:rPr>
          <w:rFonts w:ascii="Times New Roman" w:hAnsi="Times New Roman" w:cs="Times New Roman"/>
        </w:rPr>
        <w:t xml:space="preserve">гровую программу «Весёлый час в мире игр» провели  работники  ДК с. Новый </w:t>
      </w:r>
      <w:proofErr w:type="spellStart"/>
      <w:r w:rsidRPr="00407036">
        <w:rPr>
          <w:rFonts w:ascii="Times New Roman" w:hAnsi="Times New Roman" w:cs="Times New Roman"/>
        </w:rPr>
        <w:t>Олов</w:t>
      </w:r>
      <w:proofErr w:type="spellEnd"/>
      <w:r w:rsidRPr="00407036">
        <w:rPr>
          <w:rFonts w:ascii="Times New Roman" w:hAnsi="Times New Roman" w:cs="Times New Roman"/>
        </w:rPr>
        <w:t xml:space="preserve"> на свежем воздухе, а  </w:t>
      </w:r>
      <w:r w:rsidRPr="00407036">
        <w:rPr>
          <w:rFonts w:ascii="Times New Roman" w:hAnsi="Times New Roman" w:cs="Times New Roman"/>
        </w:rPr>
        <w:lastRenderedPageBreak/>
        <w:t xml:space="preserve">также в этом  же  учреждении прошёл информационный  час «Подросток  в  мире вредных привычек».  ДКДЦ «Радуга» - игровая  программа «Наше здоровье, в  наших руках» и познавательная  программа «Здоровым  быть  здорово» ДК с. Старый  </w:t>
      </w:r>
      <w:proofErr w:type="spellStart"/>
      <w:r w:rsidRPr="00407036">
        <w:rPr>
          <w:rFonts w:ascii="Times New Roman" w:hAnsi="Times New Roman" w:cs="Times New Roman"/>
        </w:rPr>
        <w:t>Олов</w:t>
      </w:r>
      <w:proofErr w:type="spellEnd"/>
      <w:r w:rsidRPr="00407036">
        <w:rPr>
          <w:rFonts w:ascii="Times New Roman" w:hAnsi="Times New Roman" w:cs="Times New Roman"/>
        </w:rPr>
        <w:t xml:space="preserve"> - спортивная  программа  «Неразлучные друзья </w:t>
      </w:r>
      <w:proofErr w:type="gramStart"/>
      <w:r w:rsidRPr="00407036">
        <w:rPr>
          <w:rFonts w:ascii="Times New Roman" w:hAnsi="Times New Roman" w:cs="Times New Roman"/>
        </w:rPr>
        <w:t>-с</w:t>
      </w:r>
      <w:proofErr w:type="gramEnd"/>
      <w:r w:rsidRPr="00407036">
        <w:rPr>
          <w:rFonts w:ascii="Times New Roman" w:hAnsi="Times New Roman" w:cs="Times New Roman"/>
        </w:rPr>
        <w:t xml:space="preserve">порт и я!»; ДК с. Бушулей - познавательная  программа «Наркомания -шаг  в  бездну»; ДК с. </w:t>
      </w:r>
      <w:proofErr w:type="spellStart"/>
      <w:r w:rsidRPr="00407036">
        <w:rPr>
          <w:rFonts w:ascii="Times New Roman" w:hAnsi="Times New Roman" w:cs="Times New Roman"/>
        </w:rPr>
        <w:t>Байгул</w:t>
      </w:r>
      <w:proofErr w:type="spellEnd"/>
      <w:r w:rsidRPr="00407036">
        <w:rPr>
          <w:rFonts w:ascii="Times New Roman" w:hAnsi="Times New Roman" w:cs="Times New Roman"/>
        </w:rPr>
        <w:t xml:space="preserve"> - спортивная  программа « Здоровому  всё   здорово» и конкурсная  программа  «Богатырские  забавы». </w:t>
      </w:r>
      <w:proofErr w:type="gramStart"/>
      <w:r w:rsidRPr="00407036">
        <w:rPr>
          <w:rFonts w:ascii="Times New Roman" w:hAnsi="Times New Roman" w:cs="Times New Roman"/>
        </w:rPr>
        <w:t xml:space="preserve">ДК с. Бушулей – Спортивная программа «Здоровая молодёжь – будущее России»;  ДК с. </w:t>
      </w:r>
      <w:proofErr w:type="spellStart"/>
      <w:r w:rsidRPr="00407036">
        <w:rPr>
          <w:rFonts w:ascii="Times New Roman" w:hAnsi="Times New Roman" w:cs="Times New Roman"/>
        </w:rPr>
        <w:t>Багульный</w:t>
      </w:r>
      <w:proofErr w:type="spellEnd"/>
      <w:r w:rsidRPr="00407036">
        <w:rPr>
          <w:rFonts w:ascii="Times New Roman" w:hAnsi="Times New Roman" w:cs="Times New Roman"/>
        </w:rPr>
        <w:t xml:space="preserve"> – Спортивные состязания по теннису;  ДК с. Комсомольское - Спортивные состязания по теннису.</w:t>
      </w:r>
      <w:proofErr w:type="gramEnd"/>
      <w:r w:rsidRPr="00407036">
        <w:rPr>
          <w:rFonts w:ascii="Times New Roman" w:hAnsi="Times New Roman" w:cs="Times New Roman"/>
        </w:rPr>
        <w:t xml:space="preserve"> ДК </w:t>
      </w:r>
      <w:proofErr w:type="gramStart"/>
      <w:r w:rsidRPr="00407036">
        <w:rPr>
          <w:rFonts w:ascii="Times New Roman" w:hAnsi="Times New Roman" w:cs="Times New Roman"/>
        </w:rPr>
        <w:t>с</w:t>
      </w:r>
      <w:proofErr w:type="gramEnd"/>
      <w:r w:rsidRPr="00407036">
        <w:rPr>
          <w:rFonts w:ascii="Times New Roman" w:hAnsi="Times New Roman" w:cs="Times New Roman"/>
        </w:rPr>
        <w:t xml:space="preserve">. Старый </w:t>
      </w:r>
      <w:proofErr w:type="spellStart"/>
      <w:r w:rsidRPr="00407036">
        <w:rPr>
          <w:rFonts w:ascii="Times New Roman" w:hAnsi="Times New Roman" w:cs="Times New Roman"/>
        </w:rPr>
        <w:t>Олов</w:t>
      </w:r>
      <w:proofErr w:type="spellEnd"/>
      <w:r w:rsidRPr="00407036">
        <w:rPr>
          <w:rFonts w:ascii="Times New Roman" w:hAnsi="Times New Roman" w:cs="Times New Roman"/>
        </w:rPr>
        <w:t xml:space="preserve"> – спортивная программа «Мы защитники Отечества»;</w:t>
      </w:r>
    </w:p>
    <w:p w:rsidR="006910E9" w:rsidRPr="00407036" w:rsidRDefault="006910E9" w:rsidP="00823367">
      <w:pPr>
        <w:tabs>
          <w:tab w:val="left" w:pos="0"/>
        </w:tabs>
        <w:spacing w:after="0" w:line="240" w:lineRule="auto"/>
        <w:jc w:val="both"/>
        <w:rPr>
          <w:rFonts w:ascii="Times New Roman" w:hAnsi="Times New Roman" w:cs="Times New Roman"/>
          <w:color w:val="181818"/>
          <w:shd w:val="clear" w:color="auto" w:fill="FFFFFF"/>
        </w:rPr>
      </w:pPr>
      <w:r w:rsidRPr="00407036">
        <w:rPr>
          <w:rFonts w:ascii="Times New Roman" w:hAnsi="Times New Roman" w:cs="Times New Roman"/>
          <w:color w:val="181818"/>
          <w:shd w:val="clear" w:color="auto" w:fill="FFFFFF"/>
        </w:rPr>
        <w:tab/>
        <w:t>Игровая программа «Я здоровье берегу»  (п. Букачача);</w:t>
      </w:r>
    </w:p>
    <w:p w:rsidR="006910E9" w:rsidRPr="00407036" w:rsidRDefault="006910E9" w:rsidP="00823367">
      <w:pPr>
        <w:tabs>
          <w:tab w:val="left" w:pos="0"/>
        </w:tabs>
        <w:spacing w:after="0" w:line="240" w:lineRule="auto"/>
        <w:ind w:left="-142"/>
        <w:jc w:val="both"/>
        <w:rPr>
          <w:rFonts w:ascii="Times New Roman" w:hAnsi="Times New Roman" w:cs="Times New Roman"/>
          <w:color w:val="181818"/>
          <w:shd w:val="clear" w:color="auto" w:fill="FFFFFF"/>
        </w:rPr>
      </w:pPr>
      <w:r w:rsidRPr="00407036">
        <w:rPr>
          <w:rFonts w:ascii="Times New Roman" w:hAnsi="Times New Roman" w:cs="Times New Roman"/>
          <w:color w:val="181818"/>
          <w:shd w:val="clear" w:color="auto" w:fill="FFFFFF"/>
        </w:rPr>
        <w:tab/>
        <w:t xml:space="preserve">Викторина «Займи здоровья у природы»  (с. </w:t>
      </w:r>
      <w:proofErr w:type="spellStart"/>
      <w:r w:rsidRPr="00407036">
        <w:rPr>
          <w:rFonts w:ascii="Times New Roman" w:hAnsi="Times New Roman" w:cs="Times New Roman"/>
          <w:color w:val="181818"/>
          <w:shd w:val="clear" w:color="auto" w:fill="FFFFFF"/>
        </w:rPr>
        <w:t>Курлыч</w:t>
      </w:r>
      <w:proofErr w:type="spellEnd"/>
      <w:r w:rsidRPr="00407036">
        <w:rPr>
          <w:rFonts w:ascii="Times New Roman" w:hAnsi="Times New Roman" w:cs="Times New Roman"/>
          <w:color w:val="181818"/>
          <w:shd w:val="clear" w:color="auto" w:fill="FFFFFF"/>
        </w:rPr>
        <w:t>);</w:t>
      </w:r>
    </w:p>
    <w:p w:rsidR="006910E9" w:rsidRPr="00407036" w:rsidRDefault="006910E9" w:rsidP="00823367">
      <w:pPr>
        <w:tabs>
          <w:tab w:val="left" w:pos="0"/>
        </w:tabs>
        <w:spacing w:after="0" w:line="240" w:lineRule="auto"/>
        <w:ind w:left="-142"/>
        <w:jc w:val="both"/>
        <w:rPr>
          <w:rFonts w:ascii="Times New Roman" w:hAnsi="Times New Roman" w:cs="Times New Roman"/>
          <w:color w:val="181818"/>
          <w:shd w:val="clear" w:color="auto" w:fill="FFFFFF"/>
        </w:rPr>
      </w:pPr>
      <w:r w:rsidRPr="00407036">
        <w:rPr>
          <w:rFonts w:ascii="Times New Roman" w:hAnsi="Times New Roman" w:cs="Times New Roman"/>
          <w:color w:val="181818"/>
          <w:shd w:val="clear" w:color="auto" w:fill="FFFFFF"/>
        </w:rPr>
        <w:tab/>
        <w:t xml:space="preserve">День спорта прошёл в библиотеке – филиале №16 с. Новый </w:t>
      </w:r>
      <w:proofErr w:type="spellStart"/>
      <w:r w:rsidRPr="00407036">
        <w:rPr>
          <w:rFonts w:ascii="Times New Roman" w:hAnsi="Times New Roman" w:cs="Times New Roman"/>
          <w:color w:val="181818"/>
          <w:shd w:val="clear" w:color="auto" w:fill="FFFFFF"/>
        </w:rPr>
        <w:t>Олов</w:t>
      </w:r>
      <w:proofErr w:type="spellEnd"/>
      <w:r w:rsidRPr="00407036">
        <w:rPr>
          <w:rFonts w:ascii="Times New Roman" w:hAnsi="Times New Roman" w:cs="Times New Roman"/>
          <w:color w:val="181818"/>
          <w:shd w:val="clear" w:color="auto" w:fill="FFFFFF"/>
        </w:rPr>
        <w:t>, в этот день проведено: эстафета «Со спортом дружить, здоровым быть» подвижные игры «Нам со спортом по пути», информационный час «Наркотик дорога в никуда!», подвижные игры «Нам со спортом по пути»;</w:t>
      </w:r>
    </w:p>
    <w:p w:rsidR="006910E9" w:rsidRPr="00407036" w:rsidRDefault="006910E9" w:rsidP="00823367">
      <w:pPr>
        <w:tabs>
          <w:tab w:val="left" w:pos="0"/>
        </w:tabs>
        <w:spacing w:after="0" w:line="240" w:lineRule="auto"/>
        <w:ind w:left="-142"/>
        <w:jc w:val="both"/>
        <w:rPr>
          <w:rFonts w:ascii="Times New Roman" w:hAnsi="Times New Roman" w:cs="Times New Roman"/>
          <w:color w:val="181818"/>
          <w:shd w:val="clear" w:color="auto" w:fill="FFFFFF"/>
        </w:rPr>
      </w:pPr>
      <w:r w:rsidRPr="00407036">
        <w:rPr>
          <w:rFonts w:ascii="Times New Roman" w:hAnsi="Times New Roman" w:cs="Times New Roman"/>
          <w:color w:val="181818"/>
          <w:shd w:val="clear" w:color="auto" w:fill="FFFFFF"/>
        </w:rPr>
        <w:tab/>
        <w:t>Викторина «Волшебные правила ЗОЖ», беседа «Добрые советы, как здоровье сохранить»  (</w:t>
      </w:r>
      <w:proofErr w:type="gramStart"/>
      <w:r w:rsidRPr="00407036">
        <w:rPr>
          <w:rFonts w:ascii="Times New Roman" w:hAnsi="Times New Roman" w:cs="Times New Roman"/>
          <w:color w:val="181818"/>
          <w:shd w:val="clear" w:color="auto" w:fill="FFFFFF"/>
        </w:rPr>
        <w:t>с</w:t>
      </w:r>
      <w:proofErr w:type="gramEnd"/>
      <w:r w:rsidRPr="00407036">
        <w:rPr>
          <w:rFonts w:ascii="Times New Roman" w:hAnsi="Times New Roman" w:cs="Times New Roman"/>
          <w:color w:val="181818"/>
          <w:shd w:val="clear" w:color="auto" w:fill="FFFFFF"/>
        </w:rPr>
        <w:t xml:space="preserve">. Старый </w:t>
      </w:r>
      <w:proofErr w:type="spellStart"/>
      <w:r w:rsidRPr="00407036">
        <w:rPr>
          <w:rFonts w:ascii="Times New Roman" w:hAnsi="Times New Roman" w:cs="Times New Roman"/>
          <w:color w:val="181818"/>
          <w:shd w:val="clear" w:color="auto" w:fill="FFFFFF"/>
        </w:rPr>
        <w:t>Олов</w:t>
      </w:r>
      <w:proofErr w:type="spellEnd"/>
      <w:r w:rsidRPr="00407036">
        <w:rPr>
          <w:rFonts w:ascii="Times New Roman" w:hAnsi="Times New Roman" w:cs="Times New Roman"/>
          <w:color w:val="181818"/>
          <w:shd w:val="clear" w:color="auto" w:fill="FFFFFF"/>
        </w:rPr>
        <w:t>);</w:t>
      </w:r>
    </w:p>
    <w:p w:rsidR="006910E9" w:rsidRPr="00407036" w:rsidRDefault="006910E9" w:rsidP="00823367">
      <w:pPr>
        <w:tabs>
          <w:tab w:val="left" w:pos="0"/>
        </w:tabs>
        <w:spacing w:after="0" w:line="240" w:lineRule="auto"/>
        <w:ind w:left="-142"/>
        <w:jc w:val="both"/>
        <w:rPr>
          <w:rFonts w:ascii="Times New Roman" w:hAnsi="Times New Roman" w:cs="Times New Roman"/>
          <w:color w:val="181818"/>
          <w:shd w:val="clear" w:color="auto" w:fill="FFFFFF"/>
        </w:rPr>
      </w:pPr>
      <w:r w:rsidRPr="00407036">
        <w:rPr>
          <w:rFonts w:ascii="Times New Roman" w:hAnsi="Times New Roman" w:cs="Times New Roman"/>
          <w:color w:val="181818"/>
          <w:shd w:val="clear" w:color="auto" w:fill="FFFFFF"/>
        </w:rPr>
        <w:tab/>
        <w:t xml:space="preserve">Игровая программа «К здоровью наперегонки», провели подвижные игры и эстафету, рассказали о пользе движения, занятиях спорта для здоровья (с. </w:t>
      </w:r>
      <w:proofErr w:type="spellStart"/>
      <w:r w:rsidRPr="00407036">
        <w:rPr>
          <w:rFonts w:ascii="Times New Roman" w:hAnsi="Times New Roman" w:cs="Times New Roman"/>
          <w:color w:val="181818"/>
          <w:shd w:val="clear" w:color="auto" w:fill="FFFFFF"/>
        </w:rPr>
        <w:t>Икшица</w:t>
      </w:r>
      <w:proofErr w:type="spellEnd"/>
      <w:r w:rsidRPr="00407036">
        <w:rPr>
          <w:rFonts w:ascii="Times New Roman" w:hAnsi="Times New Roman" w:cs="Times New Roman"/>
          <w:color w:val="181818"/>
          <w:shd w:val="clear" w:color="auto" w:fill="FFFFFF"/>
        </w:rPr>
        <w:t>);</w:t>
      </w:r>
    </w:p>
    <w:p w:rsidR="006910E9" w:rsidRPr="00407036" w:rsidRDefault="006910E9" w:rsidP="00823367">
      <w:pPr>
        <w:spacing w:after="0" w:line="240" w:lineRule="auto"/>
        <w:ind w:left="-142"/>
        <w:jc w:val="both"/>
        <w:rPr>
          <w:rFonts w:ascii="Times New Roman" w:hAnsi="Times New Roman" w:cs="Times New Roman"/>
          <w:color w:val="181818"/>
          <w:shd w:val="clear" w:color="auto" w:fill="FFFFFF"/>
        </w:rPr>
      </w:pPr>
      <w:r w:rsidRPr="00407036">
        <w:rPr>
          <w:rFonts w:ascii="Times New Roman" w:hAnsi="Times New Roman" w:cs="Times New Roman"/>
          <w:color w:val="181818"/>
          <w:shd w:val="clear" w:color="auto" w:fill="FFFFFF"/>
        </w:rPr>
        <w:tab/>
      </w:r>
      <w:proofErr w:type="gramStart"/>
      <w:r w:rsidRPr="00407036">
        <w:rPr>
          <w:rFonts w:ascii="Times New Roman" w:hAnsi="Times New Roman" w:cs="Times New Roman"/>
          <w:color w:val="181818"/>
          <w:shd w:val="clear" w:color="auto" w:fill="FFFFFF"/>
        </w:rPr>
        <w:t>Интеллектуально – познавательный час «Коварные разрушители здоровья,</w:t>
      </w:r>
      <w:r w:rsidRPr="00407036">
        <w:rPr>
          <w:rFonts w:ascii="Times New Roman" w:hAnsi="Times New Roman" w:cs="Times New Roman"/>
          <w:shd w:val="clear" w:color="auto" w:fill="FFFFFF"/>
        </w:rPr>
        <w:t xml:space="preserve"> выставка – совет «100 советов на здоровье», </w:t>
      </w:r>
      <w:r w:rsidRPr="00407036">
        <w:rPr>
          <w:rFonts w:ascii="Times New Roman" w:hAnsi="Times New Roman" w:cs="Times New Roman"/>
          <w:color w:val="181818"/>
          <w:shd w:val="clear" w:color="auto" w:fill="FFFFFF"/>
        </w:rPr>
        <w:t>беседа «Курить не модно – дышим свободно» (ЦДБ);</w:t>
      </w:r>
      <w:proofErr w:type="gramEnd"/>
    </w:p>
    <w:p w:rsidR="006910E9" w:rsidRPr="00407036" w:rsidRDefault="006910E9" w:rsidP="00823367">
      <w:pPr>
        <w:tabs>
          <w:tab w:val="left" w:pos="0"/>
        </w:tabs>
        <w:spacing w:after="0" w:line="240" w:lineRule="auto"/>
        <w:ind w:left="-142"/>
        <w:jc w:val="both"/>
        <w:rPr>
          <w:rFonts w:ascii="Times New Roman" w:hAnsi="Times New Roman" w:cs="Times New Roman"/>
          <w:color w:val="181818"/>
          <w:shd w:val="clear" w:color="auto" w:fill="FFFFFF"/>
        </w:rPr>
      </w:pPr>
      <w:r w:rsidRPr="00407036">
        <w:rPr>
          <w:rFonts w:ascii="Times New Roman" w:hAnsi="Times New Roman" w:cs="Times New Roman"/>
          <w:color w:val="181818"/>
          <w:shd w:val="clear" w:color="auto" w:fill="FFFFFF"/>
        </w:rPr>
        <w:tab/>
        <w:t xml:space="preserve">Беседа «Вместе против наркотиков»  (с. </w:t>
      </w:r>
      <w:proofErr w:type="spellStart"/>
      <w:r w:rsidRPr="00407036">
        <w:rPr>
          <w:rFonts w:ascii="Times New Roman" w:hAnsi="Times New Roman" w:cs="Times New Roman"/>
          <w:color w:val="181818"/>
          <w:shd w:val="clear" w:color="auto" w:fill="FFFFFF"/>
        </w:rPr>
        <w:t>Урюм</w:t>
      </w:r>
      <w:proofErr w:type="spellEnd"/>
      <w:r w:rsidRPr="00407036">
        <w:rPr>
          <w:rFonts w:ascii="Times New Roman" w:hAnsi="Times New Roman" w:cs="Times New Roman"/>
          <w:color w:val="181818"/>
          <w:shd w:val="clear" w:color="auto" w:fill="FFFFFF"/>
        </w:rPr>
        <w:t>);</w:t>
      </w:r>
    </w:p>
    <w:p w:rsidR="006910E9" w:rsidRPr="00407036" w:rsidRDefault="006910E9" w:rsidP="00823367">
      <w:pPr>
        <w:tabs>
          <w:tab w:val="left" w:pos="0"/>
        </w:tabs>
        <w:spacing w:after="0" w:line="240" w:lineRule="auto"/>
        <w:ind w:left="-142"/>
        <w:jc w:val="both"/>
        <w:rPr>
          <w:rFonts w:ascii="Times New Roman" w:hAnsi="Times New Roman" w:cs="Times New Roman"/>
          <w:color w:val="181818"/>
          <w:shd w:val="clear" w:color="auto" w:fill="FFFFFF"/>
        </w:rPr>
      </w:pPr>
      <w:r w:rsidRPr="00407036">
        <w:rPr>
          <w:rFonts w:ascii="Times New Roman" w:hAnsi="Times New Roman" w:cs="Times New Roman"/>
          <w:color w:val="181818"/>
          <w:shd w:val="clear" w:color="auto" w:fill="FFFFFF"/>
        </w:rPr>
        <w:tab/>
        <w:t xml:space="preserve">В библиотеке – филиале №2  прошёл день здоровья. В этот день в библиотеке проведено: час полезного совета «Твоё здоровье в твоих руках», беседа о здоровье, о полезных и вредных привычках, о важности соблюдения режима дня. К мероприятию подготовлена выставка и обзор книг о здоровом образе жизни, беседа «Не дари свою жизнь сигарете», ребятам рассказано о сомнительных удовольствиях, получаемых курильщиком  (п. </w:t>
      </w:r>
      <w:proofErr w:type="spellStart"/>
      <w:r w:rsidRPr="00407036">
        <w:rPr>
          <w:rFonts w:ascii="Times New Roman" w:hAnsi="Times New Roman" w:cs="Times New Roman"/>
          <w:color w:val="181818"/>
          <w:shd w:val="clear" w:color="auto" w:fill="FFFFFF"/>
        </w:rPr>
        <w:t>Зилово</w:t>
      </w:r>
      <w:proofErr w:type="spellEnd"/>
      <w:r w:rsidRPr="00407036">
        <w:rPr>
          <w:rFonts w:ascii="Times New Roman" w:hAnsi="Times New Roman" w:cs="Times New Roman"/>
          <w:color w:val="181818"/>
          <w:shd w:val="clear" w:color="auto" w:fill="FFFFFF"/>
        </w:rPr>
        <w:t>);</w:t>
      </w:r>
    </w:p>
    <w:p w:rsidR="006910E9" w:rsidRPr="00407036" w:rsidRDefault="006910E9" w:rsidP="00823367">
      <w:pPr>
        <w:spacing w:after="0" w:line="240" w:lineRule="auto"/>
        <w:ind w:left="-142"/>
        <w:jc w:val="both"/>
        <w:rPr>
          <w:rFonts w:ascii="Times New Roman" w:hAnsi="Times New Roman" w:cs="Times New Roman"/>
          <w:color w:val="181818"/>
          <w:shd w:val="clear" w:color="auto" w:fill="FFFFFF"/>
        </w:rPr>
      </w:pPr>
      <w:r w:rsidRPr="00407036">
        <w:rPr>
          <w:rFonts w:ascii="Times New Roman" w:hAnsi="Times New Roman" w:cs="Times New Roman"/>
          <w:color w:val="181818"/>
          <w:shd w:val="clear" w:color="auto" w:fill="FFFFFF"/>
        </w:rPr>
        <w:tab/>
        <w:t xml:space="preserve">День информации «Не отнимай у себя завтра», в рамках которого для детей и подростков проведено: беседа «Быть здоровым – модно!», викторина «Что такое хорошо? Что такое плохо?», выставка – беседа «Выбирай спорт!» (с. </w:t>
      </w:r>
      <w:proofErr w:type="spellStart"/>
      <w:r w:rsidRPr="00407036">
        <w:rPr>
          <w:rFonts w:ascii="Times New Roman" w:hAnsi="Times New Roman" w:cs="Times New Roman"/>
          <w:color w:val="181818"/>
          <w:shd w:val="clear" w:color="auto" w:fill="FFFFFF"/>
        </w:rPr>
        <w:t>Байгул</w:t>
      </w:r>
      <w:proofErr w:type="spellEnd"/>
      <w:r w:rsidRPr="00407036">
        <w:rPr>
          <w:rFonts w:ascii="Times New Roman" w:hAnsi="Times New Roman" w:cs="Times New Roman"/>
          <w:color w:val="181818"/>
          <w:shd w:val="clear" w:color="auto" w:fill="FFFFFF"/>
        </w:rPr>
        <w:t>);</w:t>
      </w:r>
    </w:p>
    <w:p w:rsidR="006910E9" w:rsidRPr="00407036" w:rsidRDefault="006910E9" w:rsidP="00823367">
      <w:pPr>
        <w:tabs>
          <w:tab w:val="left" w:pos="0"/>
        </w:tabs>
        <w:spacing w:after="0" w:line="240" w:lineRule="auto"/>
        <w:ind w:left="-142"/>
        <w:jc w:val="both"/>
        <w:rPr>
          <w:rFonts w:ascii="Times New Roman" w:hAnsi="Times New Roman" w:cs="Times New Roman"/>
          <w:color w:val="181818"/>
          <w:shd w:val="clear" w:color="auto" w:fill="FFFFFF"/>
        </w:rPr>
      </w:pPr>
      <w:r w:rsidRPr="00407036">
        <w:rPr>
          <w:rFonts w:ascii="Times New Roman" w:hAnsi="Times New Roman" w:cs="Times New Roman"/>
          <w:color w:val="181818"/>
          <w:shd w:val="clear" w:color="auto" w:fill="FFFFFF"/>
        </w:rPr>
        <w:tab/>
        <w:t xml:space="preserve">Познавательная игра «Здорово быть здоровым»  (п. </w:t>
      </w:r>
      <w:proofErr w:type="spellStart"/>
      <w:r w:rsidRPr="00407036">
        <w:rPr>
          <w:rFonts w:ascii="Times New Roman" w:hAnsi="Times New Roman" w:cs="Times New Roman"/>
          <w:color w:val="181818"/>
          <w:shd w:val="clear" w:color="auto" w:fill="FFFFFF"/>
        </w:rPr>
        <w:t>Багульный</w:t>
      </w:r>
      <w:proofErr w:type="spellEnd"/>
      <w:r w:rsidRPr="00407036">
        <w:rPr>
          <w:rFonts w:ascii="Times New Roman" w:hAnsi="Times New Roman" w:cs="Times New Roman"/>
          <w:color w:val="181818"/>
          <w:shd w:val="clear" w:color="auto" w:fill="FFFFFF"/>
        </w:rPr>
        <w:t>);</w:t>
      </w:r>
    </w:p>
    <w:p w:rsidR="006910E9" w:rsidRPr="00407036" w:rsidRDefault="006910E9" w:rsidP="00823367">
      <w:pPr>
        <w:tabs>
          <w:tab w:val="left" w:pos="0"/>
        </w:tabs>
        <w:spacing w:after="0" w:line="240" w:lineRule="auto"/>
        <w:ind w:left="-142"/>
        <w:jc w:val="both"/>
        <w:rPr>
          <w:rFonts w:ascii="Times New Roman" w:hAnsi="Times New Roman" w:cs="Times New Roman"/>
          <w:shd w:val="clear" w:color="auto" w:fill="FFFFFF"/>
        </w:rPr>
      </w:pPr>
      <w:r w:rsidRPr="00407036">
        <w:rPr>
          <w:rFonts w:ascii="Times New Roman" w:hAnsi="Times New Roman" w:cs="Times New Roman"/>
          <w:color w:val="181818"/>
          <w:shd w:val="clear" w:color="auto" w:fill="FFFFFF"/>
        </w:rPr>
        <w:tab/>
      </w:r>
      <w:r w:rsidRPr="00407036">
        <w:rPr>
          <w:rFonts w:ascii="Times New Roman" w:hAnsi="Times New Roman" w:cs="Times New Roman"/>
          <w:shd w:val="clear" w:color="auto" w:fill="FFFFFF"/>
        </w:rPr>
        <w:t>Лекция для родителей «Опасность, которая рядом»  (</w:t>
      </w:r>
      <w:proofErr w:type="gramStart"/>
      <w:r w:rsidRPr="00407036">
        <w:rPr>
          <w:rFonts w:ascii="Times New Roman" w:hAnsi="Times New Roman" w:cs="Times New Roman"/>
          <w:shd w:val="clear" w:color="auto" w:fill="FFFFFF"/>
        </w:rPr>
        <w:t>с</w:t>
      </w:r>
      <w:proofErr w:type="gramEnd"/>
      <w:r w:rsidRPr="00407036">
        <w:rPr>
          <w:rFonts w:ascii="Times New Roman" w:hAnsi="Times New Roman" w:cs="Times New Roman"/>
          <w:shd w:val="clear" w:color="auto" w:fill="FFFFFF"/>
        </w:rPr>
        <w:t>. Гаур);</w:t>
      </w:r>
    </w:p>
    <w:p w:rsidR="006910E9" w:rsidRPr="00407036" w:rsidRDefault="006910E9" w:rsidP="00823367">
      <w:pPr>
        <w:tabs>
          <w:tab w:val="left" w:pos="0"/>
        </w:tabs>
        <w:spacing w:after="0" w:line="240" w:lineRule="auto"/>
        <w:ind w:left="-142"/>
        <w:jc w:val="both"/>
        <w:rPr>
          <w:rFonts w:ascii="Times New Roman" w:hAnsi="Times New Roman" w:cs="Times New Roman"/>
          <w:shd w:val="clear" w:color="auto" w:fill="FFFFFF"/>
        </w:rPr>
      </w:pPr>
      <w:r w:rsidRPr="00407036">
        <w:rPr>
          <w:rFonts w:ascii="Times New Roman" w:hAnsi="Times New Roman" w:cs="Times New Roman"/>
          <w:shd w:val="clear" w:color="auto" w:fill="FFFFFF"/>
        </w:rPr>
        <w:tab/>
        <w:t>Диспут «Злой волшебник табак» совместно со школьным психологом  (с. Алеур);</w:t>
      </w:r>
    </w:p>
    <w:p w:rsidR="006910E9" w:rsidRPr="00407036" w:rsidRDefault="006910E9" w:rsidP="00823367">
      <w:pPr>
        <w:tabs>
          <w:tab w:val="left" w:pos="0"/>
        </w:tabs>
        <w:spacing w:after="0" w:line="240" w:lineRule="auto"/>
        <w:ind w:left="-142"/>
        <w:jc w:val="both"/>
        <w:rPr>
          <w:rFonts w:ascii="Times New Roman" w:hAnsi="Times New Roman" w:cs="Times New Roman"/>
          <w:shd w:val="clear" w:color="auto" w:fill="FFFFFF"/>
        </w:rPr>
      </w:pPr>
      <w:r w:rsidRPr="00407036">
        <w:rPr>
          <w:rFonts w:ascii="Times New Roman" w:hAnsi="Times New Roman" w:cs="Times New Roman"/>
          <w:color w:val="181818"/>
          <w:shd w:val="clear" w:color="auto" w:fill="FFFFFF"/>
        </w:rPr>
        <w:tab/>
      </w:r>
      <w:proofErr w:type="gramStart"/>
      <w:r w:rsidRPr="00407036">
        <w:rPr>
          <w:rFonts w:ascii="Times New Roman" w:hAnsi="Times New Roman" w:cs="Times New Roman"/>
          <w:shd w:val="clear" w:color="auto" w:fill="FFFFFF"/>
        </w:rPr>
        <w:t>Беседа – игровая программа «Со спортом дружить – здоровым быть», познавательная игра «Начинай с зарядки день» и час информации – игра «Сто советов на здоровья» (с. Бушулей);</w:t>
      </w:r>
      <w:proofErr w:type="gramEnd"/>
    </w:p>
    <w:p w:rsidR="006910E9" w:rsidRPr="00407036" w:rsidRDefault="006910E9" w:rsidP="00823367">
      <w:pPr>
        <w:tabs>
          <w:tab w:val="left" w:pos="0"/>
        </w:tabs>
        <w:spacing w:after="0" w:line="240" w:lineRule="auto"/>
        <w:ind w:left="-142"/>
        <w:jc w:val="both"/>
        <w:rPr>
          <w:rFonts w:ascii="Times New Roman" w:hAnsi="Times New Roman" w:cs="Times New Roman"/>
          <w:shd w:val="clear" w:color="auto" w:fill="FFFFFF"/>
        </w:rPr>
      </w:pPr>
      <w:r w:rsidRPr="00407036">
        <w:rPr>
          <w:rFonts w:ascii="Times New Roman" w:hAnsi="Times New Roman" w:cs="Times New Roman"/>
          <w:shd w:val="clear" w:color="auto" w:fill="FFFFFF"/>
        </w:rPr>
        <w:tab/>
        <w:t>Познавательный час «Меня это не касается» для детей и подростков и информационный час «Разговор по душам», о вреде курения, (п. Букачача);</w:t>
      </w:r>
    </w:p>
    <w:p w:rsidR="006910E9" w:rsidRPr="00407036" w:rsidRDefault="006910E9" w:rsidP="00823367">
      <w:pPr>
        <w:tabs>
          <w:tab w:val="left" w:pos="0"/>
        </w:tabs>
        <w:spacing w:after="0" w:line="240" w:lineRule="auto"/>
        <w:ind w:left="-142"/>
        <w:jc w:val="both"/>
        <w:rPr>
          <w:rFonts w:ascii="Times New Roman" w:hAnsi="Times New Roman" w:cs="Times New Roman"/>
          <w:shd w:val="clear" w:color="auto" w:fill="FFFFFF"/>
        </w:rPr>
      </w:pPr>
      <w:r w:rsidRPr="00407036">
        <w:rPr>
          <w:rFonts w:ascii="Times New Roman" w:hAnsi="Times New Roman" w:cs="Times New Roman"/>
          <w:shd w:val="clear" w:color="auto" w:fill="FFFFFF"/>
        </w:rPr>
        <w:tab/>
        <w:t xml:space="preserve">Спортивно – интеллектуальные состязания «Спорт, здоровье, красота в моей жизни навсегда» (с. </w:t>
      </w:r>
      <w:proofErr w:type="spellStart"/>
      <w:r w:rsidRPr="00407036">
        <w:rPr>
          <w:rFonts w:ascii="Times New Roman" w:hAnsi="Times New Roman" w:cs="Times New Roman"/>
          <w:shd w:val="clear" w:color="auto" w:fill="FFFFFF"/>
        </w:rPr>
        <w:t>Курлыч</w:t>
      </w:r>
      <w:proofErr w:type="spellEnd"/>
      <w:r w:rsidRPr="00407036">
        <w:rPr>
          <w:rFonts w:ascii="Times New Roman" w:hAnsi="Times New Roman" w:cs="Times New Roman"/>
          <w:shd w:val="clear" w:color="auto" w:fill="FFFFFF"/>
        </w:rPr>
        <w:t>);</w:t>
      </w:r>
    </w:p>
    <w:p w:rsidR="006910E9" w:rsidRPr="00407036" w:rsidRDefault="006910E9" w:rsidP="00823367">
      <w:pPr>
        <w:tabs>
          <w:tab w:val="left" w:pos="0"/>
        </w:tabs>
        <w:spacing w:after="0" w:line="240" w:lineRule="auto"/>
        <w:ind w:left="-142"/>
        <w:jc w:val="both"/>
        <w:rPr>
          <w:rFonts w:ascii="Times New Roman" w:hAnsi="Times New Roman" w:cs="Times New Roman"/>
          <w:shd w:val="clear" w:color="auto" w:fill="FFFFFF"/>
        </w:rPr>
      </w:pPr>
      <w:r w:rsidRPr="00407036">
        <w:rPr>
          <w:rFonts w:ascii="Times New Roman" w:hAnsi="Times New Roman" w:cs="Times New Roman"/>
          <w:shd w:val="clear" w:color="auto" w:fill="FFFFFF"/>
        </w:rPr>
        <w:tab/>
        <w:t>Час протеста «</w:t>
      </w:r>
      <w:proofErr w:type="gramStart"/>
      <w:r w:rsidRPr="00407036">
        <w:rPr>
          <w:rFonts w:ascii="Times New Roman" w:hAnsi="Times New Roman" w:cs="Times New Roman"/>
          <w:shd w:val="clear" w:color="auto" w:fill="FFFFFF"/>
        </w:rPr>
        <w:t>Вся</w:t>
      </w:r>
      <w:proofErr w:type="gramEnd"/>
      <w:r w:rsidRPr="00407036">
        <w:rPr>
          <w:rFonts w:ascii="Times New Roman" w:hAnsi="Times New Roman" w:cs="Times New Roman"/>
          <w:shd w:val="clear" w:color="auto" w:fill="FFFFFF"/>
        </w:rPr>
        <w:t xml:space="preserve"> правда о вредных привычках» и Час полезной информации «Нет наркотикам»,  информационный час «Как жить – не тужить, чтоб здоровья сохранить» (с. Новый </w:t>
      </w:r>
      <w:proofErr w:type="spellStart"/>
      <w:r w:rsidRPr="00407036">
        <w:rPr>
          <w:rFonts w:ascii="Times New Roman" w:hAnsi="Times New Roman" w:cs="Times New Roman"/>
          <w:shd w:val="clear" w:color="auto" w:fill="FFFFFF"/>
        </w:rPr>
        <w:t>Олов</w:t>
      </w:r>
      <w:proofErr w:type="spellEnd"/>
      <w:r w:rsidRPr="00407036">
        <w:rPr>
          <w:rFonts w:ascii="Times New Roman" w:hAnsi="Times New Roman" w:cs="Times New Roman"/>
          <w:shd w:val="clear" w:color="auto" w:fill="FFFFFF"/>
        </w:rPr>
        <w:t>);</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shd w:val="clear" w:color="auto" w:fill="FFFFFF"/>
        </w:rPr>
        <w:tab/>
      </w:r>
      <w:r w:rsidRPr="00407036">
        <w:rPr>
          <w:rFonts w:ascii="Times New Roman" w:hAnsi="Times New Roman"/>
        </w:rPr>
        <w:t xml:space="preserve">С 8-ого по 14-ое сентября библиотеки – филиалы проводили мероприятия в рамках Всероссийского дня трезвости. </w:t>
      </w:r>
      <w:r w:rsidRPr="00407036">
        <w:rPr>
          <w:rFonts w:ascii="Times New Roman" w:hAnsi="Times New Roman"/>
          <w:color w:val="333333"/>
        </w:rPr>
        <w:t xml:space="preserve"> </w:t>
      </w:r>
      <w:r w:rsidRPr="00407036">
        <w:rPr>
          <w:rFonts w:ascii="Times New Roman" w:hAnsi="Times New Roman"/>
        </w:rPr>
        <w:t xml:space="preserve">В эти дни были проведены такие мероприятия, как: выставка – размышление «Алкоголь – начало конца» (п. </w:t>
      </w:r>
      <w:proofErr w:type="spellStart"/>
      <w:r w:rsidRPr="00407036">
        <w:rPr>
          <w:rFonts w:ascii="Times New Roman" w:hAnsi="Times New Roman"/>
        </w:rPr>
        <w:t>Зилово</w:t>
      </w:r>
      <w:proofErr w:type="spellEnd"/>
      <w:r w:rsidRPr="00407036">
        <w:rPr>
          <w:rFonts w:ascii="Times New Roman" w:hAnsi="Times New Roman"/>
        </w:rPr>
        <w:t xml:space="preserve">);  урок здоровья «Знай правду – живи трезво», присутствующим рассказано о пагубном влиянии алкоголя и воздействие его на молодой организм. Просмотрели видеофильм «О вреде алкоголя», к мероприятию оформлена выставка «Мой выбор – трезвость» (с. </w:t>
      </w:r>
      <w:proofErr w:type="gramStart"/>
      <w:r w:rsidRPr="00407036">
        <w:rPr>
          <w:rFonts w:ascii="Times New Roman" w:hAnsi="Times New Roman"/>
        </w:rPr>
        <w:t>Комсомольское</w:t>
      </w:r>
      <w:proofErr w:type="gramEnd"/>
      <w:r w:rsidRPr="00407036">
        <w:rPr>
          <w:rFonts w:ascii="Times New Roman" w:hAnsi="Times New Roman"/>
        </w:rPr>
        <w:t xml:space="preserve">). Выставка – призыв «Трезвость – норма жизни» (МЦБ); час общения «Трезвость на все 100», говорили о влиянии алкоголя на здоровье, на эмоциональное состояние человека (п. </w:t>
      </w:r>
      <w:proofErr w:type="spellStart"/>
      <w:r w:rsidRPr="00407036">
        <w:rPr>
          <w:rFonts w:ascii="Times New Roman" w:hAnsi="Times New Roman"/>
        </w:rPr>
        <w:t>Багульный</w:t>
      </w:r>
      <w:proofErr w:type="spellEnd"/>
      <w:r w:rsidRPr="00407036">
        <w:rPr>
          <w:rFonts w:ascii="Times New Roman" w:hAnsi="Times New Roman"/>
        </w:rPr>
        <w:t>). Час предупреждения «Пивной алкоголизм у подростков» (с. Алеур). Беседа – игра «Моё здоровье, в моих руках», ведущая рассказала о пагубной привычке и их вреде здоровью человека (п. Букачача). Тематический час «Нездоровая энергия, или чем опасны энергетические коктейли</w:t>
      </w:r>
      <w:proofErr w:type="gramStart"/>
      <w:r w:rsidRPr="00407036">
        <w:rPr>
          <w:rFonts w:ascii="Times New Roman" w:hAnsi="Times New Roman"/>
        </w:rPr>
        <w:t xml:space="preserve">?, </w:t>
      </w:r>
      <w:proofErr w:type="gramEnd"/>
      <w:r w:rsidRPr="00407036">
        <w:rPr>
          <w:rFonts w:ascii="Times New Roman" w:hAnsi="Times New Roman"/>
        </w:rPr>
        <w:t xml:space="preserve">рассказано, что употребление энергетических напитков является такой же проблемой общества, как курение и употребление алкоголя (с. </w:t>
      </w:r>
      <w:proofErr w:type="spellStart"/>
      <w:r w:rsidRPr="00407036">
        <w:rPr>
          <w:rFonts w:ascii="Times New Roman" w:hAnsi="Times New Roman"/>
        </w:rPr>
        <w:t>Байгул</w:t>
      </w:r>
      <w:proofErr w:type="spellEnd"/>
      <w:r w:rsidRPr="00407036">
        <w:rPr>
          <w:rFonts w:ascii="Times New Roman" w:hAnsi="Times New Roman"/>
        </w:rPr>
        <w:t xml:space="preserve">). Час информации «Опасные напитки», оформлена выставка «Алкоголь - медленный убийца» (с. </w:t>
      </w:r>
      <w:proofErr w:type="spellStart"/>
      <w:r w:rsidRPr="00407036">
        <w:rPr>
          <w:rFonts w:ascii="Times New Roman" w:hAnsi="Times New Roman"/>
        </w:rPr>
        <w:t>Урюм</w:t>
      </w:r>
      <w:proofErr w:type="spellEnd"/>
      <w:r w:rsidRPr="00407036">
        <w:rPr>
          <w:rFonts w:ascii="Times New Roman" w:hAnsi="Times New Roman"/>
        </w:rPr>
        <w:t>). </w:t>
      </w:r>
    </w:p>
    <w:p w:rsidR="006910E9" w:rsidRPr="00407036" w:rsidRDefault="006910E9" w:rsidP="00823367">
      <w:pPr>
        <w:tabs>
          <w:tab w:val="left" w:pos="1134"/>
        </w:tabs>
        <w:spacing w:after="0" w:line="240" w:lineRule="auto"/>
        <w:ind w:left="-142"/>
        <w:jc w:val="both"/>
        <w:rPr>
          <w:rFonts w:ascii="Times New Roman" w:hAnsi="Times New Roman" w:cs="Times New Roman"/>
          <w:b/>
          <w:i/>
        </w:rPr>
      </w:pPr>
      <w:r w:rsidRPr="00407036">
        <w:rPr>
          <w:rFonts w:ascii="Times New Roman" w:hAnsi="Times New Roman" w:cs="Times New Roman"/>
          <w:b/>
          <w:i/>
        </w:rPr>
        <w:t>Традиционная культура.</w:t>
      </w:r>
    </w:p>
    <w:p w:rsidR="006910E9" w:rsidRPr="00407036" w:rsidRDefault="006910E9" w:rsidP="00823367">
      <w:pPr>
        <w:spacing w:line="240" w:lineRule="auto"/>
        <w:ind w:left="-142"/>
        <w:rPr>
          <w:rFonts w:ascii="Times New Roman" w:hAnsi="Times New Roman" w:cs="Times New Roman"/>
        </w:rPr>
      </w:pPr>
      <w:r w:rsidRPr="00407036">
        <w:rPr>
          <w:rFonts w:ascii="Times New Roman" w:hAnsi="Times New Roman" w:cs="Times New Roman"/>
        </w:rPr>
        <w:t xml:space="preserve">За  отчетный  период  прошли  по этому направлению  мероприятия  для  разных  категорий  населения и в разных формах проведения: Крещенские посиделки «Как в старину гадали»-ЦД с. </w:t>
      </w:r>
      <w:proofErr w:type="spellStart"/>
      <w:r w:rsidRPr="00407036">
        <w:rPr>
          <w:rFonts w:ascii="Times New Roman" w:hAnsi="Times New Roman" w:cs="Times New Roman"/>
        </w:rPr>
        <w:t>Мильгидун</w:t>
      </w:r>
      <w:proofErr w:type="spellEnd"/>
      <w:r w:rsidRPr="00407036">
        <w:rPr>
          <w:rFonts w:ascii="Times New Roman" w:hAnsi="Times New Roman" w:cs="Times New Roman"/>
        </w:rPr>
        <w:t xml:space="preserve">; «Крещение у ворот»-ЦД </w:t>
      </w:r>
      <w:proofErr w:type="spellStart"/>
      <w:r w:rsidRPr="00407036">
        <w:rPr>
          <w:rFonts w:ascii="Times New Roman" w:hAnsi="Times New Roman" w:cs="Times New Roman"/>
        </w:rPr>
        <w:t>п</w:t>
      </w:r>
      <w:proofErr w:type="gramStart"/>
      <w:r w:rsidRPr="00407036">
        <w:rPr>
          <w:rFonts w:ascii="Times New Roman" w:hAnsi="Times New Roman" w:cs="Times New Roman"/>
        </w:rPr>
        <w:t>.Б</w:t>
      </w:r>
      <w:proofErr w:type="gramEnd"/>
      <w:r w:rsidRPr="00407036">
        <w:rPr>
          <w:rFonts w:ascii="Times New Roman" w:hAnsi="Times New Roman" w:cs="Times New Roman"/>
        </w:rPr>
        <w:t>укачача</w:t>
      </w:r>
      <w:proofErr w:type="spellEnd"/>
      <w:r w:rsidRPr="00407036">
        <w:rPr>
          <w:rFonts w:ascii="Times New Roman" w:hAnsi="Times New Roman" w:cs="Times New Roman"/>
        </w:rPr>
        <w:t xml:space="preserve">; «На самоварный час, приглашаем вас»-ДК </w:t>
      </w:r>
      <w:proofErr w:type="spellStart"/>
      <w:r w:rsidRPr="00407036">
        <w:rPr>
          <w:rFonts w:ascii="Times New Roman" w:hAnsi="Times New Roman" w:cs="Times New Roman"/>
        </w:rPr>
        <w:t>с.Бушулей</w:t>
      </w:r>
      <w:proofErr w:type="spellEnd"/>
      <w:r w:rsidRPr="00407036">
        <w:rPr>
          <w:rFonts w:ascii="Times New Roman" w:hAnsi="Times New Roman" w:cs="Times New Roman"/>
        </w:rPr>
        <w:t xml:space="preserve">; «Пришла </w:t>
      </w:r>
      <w:r w:rsidRPr="00407036">
        <w:rPr>
          <w:rFonts w:ascii="Times New Roman" w:hAnsi="Times New Roman" w:cs="Times New Roman"/>
        </w:rPr>
        <w:lastRenderedPageBreak/>
        <w:t xml:space="preserve">Коляда- отворяй ворота»-Клуб с. </w:t>
      </w:r>
      <w:proofErr w:type="spellStart"/>
      <w:r w:rsidRPr="00407036">
        <w:rPr>
          <w:rFonts w:ascii="Times New Roman" w:hAnsi="Times New Roman" w:cs="Times New Roman"/>
        </w:rPr>
        <w:t>Кадая</w:t>
      </w:r>
      <w:proofErr w:type="spellEnd"/>
      <w:r w:rsidRPr="00407036">
        <w:rPr>
          <w:rFonts w:ascii="Times New Roman" w:hAnsi="Times New Roman" w:cs="Times New Roman"/>
        </w:rPr>
        <w:t xml:space="preserve">; в ДК с. </w:t>
      </w:r>
      <w:proofErr w:type="spellStart"/>
      <w:r w:rsidRPr="00407036">
        <w:rPr>
          <w:rFonts w:ascii="Times New Roman" w:hAnsi="Times New Roman" w:cs="Times New Roman"/>
        </w:rPr>
        <w:t>Новоильинск</w:t>
      </w:r>
      <w:proofErr w:type="spellEnd"/>
      <w:r w:rsidRPr="00407036">
        <w:rPr>
          <w:rFonts w:ascii="Times New Roman" w:hAnsi="Times New Roman" w:cs="Times New Roman"/>
        </w:rPr>
        <w:t xml:space="preserve">-«К теще на блины»; «Зиму провожаем, весну встречаем»-ДК с. </w:t>
      </w:r>
      <w:proofErr w:type="spellStart"/>
      <w:r w:rsidRPr="00407036">
        <w:rPr>
          <w:rFonts w:ascii="Times New Roman" w:hAnsi="Times New Roman" w:cs="Times New Roman"/>
        </w:rPr>
        <w:t>Укурей</w:t>
      </w:r>
      <w:proofErr w:type="spellEnd"/>
      <w:r w:rsidRPr="00407036">
        <w:rPr>
          <w:rFonts w:ascii="Times New Roman" w:hAnsi="Times New Roman" w:cs="Times New Roman"/>
        </w:rPr>
        <w:t xml:space="preserve">. Вечера отдыха  и развлекательные программы для пожилых людей прошли в ЦД с. </w:t>
      </w:r>
      <w:proofErr w:type="spellStart"/>
      <w:r w:rsidRPr="00407036">
        <w:rPr>
          <w:rFonts w:ascii="Times New Roman" w:hAnsi="Times New Roman" w:cs="Times New Roman"/>
        </w:rPr>
        <w:t>Ута</w:t>
      </w:r>
      <w:proofErr w:type="gramStart"/>
      <w:r w:rsidRPr="00407036">
        <w:rPr>
          <w:rFonts w:ascii="Times New Roman" w:hAnsi="Times New Roman" w:cs="Times New Roman"/>
        </w:rPr>
        <w:t>н</w:t>
      </w:r>
      <w:proofErr w:type="spellEnd"/>
      <w:r w:rsidRPr="00407036">
        <w:rPr>
          <w:rFonts w:ascii="Times New Roman" w:hAnsi="Times New Roman" w:cs="Times New Roman"/>
        </w:rPr>
        <w:t>-</w:t>
      </w:r>
      <w:proofErr w:type="gramEnd"/>
      <w:r w:rsidRPr="00407036">
        <w:rPr>
          <w:rFonts w:ascii="Times New Roman" w:hAnsi="Times New Roman" w:cs="Times New Roman"/>
        </w:rPr>
        <w:t xml:space="preserve"> «Рождественские встречи»; познавательно-игровая программа «Накануне Рождества»-МКДЦ «Овация». ДК с. Новый  </w:t>
      </w:r>
      <w:proofErr w:type="spellStart"/>
      <w:r w:rsidRPr="00407036">
        <w:rPr>
          <w:rFonts w:ascii="Times New Roman" w:hAnsi="Times New Roman" w:cs="Times New Roman"/>
        </w:rPr>
        <w:t>Олов</w:t>
      </w:r>
      <w:proofErr w:type="spellEnd"/>
      <w:r w:rsidRPr="00407036">
        <w:rPr>
          <w:rFonts w:ascii="Times New Roman" w:hAnsi="Times New Roman" w:cs="Times New Roman"/>
        </w:rPr>
        <w:t xml:space="preserve">, прошли Рождественские  колядки «Пришла коляда - отворяй ворота» ; СК с. </w:t>
      </w:r>
      <w:proofErr w:type="spellStart"/>
      <w:r w:rsidRPr="00407036">
        <w:rPr>
          <w:rFonts w:ascii="Times New Roman" w:hAnsi="Times New Roman" w:cs="Times New Roman"/>
        </w:rPr>
        <w:t>Кадая</w:t>
      </w:r>
      <w:proofErr w:type="spellEnd"/>
      <w:r w:rsidRPr="00407036">
        <w:rPr>
          <w:rFonts w:ascii="Times New Roman" w:hAnsi="Times New Roman" w:cs="Times New Roman"/>
        </w:rPr>
        <w:t xml:space="preserve"> - </w:t>
      </w:r>
      <w:proofErr w:type="spellStart"/>
      <w:r w:rsidRPr="00407036">
        <w:rPr>
          <w:rFonts w:ascii="Times New Roman" w:hAnsi="Times New Roman" w:cs="Times New Roman"/>
        </w:rPr>
        <w:t>конкурсно</w:t>
      </w:r>
      <w:proofErr w:type="spellEnd"/>
      <w:r w:rsidRPr="00407036">
        <w:rPr>
          <w:rFonts w:ascii="Times New Roman" w:hAnsi="Times New Roman" w:cs="Times New Roman"/>
        </w:rPr>
        <w:t xml:space="preserve"> </w:t>
      </w:r>
      <w:proofErr w:type="gramStart"/>
      <w:r w:rsidRPr="00407036">
        <w:rPr>
          <w:rFonts w:ascii="Times New Roman" w:hAnsi="Times New Roman" w:cs="Times New Roman"/>
        </w:rPr>
        <w:t>-и</w:t>
      </w:r>
      <w:proofErr w:type="gramEnd"/>
      <w:r w:rsidRPr="00407036">
        <w:rPr>
          <w:rFonts w:ascii="Times New Roman" w:hAnsi="Times New Roman" w:cs="Times New Roman"/>
        </w:rPr>
        <w:t xml:space="preserve">гровая  программа «Рождество Христово»; СК с. </w:t>
      </w:r>
      <w:proofErr w:type="spellStart"/>
      <w:r w:rsidRPr="00407036">
        <w:rPr>
          <w:rFonts w:ascii="Times New Roman" w:hAnsi="Times New Roman" w:cs="Times New Roman"/>
        </w:rPr>
        <w:t>Кадая</w:t>
      </w:r>
      <w:proofErr w:type="spellEnd"/>
      <w:r w:rsidRPr="00407036">
        <w:rPr>
          <w:rFonts w:ascii="Times New Roman" w:hAnsi="Times New Roman" w:cs="Times New Roman"/>
        </w:rPr>
        <w:t xml:space="preserve"> - игровая  программа «Рождество Христово»; ЦД с. </w:t>
      </w:r>
      <w:proofErr w:type="spellStart"/>
      <w:r w:rsidRPr="00407036">
        <w:rPr>
          <w:rFonts w:ascii="Times New Roman" w:hAnsi="Times New Roman" w:cs="Times New Roman"/>
        </w:rPr>
        <w:t>Утан</w:t>
      </w:r>
      <w:proofErr w:type="spellEnd"/>
      <w:r w:rsidRPr="00407036">
        <w:rPr>
          <w:rFonts w:ascii="Times New Roman" w:hAnsi="Times New Roman" w:cs="Times New Roman"/>
        </w:rPr>
        <w:t xml:space="preserve"> – мастер  класс «Рождественский  сюрприз» и  тематический  вечер «Я  люблю твою Россия   старину!»; ДК с. Комсомольское - фольклорная  программа         «Вот  и  снова  Рождество - сил  небесных  торжество»;  ЦД с. </w:t>
      </w:r>
      <w:proofErr w:type="spellStart"/>
      <w:r w:rsidRPr="00407036">
        <w:rPr>
          <w:rFonts w:ascii="Times New Roman" w:hAnsi="Times New Roman" w:cs="Times New Roman"/>
        </w:rPr>
        <w:t>Байгул</w:t>
      </w:r>
      <w:proofErr w:type="spellEnd"/>
      <w:r w:rsidRPr="00407036">
        <w:rPr>
          <w:rFonts w:ascii="Times New Roman" w:hAnsi="Times New Roman" w:cs="Times New Roman"/>
        </w:rPr>
        <w:t xml:space="preserve"> – познавательная  программа «Святки» и  развлекательная  программа « «Крещенские  посиделки», игровая  программа  «Вербное  воскресенье» и познавательно </w:t>
      </w:r>
      <w:proofErr w:type="gramStart"/>
      <w:r w:rsidRPr="00407036">
        <w:rPr>
          <w:rFonts w:ascii="Times New Roman" w:hAnsi="Times New Roman" w:cs="Times New Roman"/>
        </w:rPr>
        <w:t>-и</w:t>
      </w:r>
      <w:proofErr w:type="gramEnd"/>
      <w:r w:rsidRPr="00407036">
        <w:rPr>
          <w:rFonts w:ascii="Times New Roman" w:hAnsi="Times New Roman" w:cs="Times New Roman"/>
        </w:rPr>
        <w:t xml:space="preserve">гровая  программа Пасхальное  яичко»; ЦД п. </w:t>
      </w:r>
      <w:proofErr w:type="spellStart"/>
      <w:r w:rsidRPr="00407036">
        <w:rPr>
          <w:rFonts w:ascii="Times New Roman" w:hAnsi="Times New Roman" w:cs="Times New Roman"/>
        </w:rPr>
        <w:t>Жирекен</w:t>
      </w:r>
      <w:proofErr w:type="spellEnd"/>
      <w:r w:rsidRPr="00407036">
        <w:rPr>
          <w:rFonts w:ascii="Times New Roman" w:hAnsi="Times New Roman" w:cs="Times New Roman"/>
        </w:rPr>
        <w:t xml:space="preserve"> - выставка   рисунков «Рождественское  чудо» . Фольклорный  праздник «Крещенские  посиделки» прошли  ДКДЦ «Радуга» ДК с. Гаур - познавательная  программа </w:t>
      </w:r>
      <w:proofErr w:type="spellStart"/>
      <w:r w:rsidRPr="00407036">
        <w:rPr>
          <w:rFonts w:ascii="Times New Roman" w:hAnsi="Times New Roman" w:cs="Times New Roman"/>
        </w:rPr>
        <w:t>Сагаалган</w:t>
      </w:r>
      <w:proofErr w:type="spellEnd"/>
      <w:r w:rsidRPr="00407036">
        <w:rPr>
          <w:rFonts w:ascii="Times New Roman" w:hAnsi="Times New Roman" w:cs="Times New Roman"/>
        </w:rPr>
        <w:t xml:space="preserve"> – праздник  Белого  месяца», ДК с. </w:t>
      </w:r>
      <w:proofErr w:type="spellStart"/>
      <w:r w:rsidRPr="00407036">
        <w:rPr>
          <w:rFonts w:ascii="Times New Roman" w:hAnsi="Times New Roman" w:cs="Times New Roman"/>
        </w:rPr>
        <w:t>Новоильинск</w:t>
      </w:r>
      <w:proofErr w:type="spellEnd"/>
      <w:r w:rsidRPr="00407036">
        <w:rPr>
          <w:rFonts w:ascii="Times New Roman" w:hAnsi="Times New Roman" w:cs="Times New Roman"/>
        </w:rPr>
        <w:t xml:space="preserve"> - познавательная программа «</w:t>
      </w:r>
      <w:proofErr w:type="spellStart"/>
      <w:r w:rsidRPr="00407036">
        <w:rPr>
          <w:rFonts w:ascii="Times New Roman" w:hAnsi="Times New Roman" w:cs="Times New Roman"/>
        </w:rPr>
        <w:t>Сагаалган</w:t>
      </w:r>
      <w:proofErr w:type="spellEnd"/>
      <w:r w:rsidRPr="00407036">
        <w:rPr>
          <w:rFonts w:ascii="Times New Roman" w:hAnsi="Times New Roman" w:cs="Times New Roman"/>
        </w:rPr>
        <w:t xml:space="preserve">»; ДК с. </w:t>
      </w:r>
      <w:proofErr w:type="spellStart"/>
      <w:r w:rsidRPr="00407036">
        <w:rPr>
          <w:rFonts w:ascii="Times New Roman" w:hAnsi="Times New Roman" w:cs="Times New Roman"/>
        </w:rPr>
        <w:t>Урюм</w:t>
      </w:r>
      <w:proofErr w:type="spellEnd"/>
      <w:r w:rsidRPr="00407036">
        <w:rPr>
          <w:rFonts w:ascii="Times New Roman" w:hAnsi="Times New Roman" w:cs="Times New Roman"/>
        </w:rPr>
        <w:t xml:space="preserve"> - познавательный час «</w:t>
      </w:r>
      <w:proofErr w:type="spellStart"/>
      <w:r w:rsidRPr="00407036">
        <w:rPr>
          <w:rFonts w:ascii="Times New Roman" w:hAnsi="Times New Roman" w:cs="Times New Roman"/>
        </w:rPr>
        <w:t>Сагаалган</w:t>
      </w:r>
      <w:proofErr w:type="spellEnd"/>
      <w:r w:rsidRPr="00407036">
        <w:rPr>
          <w:rFonts w:ascii="Times New Roman" w:hAnsi="Times New Roman" w:cs="Times New Roman"/>
        </w:rPr>
        <w:t xml:space="preserve"> - месяц добрых традиций» и  фольклорные  игры « В  солнечный кружок  заходи скорей  дружок!»; СК с. </w:t>
      </w:r>
      <w:proofErr w:type="spellStart"/>
      <w:r w:rsidRPr="00407036">
        <w:rPr>
          <w:rFonts w:ascii="Times New Roman" w:hAnsi="Times New Roman" w:cs="Times New Roman"/>
        </w:rPr>
        <w:t>Кадая</w:t>
      </w:r>
      <w:proofErr w:type="spellEnd"/>
      <w:r w:rsidRPr="00407036">
        <w:rPr>
          <w:rFonts w:ascii="Times New Roman" w:hAnsi="Times New Roman" w:cs="Times New Roman"/>
        </w:rPr>
        <w:t xml:space="preserve"> -  познавательная  программа «</w:t>
      </w:r>
      <w:proofErr w:type="spellStart"/>
      <w:r w:rsidRPr="00407036">
        <w:rPr>
          <w:rFonts w:ascii="Times New Roman" w:hAnsi="Times New Roman" w:cs="Times New Roman"/>
        </w:rPr>
        <w:t>Сагаалган</w:t>
      </w:r>
      <w:proofErr w:type="spellEnd"/>
      <w:r w:rsidRPr="00407036">
        <w:rPr>
          <w:rFonts w:ascii="Times New Roman" w:hAnsi="Times New Roman" w:cs="Times New Roman"/>
        </w:rPr>
        <w:t xml:space="preserve"> - история, традиции, обычаи»; ДК с. </w:t>
      </w:r>
      <w:proofErr w:type="spellStart"/>
      <w:r w:rsidRPr="00407036">
        <w:rPr>
          <w:rFonts w:ascii="Times New Roman" w:hAnsi="Times New Roman" w:cs="Times New Roman"/>
        </w:rPr>
        <w:t>Икшица</w:t>
      </w:r>
      <w:proofErr w:type="spellEnd"/>
      <w:r w:rsidRPr="00407036">
        <w:rPr>
          <w:rFonts w:ascii="Times New Roman" w:hAnsi="Times New Roman" w:cs="Times New Roman"/>
        </w:rPr>
        <w:t xml:space="preserve"> - познавательная  программа  «</w:t>
      </w:r>
      <w:proofErr w:type="spellStart"/>
      <w:r w:rsidRPr="00407036">
        <w:rPr>
          <w:rFonts w:ascii="Times New Roman" w:hAnsi="Times New Roman" w:cs="Times New Roman"/>
        </w:rPr>
        <w:t>Сагаалган</w:t>
      </w:r>
      <w:proofErr w:type="spellEnd"/>
      <w:r w:rsidRPr="00407036">
        <w:rPr>
          <w:rFonts w:ascii="Times New Roman" w:hAnsi="Times New Roman" w:cs="Times New Roman"/>
        </w:rPr>
        <w:t xml:space="preserve">»; ЦД п. Букачача - познавательный час « Здравствуй   белый  месяц </w:t>
      </w:r>
      <w:proofErr w:type="spellStart"/>
      <w:r w:rsidRPr="00407036">
        <w:rPr>
          <w:rFonts w:ascii="Times New Roman" w:hAnsi="Times New Roman" w:cs="Times New Roman"/>
        </w:rPr>
        <w:t>Сагаалган</w:t>
      </w:r>
      <w:proofErr w:type="spellEnd"/>
      <w:r w:rsidRPr="00407036">
        <w:rPr>
          <w:rFonts w:ascii="Times New Roman" w:hAnsi="Times New Roman" w:cs="Times New Roman"/>
        </w:rPr>
        <w:t>»</w:t>
      </w:r>
      <w:proofErr w:type="gramStart"/>
      <w:r w:rsidRPr="00407036">
        <w:rPr>
          <w:rFonts w:ascii="Times New Roman" w:hAnsi="Times New Roman" w:cs="Times New Roman"/>
        </w:rPr>
        <w:t xml:space="preserve"> .</w:t>
      </w:r>
      <w:proofErr w:type="gramEnd"/>
      <w:r w:rsidRPr="00407036">
        <w:rPr>
          <w:rFonts w:ascii="Times New Roman" w:hAnsi="Times New Roman" w:cs="Times New Roman"/>
        </w:rPr>
        <w:t xml:space="preserve">В ДКДЦ «Радуга» прошла  традиционная  программа «Собирайся  детвора, Масленица к вам пришла» и ДК с. Гаур  час фольклора «Барыня - Масленица»; фольклорный  праздник « Масленицу  гуляем -  зиму  провожаем». МКДЦ «Овация» - специалистами  был проведён познавательный час с мастер классом «Куклы </w:t>
      </w:r>
      <w:proofErr w:type="gramStart"/>
      <w:r w:rsidRPr="00407036">
        <w:rPr>
          <w:rFonts w:ascii="Times New Roman" w:hAnsi="Times New Roman" w:cs="Times New Roman"/>
        </w:rPr>
        <w:t>–н</w:t>
      </w:r>
      <w:proofErr w:type="gramEnd"/>
      <w:r w:rsidRPr="00407036">
        <w:rPr>
          <w:rFonts w:ascii="Times New Roman" w:hAnsi="Times New Roman" w:cs="Times New Roman"/>
        </w:rPr>
        <w:t>аших предков».</w:t>
      </w:r>
    </w:p>
    <w:p w:rsidR="006910E9" w:rsidRPr="00407036" w:rsidRDefault="006910E9" w:rsidP="00823367">
      <w:pPr>
        <w:pStyle w:val="ad"/>
        <w:shd w:val="clear" w:color="auto" w:fill="FFFFFF"/>
        <w:spacing w:after="0" w:line="240" w:lineRule="auto"/>
        <w:ind w:left="-142"/>
        <w:jc w:val="both"/>
        <w:rPr>
          <w:rFonts w:ascii="Times New Roman" w:hAnsi="Times New Roman"/>
          <w:i/>
          <w:iCs/>
          <w:color w:val="000000"/>
          <w:shd w:val="clear" w:color="auto" w:fill="FFFFFF"/>
        </w:rPr>
      </w:pPr>
      <w:r w:rsidRPr="00407036">
        <w:rPr>
          <w:rFonts w:ascii="Times New Roman" w:hAnsi="Times New Roman"/>
          <w:i/>
          <w:iCs/>
          <w:color w:val="000000"/>
          <w:shd w:val="clear" w:color="auto" w:fill="FFFFFF"/>
        </w:rPr>
        <w:t xml:space="preserve">В рамках мероприятий, приуроченных к Году культурного наследия народов России, </w:t>
      </w:r>
      <w:proofErr w:type="gramStart"/>
      <w:r w:rsidRPr="00407036">
        <w:rPr>
          <w:rFonts w:ascii="Times New Roman" w:hAnsi="Times New Roman"/>
          <w:i/>
          <w:iCs/>
          <w:color w:val="000000"/>
          <w:shd w:val="clear" w:color="auto" w:fill="FFFFFF"/>
        </w:rPr>
        <w:t>в</w:t>
      </w:r>
      <w:proofErr w:type="gramEnd"/>
      <w:r w:rsidRPr="00407036">
        <w:rPr>
          <w:rFonts w:ascii="Times New Roman" w:hAnsi="Times New Roman"/>
          <w:i/>
          <w:iCs/>
          <w:color w:val="000000"/>
          <w:shd w:val="clear" w:color="auto" w:fill="FFFFFF"/>
        </w:rPr>
        <w:t xml:space="preserve">  </w:t>
      </w:r>
      <w:proofErr w:type="gramStart"/>
      <w:r w:rsidRPr="00407036">
        <w:rPr>
          <w:rFonts w:ascii="Times New Roman" w:hAnsi="Times New Roman"/>
          <w:i/>
          <w:iCs/>
          <w:color w:val="000000"/>
          <w:shd w:val="clear" w:color="auto" w:fill="FFFFFF"/>
        </w:rPr>
        <w:t>МУК</w:t>
      </w:r>
      <w:proofErr w:type="gramEnd"/>
      <w:r w:rsidRPr="00407036">
        <w:rPr>
          <w:rFonts w:ascii="Times New Roman" w:hAnsi="Times New Roman"/>
          <w:i/>
          <w:iCs/>
          <w:color w:val="000000"/>
          <w:shd w:val="clear" w:color="auto" w:fill="FFFFFF"/>
        </w:rPr>
        <w:t xml:space="preserve"> МЦБ МР «Чернышевский район» прошли следующие мероприятия.</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Фольклорный час «День рождения Домового» (ЦДБ);</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 xml:space="preserve">Выставка – традиция «Многообразие русских народных промыслов» (п. </w:t>
      </w:r>
      <w:proofErr w:type="spellStart"/>
      <w:r w:rsidRPr="00407036">
        <w:rPr>
          <w:rFonts w:ascii="Times New Roman" w:hAnsi="Times New Roman"/>
        </w:rPr>
        <w:t>Зилово</w:t>
      </w:r>
      <w:proofErr w:type="spellEnd"/>
      <w:r w:rsidRPr="00407036">
        <w:rPr>
          <w:rFonts w:ascii="Times New Roman" w:hAnsi="Times New Roman"/>
        </w:rPr>
        <w:t>);</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 xml:space="preserve">Час интересного сообщения «А у нас живёт домовой!»  (с. </w:t>
      </w:r>
      <w:proofErr w:type="spellStart"/>
      <w:r w:rsidRPr="00407036">
        <w:rPr>
          <w:rFonts w:ascii="Times New Roman" w:hAnsi="Times New Roman"/>
        </w:rPr>
        <w:t>Байгул</w:t>
      </w:r>
      <w:proofErr w:type="spellEnd"/>
      <w:r w:rsidRPr="00407036">
        <w:rPr>
          <w:rFonts w:ascii="Times New Roman" w:hAnsi="Times New Roman"/>
        </w:rPr>
        <w:t>);</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Литературный час «Герои былинного эпоса!», познакомил детей со славянской мифологией – русскими богатырями, привил интерес к русскому народному творчеству. К мероприятию оформлена выставка «Былинные герои Древней Руси!» (</w:t>
      </w:r>
      <w:proofErr w:type="gramStart"/>
      <w:r w:rsidRPr="00407036">
        <w:rPr>
          <w:rFonts w:ascii="Times New Roman" w:hAnsi="Times New Roman"/>
        </w:rPr>
        <w:t>с</w:t>
      </w:r>
      <w:proofErr w:type="gramEnd"/>
      <w:r w:rsidRPr="00407036">
        <w:rPr>
          <w:rFonts w:ascii="Times New Roman" w:hAnsi="Times New Roman"/>
        </w:rPr>
        <w:t>. Гаур);</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 xml:space="preserve">Беседа «Мир дому твоему: традиции и обычаи»  (с. </w:t>
      </w:r>
      <w:proofErr w:type="spellStart"/>
      <w:r w:rsidRPr="00407036">
        <w:rPr>
          <w:rFonts w:ascii="Times New Roman" w:hAnsi="Times New Roman"/>
        </w:rPr>
        <w:t>Икшица</w:t>
      </w:r>
      <w:proofErr w:type="spellEnd"/>
      <w:r w:rsidRPr="00407036">
        <w:rPr>
          <w:rFonts w:ascii="Times New Roman" w:hAnsi="Times New Roman"/>
        </w:rPr>
        <w:t>);</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Фольклорные посиделки «</w:t>
      </w:r>
      <w:proofErr w:type="spellStart"/>
      <w:r w:rsidRPr="00407036">
        <w:rPr>
          <w:rFonts w:ascii="Times New Roman" w:hAnsi="Times New Roman"/>
        </w:rPr>
        <w:t>Кудесы</w:t>
      </w:r>
      <w:proofErr w:type="spellEnd"/>
      <w:r w:rsidRPr="00407036">
        <w:rPr>
          <w:rFonts w:ascii="Times New Roman" w:hAnsi="Times New Roman"/>
        </w:rPr>
        <w:t xml:space="preserve"> – именины Домового» и Литературное путешествие «Загадочная страна Фразеология», мероприятие приурочено к Международному дню русского языка. Учащиеся 6 класса убедились, что русский язык – удивительная страна, в которой много загадочного, неизвестного и  (с. </w:t>
      </w:r>
      <w:proofErr w:type="spellStart"/>
      <w:r w:rsidRPr="00407036">
        <w:rPr>
          <w:rFonts w:ascii="Times New Roman" w:hAnsi="Times New Roman"/>
        </w:rPr>
        <w:t>Утан</w:t>
      </w:r>
      <w:proofErr w:type="spellEnd"/>
      <w:r w:rsidRPr="00407036">
        <w:rPr>
          <w:rFonts w:ascii="Times New Roman" w:hAnsi="Times New Roman"/>
        </w:rPr>
        <w:t>);</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 xml:space="preserve"> Экскурс «Народная кукла – феномен традиционной культуры», прошёл с целью сохранения традиций, знакомства с русской куклой (МЦБ);</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Праздник берёзки «Троицкие гуляния», водили хоровод, плели венки, проходили обряд очищения (</w:t>
      </w:r>
      <w:proofErr w:type="gramStart"/>
      <w:r w:rsidRPr="00407036">
        <w:rPr>
          <w:rFonts w:ascii="Times New Roman" w:hAnsi="Times New Roman"/>
        </w:rPr>
        <w:t>с</w:t>
      </w:r>
      <w:proofErr w:type="gramEnd"/>
      <w:r w:rsidRPr="00407036">
        <w:rPr>
          <w:rFonts w:ascii="Times New Roman" w:hAnsi="Times New Roman"/>
        </w:rPr>
        <w:t xml:space="preserve">. Старый </w:t>
      </w:r>
      <w:proofErr w:type="spellStart"/>
      <w:r w:rsidRPr="00407036">
        <w:rPr>
          <w:rFonts w:ascii="Times New Roman" w:hAnsi="Times New Roman"/>
        </w:rPr>
        <w:t>Олов</w:t>
      </w:r>
      <w:proofErr w:type="spellEnd"/>
      <w:r w:rsidRPr="00407036">
        <w:rPr>
          <w:rFonts w:ascii="Times New Roman" w:hAnsi="Times New Roman"/>
        </w:rPr>
        <w:t>);</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 xml:space="preserve">Беседа «Кладезь мудрости – русская пословица и поговорка» (с. </w:t>
      </w:r>
      <w:proofErr w:type="spellStart"/>
      <w:r w:rsidRPr="00407036">
        <w:rPr>
          <w:rFonts w:ascii="Times New Roman" w:hAnsi="Times New Roman"/>
        </w:rPr>
        <w:t>Икшица</w:t>
      </w:r>
      <w:proofErr w:type="spellEnd"/>
      <w:r w:rsidRPr="00407036">
        <w:rPr>
          <w:rFonts w:ascii="Times New Roman" w:hAnsi="Times New Roman"/>
        </w:rPr>
        <w:t>);</w:t>
      </w:r>
    </w:p>
    <w:p w:rsidR="006910E9" w:rsidRPr="00407036" w:rsidRDefault="006910E9" w:rsidP="00823367">
      <w:pPr>
        <w:pStyle w:val="ad"/>
        <w:shd w:val="clear" w:color="auto" w:fill="FFFFFF"/>
        <w:spacing w:after="0" w:line="240" w:lineRule="auto"/>
        <w:ind w:left="-142"/>
        <w:jc w:val="both"/>
        <w:rPr>
          <w:rFonts w:ascii="Times New Roman" w:hAnsi="Times New Roman"/>
        </w:rPr>
      </w:pPr>
      <w:proofErr w:type="gramStart"/>
      <w:r w:rsidRPr="00407036">
        <w:rPr>
          <w:rFonts w:ascii="Times New Roman" w:hAnsi="Times New Roman"/>
        </w:rPr>
        <w:t xml:space="preserve">Выставка – беседа «Символы русской культуры», на выставке представлены нетрадиционные символы России: балалайка и гармошка, русский самовар, шали и платки, исконно русский сувенир – матрёшка, предмет русского быта – деревянная расписная ложка (с. </w:t>
      </w:r>
      <w:proofErr w:type="spellStart"/>
      <w:r w:rsidRPr="00407036">
        <w:rPr>
          <w:rFonts w:ascii="Times New Roman" w:hAnsi="Times New Roman"/>
        </w:rPr>
        <w:t>Байгул</w:t>
      </w:r>
      <w:proofErr w:type="spellEnd"/>
      <w:r w:rsidRPr="00407036">
        <w:rPr>
          <w:rFonts w:ascii="Times New Roman" w:hAnsi="Times New Roman"/>
        </w:rPr>
        <w:t>);</w:t>
      </w:r>
      <w:proofErr w:type="gramEnd"/>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Познавательная игра «По страницам русского фольклора» и познавательно – игровая программа «Святая Троица», проведена совместно с ДК</w:t>
      </w:r>
      <w:proofErr w:type="gramStart"/>
      <w:r w:rsidRPr="00407036">
        <w:rPr>
          <w:rFonts w:ascii="Times New Roman" w:hAnsi="Times New Roman"/>
        </w:rPr>
        <w:t>.</w:t>
      </w:r>
      <w:proofErr w:type="gramEnd"/>
      <w:r w:rsidRPr="00407036">
        <w:rPr>
          <w:rFonts w:ascii="Times New Roman" w:hAnsi="Times New Roman"/>
        </w:rPr>
        <w:t xml:space="preserve"> (</w:t>
      </w:r>
      <w:proofErr w:type="gramStart"/>
      <w:r w:rsidRPr="00407036">
        <w:rPr>
          <w:rFonts w:ascii="Times New Roman" w:hAnsi="Times New Roman"/>
        </w:rPr>
        <w:t>п</w:t>
      </w:r>
      <w:proofErr w:type="gramEnd"/>
      <w:r w:rsidRPr="00407036">
        <w:rPr>
          <w:rFonts w:ascii="Times New Roman" w:hAnsi="Times New Roman"/>
        </w:rPr>
        <w:t xml:space="preserve">. </w:t>
      </w:r>
      <w:proofErr w:type="spellStart"/>
      <w:r w:rsidRPr="00407036">
        <w:rPr>
          <w:rFonts w:ascii="Times New Roman" w:hAnsi="Times New Roman"/>
        </w:rPr>
        <w:t>Багульный</w:t>
      </w:r>
      <w:proofErr w:type="spellEnd"/>
      <w:r w:rsidRPr="00407036">
        <w:rPr>
          <w:rFonts w:ascii="Times New Roman" w:hAnsi="Times New Roman"/>
        </w:rPr>
        <w:t>);</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Мистические посиделки «Народные суеверия»  (</w:t>
      </w:r>
      <w:proofErr w:type="gramStart"/>
      <w:r w:rsidRPr="00407036">
        <w:rPr>
          <w:rFonts w:ascii="Times New Roman" w:hAnsi="Times New Roman"/>
        </w:rPr>
        <w:t>с</w:t>
      </w:r>
      <w:proofErr w:type="gramEnd"/>
      <w:r w:rsidRPr="00407036">
        <w:rPr>
          <w:rFonts w:ascii="Times New Roman" w:hAnsi="Times New Roman"/>
        </w:rPr>
        <w:t>. Гаур);</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Фольклорный праздник «Троица – праздник русской берёзы» прошёл 12 июня в парке им. Фёдорова  (МЦБ);</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 xml:space="preserve">Игровая карусель «Русская сказка мудростью богата», где главной мыслью была связь сказки с пословицей (с. </w:t>
      </w:r>
      <w:proofErr w:type="spellStart"/>
      <w:r w:rsidRPr="00407036">
        <w:rPr>
          <w:rFonts w:ascii="Times New Roman" w:hAnsi="Times New Roman"/>
        </w:rPr>
        <w:t>Мильгидун</w:t>
      </w:r>
      <w:proofErr w:type="spellEnd"/>
      <w:r w:rsidRPr="00407036">
        <w:rPr>
          <w:rFonts w:ascii="Times New Roman" w:hAnsi="Times New Roman"/>
        </w:rPr>
        <w:t>);</w:t>
      </w:r>
    </w:p>
    <w:p w:rsidR="006910E9" w:rsidRPr="00407036" w:rsidRDefault="006910E9" w:rsidP="00823367">
      <w:pPr>
        <w:pStyle w:val="ad"/>
        <w:shd w:val="clear" w:color="auto" w:fill="FFFFFF"/>
        <w:spacing w:after="0" w:line="240" w:lineRule="auto"/>
        <w:ind w:left="-142"/>
        <w:jc w:val="both"/>
        <w:rPr>
          <w:rFonts w:ascii="Times New Roman" w:hAnsi="Times New Roman"/>
        </w:rPr>
      </w:pPr>
      <w:proofErr w:type="spellStart"/>
      <w:r w:rsidRPr="00407036">
        <w:rPr>
          <w:rFonts w:ascii="Times New Roman" w:hAnsi="Times New Roman"/>
        </w:rPr>
        <w:t>Видеокруиз</w:t>
      </w:r>
      <w:proofErr w:type="spellEnd"/>
      <w:r w:rsidRPr="00407036">
        <w:rPr>
          <w:rFonts w:ascii="Times New Roman" w:hAnsi="Times New Roman"/>
        </w:rPr>
        <w:t xml:space="preserve"> «Народные промыслы России», к мероприятию оформлена выставка – инсталляция «К истокам народной культуры» (п. Букачача);</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 xml:space="preserve">Познавательная программа «Я и моя семья», провели конкурсы о знании своих домашних традиций. Рисовали семейный герб. Провели конкурсы «Портной», «Вместе с папой мастерили» (с. </w:t>
      </w:r>
      <w:proofErr w:type="spellStart"/>
      <w:r w:rsidRPr="00407036">
        <w:rPr>
          <w:rFonts w:ascii="Times New Roman" w:hAnsi="Times New Roman"/>
        </w:rPr>
        <w:t>Курлыч</w:t>
      </w:r>
      <w:proofErr w:type="spellEnd"/>
      <w:r w:rsidRPr="00407036">
        <w:rPr>
          <w:rFonts w:ascii="Times New Roman" w:hAnsi="Times New Roman"/>
        </w:rPr>
        <w:t>).</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 xml:space="preserve">Фольклорная площадка «Троицу встречаем, березку прославляем» (с. </w:t>
      </w:r>
      <w:proofErr w:type="gramStart"/>
      <w:r w:rsidRPr="00407036">
        <w:rPr>
          <w:rFonts w:ascii="Times New Roman" w:hAnsi="Times New Roman"/>
        </w:rPr>
        <w:t>Новый</w:t>
      </w:r>
      <w:proofErr w:type="gramEnd"/>
      <w:r w:rsidRPr="00407036">
        <w:rPr>
          <w:rFonts w:ascii="Times New Roman" w:hAnsi="Times New Roman"/>
        </w:rPr>
        <w:t xml:space="preserve"> </w:t>
      </w:r>
      <w:proofErr w:type="spellStart"/>
      <w:r w:rsidRPr="00407036">
        <w:rPr>
          <w:rFonts w:ascii="Times New Roman" w:hAnsi="Times New Roman"/>
        </w:rPr>
        <w:t>Олов</w:t>
      </w:r>
      <w:proofErr w:type="spellEnd"/>
      <w:r w:rsidRPr="00407036">
        <w:rPr>
          <w:rFonts w:ascii="Times New Roman" w:hAnsi="Times New Roman"/>
        </w:rPr>
        <w:t>);</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Творческое объединение «Сударушка» приняло участие в краевом фестивале «75 рукодельных сёл», который прошёл на турбазе «</w:t>
      </w:r>
      <w:proofErr w:type="spellStart"/>
      <w:r w:rsidRPr="00407036">
        <w:rPr>
          <w:rFonts w:ascii="Times New Roman" w:hAnsi="Times New Roman"/>
        </w:rPr>
        <w:t>Арей</w:t>
      </w:r>
      <w:proofErr w:type="spellEnd"/>
      <w:r w:rsidRPr="00407036">
        <w:rPr>
          <w:rFonts w:ascii="Times New Roman" w:hAnsi="Times New Roman"/>
        </w:rPr>
        <w:t xml:space="preserve">», со своими работами по шитью, вязанию, плетению, рисованию и </w:t>
      </w:r>
      <w:r w:rsidRPr="00407036">
        <w:rPr>
          <w:rFonts w:ascii="Times New Roman" w:hAnsi="Times New Roman"/>
        </w:rPr>
        <w:lastRenderedPageBreak/>
        <w:t xml:space="preserve">другими декоративно – прикладными видами творчества команда заняла почётное </w:t>
      </w:r>
      <w:r w:rsidRPr="00407036">
        <w:rPr>
          <w:rFonts w:ascii="Times New Roman" w:hAnsi="Times New Roman"/>
          <w:lang w:val="en-US"/>
        </w:rPr>
        <w:t>III</w:t>
      </w:r>
      <w:r w:rsidRPr="00407036">
        <w:rPr>
          <w:rFonts w:ascii="Times New Roman" w:hAnsi="Times New Roman"/>
        </w:rPr>
        <w:t xml:space="preserve"> место (п. </w:t>
      </w:r>
      <w:proofErr w:type="spellStart"/>
      <w:r w:rsidRPr="00407036">
        <w:rPr>
          <w:rFonts w:ascii="Times New Roman" w:hAnsi="Times New Roman"/>
        </w:rPr>
        <w:t>Жирекен</w:t>
      </w:r>
      <w:proofErr w:type="spellEnd"/>
      <w:r w:rsidRPr="00407036">
        <w:rPr>
          <w:rFonts w:ascii="Times New Roman" w:hAnsi="Times New Roman"/>
        </w:rPr>
        <w:t>);</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Акция «Великий, могучий, русский язык»  (</w:t>
      </w:r>
      <w:proofErr w:type="gramStart"/>
      <w:r w:rsidRPr="00407036">
        <w:rPr>
          <w:rFonts w:ascii="Times New Roman" w:hAnsi="Times New Roman"/>
        </w:rPr>
        <w:t>с</w:t>
      </w:r>
      <w:proofErr w:type="gramEnd"/>
      <w:r w:rsidRPr="00407036">
        <w:rPr>
          <w:rFonts w:ascii="Times New Roman" w:hAnsi="Times New Roman"/>
        </w:rPr>
        <w:t xml:space="preserve">. Гаур); </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 xml:space="preserve">Час русской культуры «Изба наша хороша и живёт в ней русская душа», который прошёл для участников старших классов и  познавательная игра «В гостях у самовара»,   литературная игра «Страна </w:t>
      </w:r>
      <w:proofErr w:type="spellStart"/>
      <w:r w:rsidRPr="00407036">
        <w:rPr>
          <w:rFonts w:ascii="Times New Roman" w:hAnsi="Times New Roman"/>
        </w:rPr>
        <w:t>Литературия</w:t>
      </w:r>
      <w:proofErr w:type="spellEnd"/>
      <w:r w:rsidRPr="00407036">
        <w:rPr>
          <w:rFonts w:ascii="Times New Roman" w:hAnsi="Times New Roman"/>
        </w:rPr>
        <w:t>» (</w:t>
      </w:r>
      <w:proofErr w:type="spellStart"/>
      <w:r w:rsidRPr="00407036">
        <w:rPr>
          <w:rFonts w:ascii="Times New Roman" w:hAnsi="Times New Roman"/>
        </w:rPr>
        <w:t>с</w:t>
      </w:r>
      <w:proofErr w:type="gramStart"/>
      <w:r w:rsidRPr="00407036">
        <w:rPr>
          <w:rFonts w:ascii="Times New Roman" w:hAnsi="Times New Roman"/>
        </w:rPr>
        <w:t>.Б</w:t>
      </w:r>
      <w:proofErr w:type="gramEnd"/>
      <w:r w:rsidRPr="00407036">
        <w:rPr>
          <w:rFonts w:ascii="Times New Roman" w:hAnsi="Times New Roman"/>
        </w:rPr>
        <w:t>ушулей</w:t>
      </w:r>
      <w:proofErr w:type="spellEnd"/>
      <w:r w:rsidRPr="00407036">
        <w:rPr>
          <w:rFonts w:ascii="Times New Roman" w:hAnsi="Times New Roman"/>
        </w:rPr>
        <w:t>);</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 xml:space="preserve">Фольклорные посиделки «В гостях у Кузи»  (с. </w:t>
      </w:r>
      <w:proofErr w:type="gramStart"/>
      <w:r w:rsidRPr="00407036">
        <w:rPr>
          <w:rFonts w:ascii="Times New Roman" w:hAnsi="Times New Roman"/>
        </w:rPr>
        <w:t>Комсомольское</w:t>
      </w:r>
      <w:proofErr w:type="gramEnd"/>
      <w:r w:rsidRPr="00407036">
        <w:rPr>
          <w:rFonts w:ascii="Times New Roman" w:hAnsi="Times New Roman"/>
        </w:rPr>
        <w:t>);</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 xml:space="preserve">Литературная игра «Не ради забавы, но ради пользы»  (п. </w:t>
      </w:r>
      <w:proofErr w:type="spellStart"/>
      <w:r w:rsidRPr="00407036">
        <w:rPr>
          <w:rFonts w:ascii="Times New Roman" w:hAnsi="Times New Roman"/>
        </w:rPr>
        <w:t>Багульный</w:t>
      </w:r>
      <w:proofErr w:type="spellEnd"/>
      <w:r w:rsidRPr="00407036">
        <w:rPr>
          <w:rFonts w:ascii="Times New Roman" w:hAnsi="Times New Roman"/>
        </w:rPr>
        <w:t>);</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 xml:space="preserve">Игровая программа «Старинные русские народные игры и забавы»                    (с. </w:t>
      </w:r>
      <w:proofErr w:type="spellStart"/>
      <w:r w:rsidRPr="00407036">
        <w:rPr>
          <w:rFonts w:ascii="Times New Roman" w:hAnsi="Times New Roman"/>
        </w:rPr>
        <w:t>Икшица</w:t>
      </w:r>
      <w:proofErr w:type="spellEnd"/>
      <w:r w:rsidRPr="00407036">
        <w:rPr>
          <w:rFonts w:ascii="Times New Roman" w:hAnsi="Times New Roman"/>
        </w:rPr>
        <w:t>);</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 xml:space="preserve">Развлекательная программа в народном стиле «По тропам мудрости народной», для детей Скоморох и ведущая провели конкурсы: </w:t>
      </w:r>
      <w:proofErr w:type="gramStart"/>
      <w:r w:rsidRPr="00407036">
        <w:rPr>
          <w:rFonts w:ascii="Times New Roman" w:hAnsi="Times New Roman"/>
        </w:rPr>
        <w:t>«Собери пословицу», «Кто поймает рыбу», «Смотай клубок», дети исполнили частушки и танец «Кадриль» (п. Букачача);</w:t>
      </w:r>
      <w:proofErr w:type="gramEnd"/>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 xml:space="preserve">Познавательный час «Русь традициями славится» (с. </w:t>
      </w:r>
      <w:proofErr w:type="spellStart"/>
      <w:r w:rsidRPr="00407036">
        <w:rPr>
          <w:rFonts w:ascii="Times New Roman" w:hAnsi="Times New Roman"/>
        </w:rPr>
        <w:t>Утан</w:t>
      </w:r>
      <w:proofErr w:type="spellEnd"/>
      <w:r w:rsidRPr="00407036">
        <w:rPr>
          <w:rFonts w:ascii="Times New Roman" w:hAnsi="Times New Roman"/>
        </w:rPr>
        <w:t>);</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b/>
        </w:rPr>
        <w:t>Ежегодная акция «</w:t>
      </w:r>
      <w:proofErr w:type="spellStart"/>
      <w:r w:rsidRPr="00407036">
        <w:rPr>
          <w:rFonts w:ascii="Times New Roman" w:hAnsi="Times New Roman"/>
          <w:b/>
        </w:rPr>
        <w:t>Библионочь</w:t>
      </w:r>
      <w:proofErr w:type="spellEnd"/>
      <w:r w:rsidRPr="00407036">
        <w:rPr>
          <w:rFonts w:ascii="Times New Roman" w:hAnsi="Times New Roman"/>
          <w:b/>
        </w:rPr>
        <w:t xml:space="preserve">» </w:t>
      </w:r>
      <w:r w:rsidRPr="00407036">
        <w:rPr>
          <w:rFonts w:ascii="Times New Roman" w:hAnsi="Times New Roman"/>
        </w:rPr>
        <w:t>в 2022 году прошла  в России уже в одиннадцатый раз. В год культурного наследия народов России Министерством культуры РФ было принято решение поговорить с участниками и гостями акции «</w:t>
      </w:r>
      <w:proofErr w:type="spellStart"/>
      <w:r w:rsidRPr="00407036">
        <w:rPr>
          <w:rFonts w:ascii="Times New Roman" w:hAnsi="Times New Roman"/>
        </w:rPr>
        <w:t>ПроТрадиции</w:t>
      </w:r>
      <w:proofErr w:type="spellEnd"/>
      <w:r w:rsidRPr="00407036">
        <w:rPr>
          <w:rFonts w:ascii="Times New Roman" w:hAnsi="Times New Roman"/>
        </w:rPr>
        <w:t xml:space="preserve">». Именно так звучит основная тема акции, посвященная Году народного искусства и нематериального культурного наследия народов России.  28 мая библиотеки Чернышевского района расширяли  время и формат своей работы, а всех жителей ждала интересная программа: </w:t>
      </w:r>
      <w:proofErr w:type="spellStart"/>
      <w:r w:rsidRPr="00407036">
        <w:rPr>
          <w:rFonts w:ascii="Times New Roman" w:hAnsi="Times New Roman"/>
        </w:rPr>
        <w:t>квесты</w:t>
      </w:r>
      <w:proofErr w:type="spellEnd"/>
      <w:r w:rsidRPr="00407036">
        <w:rPr>
          <w:rFonts w:ascii="Times New Roman" w:hAnsi="Times New Roman"/>
        </w:rPr>
        <w:t xml:space="preserve">, викторины, фотозоны, встречи с мастерами, виртуальные путешествия, мастер-классы, посиделки за самоваром и многое другое. Главная миссия всех мероприятий — популяризация народного искусства, сохранение культурных традиций, культурной самобытности россиян. В рамках акции прошли следующие массовые мероприятия: </w:t>
      </w:r>
      <w:r w:rsidRPr="00407036">
        <w:rPr>
          <w:rFonts w:ascii="Times New Roman" w:hAnsi="Times New Roman"/>
          <w:i/>
        </w:rPr>
        <w:t>фольклорный праздник «Сказка мудростью богата»,</w:t>
      </w:r>
      <w:r w:rsidRPr="00407036">
        <w:rPr>
          <w:rFonts w:ascii="Times New Roman" w:hAnsi="Times New Roman"/>
        </w:rPr>
        <w:t xml:space="preserve"> в ходе мероприятия обратились к истории, познакомились с обрядами и традициями русского народа. Дети с удовольствием участвовали в викторине, примеряли русские народные костюмы, пили чай из берестяных кружек (</w:t>
      </w:r>
      <w:proofErr w:type="gramStart"/>
      <w:r w:rsidRPr="00407036">
        <w:rPr>
          <w:rFonts w:ascii="Times New Roman" w:hAnsi="Times New Roman"/>
        </w:rPr>
        <w:t>с</w:t>
      </w:r>
      <w:proofErr w:type="gramEnd"/>
      <w:r w:rsidRPr="00407036">
        <w:rPr>
          <w:rFonts w:ascii="Times New Roman" w:hAnsi="Times New Roman"/>
        </w:rPr>
        <w:t xml:space="preserve">. Старый </w:t>
      </w:r>
      <w:proofErr w:type="spellStart"/>
      <w:r w:rsidRPr="00407036">
        <w:rPr>
          <w:rFonts w:ascii="Times New Roman" w:hAnsi="Times New Roman"/>
        </w:rPr>
        <w:t>Олов</w:t>
      </w:r>
      <w:proofErr w:type="spellEnd"/>
      <w:r w:rsidRPr="00407036">
        <w:rPr>
          <w:rFonts w:ascii="Times New Roman" w:hAnsi="Times New Roman"/>
        </w:rPr>
        <w:t xml:space="preserve">). </w:t>
      </w:r>
      <w:r w:rsidRPr="00407036">
        <w:rPr>
          <w:rFonts w:ascii="Times New Roman" w:hAnsi="Times New Roman"/>
          <w:i/>
        </w:rPr>
        <w:t>Литературно – познавательное путешествие «Страна детского фольклора»</w:t>
      </w:r>
      <w:r w:rsidRPr="00407036">
        <w:rPr>
          <w:rFonts w:ascii="Times New Roman" w:hAnsi="Times New Roman"/>
        </w:rPr>
        <w:t xml:space="preserve">, рассказано детям </w:t>
      </w:r>
      <w:proofErr w:type="gramStart"/>
      <w:r w:rsidRPr="00407036">
        <w:rPr>
          <w:rFonts w:ascii="Times New Roman" w:hAnsi="Times New Roman"/>
        </w:rPr>
        <w:t>о</w:t>
      </w:r>
      <w:proofErr w:type="gramEnd"/>
      <w:r w:rsidRPr="00407036">
        <w:rPr>
          <w:rFonts w:ascii="Times New Roman" w:hAnsi="Times New Roman"/>
        </w:rPr>
        <w:t xml:space="preserve"> истории фольклора, путешествовали по стране фольклора, побывали на трёх станциях: </w:t>
      </w:r>
      <w:proofErr w:type="spellStart"/>
      <w:r w:rsidRPr="00407036">
        <w:rPr>
          <w:rFonts w:ascii="Times New Roman" w:hAnsi="Times New Roman"/>
        </w:rPr>
        <w:t>потешки</w:t>
      </w:r>
      <w:proofErr w:type="spellEnd"/>
      <w:r w:rsidRPr="00407036">
        <w:rPr>
          <w:rFonts w:ascii="Times New Roman" w:hAnsi="Times New Roman"/>
        </w:rPr>
        <w:t xml:space="preserve">, считалки, небылицы. В конце мероприятия дети своими руками сделали книжечки «Русские народные </w:t>
      </w:r>
      <w:proofErr w:type="spellStart"/>
      <w:r w:rsidRPr="00407036">
        <w:rPr>
          <w:rFonts w:ascii="Times New Roman" w:hAnsi="Times New Roman"/>
        </w:rPr>
        <w:t>потешки</w:t>
      </w:r>
      <w:proofErr w:type="spellEnd"/>
      <w:r w:rsidRPr="00407036">
        <w:rPr>
          <w:rFonts w:ascii="Times New Roman" w:hAnsi="Times New Roman"/>
        </w:rPr>
        <w:t xml:space="preserve">» (с. </w:t>
      </w:r>
      <w:proofErr w:type="spellStart"/>
      <w:r w:rsidRPr="00407036">
        <w:rPr>
          <w:rFonts w:ascii="Times New Roman" w:hAnsi="Times New Roman"/>
        </w:rPr>
        <w:t>Икшица</w:t>
      </w:r>
      <w:proofErr w:type="spellEnd"/>
      <w:r w:rsidRPr="00407036">
        <w:rPr>
          <w:rFonts w:ascii="Times New Roman" w:hAnsi="Times New Roman"/>
        </w:rPr>
        <w:t>).</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rPr>
        <w:t xml:space="preserve">В ЦДБ </w:t>
      </w:r>
      <w:proofErr w:type="spellStart"/>
      <w:r w:rsidRPr="00407036">
        <w:rPr>
          <w:rFonts w:ascii="Times New Roman" w:hAnsi="Times New Roman"/>
        </w:rPr>
        <w:t>Библионочь</w:t>
      </w:r>
      <w:proofErr w:type="spellEnd"/>
      <w:r w:rsidRPr="00407036">
        <w:rPr>
          <w:rFonts w:ascii="Times New Roman" w:hAnsi="Times New Roman"/>
        </w:rPr>
        <w:t xml:space="preserve"> «Диво дивное – сказка русская» прошла под девизом «Почитаем, поиграем». Ребята приняли активное участие в </w:t>
      </w:r>
      <w:proofErr w:type="spellStart"/>
      <w:r w:rsidRPr="00407036">
        <w:rPr>
          <w:rFonts w:ascii="Times New Roman" w:hAnsi="Times New Roman"/>
        </w:rPr>
        <w:t>библио</w:t>
      </w:r>
      <w:proofErr w:type="spellEnd"/>
      <w:r w:rsidRPr="00407036">
        <w:rPr>
          <w:rFonts w:ascii="Times New Roman" w:hAnsi="Times New Roman"/>
        </w:rPr>
        <w:t xml:space="preserve"> – играх «Старинные русские народные игры», таких как: «Ручеёк», «Колечко», «Гуси и гусыня», «Огонь, вода, земля, воздух». Задания игр были разнообразные. Пока старшие ребята выполняли задания, малыши рисовали и раскрашивали любимых сказочных персонажей. В мастерской у Марьи – Искусницы дети смастерили «Матрёшку». Из рассказа библиотекаря дети узнали, откуда к нам пришла матрёшка и сколько ей лет. Работа оказалась  довольно сложной, но участники справились на «отлично». Матрёшки получились яркие, уникальные и очень красивые.  С огромным удовольствием ребята провели сказочный час «Заветы доброй старины» за просмотром мультфильма по русским сказкам.</w:t>
      </w:r>
    </w:p>
    <w:p w:rsidR="006910E9" w:rsidRPr="00407036" w:rsidRDefault="006910E9" w:rsidP="00823367">
      <w:pPr>
        <w:pStyle w:val="ad"/>
        <w:shd w:val="clear" w:color="auto" w:fill="FFFFFF"/>
        <w:spacing w:after="0" w:line="240" w:lineRule="auto"/>
        <w:ind w:left="-142"/>
        <w:jc w:val="both"/>
        <w:rPr>
          <w:rFonts w:ascii="Times New Roman" w:hAnsi="Times New Roman"/>
        </w:rPr>
      </w:pPr>
      <w:r w:rsidRPr="00407036">
        <w:rPr>
          <w:rFonts w:ascii="Times New Roman" w:hAnsi="Times New Roman"/>
          <w:i/>
        </w:rPr>
        <w:t>Познавательный час «Обряды и традиции русского народа»-</w:t>
      </w:r>
      <w:r w:rsidRPr="00407036">
        <w:rPr>
          <w:rFonts w:ascii="Times New Roman" w:hAnsi="Times New Roman"/>
        </w:rPr>
        <w:t xml:space="preserve"> мероприятие сопровождалось презентацией «Русский народ. Традиции и обычаи» (п. </w:t>
      </w:r>
      <w:proofErr w:type="spellStart"/>
      <w:r w:rsidRPr="00407036">
        <w:rPr>
          <w:rFonts w:ascii="Times New Roman" w:hAnsi="Times New Roman"/>
        </w:rPr>
        <w:t>Зилово</w:t>
      </w:r>
      <w:proofErr w:type="spellEnd"/>
      <w:r w:rsidRPr="00407036">
        <w:rPr>
          <w:rFonts w:ascii="Times New Roman" w:hAnsi="Times New Roman"/>
        </w:rPr>
        <w:t xml:space="preserve">). </w:t>
      </w:r>
      <w:r w:rsidRPr="00407036">
        <w:rPr>
          <w:rFonts w:ascii="Times New Roman" w:hAnsi="Times New Roman"/>
          <w:i/>
        </w:rPr>
        <w:t>Познавательно – игровая программа «Русские народные промыслы</w:t>
      </w:r>
      <w:r w:rsidRPr="00407036">
        <w:rPr>
          <w:rFonts w:ascii="Times New Roman" w:hAnsi="Times New Roman"/>
        </w:rPr>
        <w:t xml:space="preserve">» (с. </w:t>
      </w:r>
      <w:proofErr w:type="gramStart"/>
      <w:r w:rsidRPr="00407036">
        <w:rPr>
          <w:rFonts w:ascii="Times New Roman" w:hAnsi="Times New Roman"/>
        </w:rPr>
        <w:t>Комсомольское</w:t>
      </w:r>
      <w:proofErr w:type="gramEnd"/>
      <w:r w:rsidRPr="00407036">
        <w:rPr>
          <w:rFonts w:ascii="Times New Roman" w:hAnsi="Times New Roman"/>
        </w:rPr>
        <w:t xml:space="preserve">). </w:t>
      </w:r>
      <w:r w:rsidRPr="00407036">
        <w:rPr>
          <w:rFonts w:ascii="Times New Roman" w:hAnsi="Times New Roman"/>
          <w:i/>
        </w:rPr>
        <w:t>Фольклорный час «Старинные русские народные игры»</w:t>
      </w:r>
      <w:r w:rsidRPr="00407036">
        <w:rPr>
          <w:rFonts w:ascii="Times New Roman" w:hAnsi="Times New Roman"/>
        </w:rPr>
        <w:t xml:space="preserve"> (с. </w:t>
      </w:r>
      <w:proofErr w:type="spellStart"/>
      <w:r w:rsidRPr="00407036">
        <w:rPr>
          <w:rFonts w:ascii="Times New Roman" w:hAnsi="Times New Roman"/>
        </w:rPr>
        <w:t>Байгул</w:t>
      </w:r>
      <w:proofErr w:type="spellEnd"/>
      <w:r w:rsidRPr="00407036">
        <w:rPr>
          <w:rFonts w:ascii="Times New Roman" w:hAnsi="Times New Roman"/>
        </w:rPr>
        <w:t xml:space="preserve">). </w:t>
      </w:r>
      <w:r w:rsidRPr="00407036">
        <w:rPr>
          <w:rFonts w:ascii="Times New Roman" w:hAnsi="Times New Roman"/>
          <w:i/>
        </w:rPr>
        <w:t>Литературно – познавательное путешествие «Страна детского фольклора»</w:t>
      </w:r>
      <w:r w:rsidRPr="00407036">
        <w:rPr>
          <w:rFonts w:ascii="Times New Roman" w:hAnsi="Times New Roman"/>
        </w:rPr>
        <w:t xml:space="preserve">  (с. Алеур). Познавательная программа с элементами театрализации «Планета Эвенкия» с целью приобщения детей к национальной культуре и традициям эвенкийского народа. Воспитание у детей чувства уважения и толерантного отношения к культуре народов Севера, а также познакомила детей с обрядами народов эвенков. </w:t>
      </w:r>
      <w:proofErr w:type="gramStart"/>
      <w:r w:rsidRPr="00407036">
        <w:rPr>
          <w:rFonts w:ascii="Times New Roman" w:hAnsi="Times New Roman"/>
        </w:rPr>
        <w:t xml:space="preserve">На праздник приглашены воспитанники реабилитационного центра «Дружба» п. Чернышевск, танцевальная группа «Очарование» с. </w:t>
      </w:r>
      <w:proofErr w:type="spellStart"/>
      <w:r w:rsidRPr="00407036">
        <w:rPr>
          <w:rFonts w:ascii="Times New Roman" w:hAnsi="Times New Roman"/>
        </w:rPr>
        <w:t>Укурей</w:t>
      </w:r>
      <w:proofErr w:type="spellEnd"/>
      <w:r w:rsidRPr="00407036">
        <w:rPr>
          <w:rFonts w:ascii="Times New Roman" w:hAnsi="Times New Roman"/>
        </w:rPr>
        <w:t xml:space="preserve"> с танцем «Оленёнок».</w:t>
      </w:r>
      <w:proofErr w:type="gramEnd"/>
      <w:r w:rsidRPr="00407036">
        <w:rPr>
          <w:rFonts w:ascii="Times New Roman" w:hAnsi="Times New Roman"/>
        </w:rPr>
        <w:t xml:space="preserve"> </w:t>
      </w:r>
      <w:proofErr w:type="gramStart"/>
      <w:r w:rsidRPr="00407036">
        <w:rPr>
          <w:rFonts w:ascii="Times New Roman" w:hAnsi="Times New Roman"/>
        </w:rPr>
        <w:t>К мероприятию оформлена выставка – экспонат «Планета Эвенкия», на которой представлены: куклы Эвенки, летние чуни, варежки эвенкийского народа, талисманы – обереги «Солнышко».</w:t>
      </w:r>
      <w:proofErr w:type="gramEnd"/>
      <w:r w:rsidRPr="00407036">
        <w:rPr>
          <w:rFonts w:ascii="Times New Roman" w:hAnsi="Times New Roman"/>
        </w:rPr>
        <w:t xml:space="preserve"> Библиотекарями подготовлен рассказ об истории народов Забайкальского края, которые проживают в северных районах – </w:t>
      </w:r>
      <w:proofErr w:type="spellStart"/>
      <w:r w:rsidRPr="00407036">
        <w:rPr>
          <w:rFonts w:ascii="Times New Roman" w:hAnsi="Times New Roman"/>
        </w:rPr>
        <w:t>Каларском</w:t>
      </w:r>
      <w:proofErr w:type="spellEnd"/>
      <w:r w:rsidRPr="00407036">
        <w:rPr>
          <w:rFonts w:ascii="Times New Roman" w:hAnsi="Times New Roman"/>
        </w:rPr>
        <w:t xml:space="preserve">, </w:t>
      </w:r>
      <w:proofErr w:type="spellStart"/>
      <w:r w:rsidRPr="00407036">
        <w:rPr>
          <w:rFonts w:ascii="Times New Roman" w:hAnsi="Times New Roman"/>
        </w:rPr>
        <w:t>Тунгиро</w:t>
      </w:r>
      <w:proofErr w:type="spellEnd"/>
      <w:r w:rsidRPr="00407036">
        <w:rPr>
          <w:rFonts w:ascii="Times New Roman" w:hAnsi="Times New Roman"/>
        </w:rPr>
        <w:t xml:space="preserve"> – </w:t>
      </w:r>
      <w:proofErr w:type="spellStart"/>
      <w:r w:rsidRPr="00407036">
        <w:rPr>
          <w:rFonts w:ascii="Times New Roman" w:hAnsi="Times New Roman"/>
        </w:rPr>
        <w:t>Олёкминском</w:t>
      </w:r>
      <w:proofErr w:type="spellEnd"/>
      <w:r w:rsidRPr="00407036">
        <w:rPr>
          <w:rFonts w:ascii="Times New Roman" w:hAnsi="Times New Roman"/>
        </w:rPr>
        <w:t xml:space="preserve"> и </w:t>
      </w:r>
      <w:proofErr w:type="spellStart"/>
      <w:r w:rsidRPr="00407036">
        <w:rPr>
          <w:rFonts w:ascii="Times New Roman" w:hAnsi="Times New Roman"/>
        </w:rPr>
        <w:t>Тунгокоченском</w:t>
      </w:r>
      <w:proofErr w:type="spellEnd"/>
      <w:r w:rsidRPr="00407036">
        <w:rPr>
          <w:rFonts w:ascii="Times New Roman" w:hAnsi="Times New Roman"/>
        </w:rPr>
        <w:t xml:space="preserve">. Также подготовлены загадки и пословицы эвенкийского народа. Мероприятие сопровождалось слайд – презентацией. Просмотр сказки «Как карась плоским стал», а также познакомились с духом огня «Того </w:t>
      </w:r>
      <w:proofErr w:type="spellStart"/>
      <w:r w:rsidRPr="00407036">
        <w:rPr>
          <w:rFonts w:ascii="Times New Roman" w:hAnsi="Times New Roman"/>
        </w:rPr>
        <w:t>Мусун</w:t>
      </w:r>
      <w:proofErr w:type="spellEnd"/>
      <w:r w:rsidRPr="00407036">
        <w:rPr>
          <w:rFonts w:ascii="Times New Roman" w:hAnsi="Times New Roman"/>
        </w:rPr>
        <w:t xml:space="preserve">», который особо почитался у эвенков. Провели обряд очищения, который проходит в Новый год 21-24 июня в день Солнцестояния (МЦБ). </w:t>
      </w:r>
      <w:proofErr w:type="spellStart"/>
      <w:r w:rsidRPr="00407036">
        <w:rPr>
          <w:rFonts w:ascii="Times New Roman" w:hAnsi="Times New Roman"/>
          <w:i/>
        </w:rPr>
        <w:t>Библиосумерки</w:t>
      </w:r>
      <w:proofErr w:type="spellEnd"/>
      <w:r w:rsidRPr="00407036">
        <w:rPr>
          <w:rFonts w:ascii="Times New Roman" w:hAnsi="Times New Roman"/>
          <w:i/>
        </w:rPr>
        <w:t xml:space="preserve"> «Дело было вечером» </w:t>
      </w:r>
      <w:r w:rsidRPr="00407036">
        <w:rPr>
          <w:rFonts w:ascii="Times New Roman" w:hAnsi="Times New Roman"/>
        </w:rPr>
        <w:t xml:space="preserve"> (с. </w:t>
      </w:r>
      <w:proofErr w:type="spellStart"/>
      <w:r w:rsidRPr="00407036">
        <w:rPr>
          <w:rFonts w:ascii="Times New Roman" w:hAnsi="Times New Roman"/>
        </w:rPr>
        <w:t>Мильгидун</w:t>
      </w:r>
      <w:proofErr w:type="spellEnd"/>
      <w:r w:rsidRPr="00407036">
        <w:rPr>
          <w:rFonts w:ascii="Times New Roman" w:hAnsi="Times New Roman"/>
        </w:rPr>
        <w:t xml:space="preserve">). </w:t>
      </w:r>
      <w:r w:rsidRPr="00407036">
        <w:rPr>
          <w:rFonts w:ascii="Times New Roman" w:hAnsi="Times New Roman"/>
          <w:i/>
        </w:rPr>
        <w:t>Познавательно – игровая программа «Мир вашему дому»</w:t>
      </w:r>
      <w:r w:rsidRPr="00407036">
        <w:rPr>
          <w:rFonts w:ascii="Times New Roman" w:hAnsi="Times New Roman"/>
        </w:rPr>
        <w:t xml:space="preserve"> проведена в музейной комнате «Русская изба», совместно с культработниками. На примере одного дня из жизни семьи, показано как жили наши предки, чем питались, чем занимались, в какие игры играли (с. </w:t>
      </w:r>
      <w:proofErr w:type="spellStart"/>
      <w:r w:rsidRPr="00407036">
        <w:rPr>
          <w:rFonts w:ascii="Times New Roman" w:hAnsi="Times New Roman"/>
        </w:rPr>
        <w:t>Укурей</w:t>
      </w:r>
      <w:proofErr w:type="spellEnd"/>
      <w:r w:rsidRPr="00407036">
        <w:rPr>
          <w:rFonts w:ascii="Times New Roman" w:hAnsi="Times New Roman"/>
        </w:rPr>
        <w:t xml:space="preserve">). </w:t>
      </w:r>
      <w:r w:rsidRPr="00407036">
        <w:rPr>
          <w:rFonts w:ascii="Times New Roman" w:hAnsi="Times New Roman"/>
          <w:i/>
        </w:rPr>
        <w:t xml:space="preserve">Фольклорные посиделки </w:t>
      </w:r>
      <w:r w:rsidRPr="00407036">
        <w:rPr>
          <w:rFonts w:ascii="Times New Roman" w:hAnsi="Times New Roman"/>
          <w:i/>
        </w:rPr>
        <w:lastRenderedPageBreak/>
        <w:t>«Завалинка»,</w:t>
      </w:r>
      <w:r w:rsidRPr="00407036">
        <w:rPr>
          <w:rFonts w:ascii="Times New Roman" w:hAnsi="Times New Roman"/>
        </w:rPr>
        <w:t xml:space="preserve"> вспомнили небылицы, скороговорки, </w:t>
      </w:r>
      <w:proofErr w:type="spellStart"/>
      <w:r w:rsidRPr="00407036">
        <w:rPr>
          <w:rFonts w:ascii="Times New Roman" w:hAnsi="Times New Roman"/>
        </w:rPr>
        <w:t>потешки</w:t>
      </w:r>
      <w:proofErr w:type="spellEnd"/>
      <w:r w:rsidRPr="00407036">
        <w:rPr>
          <w:rFonts w:ascii="Times New Roman" w:hAnsi="Times New Roman"/>
        </w:rPr>
        <w:t xml:space="preserve">, песни, игры. Оформлена выставка «Культурное наследие России» (с. </w:t>
      </w:r>
      <w:proofErr w:type="gramStart"/>
      <w:r w:rsidRPr="00407036">
        <w:rPr>
          <w:rFonts w:ascii="Times New Roman" w:hAnsi="Times New Roman"/>
        </w:rPr>
        <w:t>Новый</w:t>
      </w:r>
      <w:proofErr w:type="gramEnd"/>
      <w:r w:rsidRPr="00407036">
        <w:rPr>
          <w:rFonts w:ascii="Times New Roman" w:hAnsi="Times New Roman"/>
        </w:rPr>
        <w:t xml:space="preserve"> </w:t>
      </w:r>
      <w:proofErr w:type="spellStart"/>
      <w:r w:rsidRPr="00407036">
        <w:rPr>
          <w:rFonts w:ascii="Times New Roman" w:hAnsi="Times New Roman"/>
        </w:rPr>
        <w:t>Олов</w:t>
      </w:r>
      <w:proofErr w:type="spellEnd"/>
      <w:r w:rsidRPr="00407036">
        <w:rPr>
          <w:rFonts w:ascii="Times New Roman" w:hAnsi="Times New Roman"/>
        </w:rPr>
        <w:t>).</w:t>
      </w:r>
    </w:p>
    <w:p w:rsidR="006910E9" w:rsidRPr="00407036" w:rsidRDefault="006910E9" w:rsidP="00823367">
      <w:pPr>
        <w:pStyle w:val="ad"/>
        <w:shd w:val="clear" w:color="auto" w:fill="FFFFFF"/>
        <w:spacing w:after="0" w:line="240" w:lineRule="auto"/>
        <w:ind w:left="-142"/>
        <w:jc w:val="both"/>
        <w:rPr>
          <w:rFonts w:ascii="Times New Roman" w:hAnsi="Times New Roman"/>
        </w:rPr>
      </w:pPr>
      <w:proofErr w:type="gramStart"/>
      <w:r w:rsidRPr="00407036">
        <w:rPr>
          <w:rFonts w:ascii="Times New Roman" w:hAnsi="Times New Roman"/>
        </w:rPr>
        <w:t>За 9 месяцев 2022 года учреждениями культурно-досугового типа проведено 2344 мероприятия, обслужено 144663 чел., что на 320 мероприятий больше, чем за период 9 месяцев 2021 года, а число обслуженных уменьшилось на 69201 чел.; в том числе для детей проведено 1016 мероприятий, обслужено 45440 чел., что на 187 мероприятий больше, чем в 2021 году, а обслуженных на 5149 чел. меньше.</w:t>
      </w:r>
      <w:proofErr w:type="gramEnd"/>
      <w:r w:rsidRPr="00407036">
        <w:rPr>
          <w:rFonts w:ascii="Times New Roman" w:hAnsi="Times New Roman"/>
        </w:rPr>
        <w:t xml:space="preserve"> Платных мероприятий проведено 421, обслужено 13179 чел., что на 148 мероприятий проведено больше, и обслужено на 7140 чел. больше. Число клубных формирований 135, что на 4 больше и участников в них 1499 чел., что на 109 чел. больше, чем в 2021 году.</w:t>
      </w:r>
    </w:p>
    <w:p w:rsidR="006910E9" w:rsidRPr="00407036" w:rsidRDefault="006910E9" w:rsidP="00823367">
      <w:pPr>
        <w:pStyle w:val="ad"/>
        <w:spacing w:after="0" w:line="240" w:lineRule="auto"/>
        <w:ind w:left="-142"/>
        <w:jc w:val="both"/>
        <w:textAlignment w:val="baseline"/>
        <w:rPr>
          <w:rFonts w:ascii="Times New Roman" w:hAnsi="Times New Roman"/>
        </w:rPr>
      </w:pPr>
    </w:p>
    <w:p w:rsidR="00153527" w:rsidRPr="00407036" w:rsidRDefault="006910E9" w:rsidP="00823367">
      <w:pPr>
        <w:tabs>
          <w:tab w:val="left" w:pos="1134"/>
        </w:tabs>
        <w:spacing w:after="0" w:line="240" w:lineRule="auto"/>
        <w:ind w:left="-142"/>
        <w:jc w:val="both"/>
        <w:rPr>
          <w:rFonts w:ascii="Times New Roman" w:hAnsi="Times New Roman" w:cs="Times New Roman"/>
          <w:b/>
          <w:i/>
        </w:rPr>
      </w:pPr>
      <w:r w:rsidRPr="00407036">
        <w:rPr>
          <w:rFonts w:ascii="Times New Roman" w:hAnsi="Times New Roman" w:cs="Times New Roman"/>
          <w:b/>
          <w:i/>
        </w:rPr>
        <w:t>Знаковые мероприятия.</w:t>
      </w:r>
    </w:p>
    <w:p w:rsidR="006910E9" w:rsidRPr="00407036" w:rsidRDefault="00153527" w:rsidP="00823367">
      <w:pPr>
        <w:tabs>
          <w:tab w:val="left" w:pos="1134"/>
        </w:tabs>
        <w:spacing w:after="0" w:line="240" w:lineRule="auto"/>
        <w:ind w:left="-142"/>
        <w:jc w:val="both"/>
        <w:rPr>
          <w:rFonts w:ascii="Times New Roman" w:eastAsia="Arial" w:hAnsi="Times New Roman" w:cs="Times New Roman"/>
          <w:color w:val="000000"/>
          <w:shd w:val="clear" w:color="auto" w:fill="FFFFFF"/>
        </w:rPr>
      </w:pPr>
      <w:r w:rsidRPr="00407036">
        <w:rPr>
          <w:rFonts w:ascii="Times New Roman" w:hAnsi="Times New Roman" w:cs="Times New Roman"/>
          <w:b/>
          <w:i/>
        </w:rPr>
        <w:t xml:space="preserve"> </w:t>
      </w:r>
      <w:r w:rsidR="006910E9" w:rsidRPr="00407036">
        <w:rPr>
          <w:rFonts w:ascii="Times New Roman" w:eastAsia="Arial" w:hAnsi="Times New Roman" w:cs="Times New Roman"/>
          <w:color w:val="333333"/>
          <w:shd w:val="clear" w:color="auto" w:fill="FFFFFF"/>
        </w:rPr>
        <w:t xml:space="preserve">Фестиваль </w:t>
      </w:r>
      <w:r w:rsidR="006910E9" w:rsidRPr="00407036">
        <w:rPr>
          <w:rFonts w:ascii="Times New Roman" w:eastAsia="Arial" w:hAnsi="Times New Roman" w:cs="Times New Roman"/>
          <w:color w:val="000000"/>
          <w:shd w:val="clear" w:color="auto" w:fill="FFFFFF"/>
        </w:rPr>
        <w:t>патриотической   песни «Время  выбрало нас» был  проведён  в  феврале  месяце;</w:t>
      </w:r>
    </w:p>
    <w:p w:rsidR="00153527" w:rsidRPr="00407036" w:rsidRDefault="006910E9" w:rsidP="00823367">
      <w:pPr>
        <w:tabs>
          <w:tab w:val="left" w:pos="720"/>
        </w:tabs>
        <w:spacing w:before="100" w:beforeAutospacing="1" w:after="100" w:afterAutospacing="1" w:line="240" w:lineRule="auto"/>
        <w:ind w:left="-142"/>
        <w:rPr>
          <w:rFonts w:ascii="Times New Roman" w:hAnsi="Times New Roman" w:cs="Times New Roman"/>
          <w:color w:val="000000"/>
          <w:shd w:val="clear" w:color="auto" w:fill="FFFFFF"/>
        </w:rPr>
      </w:pPr>
      <w:r w:rsidRPr="00407036">
        <w:rPr>
          <w:rFonts w:ascii="Times New Roman" w:eastAsia="Arial" w:hAnsi="Times New Roman" w:cs="Times New Roman"/>
          <w:color w:val="000000"/>
          <w:shd w:val="clear" w:color="auto" w:fill="FFFFFF"/>
        </w:rPr>
        <w:t>08 апреля 2022г. - районная  выставка конкурс Пасхальный  сувенир» - в этом конкурсе  приняли 9 детей из  поселений;</w:t>
      </w:r>
    </w:p>
    <w:p w:rsidR="006910E9" w:rsidRPr="00407036" w:rsidRDefault="006910E9" w:rsidP="00823367">
      <w:pPr>
        <w:spacing w:before="100" w:beforeAutospacing="1" w:after="100" w:afterAutospacing="1" w:line="240" w:lineRule="auto"/>
        <w:ind w:left="-142"/>
        <w:rPr>
          <w:rFonts w:ascii="Times New Roman" w:hAnsi="Times New Roman" w:cs="Times New Roman"/>
          <w:color w:val="000000"/>
          <w:shd w:val="clear" w:color="auto" w:fill="FFFFFF"/>
        </w:rPr>
      </w:pPr>
      <w:r w:rsidRPr="00407036">
        <w:rPr>
          <w:rFonts w:ascii="Times New Roman" w:eastAsia="Arial" w:hAnsi="Times New Roman" w:cs="Times New Roman"/>
          <w:color w:val="000000"/>
          <w:shd w:val="clear" w:color="auto" w:fill="FFFFFF"/>
        </w:rPr>
        <w:t>23   апреля  2022 года -  районный  конкурс</w:t>
      </w:r>
      <w:r w:rsidRPr="00407036">
        <w:rPr>
          <w:rFonts w:ascii="Times New Roman" w:eastAsia="Arial" w:hAnsi="Times New Roman" w:cs="Times New Roman"/>
          <w:b/>
          <w:bCs/>
          <w:color w:val="000000"/>
          <w:shd w:val="clear" w:color="auto" w:fill="FFFFFF"/>
        </w:rPr>
        <w:t xml:space="preserve"> </w:t>
      </w:r>
      <w:r w:rsidRPr="00407036">
        <w:rPr>
          <w:rFonts w:ascii="Times New Roman" w:eastAsia="Arial" w:hAnsi="Times New Roman" w:cs="Times New Roman"/>
          <w:color w:val="000000"/>
          <w:shd w:val="clear" w:color="auto" w:fill="FFFFFF"/>
        </w:rPr>
        <w:t xml:space="preserve"> актёрского мастерства среди литературно - драматических объединений </w:t>
      </w:r>
      <w:r w:rsidRPr="00407036">
        <w:rPr>
          <w:rFonts w:ascii="Times New Roman" w:eastAsia="Arial" w:hAnsi="Times New Roman" w:cs="Times New Roman"/>
          <w:b/>
          <w:bCs/>
          <w:color w:val="000000"/>
          <w:shd w:val="clear" w:color="auto" w:fill="FFFFFF"/>
        </w:rPr>
        <w:t>«Театральная весна»</w:t>
      </w:r>
      <w:r w:rsidRPr="00407036">
        <w:rPr>
          <w:rFonts w:ascii="Times New Roman" w:eastAsia="Arial" w:hAnsi="Times New Roman" w:cs="Times New Roman"/>
          <w:color w:val="000000"/>
          <w:shd w:val="clear" w:color="auto" w:fill="FFFFFF"/>
        </w:rPr>
        <w:t xml:space="preserve">  где  приняли участие -7 коллективов;</w:t>
      </w:r>
    </w:p>
    <w:p w:rsidR="006910E9" w:rsidRPr="00407036" w:rsidRDefault="006910E9" w:rsidP="00823367">
      <w:pPr>
        <w:tabs>
          <w:tab w:val="left" w:pos="720"/>
        </w:tabs>
        <w:spacing w:before="100" w:beforeAutospacing="1" w:after="100" w:afterAutospacing="1" w:line="240" w:lineRule="auto"/>
        <w:ind w:left="-142"/>
        <w:rPr>
          <w:rFonts w:ascii="Times New Roman" w:hAnsi="Times New Roman" w:cs="Times New Roman"/>
          <w:color w:val="000000"/>
          <w:shd w:val="clear" w:color="auto" w:fill="FFFFFF"/>
        </w:rPr>
      </w:pPr>
      <w:r w:rsidRPr="00407036">
        <w:rPr>
          <w:rFonts w:ascii="Times New Roman" w:hAnsi="Times New Roman" w:cs="Times New Roman"/>
          <w:color w:val="000000"/>
          <w:shd w:val="clear" w:color="auto" w:fill="FFFFFF"/>
        </w:rPr>
        <w:t>25 апреля 2022 г. - районная  выставка - конкурс  детских рисунков  «Салют,  Победа» - участие  приняли - 20 детей из сельских поселений;</w:t>
      </w:r>
    </w:p>
    <w:p w:rsidR="006910E9" w:rsidRPr="00407036" w:rsidRDefault="006910E9" w:rsidP="00823367">
      <w:pPr>
        <w:tabs>
          <w:tab w:val="left" w:pos="720"/>
        </w:tabs>
        <w:spacing w:before="100" w:beforeAutospacing="1" w:after="100" w:afterAutospacing="1" w:line="240" w:lineRule="auto"/>
        <w:ind w:left="-142"/>
        <w:rPr>
          <w:rFonts w:ascii="Times New Roman" w:hAnsi="Times New Roman" w:cs="Times New Roman"/>
          <w:color w:val="000000"/>
          <w:shd w:val="clear" w:color="auto" w:fill="FFFFFF"/>
        </w:rPr>
      </w:pPr>
      <w:r w:rsidRPr="00407036">
        <w:rPr>
          <w:rFonts w:ascii="Times New Roman" w:hAnsi="Times New Roman" w:cs="Times New Roman"/>
          <w:color w:val="000000"/>
        </w:rPr>
        <w:t xml:space="preserve">Большим событием стало проведение финального Гала-концерта победителей районного фестиваля детского и юношеского творчества </w:t>
      </w:r>
      <w:r w:rsidRPr="00407036">
        <w:rPr>
          <w:rFonts w:ascii="Times New Roman" w:hAnsi="Times New Roman" w:cs="Times New Roman"/>
          <w:color w:val="000000"/>
          <w:shd w:val="clear" w:color="auto" w:fill="FFFFFF"/>
        </w:rPr>
        <w:t xml:space="preserve"> «Мир детства - мир  творчества». Дети </w:t>
      </w:r>
      <w:r w:rsidRPr="00407036">
        <w:rPr>
          <w:rFonts w:ascii="Times New Roman" w:hAnsi="Times New Roman" w:cs="Times New Roman"/>
        </w:rPr>
        <w:t xml:space="preserve">принимали участие в следующих номинациях: «Вокальный», «Хореография», «Литературный». </w:t>
      </w:r>
      <w:r w:rsidRPr="00407036">
        <w:rPr>
          <w:rFonts w:ascii="Times New Roman" w:hAnsi="Times New Roman" w:cs="Times New Roman"/>
          <w:color w:val="000000"/>
          <w:shd w:val="clear" w:color="auto" w:fill="FFFFFF"/>
        </w:rPr>
        <w:t xml:space="preserve"> Участие  приняли 61 человек из 12 поселений.</w:t>
      </w:r>
    </w:p>
    <w:p w:rsidR="006910E9" w:rsidRPr="00407036" w:rsidRDefault="006910E9" w:rsidP="00823367">
      <w:pPr>
        <w:tabs>
          <w:tab w:val="left" w:pos="1134"/>
        </w:tabs>
        <w:spacing w:after="0" w:line="240" w:lineRule="auto"/>
        <w:ind w:left="-142"/>
        <w:jc w:val="both"/>
        <w:rPr>
          <w:rFonts w:ascii="Times New Roman" w:hAnsi="Times New Roman" w:cs="Times New Roman"/>
          <w:b/>
          <w:i/>
        </w:rPr>
      </w:pPr>
      <w:r w:rsidRPr="00407036">
        <w:rPr>
          <w:rFonts w:ascii="Times New Roman" w:hAnsi="Times New Roman" w:cs="Times New Roman"/>
          <w:b/>
        </w:rPr>
        <w:t xml:space="preserve">- Участники клуба «Вдохновение» </w:t>
      </w:r>
      <w:r w:rsidRPr="00407036">
        <w:rPr>
          <w:rFonts w:ascii="Times New Roman" w:hAnsi="Times New Roman" w:cs="Times New Roman"/>
        </w:rPr>
        <w:t>Малахова О. А. и Потапова Ксения стали финалистами в т</w:t>
      </w:r>
      <w:r w:rsidRPr="00407036">
        <w:rPr>
          <w:rStyle w:val="af8"/>
          <w:rFonts w:ascii="Times New Roman" w:hAnsi="Times New Roman" w:cs="Times New Roman"/>
        </w:rPr>
        <w:t xml:space="preserve">ретьем Международном благотворительном конкурсе «Мы за них в ответе», который проходил  с 5 октября 2021 г. по 20 января 2022г. и был посвящен Международному Дню защиты животных. На конкурс было представлено произведение </w:t>
      </w:r>
      <w:proofErr w:type="spellStart"/>
      <w:r w:rsidRPr="00407036">
        <w:rPr>
          <w:rStyle w:val="af8"/>
          <w:rFonts w:ascii="Times New Roman" w:hAnsi="Times New Roman" w:cs="Times New Roman"/>
        </w:rPr>
        <w:t>О.Малаховой</w:t>
      </w:r>
      <w:proofErr w:type="spellEnd"/>
      <w:r w:rsidRPr="00407036">
        <w:rPr>
          <w:rStyle w:val="af8"/>
          <w:rFonts w:ascii="Times New Roman" w:hAnsi="Times New Roman" w:cs="Times New Roman"/>
        </w:rPr>
        <w:t xml:space="preserve"> сказка – быль «</w:t>
      </w:r>
      <w:proofErr w:type="spellStart"/>
      <w:r w:rsidRPr="00407036">
        <w:rPr>
          <w:rStyle w:val="af8"/>
          <w:rFonts w:ascii="Times New Roman" w:hAnsi="Times New Roman" w:cs="Times New Roman"/>
        </w:rPr>
        <w:t>Люськино</w:t>
      </w:r>
      <w:proofErr w:type="spellEnd"/>
      <w:r w:rsidRPr="00407036">
        <w:rPr>
          <w:rStyle w:val="af8"/>
          <w:rFonts w:ascii="Times New Roman" w:hAnsi="Times New Roman" w:cs="Times New Roman"/>
        </w:rPr>
        <w:t xml:space="preserve"> Рождество», проиллюстрированное Потаповой Ксенией. Участники конкурса получили дипломы финалистов, в МЦБ поступил сборник финалистов конкурса «Мы за них в ответе»; </w:t>
      </w:r>
    </w:p>
    <w:p w:rsidR="006910E9" w:rsidRPr="00407036" w:rsidRDefault="006910E9" w:rsidP="00823367">
      <w:pPr>
        <w:tabs>
          <w:tab w:val="left" w:pos="1134"/>
        </w:tabs>
        <w:spacing w:after="0" w:line="240" w:lineRule="auto"/>
        <w:ind w:left="-142"/>
        <w:jc w:val="both"/>
        <w:rPr>
          <w:rFonts w:ascii="Times New Roman" w:hAnsi="Times New Roman" w:cs="Times New Roman"/>
        </w:rPr>
      </w:pPr>
      <w:r w:rsidRPr="00407036">
        <w:rPr>
          <w:rFonts w:ascii="Times New Roman" w:hAnsi="Times New Roman" w:cs="Times New Roman"/>
        </w:rPr>
        <w:t xml:space="preserve">- </w:t>
      </w:r>
      <w:r w:rsidRPr="00407036">
        <w:rPr>
          <w:rFonts w:ascii="Times New Roman" w:hAnsi="Times New Roman" w:cs="Times New Roman"/>
          <w:b/>
        </w:rPr>
        <w:t>К 85-летию со дня образования МУК МЦБ МР «Чернышевский район».</w:t>
      </w:r>
      <w:r w:rsidRPr="00407036">
        <w:rPr>
          <w:rFonts w:ascii="Times New Roman" w:hAnsi="Times New Roman" w:cs="Times New Roman"/>
        </w:rPr>
        <w:t xml:space="preserve"> Выпущен цикл статей в районной газете «Наше время»; </w:t>
      </w:r>
    </w:p>
    <w:p w:rsidR="006910E9" w:rsidRPr="00407036" w:rsidRDefault="006910E9" w:rsidP="00823367">
      <w:pPr>
        <w:tabs>
          <w:tab w:val="left" w:pos="1134"/>
        </w:tabs>
        <w:spacing w:after="0" w:line="240" w:lineRule="auto"/>
        <w:ind w:left="-142"/>
        <w:jc w:val="both"/>
        <w:rPr>
          <w:rFonts w:ascii="Times New Roman" w:hAnsi="Times New Roman" w:cs="Times New Roman"/>
          <w:color w:val="222222"/>
        </w:rPr>
      </w:pPr>
      <w:r w:rsidRPr="00407036">
        <w:rPr>
          <w:rFonts w:ascii="Times New Roman" w:hAnsi="Times New Roman" w:cs="Times New Roman"/>
          <w:color w:val="222222"/>
        </w:rPr>
        <w:t xml:space="preserve">В рамках </w:t>
      </w:r>
      <w:r w:rsidRPr="00407036">
        <w:rPr>
          <w:rFonts w:ascii="Times New Roman" w:hAnsi="Times New Roman" w:cs="Times New Roman"/>
          <w:b/>
          <w:color w:val="222222"/>
        </w:rPr>
        <w:t>Всероссийской акции «</w:t>
      </w:r>
      <w:hyperlink r:id="rId9" w:tooltip="Крымская весна" w:history="1">
        <w:r w:rsidRPr="00407036">
          <w:rPr>
            <w:rStyle w:val="af7"/>
            <w:rFonts w:ascii="Times New Roman" w:hAnsi="Times New Roman" w:cs="Times New Roman"/>
            <w:b/>
          </w:rPr>
          <w:t>Крымская весна</w:t>
        </w:r>
      </w:hyperlink>
      <w:r w:rsidRPr="00407036">
        <w:rPr>
          <w:rFonts w:ascii="Times New Roman" w:hAnsi="Times New Roman" w:cs="Times New Roman"/>
          <w:b/>
          <w:color w:val="222222"/>
        </w:rPr>
        <w:t>»</w:t>
      </w:r>
      <w:r w:rsidRPr="00407036">
        <w:rPr>
          <w:rFonts w:ascii="Times New Roman" w:hAnsi="Times New Roman" w:cs="Times New Roman"/>
          <w:color w:val="222222"/>
        </w:rPr>
        <w:t xml:space="preserve"> в библиотеках – филиалах МУК МЦБ прошли мероприятия, посвящённые восьмой годовщине воссоединения Крыма с Россией.  </w:t>
      </w:r>
      <w:r w:rsidRPr="00407036">
        <w:rPr>
          <w:rFonts w:ascii="Times New Roman" w:hAnsi="Times New Roman" w:cs="Times New Roman"/>
          <w:color w:val="222222"/>
        </w:rPr>
        <w:tab/>
      </w:r>
      <w:proofErr w:type="spellStart"/>
      <w:r w:rsidRPr="00407036">
        <w:rPr>
          <w:rFonts w:ascii="Times New Roman" w:hAnsi="Times New Roman" w:cs="Times New Roman"/>
          <w:color w:val="222222"/>
        </w:rPr>
        <w:t>Видеопрезентация</w:t>
      </w:r>
      <w:proofErr w:type="spellEnd"/>
      <w:r w:rsidRPr="00407036">
        <w:rPr>
          <w:rFonts w:ascii="Times New Roman" w:hAnsi="Times New Roman" w:cs="Times New Roman"/>
          <w:color w:val="222222"/>
        </w:rPr>
        <w:t xml:space="preserve"> «Крым. Весна. Россия» (п. Букачача). Познавательная программа «Крым. Россия. Мы вместе» (п. </w:t>
      </w:r>
      <w:proofErr w:type="spellStart"/>
      <w:r w:rsidRPr="00407036">
        <w:rPr>
          <w:rFonts w:ascii="Times New Roman" w:hAnsi="Times New Roman" w:cs="Times New Roman"/>
          <w:color w:val="222222"/>
        </w:rPr>
        <w:t>Багульный</w:t>
      </w:r>
      <w:proofErr w:type="spellEnd"/>
      <w:r w:rsidRPr="00407036">
        <w:rPr>
          <w:rFonts w:ascii="Times New Roman" w:hAnsi="Times New Roman" w:cs="Times New Roman"/>
          <w:color w:val="222222"/>
        </w:rPr>
        <w:t xml:space="preserve">). </w:t>
      </w:r>
      <w:proofErr w:type="gramStart"/>
      <w:r w:rsidRPr="00407036">
        <w:rPr>
          <w:rFonts w:ascii="Times New Roman" w:hAnsi="Times New Roman" w:cs="Times New Roman"/>
          <w:color w:val="222222"/>
        </w:rPr>
        <w:t xml:space="preserve">Акция «Мы вместе» (с. Гаур, с. </w:t>
      </w:r>
      <w:proofErr w:type="spellStart"/>
      <w:r w:rsidRPr="00407036">
        <w:rPr>
          <w:rFonts w:ascii="Times New Roman" w:hAnsi="Times New Roman" w:cs="Times New Roman"/>
          <w:color w:val="222222"/>
        </w:rPr>
        <w:t>Мильгидун</w:t>
      </w:r>
      <w:proofErr w:type="spellEnd"/>
      <w:r w:rsidRPr="00407036">
        <w:rPr>
          <w:rFonts w:ascii="Times New Roman" w:hAnsi="Times New Roman" w:cs="Times New Roman"/>
          <w:color w:val="222222"/>
        </w:rPr>
        <w:t xml:space="preserve">), познавательная программа «Крымская весна»                        (с. </w:t>
      </w:r>
      <w:proofErr w:type="spellStart"/>
      <w:r w:rsidRPr="00407036">
        <w:rPr>
          <w:rFonts w:ascii="Times New Roman" w:hAnsi="Times New Roman" w:cs="Times New Roman"/>
          <w:color w:val="222222"/>
        </w:rPr>
        <w:t>Новольинск</w:t>
      </w:r>
      <w:proofErr w:type="spellEnd"/>
      <w:r w:rsidRPr="00407036">
        <w:rPr>
          <w:rFonts w:ascii="Times New Roman" w:hAnsi="Times New Roman" w:cs="Times New Roman"/>
          <w:color w:val="222222"/>
        </w:rPr>
        <w:t xml:space="preserve">), информационный час «Одна страна – одна история», выпущены информационные листовки и буклеты «Крымская весна – вместе навсегда» (с. </w:t>
      </w:r>
      <w:proofErr w:type="spellStart"/>
      <w:r w:rsidRPr="00407036">
        <w:rPr>
          <w:rFonts w:ascii="Times New Roman" w:hAnsi="Times New Roman" w:cs="Times New Roman"/>
          <w:color w:val="222222"/>
        </w:rPr>
        <w:t>Утан</w:t>
      </w:r>
      <w:proofErr w:type="spellEnd"/>
      <w:r w:rsidRPr="00407036">
        <w:rPr>
          <w:rFonts w:ascii="Times New Roman" w:hAnsi="Times New Roman" w:cs="Times New Roman"/>
          <w:color w:val="222222"/>
        </w:rPr>
        <w:t xml:space="preserve">), познавательная программа «Крымская весна» (с. </w:t>
      </w:r>
      <w:proofErr w:type="spellStart"/>
      <w:r w:rsidRPr="00407036">
        <w:rPr>
          <w:rFonts w:ascii="Times New Roman" w:hAnsi="Times New Roman" w:cs="Times New Roman"/>
          <w:color w:val="222222"/>
        </w:rPr>
        <w:t>Укурей</w:t>
      </w:r>
      <w:proofErr w:type="spellEnd"/>
      <w:r w:rsidRPr="00407036">
        <w:rPr>
          <w:rFonts w:ascii="Times New Roman" w:hAnsi="Times New Roman" w:cs="Times New Roman"/>
          <w:color w:val="222222"/>
        </w:rPr>
        <w:t xml:space="preserve">, с. </w:t>
      </w:r>
      <w:proofErr w:type="spellStart"/>
      <w:r w:rsidRPr="00407036">
        <w:rPr>
          <w:rFonts w:ascii="Times New Roman" w:hAnsi="Times New Roman" w:cs="Times New Roman"/>
          <w:color w:val="222222"/>
        </w:rPr>
        <w:t>Урюм</w:t>
      </w:r>
      <w:proofErr w:type="spellEnd"/>
      <w:r w:rsidRPr="00407036">
        <w:rPr>
          <w:rFonts w:ascii="Times New Roman" w:hAnsi="Times New Roman" w:cs="Times New Roman"/>
          <w:color w:val="222222"/>
        </w:rPr>
        <w:t>), познавательная беседа «Частичка России – прекрасный наш Крым» (с. Комсомольское);</w:t>
      </w:r>
      <w:proofErr w:type="gramEnd"/>
    </w:p>
    <w:p w:rsidR="006910E9" w:rsidRPr="00407036" w:rsidRDefault="006910E9" w:rsidP="00823367">
      <w:pPr>
        <w:tabs>
          <w:tab w:val="left" w:pos="1134"/>
        </w:tabs>
        <w:spacing w:after="0" w:line="240" w:lineRule="auto"/>
        <w:ind w:left="-142"/>
        <w:jc w:val="both"/>
        <w:rPr>
          <w:rFonts w:ascii="Times New Roman" w:hAnsi="Times New Roman" w:cs="Times New Roman"/>
          <w:color w:val="111111"/>
          <w:shd w:val="clear" w:color="auto" w:fill="FFFFFF"/>
        </w:rPr>
      </w:pPr>
      <w:r w:rsidRPr="00407036">
        <w:rPr>
          <w:rStyle w:val="af8"/>
          <w:rFonts w:ascii="Times New Roman" w:hAnsi="Times New Roman" w:cs="Times New Roman"/>
          <w:color w:val="111111"/>
          <w:shd w:val="clear" w:color="auto" w:fill="FFFFFF"/>
        </w:rPr>
        <w:t xml:space="preserve">В марте 2022 года библиотеки – филиалы присоединились к всероссийской акции </w:t>
      </w:r>
      <w:r w:rsidRPr="00407036">
        <w:rPr>
          <w:rFonts w:ascii="Times New Roman" w:hAnsi="Times New Roman" w:cs="Times New Roman"/>
          <w:color w:val="111111"/>
          <w:shd w:val="clear" w:color="auto" w:fill="FFFFFF"/>
        </w:rPr>
        <w:t>в поддержку российских военнослужащих участвующих в спецоперации на Украине. В рамках акции в городских и сельских поселениях прошли автопробеги</w:t>
      </w:r>
      <w:r w:rsidRPr="00407036">
        <w:rPr>
          <w:rFonts w:ascii="Times New Roman" w:hAnsi="Times New Roman" w:cs="Times New Roman"/>
          <w:shd w:val="clear" w:color="auto" w:fill="FFFFFF"/>
        </w:rPr>
        <w:t xml:space="preserve">,   </w:t>
      </w:r>
      <w:r w:rsidRPr="00407036">
        <w:rPr>
          <w:rFonts w:ascii="Times New Roman" w:hAnsi="Times New Roman" w:cs="Times New Roman"/>
        </w:rPr>
        <w:t>с  флагами России, Забайкальского края  и наклейками «Z» автоколонны прошли   по улицам поселений</w:t>
      </w:r>
      <w:proofErr w:type="gramStart"/>
      <w:r w:rsidRPr="00407036">
        <w:rPr>
          <w:rFonts w:ascii="Times New Roman" w:hAnsi="Times New Roman" w:cs="Times New Roman"/>
        </w:rPr>
        <w:t>.</w:t>
      </w:r>
      <w:proofErr w:type="gramEnd"/>
      <w:r w:rsidRPr="00407036">
        <w:rPr>
          <w:rFonts w:ascii="Times New Roman" w:hAnsi="Times New Roman" w:cs="Times New Roman"/>
          <w:color w:val="3C3C3C"/>
        </w:rPr>
        <w:t xml:space="preserve"> </w:t>
      </w:r>
      <w:r w:rsidRPr="00407036">
        <w:rPr>
          <w:rFonts w:ascii="Times New Roman" w:hAnsi="Times New Roman" w:cs="Times New Roman"/>
          <w:color w:val="111111"/>
          <w:shd w:val="clear" w:color="auto" w:fill="FFFFFF"/>
        </w:rPr>
        <w:t xml:space="preserve"> (</w:t>
      </w:r>
      <w:proofErr w:type="gramStart"/>
      <w:r w:rsidRPr="00407036">
        <w:rPr>
          <w:rFonts w:ascii="Times New Roman" w:hAnsi="Times New Roman" w:cs="Times New Roman"/>
          <w:color w:val="111111"/>
          <w:shd w:val="clear" w:color="auto" w:fill="FFFFFF"/>
        </w:rPr>
        <w:t>п</w:t>
      </w:r>
      <w:proofErr w:type="gramEnd"/>
      <w:r w:rsidRPr="00407036">
        <w:rPr>
          <w:rFonts w:ascii="Times New Roman" w:hAnsi="Times New Roman" w:cs="Times New Roman"/>
          <w:color w:val="111111"/>
          <w:shd w:val="clear" w:color="auto" w:fill="FFFFFF"/>
        </w:rPr>
        <w:t xml:space="preserve">. </w:t>
      </w:r>
      <w:proofErr w:type="spellStart"/>
      <w:r w:rsidRPr="00407036">
        <w:rPr>
          <w:rFonts w:ascii="Times New Roman" w:hAnsi="Times New Roman" w:cs="Times New Roman"/>
          <w:color w:val="111111"/>
          <w:shd w:val="clear" w:color="auto" w:fill="FFFFFF"/>
        </w:rPr>
        <w:t>Жирекен</w:t>
      </w:r>
      <w:proofErr w:type="spellEnd"/>
      <w:r w:rsidRPr="00407036">
        <w:rPr>
          <w:rFonts w:ascii="Times New Roman" w:hAnsi="Times New Roman" w:cs="Times New Roman"/>
          <w:color w:val="111111"/>
          <w:shd w:val="clear" w:color="auto" w:fill="FFFFFF"/>
        </w:rPr>
        <w:t xml:space="preserve">, п. Букачача, с. Алеур, п. Чернышевск, с. </w:t>
      </w:r>
      <w:proofErr w:type="spellStart"/>
      <w:r w:rsidRPr="00407036">
        <w:rPr>
          <w:rFonts w:ascii="Times New Roman" w:hAnsi="Times New Roman" w:cs="Times New Roman"/>
          <w:color w:val="111111"/>
          <w:shd w:val="clear" w:color="auto" w:fill="FFFFFF"/>
        </w:rPr>
        <w:t>Утан</w:t>
      </w:r>
      <w:proofErr w:type="spellEnd"/>
      <w:r w:rsidRPr="00407036">
        <w:rPr>
          <w:rFonts w:ascii="Times New Roman" w:hAnsi="Times New Roman" w:cs="Times New Roman"/>
          <w:color w:val="111111"/>
          <w:shd w:val="clear" w:color="auto" w:fill="FFFFFF"/>
        </w:rPr>
        <w:t xml:space="preserve">, с. </w:t>
      </w:r>
      <w:proofErr w:type="spellStart"/>
      <w:r w:rsidRPr="00407036">
        <w:rPr>
          <w:rFonts w:ascii="Times New Roman" w:hAnsi="Times New Roman" w:cs="Times New Roman"/>
          <w:color w:val="111111"/>
          <w:shd w:val="clear" w:color="auto" w:fill="FFFFFF"/>
        </w:rPr>
        <w:t>Мильгидун</w:t>
      </w:r>
      <w:proofErr w:type="spellEnd"/>
      <w:r w:rsidRPr="00407036">
        <w:rPr>
          <w:rFonts w:ascii="Times New Roman" w:hAnsi="Times New Roman" w:cs="Times New Roman"/>
          <w:color w:val="111111"/>
          <w:shd w:val="clear" w:color="auto" w:fill="FFFFFF"/>
        </w:rPr>
        <w:t xml:space="preserve">,                     с. Старый </w:t>
      </w:r>
      <w:proofErr w:type="spellStart"/>
      <w:r w:rsidRPr="00407036">
        <w:rPr>
          <w:rFonts w:ascii="Times New Roman" w:hAnsi="Times New Roman" w:cs="Times New Roman"/>
          <w:color w:val="111111"/>
          <w:shd w:val="clear" w:color="auto" w:fill="FFFFFF"/>
        </w:rPr>
        <w:t>Олов</w:t>
      </w:r>
      <w:proofErr w:type="spellEnd"/>
      <w:r w:rsidRPr="00407036">
        <w:rPr>
          <w:rFonts w:ascii="Times New Roman" w:hAnsi="Times New Roman" w:cs="Times New Roman"/>
          <w:color w:val="111111"/>
          <w:shd w:val="clear" w:color="auto" w:fill="FFFFFF"/>
        </w:rPr>
        <w:t xml:space="preserve">, с. </w:t>
      </w:r>
      <w:proofErr w:type="spellStart"/>
      <w:r w:rsidRPr="00407036">
        <w:rPr>
          <w:rFonts w:ascii="Times New Roman" w:hAnsi="Times New Roman" w:cs="Times New Roman"/>
          <w:color w:val="111111"/>
          <w:shd w:val="clear" w:color="auto" w:fill="FFFFFF"/>
        </w:rPr>
        <w:t>Укурей</w:t>
      </w:r>
      <w:proofErr w:type="spellEnd"/>
      <w:r w:rsidRPr="00407036">
        <w:rPr>
          <w:rFonts w:ascii="Times New Roman" w:hAnsi="Times New Roman" w:cs="Times New Roman"/>
          <w:color w:val="111111"/>
          <w:shd w:val="clear" w:color="auto" w:fill="FFFFFF"/>
        </w:rPr>
        <w:t xml:space="preserve">, с. </w:t>
      </w:r>
      <w:proofErr w:type="spellStart"/>
      <w:r w:rsidRPr="00407036">
        <w:rPr>
          <w:rFonts w:ascii="Times New Roman" w:hAnsi="Times New Roman" w:cs="Times New Roman"/>
          <w:color w:val="111111"/>
          <w:shd w:val="clear" w:color="auto" w:fill="FFFFFF"/>
        </w:rPr>
        <w:t>Урюм</w:t>
      </w:r>
      <w:proofErr w:type="spellEnd"/>
      <w:r w:rsidRPr="00407036">
        <w:rPr>
          <w:rFonts w:ascii="Times New Roman" w:hAnsi="Times New Roman" w:cs="Times New Roman"/>
          <w:color w:val="111111"/>
          <w:shd w:val="clear" w:color="auto" w:fill="FFFFFF"/>
        </w:rPr>
        <w:t xml:space="preserve">, с. Комсомольское).   Также  в рамках акции в библиотеках – филиалах прошли </w:t>
      </w:r>
      <w:proofErr w:type="spellStart"/>
      <w:r w:rsidRPr="00407036">
        <w:rPr>
          <w:rFonts w:ascii="Times New Roman" w:hAnsi="Times New Roman" w:cs="Times New Roman"/>
          <w:color w:val="111111"/>
          <w:shd w:val="clear" w:color="auto" w:fill="FFFFFF"/>
        </w:rPr>
        <w:t>флешмобы</w:t>
      </w:r>
      <w:proofErr w:type="spellEnd"/>
      <w:r w:rsidRPr="00407036">
        <w:rPr>
          <w:rFonts w:ascii="Times New Roman" w:hAnsi="Times New Roman" w:cs="Times New Roman"/>
          <w:color w:val="111111"/>
          <w:shd w:val="clear" w:color="auto" w:fill="FFFFFF"/>
        </w:rPr>
        <w:t xml:space="preserve"> «Своих не бросаем» (с. </w:t>
      </w:r>
      <w:proofErr w:type="spellStart"/>
      <w:r w:rsidRPr="00407036">
        <w:rPr>
          <w:rFonts w:ascii="Times New Roman" w:hAnsi="Times New Roman" w:cs="Times New Roman"/>
          <w:color w:val="111111"/>
          <w:shd w:val="clear" w:color="auto" w:fill="FFFFFF"/>
        </w:rPr>
        <w:t>Байгул</w:t>
      </w:r>
      <w:proofErr w:type="spellEnd"/>
      <w:r w:rsidRPr="00407036">
        <w:rPr>
          <w:rFonts w:ascii="Times New Roman" w:hAnsi="Times New Roman" w:cs="Times New Roman"/>
          <w:color w:val="111111"/>
          <w:shd w:val="clear" w:color="auto" w:fill="FFFFFF"/>
        </w:rPr>
        <w:t xml:space="preserve">, </w:t>
      </w:r>
      <w:proofErr w:type="gramStart"/>
      <w:r w:rsidRPr="00407036">
        <w:rPr>
          <w:rFonts w:ascii="Times New Roman" w:hAnsi="Times New Roman" w:cs="Times New Roman"/>
          <w:color w:val="111111"/>
          <w:shd w:val="clear" w:color="auto" w:fill="FFFFFF"/>
        </w:rPr>
        <w:t>с</w:t>
      </w:r>
      <w:proofErr w:type="gramEnd"/>
      <w:r w:rsidRPr="00407036">
        <w:rPr>
          <w:rFonts w:ascii="Times New Roman" w:hAnsi="Times New Roman" w:cs="Times New Roman"/>
          <w:color w:val="111111"/>
          <w:shd w:val="clear" w:color="auto" w:fill="FFFFFF"/>
        </w:rPr>
        <w:t xml:space="preserve">. Старый </w:t>
      </w:r>
      <w:proofErr w:type="spellStart"/>
      <w:r w:rsidRPr="00407036">
        <w:rPr>
          <w:rFonts w:ascii="Times New Roman" w:hAnsi="Times New Roman" w:cs="Times New Roman"/>
          <w:color w:val="111111"/>
          <w:shd w:val="clear" w:color="auto" w:fill="FFFFFF"/>
        </w:rPr>
        <w:t>Олов</w:t>
      </w:r>
      <w:proofErr w:type="spellEnd"/>
      <w:r w:rsidRPr="00407036">
        <w:rPr>
          <w:rFonts w:ascii="Times New Roman" w:hAnsi="Times New Roman" w:cs="Times New Roman"/>
          <w:color w:val="111111"/>
          <w:shd w:val="clear" w:color="auto" w:fill="FFFFFF"/>
        </w:rPr>
        <w:t xml:space="preserve">, с. Гаур, с. </w:t>
      </w:r>
      <w:proofErr w:type="spellStart"/>
      <w:r w:rsidRPr="00407036">
        <w:rPr>
          <w:rFonts w:ascii="Times New Roman" w:hAnsi="Times New Roman" w:cs="Times New Roman"/>
          <w:color w:val="111111"/>
          <w:shd w:val="clear" w:color="auto" w:fill="FFFFFF"/>
        </w:rPr>
        <w:t>Икшица</w:t>
      </w:r>
      <w:proofErr w:type="spellEnd"/>
      <w:r w:rsidRPr="00407036">
        <w:rPr>
          <w:rFonts w:ascii="Times New Roman" w:hAnsi="Times New Roman" w:cs="Times New Roman"/>
          <w:color w:val="111111"/>
          <w:shd w:val="clear" w:color="auto" w:fill="FFFFFF"/>
        </w:rPr>
        <w:t xml:space="preserve">, п. </w:t>
      </w:r>
      <w:proofErr w:type="spellStart"/>
      <w:r w:rsidRPr="00407036">
        <w:rPr>
          <w:rFonts w:ascii="Times New Roman" w:hAnsi="Times New Roman" w:cs="Times New Roman"/>
          <w:color w:val="111111"/>
          <w:shd w:val="clear" w:color="auto" w:fill="FFFFFF"/>
        </w:rPr>
        <w:t>Багульный</w:t>
      </w:r>
      <w:proofErr w:type="spellEnd"/>
      <w:r w:rsidRPr="00407036">
        <w:rPr>
          <w:rFonts w:ascii="Times New Roman" w:hAnsi="Times New Roman" w:cs="Times New Roman"/>
          <w:color w:val="111111"/>
          <w:shd w:val="clear" w:color="auto" w:fill="FFFFFF"/>
        </w:rPr>
        <w:t xml:space="preserve">); </w:t>
      </w:r>
    </w:p>
    <w:p w:rsidR="006910E9" w:rsidRPr="00407036" w:rsidRDefault="006910E9" w:rsidP="00823367">
      <w:pPr>
        <w:tabs>
          <w:tab w:val="left" w:pos="1134"/>
        </w:tabs>
        <w:spacing w:after="0" w:line="240" w:lineRule="auto"/>
        <w:ind w:left="-142"/>
        <w:jc w:val="both"/>
        <w:rPr>
          <w:rFonts w:ascii="Times New Roman" w:hAnsi="Times New Roman" w:cs="Times New Roman"/>
          <w:color w:val="111111"/>
          <w:shd w:val="clear" w:color="auto" w:fill="FFFFFF"/>
        </w:rPr>
      </w:pPr>
      <w:r w:rsidRPr="00407036">
        <w:rPr>
          <w:rFonts w:ascii="Times New Roman" w:hAnsi="Times New Roman" w:cs="Times New Roman"/>
          <w:b/>
          <w:color w:val="111111"/>
          <w:shd w:val="clear" w:color="auto" w:fill="FFFFFF"/>
        </w:rPr>
        <w:t xml:space="preserve">Участие во Всероссийской онлайн  акции – </w:t>
      </w:r>
      <w:proofErr w:type="spellStart"/>
      <w:r w:rsidRPr="00407036">
        <w:rPr>
          <w:rFonts w:ascii="Times New Roman" w:hAnsi="Times New Roman" w:cs="Times New Roman"/>
          <w:b/>
          <w:color w:val="111111"/>
          <w:shd w:val="clear" w:color="auto" w:fill="FFFFFF"/>
        </w:rPr>
        <w:t>флешмоб</w:t>
      </w:r>
      <w:proofErr w:type="spellEnd"/>
      <w:r w:rsidRPr="00407036">
        <w:rPr>
          <w:rFonts w:ascii="Times New Roman" w:hAnsi="Times New Roman" w:cs="Times New Roman"/>
          <w:b/>
          <w:color w:val="111111"/>
          <w:shd w:val="clear" w:color="auto" w:fill="FFFFFF"/>
        </w:rPr>
        <w:t xml:space="preserve"> «Своих не бросаем» -</w:t>
      </w:r>
      <w:r w:rsidRPr="00407036">
        <w:rPr>
          <w:rFonts w:ascii="Times New Roman" w:hAnsi="Times New Roman" w:cs="Times New Roman"/>
          <w:color w:val="111111"/>
          <w:shd w:val="clear" w:color="auto" w:fill="FFFFFF"/>
        </w:rPr>
        <w:t xml:space="preserve"> видеоролик с призывом поддержки военной операции России на Украине размещён в социальной сети </w:t>
      </w:r>
      <w:proofErr w:type="gramStart"/>
      <w:r w:rsidRPr="00407036">
        <w:rPr>
          <w:rFonts w:ascii="Times New Roman" w:hAnsi="Times New Roman" w:cs="Times New Roman"/>
          <w:color w:val="111111"/>
          <w:shd w:val="clear" w:color="auto" w:fill="FFFFFF"/>
        </w:rPr>
        <w:t>ОК</w:t>
      </w:r>
      <w:proofErr w:type="gramEnd"/>
      <w:r w:rsidRPr="00407036">
        <w:rPr>
          <w:rFonts w:ascii="Times New Roman" w:hAnsi="Times New Roman" w:cs="Times New Roman"/>
          <w:color w:val="111111"/>
          <w:shd w:val="clear" w:color="auto" w:fill="FFFFFF"/>
        </w:rPr>
        <w:t xml:space="preserve"> на странице группы «Районная библиотека п. Чернышевск.  (МЦБ); </w:t>
      </w:r>
    </w:p>
    <w:p w:rsidR="006910E9" w:rsidRPr="00407036" w:rsidRDefault="006910E9" w:rsidP="00823367">
      <w:pPr>
        <w:tabs>
          <w:tab w:val="left" w:pos="1134"/>
        </w:tabs>
        <w:spacing w:after="0" w:line="240" w:lineRule="auto"/>
        <w:ind w:left="-142"/>
        <w:jc w:val="both"/>
        <w:rPr>
          <w:rFonts w:ascii="Times New Roman" w:hAnsi="Times New Roman" w:cs="Times New Roman"/>
          <w:shd w:val="clear" w:color="auto" w:fill="FFFFFF"/>
        </w:rPr>
      </w:pPr>
      <w:proofErr w:type="gramStart"/>
      <w:r w:rsidRPr="00407036">
        <w:rPr>
          <w:rFonts w:ascii="Times New Roman" w:hAnsi="Times New Roman" w:cs="Times New Roman"/>
          <w:b/>
          <w:shd w:val="clear" w:color="auto" w:fill="FFFFFF"/>
        </w:rPr>
        <w:t>Участие в региональной акции «</w:t>
      </w:r>
      <w:r w:rsidRPr="00407036">
        <w:rPr>
          <w:rFonts w:ascii="Times New Roman" w:hAnsi="Times New Roman" w:cs="Times New Roman"/>
          <w:b/>
          <w:shd w:val="clear" w:color="auto" w:fill="FFFFFF"/>
          <w:lang w:val="en-US"/>
        </w:rPr>
        <w:t>Z</w:t>
      </w:r>
      <w:proofErr w:type="spellStart"/>
      <w:r w:rsidRPr="00407036">
        <w:rPr>
          <w:rFonts w:ascii="Times New Roman" w:hAnsi="Times New Roman" w:cs="Times New Roman"/>
          <w:b/>
          <w:shd w:val="clear" w:color="auto" w:fill="FFFFFF"/>
        </w:rPr>
        <w:t>емля</w:t>
      </w:r>
      <w:proofErr w:type="spellEnd"/>
      <w:r w:rsidRPr="00407036">
        <w:rPr>
          <w:rFonts w:ascii="Times New Roman" w:hAnsi="Times New Roman" w:cs="Times New Roman"/>
          <w:b/>
          <w:shd w:val="clear" w:color="auto" w:fill="FFFFFF"/>
        </w:rPr>
        <w:t xml:space="preserve"> герое</w:t>
      </w:r>
      <w:r w:rsidRPr="00407036">
        <w:rPr>
          <w:rFonts w:ascii="Times New Roman" w:hAnsi="Times New Roman" w:cs="Times New Roman"/>
          <w:b/>
          <w:shd w:val="clear" w:color="auto" w:fill="FFFFFF"/>
          <w:lang w:val="en-US"/>
        </w:rPr>
        <w:t>V</w:t>
      </w:r>
      <w:r w:rsidRPr="00407036">
        <w:rPr>
          <w:rFonts w:ascii="Times New Roman" w:hAnsi="Times New Roman" w:cs="Times New Roman"/>
          <w:b/>
          <w:shd w:val="clear" w:color="auto" w:fill="FFFFFF"/>
        </w:rPr>
        <w:t xml:space="preserve">», </w:t>
      </w:r>
      <w:r w:rsidRPr="00407036">
        <w:rPr>
          <w:rFonts w:ascii="Times New Roman" w:hAnsi="Times New Roman" w:cs="Times New Roman"/>
          <w:shd w:val="clear" w:color="auto" w:fill="FFFFFF"/>
        </w:rPr>
        <w:t xml:space="preserve"> в поддержку военнослужащих, участвующих в спецоперации на Украине, которая объединилась в 12 памятных дат – День космонавтики (12 апреля), Международный день памятников и исторических мест (18 апреля), пасха у православных христиан (24 апреля), праздник весны и труда (1 мая), День Победы (9 мая), Международный день семьи (15 </w:t>
      </w:r>
      <w:r w:rsidRPr="00407036">
        <w:rPr>
          <w:rFonts w:ascii="Times New Roman" w:hAnsi="Times New Roman" w:cs="Times New Roman"/>
          <w:shd w:val="clear" w:color="auto" w:fill="FFFFFF"/>
        </w:rPr>
        <w:lastRenderedPageBreak/>
        <w:t>мая), День славянской письменности и культуры (24 мая</w:t>
      </w:r>
      <w:proofErr w:type="gramEnd"/>
      <w:r w:rsidRPr="00407036">
        <w:rPr>
          <w:rFonts w:ascii="Times New Roman" w:hAnsi="Times New Roman" w:cs="Times New Roman"/>
          <w:shd w:val="clear" w:color="auto" w:fill="FFFFFF"/>
        </w:rPr>
        <w:t xml:space="preserve">), День пограничника в России (28 мая), Международный день защиты детей (1 июня), День русского языка (6 июня), Международный день друзей (9 июня), День России (12 июня)».  Акция прошла с 12 апреля по 12 июня в этот период   в библиотеках – филиалах прошли просветительские мероприятия – встречи работников культуры со школьниками и молодёжью (тематические лекции, уроки истории и культуры). По итогам акции каждая библиотека – филиал подготовила </w:t>
      </w:r>
      <w:proofErr w:type="spellStart"/>
      <w:r w:rsidRPr="00407036">
        <w:rPr>
          <w:rFonts w:ascii="Times New Roman" w:hAnsi="Times New Roman" w:cs="Times New Roman"/>
          <w:shd w:val="clear" w:color="auto" w:fill="FFFFFF"/>
        </w:rPr>
        <w:t>фотодайджест</w:t>
      </w:r>
      <w:proofErr w:type="spellEnd"/>
      <w:r w:rsidRPr="00407036">
        <w:rPr>
          <w:rFonts w:ascii="Times New Roman" w:hAnsi="Times New Roman" w:cs="Times New Roman"/>
          <w:shd w:val="clear" w:color="auto" w:fill="FFFFFF"/>
        </w:rPr>
        <w:t xml:space="preserve">, который выложила на своих соц. страничках в </w:t>
      </w:r>
      <w:proofErr w:type="spellStart"/>
      <w:r w:rsidRPr="00407036">
        <w:rPr>
          <w:rFonts w:ascii="Times New Roman" w:hAnsi="Times New Roman" w:cs="Times New Roman"/>
          <w:shd w:val="clear" w:color="auto" w:fill="FFFFFF"/>
        </w:rPr>
        <w:t>соц</w:t>
      </w:r>
      <w:proofErr w:type="gramStart"/>
      <w:r w:rsidRPr="00407036">
        <w:rPr>
          <w:rFonts w:ascii="Times New Roman" w:hAnsi="Times New Roman" w:cs="Times New Roman"/>
          <w:shd w:val="clear" w:color="auto" w:fill="FFFFFF"/>
        </w:rPr>
        <w:t>.с</w:t>
      </w:r>
      <w:proofErr w:type="gramEnd"/>
      <w:r w:rsidRPr="00407036">
        <w:rPr>
          <w:rFonts w:ascii="Times New Roman" w:hAnsi="Times New Roman" w:cs="Times New Roman"/>
          <w:shd w:val="clear" w:color="auto" w:fill="FFFFFF"/>
        </w:rPr>
        <w:t>етях</w:t>
      </w:r>
      <w:proofErr w:type="spellEnd"/>
      <w:r w:rsidRPr="00407036">
        <w:rPr>
          <w:rFonts w:ascii="Times New Roman" w:hAnsi="Times New Roman" w:cs="Times New Roman"/>
          <w:shd w:val="clear" w:color="auto" w:fill="FFFFFF"/>
        </w:rPr>
        <w:t xml:space="preserve"> в ОК и ВК под </w:t>
      </w:r>
      <w:proofErr w:type="spellStart"/>
      <w:r w:rsidRPr="00407036">
        <w:rPr>
          <w:rFonts w:ascii="Times New Roman" w:hAnsi="Times New Roman" w:cs="Times New Roman"/>
          <w:shd w:val="clear" w:color="auto" w:fill="FFFFFF"/>
        </w:rPr>
        <w:t>хэштегом</w:t>
      </w:r>
      <w:proofErr w:type="spellEnd"/>
      <w:r w:rsidRPr="00407036">
        <w:rPr>
          <w:rFonts w:ascii="Times New Roman" w:hAnsi="Times New Roman" w:cs="Times New Roman"/>
          <w:shd w:val="clear" w:color="auto" w:fill="FFFFFF"/>
        </w:rPr>
        <w:t xml:space="preserve">  #</w:t>
      </w:r>
      <w:r w:rsidRPr="00407036">
        <w:rPr>
          <w:rFonts w:ascii="Times New Roman" w:hAnsi="Times New Roman" w:cs="Times New Roman"/>
          <w:shd w:val="clear" w:color="auto" w:fill="FFFFFF"/>
          <w:lang w:val="en-US"/>
        </w:rPr>
        <w:t>Z</w:t>
      </w:r>
      <w:proofErr w:type="spellStart"/>
      <w:r w:rsidRPr="00407036">
        <w:rPr>
          <w:rFonts w:ascii="Times New Roman" w:hAnsi="Times New Roman" w:cs="Times New Roman"/>
          <w:shd w:val="clear" w:color="auto" w:fill="FFFFFF"/>
        </w:rPr>
        <w:t>емля</w:t>
      </w:r>
      <w:proofErr w:type="spellEnd"/>
      <w:r w:rsidRPr="00407036">
        <w:rPr>
          <w:rFonts w:ascii="Times New Roman" w:hAnsi="Times New Roman" w:cs="Times New Roman"/>
          <w:shd w:val="clear" w:color="auto" w:fill="FFFFFF"/>
        </w:rPr>
        <w:t xml:space="preserve"> герое</w:t>
      </w:r>
      <w:r w:rsidRPr="00407036">
        <w:rPr>
          <w:rFonts w:ascii="Times New Roman" w:hAnsi="Times New Roman" w:cs="Times New Roman"/>
          <w:shd w:val="clear" w:color="auto" w:fill="FFFFFF"/>
          <w:lang w:val="en-US"/>
        </w:rPr>
        <w:t>V</w:t>
      </w:r>
      <w:r w:rsidRPr="00407036">
        <w:rPr>
          <w:rFonts w:ascii="Times New Roman" w:hAnsi="Times New Roman" w:cs="Times New Roman"/>
          <w:shd w:val="clear" w:color="auto" w:fill="FFFFFF"/>
        </w:rPr>
        <w:t>75;</w:t>
      </w:r>
    </w:p>
    <w:p w:rsidR="006910E9" w:rsidRPr="00407036" w:rsidRDefault="006910E9" w:rsidP="00823367">
      <w:pPr>
        <w:tabs>
          <w:tab w:val="left" w:pos="1134"/>
        </w:tabs>
        <w:spacing w:after="0" w:line="240" w:lineRule="auto"/>
        <w:ind w:left="-142"/>
        <w:jc w:val="both"/>
        <w:rPr>
          <w:rFonts w:ascii="Times New Roman" w:hAnsi="Times New Roman" w:cs="Times New Roman"/>
        </w:rPr>
      </w:pPr>
      <w:r w:rsidRPr="00407036">
        <w:rPr>
          <w:rFonts w:ascii="Times New Roman" w:hAnsi="Times New Roman" w:cs="Times New Roman"/>
          <w:b/>
        </w:rPr>
        <w:t>Библиотечный проект «Центр памяти Героя…»,</w:t>
      </w:r>
      <w:r w:rsidRPr="00407036">
        <w:rPr>
          <w:rFonts w:ascii="Times New Roman" w:hAnsi="Times New Roman" w:cs="Times New Roman"/>
        </w:rPr>
        <w:t xml:space="preserve"> цель проекта: собрать воедино и  сохранить всю информацию о герое России Евгении </w:t>
      </w:r>
      <w:proofErr w:type="spellStart"/>
      <w:r w:rsidRPr="00407036">
        <w:rPr>
          <w:rFonts w:ascii="Times New Roman" w:hAnsi="Times New Roman" w:cs="Times New Roman"/>
        </w:rPr>
        <w:t>Эпове</w:t>
      </w:r>
      <w:proofErr w:type="spellEnd"/>
      <w:r w:rsidRPr="00407036">
        <w:rPr>
          <w:rFonts w:ascii="Times New Roman" w:hAnsi="Times New Roman" w:cs="Times New Roman"/>
        </w:rPr>
        <w:t xml:space="preserve">. На данный момент в библиотеке – филиале №14 с. </w:t>
      </w:r>
      <w:proofErr w:type="spellStart"/>
      <w:r w:rsidRPr="00407036">
        <w:rPr>
          <w:rFonts w:ascii="Times New Roman" w:hAnsi="Times New Roman" w:cs="Times New Roman"/>
        </w:rPr>
        <w:t>Мильгидун</w:t>
      </w:r>
      <w:proofErr w:type="spellEnd"/>
      <w:r w:rsidRPr="00407036">
        <w:rPr>
          <w:rFonts w:ascii="Times New Roman" w:hAnsi="Times New Roman" w:cs="Times New Roman"/>
        </w:rPr>
        <w:t xml:space="preserve"> собраны фотоархивы и видеотека </w:t>
      </w:r>
      <w:proofErr w:type="gramStart"/>
      <w:r w:rsidRPr="00407036">
        <w:rPr>
          <w:rFonts w:ascii="Times New Roman" w:hAnsi="Times New Roman" w:cs="Times New Roman"/>
        </w:rPr>
        <w:t>об</w:t>
      </w:r>
      <w:proofErr w:type="gramEnd"/>
      <w:r w:rsidRPr="00407036">
        <w:rPr>
          <w:rFonts w:ascii="Times New Roman" w:hAnsi="Times New Roman" w:cs="Times New Roman"/>
        </w:rPr>
        <w:t xml:space="preserve"> Евгении, которые сформированы в альбомы в электронном носителе. Созданы презентации, которые,  реально работают на различных мероприятиях о Жене. Ежегодно в день гибели 27 января в библиотеках – филиалах МУК МЦБ проходят мероприятия, оформляются книжные выставки,    посвящённые памяти Евгения </w:t>
      </w:r>
      <w:proofErr w:type="spellStart"/>
      <w:r w:rsidRPr="00407036">
        <w:rPr>
          <w:rFonts w:ascii="Times New Roman" w:hAnsi="Times New Roman" w:cs="Times New Roman"/>
        </w:rPr>
        <w:t>Эпова</w:t>
      </w:r>
      <w:proofErr w:type="spellEnd"/>
      <w:r w:rsidRPr="00407036">
        <w:rPr>
          <w:rFonts w:ascii="Times New Roman" w:hAnsi="Times New Roman" w:cs="Times New Roman"/>
        </w:rPr>
        <w:t>;</w:t>
      </w:r>
    </w:p>
    <w:p w:rsidR="006910E9" w:rsidRPr="00407036" w:rsidRDefault="006910E9" w:rsidP="00823367">
      <w:pPr>
        <w:tabs>
          <w:tab w:val="left" w:pos="1134"/>
        </w:tabs>
        <w:spacing w:after="0" w:line="240" w:lineRule="auto"/>
        <w:ind w:left="-142"/>
        <w:jc w:val="both"/>
        <w:rPr>
          <w:rFonts w:ascii="Times New Roman" w:hAnsi="Times New Roman" w:cs="Times New Roman"/>
        </w:rPr>
      </w:pPr>
      <w:r w:rsidRPr="00407036">
        <w:rPr>
          <w:rFonts w:ascii="Times New Roman" w:hAnsi="Times New Roman" w:cs="Times New Roman"/>
        </w:rPr>
        <w:t xml:space="preserve">Час памяти «Памяти Евгения </w:t>
      </w:r>
      <w:proofErr w:type="spellStart"/>
      <w:r w:rsidRPr="00407036">
        <w:rPr>
          <w:rFonts w:ascii="Times New Roman" w:hAnsi="Times New Roman" w:cs="Times New Roman"/>
        </w:rPr>
        <w:t>Эпова</w:t>
      </w:r>
      <w:proofErr w:type="spellEnd"/>
      <w:r w:rsidRPr="00407036">
        <w:rPr>
          <w:rFonts w:ascii="Times New Roman" w:hAnsi="Times New Roman" w:cs="Times New Roman"/>
        </w:rPr>
        <w:t xml:space="preserve">» (п. Букачача),  выставка – подвиг «Твой подвиг, солдат!» </w:t>
      </w:r>
      <w:proofErr w:type="gramStart"/>
      <w:r w:rsidRPr="00407036">
        <w:rPr>
          <w:rFonts w:ascii="Times New Roman" w:hAnsi="Times New Roman" w:cs="Times New Roman"/>
        </w:rPr>
        <w:t xml:space="preserve">(МЦБ), урок памяти «Мне сказали: к войне прикоснулся…» (с. Гаур), акция памяти «Герой наших сердец», урок мужества «Имя твоё бессмертно», конкурс сочинений «Мой герой…» (с. </w:t>
      </w:r>
      <w:proofErr w:type="spellStart"/>
      <w:r w:rsidRPr="00407036">
        <w:rPr>
          <w:rFonts w:ascii="Times New Roman" w:hAnsi="Times New Roman" w:cs="Times New Roman"/>
        </w:rPr>
        <w:t>Мильгидун</w:t>
      </w:r>
      <w:proofErr w:type="spellEnd"/>
      <w:r w:rsidRPr="00407036">
        <w:rPr>
          <w:rFonts w:ascii="Times New Roman" w:hAnsi="Times New Roman" w:cs="Times New Roman"/>
        </w:rPr>
        <w:t>).</w:t>
      </w:r>
      <w:proofErr w:type="gramEnd"/>
      <w:r w:rsidRPr="00407036">
        <w:rPr>
          <w:rFonts w:ascii="Times New Roman" w:hAnsi="Times New Roman" w:cs="Times New Roman"/>
        </w:rPr>
        <w:t xml:space="preserve"> </w:t>
      </w:r>
      <w:proofErr w:type="gramStart"/>
      <w:r w:rsidRPr="00407036">
        <w:rPr>
          <w:rFonts w:ascii="Times New Roman" w:hAnsi="Times New Roman" w:cs="Times New Roman"/>
        </w:rPr>
        <w:t xml:space="preserve">Час мужества «Жизнь, отмеченная Звездой», выставка – подвиг «В строю всегда, в памяти навечно»   (с. </w:t>
      </w:r>
      <w:proofErr w:type="spellStart"/>
      <w:r w:rsidRPr="00407036">
        <w:rPr>
          <w:rFonts w:ascii="Times New Roman" w:hAnsi="Times New Roman" w:cs="Times New Roman"/>
        </w:rPr>
        <w:t>Утан</w:t>
      </w:r>
      <w:proofErr w:type="spellEnd"/>
      <w:r w:rsidRPr="00407036">
        <w:rPr>
          <w:rFonts w:ascii="Times New Roman" w:hAnsi="Times New Roman" w:cs="Times New Roman"/>
        </w:rPr>
        <w:t xml:space="preserve">), тематический час «Путь к звезде Евгения </w:t>
      </w:r>
      <w:proofErr w:type="spellStart"/>
      <w:r w:rsidRPr="00407036">
        <w:rPr>
          <w:rFonts w:ascii="Times New Roman" w:hAnsi="Times New Roman" w:cs="Times New Roman"/>
        </w:rPr>
        <w:t>Эпова</w:t>
      </w:r>
      <w:proofErr w:type="spellEnd"/>
      <w:r w:rsidRPr="00407036">
        <w:rPr>
          <w:rFonts w:ascii="Times New Roman" w:hAnsi="Times New Roman" w:cs="Times New Roman"/>
        </w:rPr>
        <w:t xml:space="preserve">» (с. </w:t>
      </w:r>
      <w:proofErr w:type="spellStart"/>
      <w:r w:rsidRPr="00407036">
        <w:rPr>
          <w:rFonts w:ascii="Times New Roman" w:hAnsi="Times New Roman" w:cs="Times New Roman"/>
        </w:rPr>
        <w:t>Укурей</w:t>
      </w:r>
      <w:proofErr w:type="spellEnd"/>
      <w:r w:rsidRPr="00407036">
        <w:rPr>
          <w:rFonts w:ascii="Times New Roman" w:hAnsi="Times New Roman" w:cs="Times New Roman"/>
        </w:rPr>
        <w:t>),  патриотический час «Герой России», обзор книги «Путь к звезде» (с. Комсомольское);</w:t>
      </w:r>
      <w:proofErr w:type="gramEnd"/>
    </w:p>
    <w:p w:rsidR="006910E9" w:rsidRPr="00407036" w:rsidRDefault="006910E9" w:rsidP="00823367">
      <w:pPr>
        <w:spacing w:after="0" w:line="240" w:lineRule="auto"/>
        <w:ind w:left="-142"/>
        <w:jc w:val="both"/>
        <w:rPr>
          <w:rFonts w:ascii="Times New Roman" w:hAnsi="Times New Roman" w:cs="Times New Roman"/>
          <w:color w:val="000000"/>
          <w:spacing w:val="3"/>
        </w:rPr>
      </w:pPr>
      <w:r w:rsidRPr="00407036">
        <w:rPr>
          <w:rFonts w:ascii="Times New Roman" w:hAnsi="Times New Roman" w:cs="Times New Roman"/>
        </w:rPr>
        <w:t xml:space="preserve">- В социальной сети в </w:t>
      </w:r>
      <w:proofErr w:type="spellStart"/>
      <w:r w:rsidRPr="00407036">
        <w:rPr>
          <w:rFonts w:ascii="Times New Roman" w:hAnsi="Times New Roman" w:cs="Times New Roman"/>
        </w:rPr>
        <w:t>ВКонтакте</w:t>
      </w:r>
      <w:proofErr w:type="spellEnd"/>
      <w:r w:rsidRPr="00407036">
        <w:rPr>
          <w:rFonts w:ascii="Times New Roman" w:hAnsi="Times New Roman" w:cs="Times New Roman"/>
        </w:rPr>
        <w:t xml:space="preserve"> </w:t>
      </w:r>
      <w:r w:rsidRPr="00407036">
        <w:rPr>
          <w:rFonts w:ascii="Times New Roman" w:hAnsi="Times New Roman" w:cs="Times New Roman"/>
          <w:bCs/>
          <w:color w:val="000000"/>
          <w:spacing w:val="3"/>
        </w:rPr>
        <w:t xml:space="preserve">набирает обороты </w:t>
      </w:r>
      <w:r w:rsidRPr="00407036">
        <w:rPr>
          <w:rFonts w:ascii="Times New Roman" w:hAnsi="Times New Roman" w:cs="Times New Roman"/>
          <w:b/>
          <w:bCs/>
          <w:color w:val="000000"/>
          <w:spacing w:val="3"/>
        </w:rPr>
        <w:t>движение помощь сельским библиотекам, организованное благотворительной группой «Вереница».</w:t>
      </w:r>
      <w:r w:rsidRPr="00407036">
        <w:rPr>
          <w:rFonts w:ascii="Times New Roman" w:hAnsi="Times New Roman" w:cs="Times New Roman"/>
          <w:bCs/>
          <w:color w:val="000000"/>
          <w:spacing w:val="3"/>
        </w:rPr>
        <w:t xml:space="preserve"> </w:t>
      </w:r>
      <w:proofErr w:type="gramStart"/>
      <w:r w:rsidRPr="00407036">
        <w:rPr>
          <w:rFonts w:ascii="Times New Roman" w:hAnsi="Times New Roman" w:cs="Times New Roman"/>
          <w:bCs/>
          <w:color w:val="000000"/>
          <w:spacing w:val="3"/>
        </w:rPr>
        <w:t xml:space="preserve">При ее поддержке библиотеки – филиалы (МЦБ, ЦДБ, филиал № 2 п. </w:t>
      </w:r>
      <w:proofErr w:type="spellStart"/>
      <w:r w:rsidRPr="00407036">
        <w:rPr>
          <w:rFonts w:ascii="Times New Roman" w:hAnsi="Times New Roman" w:cs="Times New Roman"/>
          <w:bCs/>
          <w:color w:val="000000"/>
          <w:spacing w:val="3"/>
        </w:rPr>
        <w:t>Зилово</w:t>
      </w:r>
      <w:proofErr w:type="spellEnd"/>
      <w:r w:rsidRPr="00407036">
        <w:rPr>
          <w:rFonts w:ascii="Times New Roman" w:hAnsi="Times New Roman" w:cs="Times New Roman"/>
          <w:bCs/>
          <w:color w:val="000000"/>
          <w:spacing w:val="3"/>
        </w:rPr>
        <w:t xml:space="preserve">,  филиал №5 п. </w:t>
      </w:r>
      <w:proofErr w:type="spellStart"/>
      <w:r w:rsidRPr="00407036">
        <w:rPr>
          <w:rFonts w:ascii="Times New Roman" w:hAnsi="Times New Roman" w:cs="Times New Roman"/>
          <w:bCs/>
          <w:color w:val="000000"/>
          <w:spacing w:val="3"/>
        </w:rPr>
        <w:t>Багульный</w:t>
      </w:r>
      <w:proofErr w:type="spellEnd"/>
      <w:r w:rsidRPr="00407036">
        <w:rPr>
          <w:rFonts w:ascii="Times New Roman" w:hAnsi="Times New Roman" w:cs="Times New Roman"/>
          <w:bCs/>
          <w:color w:val="000000"/>
          <w:spacing w:val="3"/>
        </w:rPr>
        <w:t xml:space="preserve">,  филиал №10 с. </w:t>
      </w:r>
      <w:proofErr w:type="spellStart"/>
      <w:r w:rsidRPr="00407036">
        <w:rPr>
          <w:rFonts w:ascii="Times New Roman" w:hAnsi="Times New Roman" w:cs="Times New Roman"/>
          <w:bCs/>
          <w:color w:val="000000"/>
          <w:spacing w:val="3"/>
        </w:rPr>
        <w:t>Икшица</w:t>
      </w:r>
      <w:proofErr w:type="spellEnd"/>
      <w:r w:rsidRPr="00407036">
        <w:rPr>
          <w:rFonts w:ascii="Times New Roman" w:hAnsi="Times New Roman" w:cs="Times New Roman"/>
          <w:bCs/>
          <w:color w:val="000000"/>
          <w:spacing w:val="3"/>
        </w:rPr>
        <w:t xml:space="preserve">, филиал №14 с. </w:t>
      </w:r>
      <w:proofErr w:type="spellStart"/>
      <w:r w:rsidRPr="00407036">
        <w:rPr>
          <w:rFonts w:ascii="Times New Roman" w:hAnsi="Times New Roman" w:cs="Times New Roman"/>
          <w:bCs/>
          <w:color w:val="000000"/>
          <w:spacing w:val="3"/>
        </w:rPr>
        <w:t>Мильгидун</w:t>
      </w:r>
      <w:proofErr w:type="spellEnd"/>
      <w:r w:rsidRPr="00407036">
        <w:rPr>
          <w:rFonts w:ascii="Times New Roman" w:hAnsi="Times New Roman" w:cs="Times New Roman"/>
          <w:bCs/>
          <w:color w:val="000000"/>
          <w:spacing w:val="3"/>
        </w:rPr>
        <w:t xml:space="preserve">,  филиал №16                     с. Новый </w:t>
      </w:r>
      <w:proofErr w:type="spellStart"/>
      <w:r w:rsidRPr="00407036">
        <w:rPr>
          <w:rFonts w:ascii="Times New Roman" w:hAnsi="Times New Roman" w:cs="Times New Roman"/>
          <w:bCs/>
          <w:color w:val="000000"/>
          <w:spacing w:val="3"/>
        </w:rPr>
        <w:t>Олов</w:t>
      </w:r>
      <w:proofErr w:type="spellEnd"/>
      <w:r w:rsidRPr="00407036">
        <w:rPr>
          <w:rFonts w:ascii="Times New Roman" w:hAnsi="Times New Roman" w:cs="Times New Roman"/>
          <w:bCs/>
          <w:color w:val="000000"/>
          <w:spacing w:val="3"/>
        </w:rPr>
        <w:t xml:space="preserve">, филиал №19 с. </w:t>
      </w:r>
      <w:proofErr w:type="spellStart"/>
      <w:r w:rsidRPr="00407036">
        <w:rPr>
          <w:rFonts w:ascii="Times New Roman" w:hAnsi="Times New Roman" w:cs="Times New Roman"/>
          <w:bCs/>
          <w:color w:val="000000"/>
          <w:spacing w:val="3"/>
        </w:rPr>
        <w:t>Укурей</w:t>
      </w:r>
      <w:proofErr w:type="spellEnd"/>
      <w:r w:rsidRPr="00407036">
        <w:rPr>
          <w:rFonts w:ascii="Times New Roman" w:hAnsi="Times New Roman" w:cs="Times New Roman"/>
          <w:bCs/>
          <w:color w:val="000000"/>
          <w:spacing w:val="3"/>
        </w:rPr>
        <w:t xml:space="preserve">, филиал №23 с. Комсомольское, филиал №9                  с. Гаур, филиал №6 с. </w:t>
      </w:r>
      <w:proofErr w:type="spellStart"/>
      <w:r w:rsidRPr="00407036">
        <w:rPr>
          <w:rFonts w:ascii="Times New Roman" w:hAnsi="Times New Roman" w:cs="Times New Roman"/>
          <w:bCs/>
          <w:color w:val="000000"/>
          <w:spacing w:val="3"/>
        </w:rPr>
        <w:t>Байгул</w:t>
      </w:r>
      <w:proofErr w:type="spellEnd"/>
      <w:r w:rsidRPr="00407036">
        <w:rPr>
          <w:rFonts w:ascii="Times New Roman" w:hAnsi="Times New Roman" w:cs="Times New Roman"/>
          <w:bCs/>
          <w:color w:val="000000"/>
          <w:spacing w:val="3"/>
        </w:rPr>
        <w:t>)</w:t>
      </w:r>
      <w:r w:rsidRPr="00407036">
        <w:rPr>
          <w:rFonts w:ascii="Times New Roman" w:hAnsi="Times New Roman" w:cs="Times New Roman"/>
          <w:b/>
          <w:bCs/>
          <w:color w:val="000000"/>
          <w:spacing w:val="3"/>
        </w:rPr>
        <w:t xml:space="preserve"> </w:t>
      </w:r>
      <w:r w:rsidRPr="00407036">
        <w:rPr>
          <w:rFonts w:ascii="Times New Roman" w:hAnsi="Times New Roman" w:cs="Times New Roman"/>
          <w:color w:val="000000"/>
          <w:spacing w:val="3"/>
        </w:rPr>
        <w:t xml:space="preserve">пополнились фонды, оформили подписку на </w:t>
      </w:r>
      <w:r w:rsidRPr="00407036">
        <w:rPr>
          <w:rFonts w:ascii="Times New Roman" w:hAnsi="Times New Roman" w:cs="Times New Roman"/>
          <w:color w:val="000000"/>
          <w:spacing w:val="3"/>
          <w:lang w:val="en-US"/>
        </w:rPr>
        <w:t>II</w:t>
      </w:r>
      <w:r w:rsidRPr="00407036">
        <w:rPr>
          <w:rFonts w:ascii="Times New Roman" w:hAnsi="Times New Roman" w:cs="Times New Roman"/>
          <w:color w:val="000000"/>
          <w:spacing w:val="3"/>
        </w:rPr>
        <w:t xml:space="preserve"> полугодие 2022 года,  получили канцелярию, наборы для творчества, сувенирную продукцию</w:t>
      </w:r>
      <w:proofErr w:type="gramEnd"/>
      <w:r w:rsidRPr="00407036">
        <w:rPr>
          <w:rFonts w:ascii="Times New Roman" w:hAnsi="Times New Roman" w:cs="Times New Roman"/>
          <w:color w:val="000000"/>
          <w:spacing w:val="3"/>
        </w:rPr>
        <w:t xml:space="preserve">. Работа с «Вереницей» требует ведения группы библиотеки в социальной сети </w:t>
      </w:r>
      <w:proofErr w:type="spellStart"/>
      <w:r w:rsidRPr="00407036">
        <w:rPr>
          <w:rFonts w:ascii="Times New Roman" w:hAnsi="Times New Roman" w:cs="Times New Roman"/>
          <w:color w:val="000000"/>
          <w:spacing w:val="3"/>
        </w:rPr>
        <w:t>ВКонтакте</w:t>
      </w:r>
      <w:proofErr w:type="spellEnd"/>
      <w:r w:rsidRPr="00407036">
        <w:rPr>
          <w:rFonts w:ascii="Times New Roman" w:hAnsi="Times New Roman" w:cs="Times New Roman"/>
          <w:color w:val="000000"/>
          <w:spacing w:val="3"/>
        </w:rPr>
        <w:t>, постоянно обновляемый список литературы нужной для библиотеки и конечно строгой отчётности перед дарителями и администраторами группы, главный критерий – соблюдение правил.  За отчётный период фонды библиотек – филиалов пополнились на  692 экземпляра, оформлена подписка на 48 наименований периодических изданий;</w:t>
      </w:r>
    </w:p>
    <w:p w:rsidR="006910E9" w:rsidRPr="00407036" w:rsidRDefault="006910E9" w:rsidP="00823367">
      <w:pPr>
        <w:pStyle w:val="ad"/>
        <w:shd w:val="clear" w:color="auto" w:fill="FFFFFF"/>
        <w:spacing w:before="120" w:after="0" w:line="240" w:lineRule="auto"/>
        <w:ind w:left="-142"/>
        <w:jc w:val="both"/>
        <w:rPr>
          <w:rFonts w:ascii="Times New Roman" w:hAnsi="Times New Roman"/>
          <w:color w:val="000000"/>
        </w:rPr>
      </w:pPr>
      <w:r w:rsidRPr="00407036">
        <w:rPr>
          <w:rFonts w:ascii="Times New Roman" w:hAnsi="Times New Roman"/>
          <w:color w:val="000000"/>
        </w:rPr>
        <w:t xml:space="preserve"> - С 1 по 14 февраля 2022 года в библиотеках - филиалах прошла </w:t>
      </w:r>
      <w:r w:rsidRPr="00407036">
        <w:rPr>
          <w:rFonts w:ascii="Times New Roman" w:hAnsi="Times New Roman"/>
          <w:b/>
          <w:color w:val="000000"/>
        </w:rPr>
        <w:t>акция «Дарите книги с любовью» -</w:t>
      </w:r>
      <w:r w:rsidRPr="00407036">
        <w:rPr>
          <w:rFonts w:ascii="Times New Roman" w:hAnsi="Times New Roman"/>
          <w:color w:val="000000"/>
        </w:rPr>
        <w:t xml:space="preserve"> акция приурочена к Международному дню дарения книг. Участниками акции стали люди разного возраста. Они несли в подарок свои любимые книги, чтобы каждая из них нашла своего читателя. </w:t>
      </w:r>
      <w:proofErr w:type="gramStart"/>
      <w:r w:rsidRPr="00407036">
        <w:rPr>
          <w:rFonts w:ascii="Times New Roman" w:hAnsi="Times New Roman"/>
          <w:color w:val="000000"/>
        </w:rPr>
        <w:t>Тематика подаренных книг разнообразная: «женские» романы, детективы, фантастика, кулинарные книги, книги русских классиков, детская литература.</w:t>
      </w:r>
      <w:proofErr w:type="gramEnd"/>
      <w:r w:rsidRPr="00407036">
        <w:rPr>
          <w:rFonts w:ascii="Times New Roman" w:hAnsi="Times New Roman"/>
          <w:color w:val="000000"/>
        </w:rPr>
        <w:t xml:space="preserve"> (ЦДБ, филиал №6 с. </w:t>
      </w:r>
      <w:proofErr w:type="spellStart"/>
      <w:r w:rsidRPr="00407036">
        <w:rPr>
          <w:rFonts w:ascii="Times New Roman" w:hAnsi="Times New Roman"/>
          <w:color w:val="000000"/>
        </w:rPr>
        <w:t>Байгул</w:t>
      </w:r>
      <w:proofErr w:type="spellEnd"/>
      <w:r w:rsidRPr="00407036">
        <w:rPr>
          <w:rFonts w:ascii="Times New Roman" w:hAnsi="Times New Roman"/>
          <w:color w:val="000000"/>
        </w:rPr>
        <w:t xml:space="preserve">, филиал №17                        </w:t>
      </w:r>
      <w:proofErr w:type="gramStart"/>
      <w:r w:rsidRPr="00407036">
        <w:rPr>
          <w:rFonts w:ascii="Times New Roman" w:hAnsi="Times New Roman"/>
          <w:color w:val="000000"/>
        </w:rPr>
        <w:t>с</w:t>
      </w:r>
      <w:proofErr w:type="gramEnd"/>
      <w:r w:rsidRPr="00407036">
        <w:rPr>
          <w:rFonts w:ascii="Times New Roman" w:hAnsi="Times New Roman"/>
          <w:color w:val="000000"/>
        </w:rPr>
        <w:t xml:space="preserve">. Старый </w:t>
      </w:r>
      <w:proofErr w:type="spellStart"/>
      <w:r w:rsidRPr="00407036">
        <w:rPr>
          <w:rFonts w:ascii="Times New Roman" w:hAnsi="Times New Roman"/>
          <w:color w:val="000000"/>
        </w:rPr>
        <w:t>Олов</w:t>
      </w:r>
      <w:proofErr w:type="spellEnd"/>
      <w:r w:rsidRPr="00407036">
        <w:rPr>
          <w:rFonts w:ascii="Times New Roman" w:hAnsi="Times New Roman"/>
          <w:color w:val="000000"/>
        </w:rPr>
        <w:t xml:space="preserve">, филиал №17 с. </w:t>
      </w:r>
      <w:proofErr w:type="spellStart"/>
      <w:r w:rsidRPr="00407036">
        <w:rPr>
          <w:rFonts w:ascii="Times New Roman" w:hAnsi="Times New Roman"/>
          <w:color w:val="000000"/>
        </w:rPr>
        <w:t>Утан</w:t>
      </w:r>
      <w:proofErr w:type="spellEnd"/>
      <w:r w:rsidRPr="00407036">
        <w:rPr>
          <w:rFonts w:ascii="Times New Roman" w:hAnsi="Times New Roman"/>
          <w:color w:val="000000"/>
        </w:rPr>
        <w:t>);</w:t>
      </w:r>
    </w:p>
    <w:p w:rsidR="006910E9" w:rsidRPr="00407036" w:rsidRDefault="006910E9" w:rsidP="00823367">
      <w:pPr>
        <w:pStyle w:val="ad"/>
        <w:shd w:val="clear" w:color="auto" w:fill="FFFFFF"/>
        <w:spacing w:before="120" w:after="0" w:line="240" w:lineRule="auto"/>
        <w:ind w:left="-142"/>
        <w:jc w:val="both"/>
        <w:rPr>
          <w:rFonts w:ascii="Times New Roman" w:hAnsi="Times New Roman"/>
          <w:color w:val="000000"/>
        </w:rPr>
      </w:pPr>
      <w:r w:rsidRPr="00407036">
        <w:rPr>
          <w:rFonts w:ascii="Times New Roman" w:hAnsi="Times New Roman"/>
          <w:color w:val="000000"/>
        </w:rPr>
        <w:t xml:space="preserve">- 10 специалистов МУК МЦБ МР «Чернышевский район»  приняли </w:t>
      </w:r>
      <w:r w:rsidRPr="00407036">
        <w:rPr>
          <w:rFonts w:ascii="Times New Roman" w:hAnsi="Times New Roman"/>
          <w:b/>
          <w:color w:val="000000"/>
        </w:rPr>
        <w:t xml:space="preserve">участие в краевой летней школе библиотекарей «Библиотека в обществе: новые </w:t>
      </w:r>
      <w:proofErr w:type="gramStart"/>
      <w:r w:rsidRPr="00407036">
        <w:rPr>
          <w:rFonts w:ascii="Times New Roman" w:hAnsi="Times New Roman"/>
          <w:b/>
          <w:color w:val="000000"/>
        </w:rPr>
        <w:t>мысли про</w:t>
      </w:r>
      <w:proofErr w:type="gramEnd"/>
      <w:r w:rsidRPr="00407036">
        <w:rPr>
          <w:rFonts w:ascii="Times New Roman" w:hAnsi="Times New Roman"/>
          <w:b/>
          <w:color w:val="000000"/>
        </w:rPr>
        <w:t xml:space="preserve"> старые смыслы»</w:t>
      </w:r>
      <w:r w:rsidRPr="00407036">
        <w:rPr>
          <w:rFonts w:ascii="Times New Roman" w:hAnsi="Times New Roman"/>
          <w:color w:val="000000"/>
        </w:rPr>
        <w:t xml:space="preserve"> на базе Забайкальской краевой универсальной научной библиотеки им. А. С. Пушкина г. Чита  с получением удостоверений государственного образца и свидетельства. Летняя школа прошла  с 30 августа по 1 сентября (п. Букачача, с. Бушулей, с. Гаур, с. </w:t>
      </w:r>
      <w:proofErr w:type="spellStart"/>
      <w:r w:rsidRPr="00407036">
        <w:rPr>
          <w:rFonts w:ascii="Times New Roman" w:hAnsi="Times New Roman"/>
          <w:color w:val="000000"/>
        </w:rPr>
        <w:t>Курлыч</w:t>
      </w:r>
      <w:proofErr w:type="spellEnd"/>
      <w:r w:rsidRPr="00407036">
        <w:rPr>
          <w:rFonts w:ascii="Times New Roman" w:hAnsi="Times New Roman"/>
          <w:color w:val="000000"/>
        </w:rPr>
        <w:t xml:space="preserve">, с. </w:t>
      </w:r>
      <w:proofErr w:type="spellStart"/>
      <w:r w:rsidRPr="00407036">
        <w:rPr>
          <w:rFonts w:ascii="Times New Roman" w:hAnsi="Times New Roman"/>
          <w:color w:val="000000"/>
        </w:rPr>
        <w:t>Мильгидун</w:t>
      </w:r>
      <w:proofErr w:type="spellEnd"/>
      <w:r w:rsidRPr="00407036">
        <w:rPr>
          <w:rFonts w:ascii="Times New Roman" w:hAnsi="Times New Roman"/>
          <w:color w:val="000000"/>
        </w:rPr>
        <w:t xml:space="preserve">,                 с. Новый </w:t>
      </w:r>
      <w:proofErr w:type="spellStart"/>
      <w:r w:rsidRPr="00407036">
        <w:rPr>
          <w:rFonts w:ascii="Times New Roman" w:hAnsi="Times New Roman"/>
          <w:color w:val="000000"/>
        </w:rPr>
        <w:t>Олов</w:t>
      </w:r>
      <w:proofErr w:type="spellEnd"/>
      <w:r w:rsidRPr="00407036">
        <w:rPr>
          <w:rFonts w:ascii="Times New Roman" w:hAnsi="Times New Roman"/>
          <w:color w:val="000000"/>
        </w:rPr>
        <w:t xml:space="preserve">, </w:t>
      </w:r>
      <w:proofErr w:type="gramStart"/>
      <w:r w:rsidRPr="00407036">
        <w:rPr>
          <w:rFonts w:ascii="Times New Roman" w:hAnsi="Times New Roman"/>
          <w:color w:val="000000"/>
        </w:rPr>
        <w:t>с</w:t>
      </w:r>
      <w:proofErr w:type="gramEnd"/>
      <w:r w:rsidRPr="00407036">
        <w:rPr>
          <w:rFonts w:ascii="Times New Roman" w:hAnsi="Times New Roman"/>
          <w:color w:val="000000"/>
        </w:rPr>
        <w:t xml:space="preserve">. Старый </w:t>
      </w:r>
      <w:proofErr w:type="spellStart"/>
      <w:r w:rsidRPr="00407036">
        <w:rPr>
          <w:rFonts w:ascii="Times New Roman" w:hAnsi="Times New Roman"/>
          <w:color w:val="000000"/>
        </w:rPr>
        <w:t>Олов</w:t>
      </w:r>
      <w:proofErr w:type="spellEnd"/>
      <w:r w:rsidRPr="00407036">
        <w:rPr>
          <w:rFonts w:ascii="Times New Roman" w:hAnsi="Times New Roman"/>
          <w:color w:val="000000"/>
        </w:rPr>
        <w:t xml:space="preserve">, с. </w:t>
      </w:r>
      <w:proofErr w:type="spellStart"/>
      <w:r w:rsidRPr="00407036">
        <w:rPr>
          <w:rFonts w:ascii="Times New Roman" w:hAnsi="Times New Roman"/>
          <w:color w:val="000000"/>
        </w:rPr>
        <w:t>Ульякан</w:t>
      </w:r>
      <w:proofErr w:type="spellEnd"/>
      <w:r w:rsidRPr="00407036">
        <w:rPr>
          <w:rFonts w:ascii="Times New Roman" w:hAnsi="Times New Roman"/>
          <w:color w:val="000000"/>
        </w:rPr>
        <w:t xml:space="preserve">,                с. </w:t>
      </w:r>
      <w:proofErr w:type="spellStart"/>
      <w:r w:rsidRPr="00407036">
        <w:rPr>
          <w:rFonts w:ascii="Times New Roman" w:hAnsi="Times New Roman"/>
          <w:color w:val="000000"/>
        </w:rPr>
        <w:t>Урюм</w:t>
      </w:r>
      <w:proofErr w:type="spellEnd"/>
      <w:r w:rsidRPr="00407036">
        <w:rPr>
          <w:rFonts w:ascii="Times New Roman" w:hAnsi="Times New Roman"/>
          <w:color w:val="000000"/>
        </w:rPr>
        <w:t xml:space="preserve">, с. </w:t>
      </w:r>
      <w:proofErr w:type="spellStart"/>
      <w:r w:rsidRPr="00407036">
        <w:rPr>
          <w:rFonts w:ascii="Times New Roman" w:hAnsi="Times New Roman"/>
          <w:color w:val="000000"/>
        </w:rPr>
        <w:t>Укурей</w:t>
      </w:r>
      <w:proofErr w:type="spellEnd"/>
      <w:r w:rsidRPr="00407036">
        <w:rPr>
          <w:rFonts w:ascii="Times New Roman" w:hAnsi="Times New Roman"/>
          <w:color w:val="000000"/>
        </w:rPr>
        <w:t>);</w:t>
      </w:r>
    </w:p>
    <w:p w:rsidR="006910E9" w:rsidRPr="00407036" w:rsidRDefault="006910E9" w:rsidP="00823367">
      <w:pPr>
        <w:pStyle w:val="ad"/>
        <w:shd w:val="clear" w:color="auto" w:fill="FFFFFF"/>
        <w:spacing w:before="120" w:after="0" w:line="240" w:lineRule="auto"/>
        <w:ind w:left="-142"/>
        <w:jc w:val="both"/>
        <w:rPr>
          <w:rFonts w:ascii="Times New Roman" w:hAnsi="Times New Roman"/>
          <w:color w:val="000000"/>
        </w:rPr>
      </w:pPr>
      <w:r w:rsidRPr="00407036">
        <w:rPr>
          <w:rFonts w:ascii="Times New Roman" w:hAnsi="Times New Roman"/>
          <w:b/>
          <w:color w:val="000000"/>
        </w:rPr>
        <w:t>- Выпуск сборника произведений</w:t>
      </w:r>
      <w:r w:rsidRPr="00407036">
        <w:rPr>
          <w:rFonts w:ascii="Times New Roman" w:hAnsi="Times New Roman"/>
          <w:color w:val="000000"/>
        </w:rPr>
        <w:t xml:space="preserve"> участников ЛТО «Вдохновение» </w:t>
      </w:r>
      <w:r w:rsidRPr="00407036">
        <w:rPr>
          <w:rFonts w:ascii="Times New Roman" w:hAnsi="Times New Roman"/>
          <w:b/>
          <w:color w:val="000000"/>
        </w:rPr>
        <w:t xml:space="preserve">«Страна чудес – </w:t>
      </w:r>
      <w:proofErr w:type="spellStart"/>
      <w:r w:rsidRPr="00407036">
        <w:rPr>
          <w:rFonts w:ascii="Times New Roman" w:hAnsi="Times New Roman"/>
          <w:b/>
          <w:color w:val="000000"/>
        </w:rPr>
        <w:t>Забайкалия</w:t>
      </w:r>
      <w:proofErr w:type="spellEnd"/>
      <w:r w:rsidRPr="00407036">
        <w:rPr>
          <w:rFonts w:ascii="Times New Roman" w:hAnsi="Times New Roman"/>
          <w:b/>
          <w:color w:val="000000"/>
        </w:rPr>
        <w:t>»</w:t>
      </w:r>
      <w:r w:rsidRPr="00407036">
        <w:rPr>
          <w:rFonts w:ascii="Times New Roman" w:hAnsi="Times New Roman"/>
          <w:color w:val="000000"/>
        </w:rPr>
        <w:t xml:space="preserve">. В сборник вошли легенды и сказы, написанные для детей среднего и старшего возраста. Сборник  посвящён малой родине – Забайкалью; </w:t>
      </w:r>
    </w:p>
    <w:p w:rsidR="006910E9" w:rsidRPr="00407036" w:rsidRDefault="006910E9" w:rsidP="00823367">
      <w:pPr>
        <w:pStyle w:val="ad"/>
        <w:shd w:val="clear" w:color="auto" w:fill="FFFFFF"/>
        <w:spacing w:before="120" w:after="0" w:line="240" w:lineRule="auto"/>
        <w:ind w:left="-142"/>
        <w:jc w:val="both"/>
        <w:rPr>
          <w:rFonts w:ascii="Times New Roman" w:hAnsi="Times New Roman"/>
          <w:color w:val="000000"/>
        </w:rPr>
      </w:pPr>
      <w:r w:rsidRPr="00407036">
        <w:rPr>
          <w:rFonts w:ascii="Times New Roman" w:hAnsi="Times New Roman"/>
          <w:b/>
          <w:color w:val="000000"/>
        </w:rPr>
        <w:t>Участие</w:t>
      </w:r>
      <w:r w:rsidRPr="00407036">
        <w:rPr>
          <w:rFonts w:ascii="Times New Roman" w:hAnsi="Times New Roman"/>
          <w:color w:val="000000"/>
        </w:rPr>
        <w:t xml:space="preserve"> ЛТО «Вдохновение» </w:t>
      </w:r>
      <w:r w:rsidRPr="00407036">
        <w:rPr>
          <w:rFonts w:ascii="Times New Roman" w:hAnsi="Times New Roman"/>
          <w:b/>
          <w:color w:val="000000"/>
        </w:rPr>
        <w:t>в краевом литературном фестивале «Самородки Забайкалья».</w:t>
      </w:r>
      <w:r w:rsidRPr="00407036">
        <w:rPr>
          <w:rFonts w:ascii="Times New Roman" w:hAnsi="Times New Roman"/>
          <w:color w:val="000000"/>
        </w:rPr>
        <w:t xml:space="preserve"> Все работы участников фестиваля вошли в итоговую книгу «Антология фестиваля «Самородки Забайкалья».  </w:t>
      </w:r>
    </w:p>
    <w:p w:rsidR="006910E9" w:rsidRPr="00407036" w:rsidRDefault="006910E9" w:rsidP="00823367">
      <w:pPr>
        <w:tabs>
          <w:tab w:val="left" w:pos="1134"/>
        </w:tabs>
        <w:spacing w:after="0" w:line="240" w:lineRule="auto"/>
        <w:ind w:left="-142"/>
        <w:jc w:val="both"/>
        <w:rPr>
          <w:rFonts w:ascii="Times New Roman" w:hAnsi="Times New Roman" w:cs="Times New Roman"/>
          <w:b/>
          <w:i/>
        </w:rPr>
      </w:pPr>
      <w:r w:rsidRPr="00407036">
        <w:rPr>
          <w:rFonts w:ascii="Times New Roman" w:hAnsi="Times New Roman" w:cs="Times New Roman"/>
          <w:b/>
          <w:i/>
        </w:rPr>
        <w:t xml:space="preserve">Мероприятия по библиотеке. </w:t>
      </w:r>
    </w:p>
    <w:p w:rsidR="006910E9" w:rsidRPr="00407036" w:rsidRDefault="006910E9" w:rsidP="00823367">
      <w:pPr>
        <w:spacing w:after="0" w:line="240" w:lineRule="auto"/>
        <w:ind w:left="-142"/>
        <w:jc w:val="both"/>
        <w:rPr>
          <w:rFonts w:ascii="Times New Roman" w:hAnsi="Times New Roman" w:cs="Times New Roman"/>
        </w:rPr>
      </w:pPr>
      <w:r w:rsidRPr="00407036">
        <w:rPr>
          <w:rFonts w:ascii="Times New Roman" w:hAnsi="Times New Roman" w:cs="Times New Roman"/>
          <w:b/>
        </w:rPr>
        <w:t xml:space="preserve">Участие в краевом онлайн – конкурсе чтецов «Капели звонкие стихов 2. Моя </w:t>
      </w:r>
      <w:proofErr w:type="spellStart"/>
      <w:r w:rsidRPr="00407036">
        <w:rPr>
          <w:rFonts w:ascii="Times New Roman" w:hAnsi="Times New Roman" w:cs="Times New Roman"/>
          <w:b/>
        </w:rPr>
        <w:t>разноплеменная</w:t>
      </w:r>
      <w:proofErr w:type="spellEnd"/>
      <w:r w:rsidRPr="00407036">
        <w:rPr>
          <w:rFonts w:ascii="Times New Roman" w:hAnsi="Times New Roman" w:cs="Times New Roman"/>
          <w:b/>
        </w:rPr>
        <w:t xml:space="preserve"> семья»,  </w:t>
      </w:r>
      <w:r w:rsidRPr="00407036">
        <w:rPr>
          <w:rFonts w:ascii="Times New Roman" w:hAnsi="Times New Roman" w:cs="Times New Roman"/>
        </w:rPr>
        <w:t xml:space="preserve"> который  прошёл дистанционно в официальных группах ЗКУНБ им. А. С. Пушкина в социальной  сети  </w:t>
      </w:r>
      <w:proofErr w:type="gramStart"/>
      <w:r w:rsidRPr="00407036">
        <w:rPr>
          <w:rFonts w:ascii="Times New Roman" w:hAnsi="Times New Roman" w:cs="Times New Roman"/>
        </w:rPr>
        <w:t>ОК</w:t>
      </w:r>
      <w:proofErr w:type="gramEnd"/>
      <w:r w:rsidRPr="00407036">
        <w:rPr>
          <w:rFonts w:ascii="Times New Roman" w:hAnsi="Times New Roman" w:cs="Times New Roman"/>
        </w:rPr>
        <w:t xml:space="preserve"> и приурочен Году культурного наследия народов России.  </w:t>
      </w:r>
    </w:p>
    <w:p w:rsidR="006910E9" w:rsidRPr="00407036" w:rsidRDefault="006910E9" w:rsidP="00823367">
      <w:pPr>
        <w:spacing w:after="0" w:line="240" w:lineRule="auto"/>
        <w:ind w:left="-142"/>
        <w:jc w:val="both"/>
        <w:rPr>
          <w:rFonts w:ascii="Times New Roman" w:hAnsi="Times New Roman" w:cs="Times New Roman"/>
          <w:bCs/>
          <w:color w:val="000000"/>
        </w:rPr>
      </w:pPr>
      <w:r w:rsidRPr="00407036">
        <w:rPr>
          <w:rFonts w:ascii="Times New Roman" w:hAnsi="Times New Roman" w:cs="Times New Roman"/>
          <w:b/>
        </w:rPr>
        <w:t>Участие в краевом дистанционном фотоконкурсе «И есть в моей России край заветный…»,</w:t>
      </w:r>
      <w:r w:rsidRPr="00407036">
        <w:rPr>
          <w:rFonts w:ascii="Times New Roman" w:hAnsi="Times New Roman" w:cs="Times New Roman"/>
        </w:rPr>
        <w:t xml:space="preserve"> с целью развития художественной фотографии и фотоискусства в Забайкальском крае, в номинации «Места моей малой Родины». </w:t>
      </w:r>
      <w:r w:rsidRPr="00407036">
        <w:rPr>
          <w:rFonts w:ascii="Times New Roman" w:hAnsi="Times New Roman" w:cs="Times New Roman"/>
          <w:bCs/>
          <w:color w:val="000000"/>
        </w:rPr>
        <w:t xml:space="preserve"> Представлены фотографии демонстрирующие красоту, гармонию и многообразие природных ландшафтов Забайкальского края (МЦБ). </w:t>
      </w:r>
    </w:p>
    <w:p w:rsidR="006910E9" w:rsidRPr="00407036" w:rsidRDefault="006910E9" w:rsidP="00823367">
      <w:pPr>
        <w:spacing w:after="0" w:line="240" w:lineRule="auto"/>
        <w:ind w:left="-142"/>
        <w:jc w:val="both"/>
        <w:rPr>
          <w:rFonts w:ascii="Times New Roman" w:hAnsi="Times New Roman" w:cs="Times New Roman"/>
          <w:bCs/>
          <w:color w:val="000000"/>
        </w:rPr>
      </w:pPr>
      <w:r w:rsidRPr="00407036">
        <w:rPr>
          <w:rFonts w:ascii="Times New Roman" w:hAnsi="Times New Roman" w:cs="Times New Roman"/>
          <w:b/>
          <w:bCs/>
          <w:color w:val="000000"/>
        </w:rPr>
        <w:lastRenderedPageBreak/>
        <w:t xml:space="preserve"> </w:t>
      </w:r>
      <w:r w:rsidRPr="00407036">
        <w:rPr>
          <w:rFonts w:ascii="Times New Roman" w:hAnsi="Times New Roman" w:cs="Times New Roman"/>
          <w:bCs/>
          <w:color w:val="000000"/>
        </w:rPr>
        <w:t>Участники литературно – творческого объединение «Вдохновение» приняли</w:t>
      </w:r>
      <w:r w:rsidRPr="00407036">
        <w:rPr>
          <w:rFonts w:ascii="Times New Roman" w:hAnsi="Times New Roman" w:cs="Times New Roman"/>
          <w:b/>
          <w:bCs/>
          <w:color w:val="000000"/>
        </w:rPr>
        <w:t xml:space="preserve"> участие в краевом семинаре начинающих авторов «Подбирая слово к слову…» </w:t>
      </w:r>
      <w:r w:rsidRPr="00407036">
        <w:rPr>
          <w:rFonts w:ascii="Times New Roman" w:hAnsi="Times New Roman" w:cs="Times New Roman"/>
          <w:bCs/>
          <w:color w:val="000000"/>
        </w:rPr>
        <w:t>в рамках литературного праздника «Забайкальская осень – 2022» (МЦБ).</w:t>
      </w:r>
    </w:p>
    <w:p w:rsidR="006910E9" w:rsidRPr="00407036" w:rsidRDefault="006910E9" w:rsidP="00823367">
      <w:pPr>
        <w:spacing w:after="0" w:line="240" w:lineRule="auto"/>
        <w:ind w:left="-142"/>
        <w:jc w:val="both"/>
        <w:rPr>
          <w:rFonts w:ascii="Times New Roman" w:hAnsi="Times New Roman" w:cs="Times New Roman"/>
          <w:bCs/>
          <w:color w:val="000000"/>
        </w:rPr>
      </w:pPr>
      <w:r w:rsidRPr="00407036">
        <w:rPr>
          <w:rFonts w:ascii="Times New Roman" w:hAnsi="Times New Roman" w:cs="Times New Roman"/>
          <w:b/>
          <w:bCs/>
          <w:color w:val="000000"/>
        </w:rPr>
        <w:t xml:space="preserve">Участие </w:t>
      </w:r>
      <w:r w:rsidRPr="00407036">
        <w:rPr>
          <w:rFonts w:ascii="Times New Roman" w:hAnsi="Times New Roman" w:cs="Times New Roman"/>
          <w:bCs/>
          <w:color w:val="000000"/>
        </w:rPr>
        <w:t xml:space="preserve">ЛТО «Вдохновение» в </w:t>
      </w:r>
      <w:r w:rsidRPr="00407036">
        <w:rPr>
          <w:rFonts w:ascii="Times New Roman" w:hAnsi="Times New Roman" w:cs="Times New Roman"/>
          <w:b/>
          <w:bCs/>
          <w:color w:val="000000"/>
        </w:rPr>
        <w:t>краевой выставке работ художников – любителей «Неповторимая палитра родной земли»</w:t>
      </w:r>
      <w:r w:rsidRPr="00407036">
        <w:rPr>
          <w:rFonts w:ascii="Times New Roman" w:hAnsi="Times New Roman" w:cs="Times New Roman"/>
          <w:bCs/>
          <w:color w:val="000000"/>
        </w:rPr>
        <w:t>, посвящённая Году культурного наследия народов России. Представлены картины в серии «Планета Эвенкия», «Забайкальские староверы» и «Пейзаж родного края» (МЦБ).</w:t>
      </w:r>
    </w:p>
    <w:p w:rsidR="006910E9" w:rsidRPr="00407036" w:rsidRDefault="006910E9" w:rsidP="00823367">
      <w:pPr>
        <w:spacing w:after="0" w:line="240" w:lineRule="auto"/>
        <w:ind w:left="-142"/>
        <w:jc w:val="both"/>
        <w:rPr>
          <w:rFonts w:ascii="Times New Roman" w:hAnsi="Times New Roman" w:cs="Times New Roman"/>
          <w:bCs/>
          <w:color w:val="000000"/>
        </w:rPr>
      </w:pPr>
      <w:r w:rsidRPr="00407036">
        <w:rPr>
          <w:rFonts w:ascii="Times New Roman" w:hAnsi="Times New Roman" w:cs="Times New Roman"/>
          <w:bCs/>
          <w:color w:val="000000"/>
        </w:rPr>
        <w:t xml:space="preserve">Участие ЛТО «Вдохновение» - руководитель Малахова О. А. в межрегиональном фестивале «Люди и солнце», который прошёл в г. Чита в рамках Дальневосточного творческого форума (выставка работ и презентация видеоролика «Под солнцем </w:t>
      </w:r>
      <w:proofErr w:type="spellStart"/>
      <w:r w:rsidRPr="00407036">
        <w:rPr>
          <w:rFonts w:ascii="Times New Roman" w:hAnsi="Times New Roman" w:cs="Times New Roman"/>
          <w:bCs/>
          <w:color w:val="000000"/>
        </w:rPr>
        <w:t>Забайкала</w:t>
      </w:r>
      <w:proofErr w:type="spellEnd"/>
      <w:r w:rsidRPr="00407036">
        <w:rPr>
          <w:rFonts w:ascii="Times New Roman" w:hAnsi="Times New Roman" w:cs="Times New Roman"/>
          <w:bCs/>
          <w:color w:val="000000"/>
        </w:rPr>
        <w:t>» о Чернышевском районе).</w:t>
      </w:r>
    </w:p>
    <w:p w:rsidR="006910E9" w:rsidRPr="00407036" w:rsidRDefault="006910E9" w:rsidP="00823367">
      <w:pPr>
        <w:spacing w:after="0" w:line="240" w:lineRule="auto"/>
        <w:ind w:left="-142"/>
        <w:jc w:val="both"/>
        <w:rPr>
          <w:rFonts w:ascii="Times New Roman" w:hAnsi="Times New Roman" w:cs="Times New Roman"/>
          <w:bCs/>
          <w:color w:val="000000"/>
        </w:rPr>
      </w:pPr>
      <w:r w:rsidRPr="00407036">
        <w:rPr>
          <w:rFonts w:ascii="Times New Roman" w:hAnsi="Times New Roman" w:cs="Times New Roman"/>
          <w:bCs/>
          <w:color w:val="000000"/>
        </w:rPr>
        <w:t xml:space="preserve">Вечер памяти, поэта Чернышевского района Евгении </w:t>
      </w:r>
      <w:proofErr w:type="spellStart"/>
      <w:r w:rsidRPr="00407036">
        <w:rPr>
          <w:rFonts w:ascii="Times New Roman" w:hAnsi="Times New Roman" w:cs="Times New Roman"/>
          <w:bCs/>
          <w:color w:val="000000"/>
        </w:rPr>
        <w:t>Арзамасцевой</w:t>
      </w:r>
      <w:proofErr w:type="spellEnd"/>
      <w:r w:rsidRPr="00407036">
        <w:rPr>
          <w:rFonts w:ascii="Times New Roman" w:hAnsi="Times New Roman" w:cs="Times New Roman"/>
          <w:bCs/>
          <w:color w:val="000000"/>
        </w:rPr>
        <w:t xml:space="preserve"> «Память сердца» - на мероприятии прозвучали стихи поэтессы, песни в исполнении  вокальной группы «Исток», на стихи Евгении Васильевны (МЦБ).</w:t>
      </w:r>
    </w:p>
    <w:p w:rsidR="006910E9" w:rsidRPr="00407036" w:rsidRDefault="006910E9" w:rsidP="00823367">
      <w:pPr>
        <w:spacing w:after="0" w:line="240" w:lineRule="auto"/>
        <w:ind w:left="-142"/>
        <w:jc w:val="both"/>
        <w:rPr>
          <w:rFonts w:ascii="Times New Roman" w:hAnsi="Times New Roman" w:cs="Times New Roman"/>
          <w:bCs/>
          <w:color w:val="000000"/>
        </w:rPr>
      </w:pPr>
      <w:r w:rsidRPr="00407036">
        <w:rPr>
          <w:rFonts w:ascii="Times New Roman" w:hAnsi="Times New Roman" w:cs="Times New Roman"/>
          <w:bCs/>
          <w:color w:val="000000"/>
        </w:rPr>
        <w:t xml:space="preserve">29 апреля в МЦБ прошла творческая встреча с Г. </w:t>
      </w:r>
      <w:proofErr w:type="spellStart"/>
      <w:r w:rsidRPr="00407036">
        <w:rPr>
          <w:rFonts w:ascii="Times New Roman" w:hAnsi="Times New Roman" w:cs="Times New Roman"/>
          <w:bCs/>
          <w:color w:val="000000"/>
        </w:rPr>
        <w:t>Балем</w:t>
      </w:r>
      <w:proofErr w:type="spellEnd"/>
      <w:r w:rsidRPr="00407036">
        <w:rPr>
          <w:rFonts w:ascii="Times New Roman" w:hAnsi="Times New Roman" w:cs="Times New Roman"/>
          <w:bCs/>
          <w:color w:val="000000"/>
        </w:rPr>
        <w:t>. На встрече писатель презентовал  сборник «</w:t>
      </w:r>
      <w:proofErr w:type="spellStart"/>
      <w:r w:rsidRPr="00407036">
        <w:rPr>
          <w:rFonts w:ascii="Times New Roman" w:hAnsi="Times New Roman" w:cs="Times New Roman"/>
          <w:bCs/>
          <w:color w:val="000000"/>
        </w:rPr>
        <w:t>Лесняна</w:t>
      </w:r>
      <w:proofErr w:type="spellEnd"/>
      <w:r w:rsidRPr="00407036">
        <w:rPr>
          <w:rFonts w:ascii="Times New Roman" w:hAnsi="Times New Roman" w:cs="Times New Roman"/>
          <w:bCs/>
          <w:color w:val="000000"/>
        </w:rPr>
        <w:t xml:space="preserve">» - издание второе,  исправленное и дополненное. </w:t>
      </w:r>
    </w:p>
    <w:p w:rsidR="006910E9" w:rsidRPr="00407036" w:rsidRDefault="006910E9" w:rsidP="00823367">
      <w:pPr>
        <w:spacing w:after="0" w:line="240" w:lineRule="auto"/>
        <w:ind w:left="-142"/>
        <w:jc w:val="both"/>
        <w:rPr>
          <w:rFonts w:ascii="Times New Roman" w:hAnsi="Times New Roman" w:cs="Times New Roman"/>
          <w:bCs/>
          <w:color w:val="000000"/>
        </w:rPr>
      </w:pPr>
      <w:proofErr w:type="gramStart"/>
      <w:r w:rsidRPr="00407036">
        <w:rPr>
          <w:rFonts w:ascii="Times New Roman" w:hAnsi="Times New Roman" w:cs="Times New Roman"/>
          <w:bCs/>
          <w:color w:val="000000"/>
        </w:rPr>
        <w:t xml:space="preserve">В рамках краевого литературного праздника «Забайкальская осень – 2022» 9 сентября прошёл творческий десант «Радость мир открывать» на малой Родине  Г. Головатого, в программе мероприятия, экскурсия по памятным местам посёлка Аксёново – Зиловское, связанным с жизнью и творчеством писателя, проведение литературной площадки у часовни Николая Чудотворца на перевал е Ю. </w:t>
      </w:r>
      <w:proofErr w:type="spellStart"/>
      <w:r w:rsidRPr="00407036">
        <w:rPr>
          <w:rFonts w:ascii="Times New Roman" w:hAnsi="Times New Roman" w:cs="Times New Roman"/>
          <w:bCs/>
          <w:color w:val="000000"/>
        </w:rPr>
        <w:t>Тена</w:t>
      </w:r>
      <w:proofErr w:type="spellEnd"/>
      <w:r w:rsidRPr="00407036">
        <w:rPr>
          <w:rFonts w:ascii="Times New Roman" w:hAnsi="Times New Roman" w:cs="Times New Roman"/>
          <w:bCs/>
          <w:color w:val="000000"/>
        </w:rPr>
        <w:t>: исполнение стихов, чтение отрывков прозы из литературных новинок ЛТО «Вдохновение» (МЦБ).</w:t>
      </w:r>
      <w:proofErr w:type="gramEnd"/>
    </w:p>
    <w:p w:rsidR="006910E9" w:rsidRPr="00407036" w:rsidRDefault="006910E9" w:rsidP="00823367">
      <w:pPr>
        <w:spacing w:after="0" w:line="240" w:lineRule="auto"/>
        <w:ind w:left="-142"/>
        <w:jc w:val="both"/>
        <w:rPr>
          <w:rFonts w:ascii="Times New Roman" w:hAnsi="Times New Roman" w:cs="Times New Roman"/>
          <w:bCs/>
          <w:color w:val="000000"/>
        </w:rPr>
      </w:pPr>
      <w:r w:rsidRPr="00407036">
        <w:rPr>
          <w:rFonts w:ascii="Times New Roman" w:hAnsi="Times New Roman" w:cs="Times New Roman"/>
          <w:bCs/>
          <w:color w:val="000000"/>
        </w:rPr>
        <w:t>Работниками библиотек проведены мероприятия, посвященные Дню образования Забайкальского края, по гармонизации социальных, семейных и межнациональных отношений, мероприятия в рамках Недели детской книги, по профилактике экстремизма и терроризма в молодежной среде, мероприятия, посвященные Дню Победы, Дню славянской письменности и культуры, Дню защиты детей, Пушкинскому дню России и другие.</w:t>
      </w:r>
    </w:p>
    <w:p w:rsidR="006910E9" w:rsidRPr="00407036" w:rsidRDefault="006910E9" w:rsidP="00823367">
      <w:pPr>
        <w:spacing w:after="0" w:line="240" w:lineRule="auto"/>
        <w:ind w:left="-142"/>
        <w:jc w:val="both"/>
        <w:rPr>
          <w:rFonts w:ascii="Times New Roman" w:hAnsi="Times New Roman" w:cs="Times New Roman"/>
          <w:bCs/>
          <w:color w:val="000000"/>
        </w:rPr>
      </w:pPr>
      <w:proofErr w:type="gramStart"/>
      <w:r w:rsidRPr="00407036">
        <w:rPr>
          <w:rFonts w:ascii="Times New Roman" w:hAnsi="Times New Roman" w:cs="Times New Roman"/>
          <w:bCs/>
          <w:color w:val="000000"/>
        </w:rPr>
        <w:t>По библиотечным учреждениям число читателей  за 9 месяцев 2022 года составило 11773 чел., что на 811 чел. больше, чем за 9 месяцев 2021года., из них детей до 14 лет 5415 чел., что на 649 чел. больше, чем в 2021 г. Число посещений составило 119524, что на 1211 больше, чем в этот же период 2021 г. Книговыдача составляет 199549 экз., что</w:t>
      </w:r>
      <w:proofErr w:type="gramEnd"/>
      <w:r w:rsidRPr="00407036">
        <w:rPr>
          <w:rFonts w:ascii="Times New Roman" w:hAnsi="Times New Roman" w:cs="Times New Roman"/>
          <w:bCs/>
          <w:color w:val="000000"/>
        </w:rPr>
        <w:t xml:space="preserve"> на 466 экз. меньше, чем в 2021 году. Понижение числа книговыдачи связано со сменой кадров в библиотеке </w:t>
      </w:r>
      <w:proofErr w:type="spellStart"/>
      <w:r w:rsidRPr="00407036">
        <w:rPr>
          <w:rFonts w:ascii="Times New Roman" w:hAnsi="Times New Roman" w:cs="Times New Roman"/>
          <w:bCs/>
          <w:color w:val="000000"/>
        </w:rPr>
        <w:t>с</w:t>
      </w:r>
      <w:proofErr w:type="gramStart"/>
      <w:r w:rsidRPr="00407036">
        <w:rPr>
          <w:rFonts w:ascii="Times New Roman" w:hAnsi="Times New Roman" w:cs="Times New Roman"/>
          <w:bCs/>
          <w:color w:val="000000"/>
        </w:rPr>
        <w:t>.Б</w:t>
      </w:r>
      <w:proofErr w:type="gramEnd"/>
      <w:r w:rsidRPr="00407036">
        <w:rPr>
          <w:rFonts w:ascii="Times New Roman" w:hAnsi="Times New Roman" w:cs="Times New Roman"/>
          <w:bCs/>
          <w:color w:val="000000"/>
        </w:rPr>
        <w:t>ушулей</w:t>
      </w:r>
      <w:proofErr w:type="spellEnd"/>
      <w:r w:rsidRPr="00407036">
        <w:rPr>
          <w:rFonts w:ascii="Times New Roman" w:hAnsi="Times New Roman" w:cs="Times New Roman"/>
          <w:bCs/>
          <w:color w:val="000000"/>
        </w:rPr>
        <w:t xml:space="preserve">, продолжительной болезнью библиотекарей </w:t>
      </w:r>
      <w:proofErr w:type="spellStart"/>
      <w:r w:rsidRPr="00407036">
        <w:rPr>
          <w:rFonts w:ascii="Times New Roman" w:hAnsi="Times New Roman" w:cs="Times New Roman"/>
          <w:bCs/>
          <w:color w:val="000000"/>
        </w:rPr>
        <w:t>с.Утан</w:t>
      </w:r>
      <w:proofErr w:type="spellEnd"/>
      <w:r w:rsidRPr="00407036">
        <w:rPr>
          <w:rFonts w:ascii="Times New Roman" w:hAnsi="Times New Roman" w:cs="Times New Roman"/>
          <w:bCs/>
          <w:color w:val="000000"/>
        </w:rPr>
        <w:t xml:space="preserve"> и </w:t>
      </w:r>
      <w:proofErr w:type="spellStart"/>
      <w:r w:rsidRPr="00407036">
        <w:rPr>
          <w:rFonts w:ascii="Times New Roman" w:hAnsi="Times New Roman" w:cs="Times New Roman"/>
          <w:bCs/>
          <w:color w:val="000000"/>
        </w:rPr>
        <w:t>с.Новоильинск</w:t>
      </w:r>
      <w:proofErr w:type="spellEnd"/>
      <w:r w:rsidRPr="00407036">
        <w:rPr>
          <w:rFonts w:ascii="Times New Roman" w:hAnsi="Times New Roman" w:cs="Times New Roman"/>
          <w:bCs/>
          <w:color w:val="000000"/>
        </w:rPr>
        <w:t xml:space="preserve"> и ремонтными работами в </w:t>
      </w:r>
      <w:proofErr w:type="spellStart"/>
      <w:r w:rsidRPr="00407036">
        <w:rPr>
          <w:rFonts w:ascii="Times New Roman" w:hAnsi="Times New Roman" w:cs="Times New Roman"/>
          <w:bCs/>
          <w:color w:val="000000"/>
        </w:rPr>
        <w:t>Межпоселенческой</w:t>
      </w:r>
      <w:proofErr w:type="spellEnd"/>
      <w:r w:rsidRPr="00407036">
        <w:rPr>
          <w:rFonts w:ascii="Times New Roman" w:hAnsi="Times New Roman" w:cs="Times New Roman"/>
          <w:bCs/>
          <w:color w:val="000000"/>
        </w:rPr>
        <w:t xml:space="preserve"> центральной библиотеке.</w:t>
      </w:r>
    </w:p>
    <w:p w:rsidR="006910E9" w:rsidRPr="00407036" w:rsidRDefault="006910E9" w:rsidP="00823367">
      <w:pPr>
        <w:spacing w:after="0" w:line="240" w:lineRule="auto"/>
        <w:ind w:left="-142"/>
        <w:jc w:val="both"/>
        <w:rPr>
          <w:rFonts w:ascii="Times New Roman" w:hAnsi="Times New Roman" w:cs="Times New Roman"/>
          <w:b/>
          <w:bCs/>
          <w:color w:val="000000"/>
        </w:rPr>
      </w:pPr>
      <w:r w:rsidRPr="00407036">
        <w:rPr>
          <w:rFonts w:ascii="Times New Roman" w:hAnsi="Times New Roman" w:cs="Times New Roman"/>
          <w:b/>
          <w:bCs/>
          <w:color w:val="000000"/>
        </w:rPr>
        <w:t xml:space="preserve">Для замены системы отопления </w:t>
      </w:r>
      <w:proofErr w:type="spellStart"/>
      <w:r w:rsidRPr="00407036">
        <w:rPr>
          <w:rFonts w:ascii="Times New Roman" w:hAnsi="Times New Roman" w:cs="Times New Roman"/>
          <w:b/>
          <w:bCs/>
          <w:color w:val="000000"/>
        </w:rPr>
        <w:t>Межпоселенческой</w:t>
      </w:r>
      <w:proofErr w:type="spellEnd"/>
      <w:r w:rsidRPr="00407036">
        <w:rPr>
          <w:rFonts w:ascii="Times New Roman" w:hAnsi="Times New Roman" w:cs="Times New Roman"/>
          <w:b/>
          <w:bCs/>
          <w:color w:val="000000"/>
        </w:rPr>
        <w:t xml:space="preserve"> центральной библиотеки из районного бюджета выделено 399 900 руб. В Центральной детской библиотеке проведен демонтаж и монтаж крыльца в рамках программы «Доступная среда» на сумму 506 090 руб.</w:t>
      </w:r>
    </w:p>
    <w:p w:rsidR="006910E9" w:rsidRPr="00407036" w:rsidRDefault="006910E9" w:rsidP="00823367">
      <w:pPr>
        <w:spacing w:after="0" w:line="240" w:lineRule="auto"/>
        <w:ind w:left="-142"/>
        <w:jc w:val="both"/>
        <w:rPr>
          <w:rFonts w:ascii="Times New Roman" w:hAnsi="Times New Roman" w:cs="Times New Roman"/>
          <w:bCs/>
          <w:color w:val="000000"/>
        </w:rPr>
      </w:pPr>
      <w:r w:rsidRPr="00407036">
        <w:rPr>
          <w:rFonts w:ascii="Times New Roman" w:hAnsi="Times New Roman" w:cs="Times New Roman"/>
          <w:bCs/>
          <w:color w:val="000000"/>
        </w:rPr>
        <w:t>Районным краеведческим музеем в течение 9 месяцев 2022 года оформлено и представлено 12 выставок: районная фотовыставка «Мое родное Забайкалье», выставка-конкурс кукла в военной форме «</w:t>
      </w:r>
      <w:proofErr w:type="spellStart"/>
      <w:r w:rsidRPr="00407036">
        <w:rPr>
          <w:rFonts w:ascii="Times New Roman" w:hAnsi="Times New Roman" w:cs="Times New Roman"/>
          <w:bCs/>
          <w:color w:val="000000"/>
        </w:rPr>
        <w:t>Аты</w:t>
      </w:r>
      <w:proofErr w:type="spellEnd"/>
      <w:r w:rsidRPr="00407036">
        <w:rPr>
          <w:rFonts w:ascii="Times New Roman" w:hAnsi="Times New Roman" w:cs="Times New Roman"/>
          <w:bCs/>
          <w:color w:val="000000"/>
        </w:rPr>
        <w:t>-баты шли солдаты», музейно-фондовая выставка «Самовар – это символ России» и другие.</w:t>
      </w:r>
    </w:p>
    <w:p w:rsidR="006910E9" w:rsidRPr="00407036" w:rsidRDefault="006910E9" w:rsidP="00823367">
      <w:pPr>
        <w:spacing w:after="0" w:line="240" w:lineRule="auto"/>
        <w:ind w:left="-142"/>
        <w:jc w:val="both"/>
        <w:rPr>
          <w:rFonts w:ascii="Times New Roman" w:hAnsi="Times New Roman" w:cs="Times New Roman"/>
          <w:bCs/>
          <w:color w:val="000000"/>
        </w:rPr>
      </w:pPr>
      <w:r w:rsidRPr="00407036">
        <w:rPr>
          <w:rFonts w:ascii="Times New Roman" w:hAnsi="Times New Roman" w:cs="Times New Roman"/>
          <w:bCs/>
          <w:color w:val="000000"/>
        </w:rPr>
        <w:t xml:space="preserve">Для посетителей музея было разработано и проведено 29 мероприятий: музейный урок «История чугунка», «Чтобы жили в памяти герои земляки», вечернее мероприятие Ночь в музее «Динозавры в музее», «Путешествие в мир старинных вещей», к 150-летию со дня рождения </w:t>
      </w:r>
      <w:proofErr w:type="spellStart"/>
      <w:r w:rsidRPr="00407036">
        <w:rPr>
          <w:rFonts w:ascii="Times New Roman" w:hAnsi="Times New Roman" w:cs="Times New Roman"/>
          <w:bCs/>
          <w:color w:val="000000"/>
        </w:rPr>
        <w:t>В.К.Арсеньева</w:t>
      </w:r>
      <w:proofErr w:type="spellEnd"/>
      <w:r w:rsidRPr="00407036">
        <w:rPr>
          <w:rFonts w:ascii="Times New Roman" w:hAnsi="Times New Roman" w:cs="Times New Roman"/>
          <w:bCs/>
          <w:color w:val="000000"/>
        </w:rPr>
        <w:t xml:space="preserve">  «Русский путешественник, этнограф, писатель… и замечательный человек» и другие.</w:t>
      </w:r>
    </w:p>
    <w:p w:rsidR="006910E9" w:rsidRPr="00407036" w:rsidRDefault="006910E9" w:rsidP="00823367">
      <w:pPr>
        <w:spacing w:after="0" w:line="240" w:lineRule="auto"/>
        <w:ind w:left="-142"/>
        <w:jc w:val="both"/>
        <w:rPr>
          <w:rFonts w:ascii="Times New Roman" w:hAnsi="Times New Roman" w:cs="Times New Roman"/>
          <w:bCs/>
          <w:color w:val="000000"/>
        </w:rPr>
      </w:pPr>
      <w:r w:rsidRPr="00407036">
        <w:rPr>
          <w:rFonts w:ascii="Times New Roman" w:hAnsi="Times New Roman" w:cs="Times New Roman"/>
          <w:bCs/>
          <w:color w:val="000000"/>
        </w:rPr>
        <w:t>Всего за 9 месяцев 2022 года музей посетило 1765 чел., что на 306 чел. больше, чем за 9 месяцев 2021 года. В мероприятиях приняло участие 1180 чел., что на 66 чел. больше, чем в этот же период 2021 года</w:t>
      </w:r>
      <w:proofErr w:type="gramStart"/>
      <w:r w:rsidRPr="00407036">
        <w:rPr>
          <w:rFonts w:ascii="Times New Roman" w:hAnsi="Times New Roman" w:cs="Times New Roman"/>
          <w:bCs/>
          <w:color w:val="000000"/>
        </w:rPr>
        <w:t xml:space="preserve">., </w:t>
      </w:r>
      <w:proofErr w:type="gramEnd"/>
      <w:r w:rsidRPr="00407036">
        <w:rPr>
          <w:rFonts w:ascii="Times New Roman" w:hAnsi="Times New Roman" w:cs="Times New Roman"/>
          <w:bCs/>
          <w:color w:val="000000"/>
        </w:rPr>
        <w:t>из них дети 958 чел., что на 296 чел. больше, чем в 2021 году. Проведена 181 экскурсия, что на 36 экскурсий больше, чем за этот же период 2021 года. Музейные фонды пополнились на 34 предмета.</w:t>
      </w:r>
    </w:p>
    <w:p w:rsidR="006910E9" w:rsidRPr="00407036" w:rsidRDefault="006910E9" w:rsidP="00823367">
      <w:pPr>
        <w:spacing w:after="0" w:line="240" w:lineRule="auto"/>
        <w:ind w:left="-142"/>
        <w:jc w:val="both"/>
        <w:rPr>
          <w:rFonts w:ascii="Times New Roman" w:hAnsi="Times New Roman" w:cs="Times New Roman"/>
          <w:b/>
          <w:bCs/>
          <w:color w:val="000000"/>
        </w:rPr>
      </w:pPr>
      <w:r w:rsidRPr="00407036">
        <w:rPr>
          <w:rFonts w:ascii="Times New Roman" w:hAnsi="Times New Roman" w:cs="Times New Roman"/>
          <w:b/>
          <w:bCs/>
          <w:color w:val="000000"/>
        </w:rPr>
        <w:t xml:space="preserve">В течение 9 месяцев 2022 года  Районному краеведческому музею выделены средства: 50.0 руб. – проект пожарной сигнализации + 148 098,0 – монтаж пожарной сигнализации (районный бюджет); 160,0 руб. – </w:t>
      </w:r>
      <w:proofErr w:type="spellStart"/>
      <w:r w:rsidRPr="00407036">
        <w:rPr>
          <w:rFonts w:ascii="Times New Roman" w:hAnsi="Times New Roman" w:cs="Times New Roman"/>
          <w:b/>
          <w:bCs/>
          <w:color w:val="000000"/>
        </w:rPr>
        <w:t>госэкспертиза</w:t>
      </w:r>
      <w:proofErr w:type="spellEnd"/>
      <w:r w:rsidRPr="00407036">
        <w:rPr>
          <w:rFonts w:ascii="Times New Roman" w:hAnsi="Times New Roman" w:cs="Times New Roman"/>
          <w:b/>
          <w:bCs/>
          <w:color w:val="000000"/>
        </w:rPr>
        <w:t xml:space="preserve"> на ремонт музея + 571,0 руб. – приобретение материалов для ремонта (районный бюджет);  300,0 руб. – монтаж пожарной сигнализации + 279,0 руб. – ремонт </w:t>
      </w:r>
      <w:proofErr w:type="spellStart"/>
      <w:r w:rsidRPr="00407036">
        <w:rPr>
          <w:rFonts w:ascii="Times New Roman" w:hAnsi="Times New Roman" w:cs="Times New Roman"/>
          <w:b/>
          <w:bCs/>
          <w:color w:val="000000"/>
        </w:rPr>
        <w:t>электропрорводки</w:t>
      </w:r>
      <w:proofErr w:type="spellEnd"/>
      <w:r w:rsidRPr="00407036">
        <w:rPr>
          <w:rFonts w:ascii="Times New Roman" w:hAnsi="Times New Roman" w:cs="Times New Roman"/>
          <w:b/>
          <w:bCs/>
          <w:color w:val="000000"/>
        </w:rPr>
        <w:t xml:space="preserve"> </w:t>
      </w:r>
      <w:proofErr w:type="gramStart"/>
      <w:r w:rsidRPr="00407036">
        <w:rPr>
          <w:rFonts w:ascii="Times New Roman" w:hAnsi="Times New Roman" w:cs="Times New Roman"/>
          <w:b/>
          <w:bCs/>
          <w:color w:val="000000"/>
        </w:rPr>
        <w:t xml:space="preserve">( </w:t>
      </w:r>
      <w:proofErr w:type="gramEnd"/>
      <w:r w:rsidRPr="00407036">
        <w:rPr>
          <w:rFonts w:ascii="Times New Roman" w:hAnsi="Times New Roman" w:cs="Times New Roman"/>
          <w:b/>
          <w:bCs/>
          <w:color w:val="000000"/>
        </w:rPr>
        <w:t>районный бюджет); 1 505 070 – текущий ремонт старого здания ( федеральный бюджет по ЧС); 721 489 руб. 62 коп</w:t>
      </w:r>
      <w:proofErr w:type="gramStart"/>
      <w:r w:rsidRPr="00407036">
        <w:rPr>
          <w:rFonts w:ascii="Times New Roman" w:hAnsi="Times New Roman" w:cs="Times New Roman"/>
          <w:b/>
          <w:bCs/>
          <w:color w:val="000000"/>
        </w:rPr>
        <w:t>.</w:t>
      </w:r>
      <w:proofErr w:type="gramEnd"/>
      <w:r w:rsidRPr="00407036">
        <w:rPr>
          <w:rFonts w:ascii="Times New Roman" w:hAnsi="Times New Roman" w:cs="Times New Roman"/>
          <w:b/>
          <w:bCs/>
          <w:color w:val="000000"/>
        </w:rPr>
        <w:t xml:space="preserve"> – </w:t>
      </w:r>
      <w:proofErr w:type="gramStart"/>
      <w:r w:rsidRPr="00407036">
        <w:rPr>
          <w:rFonts w:ascii="Times New Roman" w:hAnsi="Times New Roman" w:cs="Times New Roman"/>
          <w:b/>
          <w:bCs/>
          <w:color w:val="000000"/>
        </w:rPr>
        <w:t>п</w:t>
      </w:r>
      <w:proofErr w:type="gramEnd"/>
      <w:r w:rsidRPr="00407036">
        <w:rPr>
          <w:rFonts w:ascii="Times New Roman" w:hAnsi="Times New Roman" w:cs="Times New Roman"/>
          <w:b/>
          <w:bCs/>
          <w:color w:val="000000"/>
        </w:rPr>
        <w:t>риобретение оборудования, мебели (ФК, КБ, РБ).</w:t>
      </w:r>
    </w:p>
    <w:p w:rsidR="006910E9" w:rsidRPr="00407036" w:rsidRDefault="006910E9" w:rsidP="00823367">
      <w:pPr>
        <w:spacing w:after="0" w:line="240" w:lineRule="auto"/>
        <w:ind w:left="-142"/>
        <w:jc w:val="both"/>
        <w:rPr>
          <w:rFonts w:ascii="Times New Roman" w:hAnsi="Times New Roman" w:cs="Times New Roman"/>
          <w:bCs/>
          <w:color w:val="000000"/>
        </w:rPr>
      </w:pPr>
      <w:r w:rsidRPr="00407036">
        <w:rPr>
          <w:rFonts w:ascii="Times New Roman" w:hAnsi="Times New Roman" w:cs="Times New Roman"/>
          <w:bCs/>
          <w:color w:val="000000"/>
        </w:rPr>
        <w:t xml:space="preserve">В течение 9 месяцев 2022 года проведено 77 </w:t>
      </w:r>
      <w:proofErr w:type="gramStart"/>
      <w:r w:rsidRPr="00407036">
        <w:rPr>
          <w:rFonts w:ascii="Times New Roman" w:hAnsi="Times New Roman" w:cs="Times New Roman"/>
          <w:bCs/>
          <w:color w:val="000000"/>
        </w:rPr>
        <w:t>мероприятий</w:t>
      </w:r>
      <w:proofErr w:type="gramEnd"/>
      <w:r w:rsidRPr="00407036">
        <w:rPr>
          <w:rFonts w:ascii="Times New Roman" w:hAnsi="Times New Roman" w:cs="Times New Roman"/>
          <w:bCs/>
          <w:color w:val="000000"/>
        </w:rPr>
        <w:t xml:space="preserve"> в которых приняли участие 2370 чел.; 22 районная спартакиада работников образования, посвященная году корпоративной культуры в Профсоюзе, открытый инклюзивный турнир по </w:t>
      </w:r>
      <w:proofErr w:type="spellStart"/>
      <w:r w:rsidRPr="00407036">
        <w:rPr>
          <w:rFonts w:ascii="Times New Roman" w:hAnsi="Times New Roman" w:cs="Times New Roman"/>
          <w:bCs/>
          <w:color w:val="000000"/>
        </w:rPr>
        <w:t>Бочче</w:t>
      </w:r>
      <w:proofErr w:type="spellEnd"/>
      <w:r w:rsidRPr="00407036">
        <w:rPr>
          <w:rFonts w:ascii="Times New Roman" w:hAnsi="Times New Roman" w:cs="Times New Roman"/>
          <w:bCs/>
          <w:color w:val="000000"/>
        </w:rPr>
        <w:t>, Спартакиада для работников ТЭЧ-5, мастер-класс для взрослого населения по адаптивным видам спорта и другие.</w:t>
      </w:r>
    </w:p>
    <w:p w:rsidR="006910E9" w:rsidRPr="00407036" w:rsidRDefault="006910E9" w:rsidP="00823367">
      <w:pPr>
        <w:spacing w:after="0" w:line="240" w:lineRule="auto"/>
        <w:ind w:left="-142"/>
        <w:jc w:val="both"/>
        <w:rPr>
          <w:rFonts w:ascii="Times New Roman" w:hAnsi="Times New Roman" w:cs="Times New Roman"/>
          <w:bCs/>
          <w:color w:val="000000"/>
        </w:rPr>
      </w:pPr>
      <w:r w:rsidRPr="00407036">
        <w:rPr>
          <w:rFonts w:ascii="Times New Roman" w:hAnsi="Times New Roman" w:cs="Times New Roman"/>
          <w:bCs/>
          <w:color w:val="000000"/>
        </w:rPr>
        <w:lastRenderedPageBreak/>
        <w:t>Физкультурно-</w:t>
      </w:r>
      <w:proofErr w:type="spellStart"/>
      <w:r w:rsidRPr="00407036">
        <w:rPr>
          <w:rFonts w:ascii="Times New Roman" w:hAnsi="Times New Roman" w:cs="Times New Roman"/>
          <w:bCs/>
          <w:color w:val="000000"/>
        </w:rPr>
        <w:t>оздоровиттельный</w:t>
      </w:r>
      <w:proofErr w:type="spellEnd"/>
      <w:r w:rsidRPr="00407036">
        <w:rPr>
          <w:rFonts w:ascii="Times New Roman" w:hAnsi="Times New Roman" w:cs="Times New Roman"/>
          <w:bCs/>
          <w:color w:val="000000"/>
        </w:rPr>
        <w:t xml:space="preserve"> комплекс «Багульник»  в течение 9 месяцев 2022 года посетило 4 087 чел. (бассейн – 2925 </w:t>
      </w:r>
      <w:proofErr w:type="spellStart"/>
      <w:r w:rsidRPr="00407036">
        <w:rPr>
          <w:rFonts w:ascii="Times New Roman" w:hAnsi="Times New Roman" w:cs="Times New Roman"/>
          <w:bCs/>
          <w:color w:val="000000"/>
        </w:rPr>
        <w:t>чел.</w:t>
      </w:r>
      <w:proofErr w:type="gramStart"/>
      <w:r w:rsidRPr="00407036">
        <w:rPr>
          <w:rFonts w:ascii="Times New Roman" w:hAnsi="Times New Roman" w:cs="Times New Roman"/>
          <w:bCs/>
          <w:color w:val="000000"/>
        </w:rPr>
        <w:t>;т</w:t>
      </w:r>
      <w:proofErr w:type="gramEnd"/>
      <w:r w:rsidRPr="00407036">
        <w:rPr>
          <w:rFonts w:ascii="Times New Roman" w:hAnsi="Times New Roman" w:cs="Times New Roman"/>
          <w:bCs/>
          <w:color w:val="000000"/>
        </w:rPr>
        <w:t>ренажерный</w:t>
      </w:r>
      <w:proofErr w:type="spellEnd"/>
      <w:r w:rsidRPr="00407036">
        <w:rPr>
          <w:rFonts w:ascii="Times New Roman" w:hAnsi="Times New Roman" w:cs="Times New Roman"/>
          <w:bCs/>
          <w:color w:val="000000"/>
        </w:rPr>
        <w:t xml:space="preserve"> зал – 1162 </w:t>
      </w:r>
      <w:proofErr w:type="spellStart"/>
      <w:r w:rsidRPr="00407036">
        <w:rPr>
          <w:rFonts w:ascii="Times New Roman" w:hAnsi="Times New Roman" w:cs="Times New Roman"/>
          <w:bCs/>
          <w:color w:val="000000"/>
        </w:rPr>
        <w:t>чел.;сауна</w:t>
      </w:r>
      <w:proofErr w:type="spellEnd"/>
      <w:r w:rsidRPr="00407036">
        <w:rPr>
          <w:rFonts w:ascii="Times New Roman" w:hAnsi="Times New Roman" w:cs="Times New Roman"/>
          <w:bCs/>
          <w:color w:val="000000"/>
        </w:rPr>
        <w:t xml:space="preserve"> – 150 чел.) Действует группа «Здоровье» - 30 чел. Группы по обучению плаванию: от 5 до 7 лет – 8 чел., от 8 до 9 лет -10 чел., от 10 до 11 лет – 10 чел.</w:t>
      </w:r>
    </w:p>
    <w:p w:rsidR="006910E9" w:rsidRPr="00407036" w:rsidRDefault="006910E9" w:rsidP="00823367">
      <w:pPr>
        <w:pStyle w:val="a6"/>
        <w:shd w:val="clear" w:color="auto" w:fill="FFFFFF" w:themeFill="background1"/>
        <w:ind w:left="-142" w:firstLine="0"/>
        <w:rPr>
          <w:rFonts w:ascii="Times New Roman" w:hAnsi="Times New Roman" w:cs="Times New Roman"/>
          <w:b/>
          <w:color w:val="000000" w:themeColor="text1"/>
          <w:sz w:val="22"/>
          <w:szCs w:val="22"/>
        </w:rPr>
      </w:pPr>
    </w:p>
    <w:p w:rsidR="008A35D8" w:rsidRPr="00407036" w:rsidRDefault="00BF51D3" w:rsidP="00823367">
      <w:pPr>
        <w:shd w:val="clear" w:color="auto" w:fill="FFFFFF" w:themeFill="background1"/>
        <w:spacing w:line="240" w:lineRule="auto"/>
        <w:contextualSpacing/>
        <w:jc w:val="center"/>
        <w:rPr>
          <w:rFonts w:ascii="Times New Roman" w:hAnsi="Times New Roman" w:cs="Times New Roman"/>
          <w:b/>
          <w:color w:val="000000" w:themeColor="text1"/>
        </w:rPr>
      </w:pPr>
      <w:r w:rsidRPr="00407036">
        <w:rPr>
          <w:rFonts w:ascii="Times New Roman" w:hAnsi="Times New Roman" w:cs="Times New Roman"/>
          <w:b/>
          <w:color w:val="000000" w:themeColor="text1"/>
        </w:rPr>
        <w:t>1</w:t>
      </w:r>
      <w:r w:rsidR="00573F90" w:rsidRPr="00407036">
        <w:rPr>
          <w:rFonts w:ascii="Times New Roman" w:hAnsi="Times New Roman" w:cs="Times New Roman"/>
          <w:b/>
          <w:color w:val="000000" w:themeColor="text1"/>
        </w:rPr>
        <w:t>2</w:t>
      </w:r>
      <w:r w:rsidRPr="00407036">
        <w:rPr>
          <w:rFonts w:ascii="Times New Roman" w:hAnsi="Times New Roman" w:cs="Times New Roman"/>
          <w:b/>
          <w:color w:val="000000" w:themeColor="text1"/>
        </w:rPr>
        <w:t xml:space="preserve">. </w:t>
      </w:r>
      <w:r w:rsidR="008A35D8" w:rsidRPr="00407036">
        <w:rPr>
          <w:rFonts w:ascii="Times New Roman" w:hAnsi="Times New Roman" w:cs="Times New Roman"/>
          <w:b/>
          <w:color w:val="000000" w:themeColor="text1"/>
        </w:rPr>
        <w:t>Социальная защита</w:t>
      </w:r>
    </w:p>
    <w:p w:rsidR="004D17B6" w:rsidRPr="00407036" w:rsidRDefault="00AD4C52" w:rsidP="00823367">
      <w:pPr>
        <w:shd w:val="clear" w:color="auto" w:fill="FFFFFF" w:themeFill="background1"/>
        <w:spacing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Прогнозируемая ч</w:t>
      </w:r>
      <w:r w:rsidR="008A35D8" w:rsidRPr="00407036">
        <w:rPr>
          <w:rFonts w:ascii="Times New Roman" w:hAnsi="Times New Roman" w:cs="Times New Roman"/>
          <w:color w:val="000000" w:themeColor="text1"/>
        </w:rPr>
        <w:t xml:space="preserve">исленность населения района, нуждающегося в социальной поддержке </w:t>
      </w:r>
      <w:r w:rsidR="002D10E2" w:rsidRPr="00407036">
        <w:rPr>
          <w:rFonts w:ascii="Times New Roman" w:hAnsi="Times New Roman" w:cs="Times New Roman"/>
          <w:color w:val="000000" w:themeColor="text1"/>
        </w:rPr>
        <w:t>в</w:t>
      </w:r>
      <w:r w:rsidR="00371777" w:rsidRPr="00407036">
        <w:rPr>
          <w:rFonts w:ascii="Times New Roman" w:hAnsi="Times New Roman" w:cs="Times New Roman"/>
          <w:color w:val="000000" w:themeColor="text1"/>
        </w:rPr>
        <w:t xml:space="preserve"> </w:t>
      </w:r>
      <w:r w:rsidRPr="00407036">
        <w:rPr>
          <w:rFonts w:ascii="Times New Roman" w:hAnsi="Times New Roman" w:cs="Times New Roman"/>
          <w:color w:val="000000" w:themeColor="text1"/>
        </w:rPr>
        <w:t>2</w:t>
      </w:r>
      <w:r w:rsidR="008B165D" w:rsidRPr="00407036">
        <w:rPr>
          <w:rFonts w:ascii="Times New Roman" w:hAnsi="Times New Roman" w:cs="Times New Roman"/>
          <w:color w:val="000000" w:themeColor="text1"/>
        </w:rPr>
        <w:t>0</w:t>
      </w:r>
      <w:r w:rsidR="00A64D18" w:rsidRPr="00407036">
        <w:rPr>
          <w:rFonts w:ascii="Times New Roman" w:hAnsi="Times New Roman" w:cs="Times New Roman"/>
          <w:color w:val="000000" w:themeColor="text1"/>
        </w:rPr>
        <w:t>2</w:t>
      </w:r>
      <w:r w:rsidR="0039096E" w:rsidRPr="00407036">
        <w:rPr>
          <w:rFonts w:ascii="Times New Roman" w:hAnsi="Times New Roman" w:cs="Times New Roman"/>
          <w:color w:val="000000" w:themeColor="text1"/>
        </w:rPr>
        <w:t>2</w:t>
      </w:r>
      <w:r w:rsidR="008B165D" w:rsidRPr="00407036">
        <w:rPr>
          <w:rFonts w:ascii="Times New Roman" w:hAnsi="Times New Roman" w:cs="Times New Roman"/>
          <w:color w:val="000000" w:themeColor="text1"/>
        </w:rPr>
        <w:t>г.</w:t>
      </w:r>
      <w:r w:rsidRPr="00407036">
        <w:rPr>
          <w:rFonts w:ascii="Times New Roman" w:hAnsi="Times New Roman" w:cs="Times New Roman"/>
          <w:color w:val="000000" w:themeColor="text1"/>
        </w:rPr>
        <w:t xml:space="preserve"> составляет 8</w:t>
      </w:r>
      <w:r w:rsidR="0039096E" w:rsidRPr="00407036">
        <w:rPr>
          <w:rFonts w:ascii="Times New Roman" w:hAnsi="Times New Roman" w:cs="Times New Roman"/>
          <w:color w:val="000000" w:themeColor="text1"/>
        </w:rPr>
        <w:t>1</w:t>
      </w:r>
      <w:r w:rsidRPr="00407036">
        <w:rPr>
          <w:rFonts w:ascii="Times New Roman" w:hAnsi="Times New Roman" w:cs="Times New Roman"/>
          <w:color w:val="000000" w:themeColor="text1"/>
        </w:rPr>
        <w:t xml:space="preserve">00 </w:t>
      </w:r>
      <w:r w:rsidR="002D10E2" w:rsidRPr="00407036">
        <w:rPr>
          <w:rFonts w:ascii="Times New Roman" w:hAnsi="Times New Roman" w:cs="Times New Roman"/>
          <w:color w:val="000000" w:themeColor="text1"/>
        </w:rPr>
        <w:t>чел</w:t>
      </w:r>
      <w:r w:rsidRPr="00407036">
        <w:rPr>
          <w:rFonts w:ascii="Times New Roman" w:hAnsi="Times New Roman" w:cs="Times New Roman"/>
          <w:color w:val="000000" w:themeColor="text1"/>
        </w:rPr>
        <w:t xml:space="preserve">., в </w:t>
      </w:r>
      <w:r w:rsidR="00C74837" w:rsidRPr="00407036">
        <w:rPr>
          <w:rFonts w:ascii="Times New Roman" w:hAnsi="Times New Roman" w:cs="Times New Roman"/>
          <w:color w:val="000000" w:themeColor="text1"/>
        </w:rPr>
        <w:t>за 9 месяцев</w:t>
      </w:r>
      <w:r w:rsidRPr="00407036">
        <w:rPr>
          <w:rFonts w:ascii="Times New Roman" w:hAnsi="Times New Roman" w:cs="Times New Roman"/>
          <w:color w:val="000000" w:themeColor="text1"/>
        </w:rPr>
        <w:t xml:space="preserve"> 202</w:t>
      </w:r>
      <w:r w:rsidR="0039096E" w:rsidRPr="00407036">
        <w:rPr>
          <w:rFonts w:ascii="Times New Roman" w:hAnsi="Times New Roman" w:cs="Times New Roman"/>
          <w:color w:val="000000" w:themeColor="text1"/>
        </w:rPr>
        <w:t>2</w:t>
      </w:r>
      <w:r w:rsidRPr="00407036">
        <w:rPr>
          <w:rFonts w:ascii="Times New Roman" w:hAnsi="Times New Roman" w:cs="Times New Roman"/>
          <w:color w:val="000000" w:themeColor="text1"/>
        </w:rPr>
        <w:t xml:space="preserve"> года численность населения, нуждающегося в социальной поддержки  составила </w:t>
      </w:r>
      <w:r w:rsidR="0039096E" w:rsidRPr="00407036">
        <w:rPr>
          <w:rFonts w:ascii="Times New Roman" w:hAnsi="Times New Roman" w:cs="Times New Roman"/>
          <w:color w:val="000000" w:themeColor="text1"/>
        </w:rPr>
        <w:t>7880</w:t>
      </w:r>
      <w:r w:rsidRPr="00407036">
        <w:rPr>
          <w:rFonts w:ascii="Times New Roman" w:hAnsi="Times New Roman" w:cs="Times New Roman"/>
          <w:color w:val="000000" w:themeColor="text1"/>
        </w:rPr>
        <w:t xml:space="preserve"> чел., что составляет </w:t>
      </w:r>
      <w:r w:rsidR="0039096E" w:rsidRPr="00407036">
        <w:rPr>
          <w:rFonts w:ascii="Times New Roman" w:hAnsi="Times New Roman" w:cs="Times New Roman"/>
          <w:color w:val="000000" w:themeColor="text1"/>
        </w:rPr>
        <w:t>97,28</w:t>
      </w:r>
      <w:r w:rsidRPr="00407036">
        <w:rPr>
          <w:rFonts w:ascii="Times New Roman" w:hAnsi="Times New Roman" w:cs="Times New Roman"/>
          <w:color w:val="000000" w:themeColor="text1"/>
        </w:rPr>
        <w:t xml:space="preserve"> %  </w:t>
      </w:r>
      <w:proofErr w:type="gramStart"/>
      <w:r w:rsidRPr="00407036">
        <w:rPr>
          <w:rFonts w:ascii="Times New Roman" w:hAnsi="Times New Roman" w:cs="Times New Roman"/>
          <w:color w:val="000000" w:themeColor="text1"/>
        </w:rPr>
        <w:t>от</w:t>
      </w:r>
      <w:proofErr w:type="gramEnd"/>
      <w:r w:rsidRPr="00407036">
        <w:rPr>
          <w:rFonts w:ascii="Times New Roman" w:hAnsi="Times New Roman" w:cs="Times New Roman"/>
          <w:color w:val="000000" w:themeColor="text1"/>
        </w:rPr>
        <w:t xml:space="preserve"> прогнозируемой на год. </w:t>
      </w:r>
      <w:r w:rsidR="002D10E2" w:rsidRPr="00407036">
        <w:rPr>
          <w:rFonts w:ascii="Times New Roman" w:hAnsi="Times New Roman" w:cs="Times New Roman"/>
          <w:color w:val="000000" w:themeColor="text1"/>
        </w:rPr>
        <w:t>Количество обратившихся  за предоставлением социальной помощи составило</w:t>
      </w:r>
      <w:r w:rsidRPr="00407036">
        <w:rPr>
          <w:rFonts w:ascii="Times New Roman" w:hAnsi="Times New Roman" w:cs="Times New Roman"/>
          <w:color w:val="000000" w:themeColor="text1"/>
        </w:rPr>
        <w:t xml:space="preserve"> </w:t>
      </w:r>
      <w:r w:rsidR="002D10E2" w:rsidRPr="00407036">
        <w:rPr>
          <w:rFonts w:ascii="Times New Roman" w:hAnsi="Times New Roman" w:cs="Times New Roman"/>
          <w:color w:val="000000" w:themeColor="text1"/>
        </w:rPr>
        <w:t xml:space="preserve"> </w:t>
      </w:r>
      <w:r w:rsidR="0039096E" w:rsidRPr="00407036">
        <w:rPr>
          <w:rFonts w:ascii="Times New Roman" w:hAnsi="Times New Roman" w:cs="Times New Roman"/>
          <w:color w:val="000000" w:themeColor="text1"/>
        </w:rPr>
        <w:t>7823</w:t>
      </w:r>
      <w:r w:rsidRPr="00407036">
        <w:rPr>
          <w:rFonts w:ascii="Times New Roman" w:hAnsi="Times New Roman" w:cs="Times New Roman"/>
          <w:color w:val="000000" w:themeColor="text1"/>
        </w:rPr>
        <w:t xml:space="preserve"> </w:t>
      </w:r>
      <w:r w:rsidR="00B2317E" w:rsidRPr="00407036">
        <w:rPr>
          <w:rFonts w:ascii="Times New Roman" w:hAnsi="Times New Roman" w:cs="Times New Roman"/>
          <w:color w:val="000000" w:themeColor="text1"/>
        </w:rPr>
        <w:t xml:space="preserve">чел. </w:t>
      </w:r>
      <w:r w:rsidR="002D10E2" w:rsidRPr="00407036">
        <w:rPr>
          <w:rFonts w:ascii="Times New Roman" w:hAnsi="Times New Roman" w:cs="Times New Roman"/>
          <w:color w:val="000000" w:themeColor="text1"/>
        </w:rPr>
        <w:t xml:space="preserve">или </w:t>
      </w:r>
      <w:r w:rsidR="0039096E" w:rsidRPr="00407036">
        <w:rPr>
          <w:rFonts w:ascii="Times New Roman" w:hAnsi="Times New Roman" w:cs="Times New Roman"/>
          <w:color w:val="000000" w:themeColor="text1"/>
        </w:rPr>
        <w:t>93,02</w:t>
      </w:r>
      <w:r w:rsidR="00B2317E" w:rsidRPr="00407036">
        <w:rPr>
          <w:rFonts w:ascii="Times New Roman" w:hAnsi="Times New Roman" w:cs="Times New Roman"/>
          <w:color w:val="000000" w:themeColor="text1"/>
        </w:rPr>
        <w:t xml:space="preserve"> </w:t>
      </w:r>
      <w:r w:rsidR="00AC0AD3" w:rsidRPr="00407036">
        <w:rPr>
          <w:rFonts w:ascii="Times New Roman" w:hAnsi="Times New Roman" w:cs="Times New Roman"/>
          <w:color w:val="000000" w:themeColor="text1"/>
        </w:rPr>
        <w:t>% к АППГ</w:t>
      </w:r>
      <w:r w:rsidR="002D10E2" w:rsidRPr="00407036">
        <w:rPr>
          <w:rFonts w:ascii="Times New Roman" w:hAnsi="Times New Roman" w:cs="Times New Roman"/>
          <w:color w:val="000000" w:themeColor="text1"/>
        </w:rPr>
        <w:t>. Всем о</w:t>
      </w:r>
      <w:r w:rsidR="00382EC2" w:rsidRPr="00407036">
        <w:rPr>
          <w:rFonts w:ascii="Times New Roman" w:hAnsi="Times New Roman" w:cs="Times New Roman"/>
          <w:color w:val="000000" w:themeColor="text1"/>
        </w:rPr>
        <w:t>бративш</w:t>
      </w:r>
      <w:r w:rsidR="00475DD3" w:rsidRPr="00407036">
        <w:rPr>
          <w:rFonts w:ascii="Times New Roman" w:hAnsi="Times New Roman" w:cs="Times New Roman"/>
          <w:color w:val="000000" w:themeColor="text1"/>
        </w:rPr>
        <w:t>и</w:t>
      </w:r>
      <w:r w:rsidR="00382EC2" w:rsidRPr="00407036">
        <w:rPr>
          <w:rFonts w:ascii="Times New Roman" w:hAnsi="Times New Roman" w:cs="Times New Roman"/>
          <w:color w:val="000000" w:themeColor="text1"/>
        </w:rPr>
        <w:t>мся за предоставлением социальной помощи б</w:t>
      </w:r>
      <w:r w:rsidR="004B0440" w:rsidRPr="00407036">
        <w:rPr>
          <w:rFonts w:ascii="Times New Roman" w:hAnsi="Times New Roman" w:cs="Times New Roman"/>
          <w:color w:val="000000" w:themeColor="text1"/>
        </w:rPr>
        <w:t>ыла оказана социальная поддержка</w:t>
      </w:r>
      <w:r w:rsidR="00382EC2" w:rsidRPr="00407036">
        <w:rPr>
          <w:rFonts w:ascii="Times New Roman" w:hAnsi="Times New Roman" w:cs="Times New Roman"/>
          <w:color w:val="000000" w:themeColor="text1"/>
        </w:rPr>
        <w:t>.</w:t>
      </w:r>
      <w:r w:rsidR="00A64D18" w:rsidRPr="00407036">
        <w:rPr>
          <w:rFonts w:ascii="Times New Roman" w:hAnsi="Times New Roman" w:cs="Times New Roman"/>
          <w:color w:val="000000" w:themeColor="text1"/>
        </w:rPr>
        <w:t xml:space="preserve"> </w:t>
      </w:r>
    </w:p>
    <w:p w:rsidR="00C83D38" w:rsidRPr="00407036" w:rsidRDefault="00C83D38"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Основную долю получателей средств составляют инвалиды, ветераны труда, педагогические работники, малоимущие, семьи с детьми до 1,5 и 3-х лет.</w:t>
      </w:r>
    </w:p>
    <w:p w:rsidR="00B2317E" w:rsidRPr="00407036" w:rsidRDefault="00B2317E"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Количество </w:t>
      </w:r>
      <w:proofErr w:type="gramStart"/>
      <w:r w:rsidRPr="00407036">
        <w:rPr>
          <w:rFonts w:ascii="Times New Roman" w:hAnsi="Times New Roman" w:cs="Times New Roman"/>
          <w:color w:val="000000" w:themeColor="text1"/>
        </w:rPr>
        <w:t>граждан, получивших социальную поддержку составило</w:t>
      </w:r>
      <w:proofErr w:type="gramEnd"/>
      <w:r w:rsidRPr="00407036">
        <w:rPr>
          <w:rFonts w:ascii="Times New Roman" w:hAnsi="Times New Roman" w:cs="Times New Roman"/>
          <w:color w:val="000000" w:themeColor="text1"/>
        </w:rPr>
        <w:t xml:space="preserve"> </w:t>
      </w:r>
      <w:r w:rsidR="00C74837" w:rsidRPr="00407036">
        <w:rPr>
          <w:rFonts w:ascii="Times New Roman" w:hAnsi="Times New Roman" w:cs="Times New Roman"/>
          <w:color w:val="000000" w:themeColor="text1"/>
        </w:rPr>
        <w:t>8429</w:t>
      </w:r>
      <w:r w:rsidRPr="00407036">
        <w:rPr>
          <w:rFonts w:ascii="Times New Roman" w:hAnsi="Times New Roman" w:cs="Times New Roman"/>
          <w:color w:val="000000" w:themeColor="text1"/>
        </w:rPr>
        <w:t xml:space="preserve"> чел, в том числе:</w:t>
      </w:r>
    </w:p>
    <w:p w:rsidR="00B2317E" w:rsidRPr="00407036" w:rsidRDefault="00B2317E"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w:t>
      </w:r>
      <w:proofErr w:type="gramStart"/>
      <w:r w:rsidRPr="00407036">
        <w:rPr>
          <w:rFonts w:ascii="Times New Roman" w:hAnsi="Times New Roman" w:cs="Times New Roman"/>
          <w:color w:val="000000" w:themeColor="text1"/>
        </w:rPr>
        <w:t>региональную</w:t>
      </w:r>
      <w:proofErr w:type="gramEnd"/>
      <w:r w:rsidRPr="00407036">
        <w:rPr>
          <w:rFonts w:ascii="Times New Roman" w:hAnsi="Times New Roman" w:cs="Times New Roman"/>
          <w:color w:val="000000" w:themeColor="text1"/>
        </w:rPr>
        <w:t xml:space="preserve"> </w:t>
      </w:r>
      <w:r w:rsidR="00760B51" w:rsidRPr="00407036">
        <w:rPr>
          <w:rFonts w:ascii="Times New Roman" w:hAnsi="Times New Roman" w:cs="Times New Roman"/>
          <w:color w:val="000000" w:themeColor="text1"/>
        </w:rPr>
        <w:t>4840</w:t>
      </w:r>
      <w:r w:rsidRPr="00407036">
        <w:rPr>
          <w:rFonts w:ascii="Times New Roman" w:hAnsi="Times New Roman" w:cs="Times New Roman"/>
          <w:color w:val="000000" w:themeColor="text1"/>
        </w:rPr>
        <w:t xml:space="preserve"> чел.</w:t>
      </w:r>
    </w:p>
    <w:p w:rsidR="00B2317E" w:rsidRPr="00407036" w:rsidRDefault="00B2317E"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w:t>
      </w:r>
      <w:proofErr w:type="gramStart"/>
      <w:r w:rsidRPr="00407036">
        <w:rPr>
          <w:rFonts w:ascii="Times New Roman" w:hAnsi="Times New Roman" w:cs="Times New Roman"/>
          <w:color w:val="000000" w:themeColor="text1"/>
        </w:rPr>
        <w:t>федеральную</w:t>
      </w:r>
      <w:proofErr w:type="gramEnd"/>
      <w:r w:rsidRPr="00407036">
        <w:rPr>
          <w:rFonts w:ascii="Times New Roman" w:hAnsi="Times New Roman" w:cs="Times New Roman"/>
          <w:color w:val="000000" w:themeColor="text1"/>
        </w:rPr>
        <w:t xml:space="preserve"> </w:t>
      </w:r>
      <w:r w:rsidR="00760B51" w:rsidRPr="00407036">
        <w:rPr>
          <w:rFonts w:ascii="Times New Roman" w:hAnsi="Times New Roman" w:cs="Times New Roman"/>
          <w:color w:val="000000" w:themeColor="text1"/>
        </w:rPr>
        <w:t>2005</w:t>
      </w:r>
      <w:r w:rsidRPr="00407036">
        <w:rPr>
          <w:rFonts w:ascii="Times New Roman" w:hAnsi="Times New Roman" w:cs="Times New Roman"/>
          <w:color w:val="000000" w:themeColor="text1"/>
        </w:rPr>
        <w:t xml:space="preserve"> чел.</w:t>
      </w:r>
    </w:p>
    <w:p w:rsidR="00B2317E" w:rsidRPr="00407036" w:rsidRDefault="00B2317E"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педагоги </w:t>
      </w:r>
      <w:r w:rsidR="00760B51" w:rsidRPr="00407036">
        <w:rPr>
          <w:rFonts w:ascii="Times New Roman" w:hAnsi="Times New Roman" w:cs="Times New Roman"/>
          <w:color w:val="000000" w:themeColor="text1"/>
        </w:rPr>
        <w:t>671</w:t>
      </w:r>
      <w:r w:rsidRPr="00407036">
        <w:rPr>
          <w:rFonts w:ascii="Times New Roman" w:hAnsi="Times New Roman" w:cs="Times New Roman"/>
          <w:color w:val="000000" w:themeColor="text1"/>
        </w:rPr>
        <w:t xml:space="preserve"> чел.</w:t>
      </w:r>
    </w:p>
    <w:p w:rsidR="008A35D8" w:rsidRPr="00407036" w:rsidRDefault="00B2317E"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субсидия </w:t>
      </w:r>
      <w:r w:rsidR="00760B51" w:rsidRPr="00407036">
        <w:rPr>
          <w:rFonts w:ascii="Times New Roman" w:hAnsi="Times New Roman" w:cs="Times New Roman"/>
          <w:color w:val="000000" w:themeColor="text1"/>
        </w:rPr>
        <w:t>307</w:t>
      </w:r>
      <w:r w:rsidRPr="00407036">
        <w:rPr>
          <w:rFonts w:ascii="Times New Roman" w:hAnsi="Times New Roman" w:cs="Times New Roman"/>
          <w:color w:val="000000" w:themeColor="text1"/>
        </w:rPr>
        <w:t xml:space="preserve"> чел.</w:t>
      </w:r>
    </w:p>
    <w:p w:rsidR="008A35D8" w:rsidRPr="00407036" w:rsidRDefault="00BF51D3" w:rsidP="00823367">
      <w:pPr>
        <w:shd w:val="clear" w:color="auto" w:fill="FFFFFF" w:themeFill="background1"/>
        <w:spacing w:line="240" w:lineRule="auto"/>
        <w:ind w:firstLine="709"/>
        <w:contextualSpacing/>
        <w:jc w:val="center"/>
        <w:rPr>
          <w:rFonts w:ascii="Times New Roman" w:hAnsi="Times New Roman" w:cs="Times New Roman"/>
          <w:b/>
          <w:color w:val="000000" w:themeColor="text1"/>
        </w:rPr>
      </w:pPr>
      <w:r w:rsidRPr="00407036">
        <w:rPr>
          <w:rFonts w:ascii="Times New Roman" w:hAnsi="Times New Roman" w:cs="Times New Roman"/>
          <w:b/>
          <w:color w:val="000000" w:themeColor="text1"/>
        </w:rPr>
        <w:t>1</w:t>
      </w:r>
      <w:r w:rsidR="00573F90" w:rsidRPr="00407036">
        <w:rPr>
          <w:rFonts w:ascii="Times New Roman" w:hAnsi="Times New Roman" w:cs="Times New Roman"/>
          <w:b/>
          <w:color w:val="000000" w:themeColor="text1"/>
        </w:rPr>
        <w:t>3</w:t>
      </w:r>
      <w:r w:rsidRPr="00407036">
        <w:rPr>
          <w:rFonts w:ascii="Times New Roman" w:hAnsi="Times New Roman" w:cs="Times New Roman"/>
          <w:b/>
          <w:color w:val="000000" w:themeColor="text1"/>
        </w:rPr>
        <w:t xml:space="preserve">. </w:t>
      </w:r>
      <w:r w:rsidR="008A35D8" w:rsidRPr="00407036">
        <w:rPr>
          <w:rFonts w:ascii="Times New Roman" w:hAnsi="Times New Roman" w:cs="Times New Roman"/>
          <w:b/>
          <w:color w:val="000000" w:themeColor="text1"/>
        </w:rPr>
        <w:t>Жилищно-коммунальное хозяйство</w:t>
      </w:r>
    </w:p>
    <w:p w:rsidR="00A36CD9" w:rsidRPr="00407036" w:rsidRDefault="000D07E3" w:rsidP="00823367">
      <w:pPr>
        <w:shd w:val="clear" w:color="auto" w:fill="FFFFFF" w:themeFill="background1"/>
        <w:spacing w:after="0" w:line="240" w:lineRule="auto"/>
        <w:ind w:firstLine="709"/>
        <w:contextualSpacing/>
        <w:jc w:val="both"/>
        <w:rPr>
          <w:rFonts w:ascii="Times New Roman" w:eastAsia="Times New Roman" w:hAnsi="Times New Roman" w:cs="Times New Roman"/>
          <w:color w:val="000000" w:themeColor="text1"/>
        </w:rPr>
      </w:pPr>
      <w:r w:rsidRPr="00407036">
        <w:rPr>
          <w:rFonts w:ascii="Times New Roman" w:hAnsi="Times New Roman" w:cs="Times New Roman"/>
          <w:color w:val="000000" w:themeColor="text1"/>
        </w:rPr>
        <w:t>По оценке на 01.10</w:t>
      </w:r>
      <w:r w:rsidR="00AC0AD3" w:rsidRPr="00407036">
        <w:rPr>
          <w:rFonts w:ascii="Times New Roman" w:hAnsi="Times New Roman" w:cs="Times New Roman"/>
          <w:color w:val="000000" w:themeColor="text1"/>
        </w:rPr>
        <w:t>.20</w:t>
      </w:r>
      <w:r w:rsidR="004C4A02" w:rsidRPr="00407036">
        <w:rPr>
          <w:rFonts w:ascii="Times New Roman" w:hAnsi="Times New Roman" w:cs="Times New Roman"/>
          <w:color w:val="000000" w:themeColor="text1"/>
        </w:rPr>
        <w:t>2</w:t>
      </w:r>
      <w:r w:rsidR="00E83A5B" w:rsidRPr="00407036">
        <w:rPr>
          <w:rFonts w:ascii="Times New Roman" w:hAnsi="Times New Roman" w:cs="Times New Roman"/>
          <w:color w:val="000000" w:themeColor="text1"/>
        </w:rPr>
        <w:t>2</w:t>
      </w:r>
      <w:r w:rsidR="00A36CD9" w:rsidRPr="00407036">
        <w:rPr>
          <w:rFonts w:ascii="Times New Roman" w:hAnsi="Times New Roman" w:cs="Times New Roman"/>
          <w:color w:val="000000" w:themeColor="text1"/>
        </w:rPr>
        <w:t xml:space="preserve">г. жилищный фонд всего составил </w:t>
      </w:r>
      <w:r w:rsidR="00E56DF9" w:rsidRPr="00407036">
        <w:rPr>
          <w:rFonts w:ascii="Times New Roman" w:hAnsi="Times New Roman" w:cs="Times New Roman"/>
          <w:color w:val="000000" w:themeColor="text1"/>
        </w:rPr>
        <w:t>726758,09</w:t>
      </w:r>
      <w:r w:rsidR="00A36CD9" w:rsidRPr="00407036">
        <w:rPr>
          <w:rFonts w:ascii="Times New Roman" w:eastAsia="Times New Roman" w:hAnsi="Times New Roman" w:cs="Times New Roman"/>
          <w:color w:val="000000" w:themeColor="text1"/>
        </w:rPr>
        <w:t xml:space="preserve"> </w:t>
      </w:r>
      <w:r w:rsidR="00A36CD9" w:rsidRPr="00407036">
        <w:rPr>
          <w:rFonts w:ascii="Times New Roman" w:hAnsi="Times New Roman" w:cs="Times New Roman"/>
          <w:color w:val="000000" w:themeColor="text1"/>
        </w:rPr>
        <w:t>м</w:t>
      </w:r>
      <w:proofErr w:type="gramStart"/>
      <w:r w:rsidR="00A36CD9" w:rsidRPr="00407036">
        <w:rPr>
          <w:rFonts w:ascii="Times New Roman" w:hAnsi="Times New Roman" w:cs="Times New Roman"/>
          <w:color w:val="000000" w:themeColor="text1"/>
          <w:vertAlign w:val="superscript"/>
        </w:rPr>
        <w:t>2</w:t>
      </w:r>
      <w:proofErr w:type="gramEnd"/>
      <w:r w:rsidR="00A36CD9" w:rsidRPr="00407036">
        <w:rPr>
          <w:rFonts w:ascii="Times New Roman" w:hAnsi="Times New Roman" w:cs="Times New Roman"/>
          <w:color w:val="000000" w:themeColor="text1"/>
        </w:rPr>
        <w:t xml:space="preserve">,  в среднем на одного жителя приходится </w:t>
      </w:r>
      <w:r w:rsidR="00E56DF9" w:rsidRPr="00407036">
        <w:rPr>
          <w:rFonts w:ascii="Times New Roman" w:hAnsi="Times New Roman" w:cs="Times New Roman"/>
          <w:color w:val="000000" w:themeColor="text1"/>
        </w:rPr>
        <w:t>23,48</w:t>
      </w:r>
      <w:r w:rsidR="00A36CD9" w:rsidRPr="00407036">
        <w:rPr>
          <w:rFonts w:ascii="Times New Roman" w:hAnsi="Times New Roman" w:cs="Times New Roman"/>
          <w:color w:val="000000" w:themeColor="text1"/>
        </w:rPr>
        <w:t xml:space="preserve">  м</w:t>
      </w:r>
      <w:r w:rsidR="00A36CD9" w:rsidRPr="00407036">
        <w:rPr>
          <w:rFonts w:ascii="Times New Roman" w:hAnsi="Times New Roman" w:cs="Times New Roman"/>
          <w:color w:val="000000" w:themeColor="text1"/>
          <w:vertAlign w:val="superscript"/>
        </w:rPr>
        <w:t>2</w:t>
      </w:r>
      <w:r w:rsidR="00A36CD9" w:rsidRPr="00407036">
        <w:rPr>
          <w:rFonts w:ascii="Times New Roman" w:hAnsi="Times New Roman" w:cs="Times New Roman"/>
          <w:color w:val="000000" w:themeColor="text1"/>
        </w:rPr>
        <w:t xml:space="preserve"> </w:t>
      </w:r>
      <w:r w:rsidR="00E32B79" w:rsidRPr="00407036">
        <w:rPr>
          <w:rFonts w:ascii="Times New Roman" w:hAnsi="Times New Roman" w:cs="Times New Roman"/>
          <w:color w:val="000000" w:themeColor="text1"/>
        </w:rPr>
        <w:t xml:space="preserve">, </w:t>
      </w:r>
      <w:r w:rsidR="00E56DF9" w:rsidRPr="00407036">
        <w:rPr>
          <w:rFonts w:ascii="Times New Roman" w:hAnsi="Times New Roman" w:cs="Times New Roman"/>
          <w:color w:val="000000" w:themeColor="text1"/>
        </w:rPr>
        <w:t xml:space="preserve">или 99,49% к </w:t>
      </w:r>
      <w:r w:rsidR="00A36CD9" w:rsidRPr="00407036">
        <w:rPr>
          <w:rFonts w:ascii="Times New Roman" w:hAnsi="Times New Roman" w:cs="Times New Roman"/>
          <w:color w:val="000000" w:themeColor="text1"/>
        </w:rPr>
        <w:t>АППГ</w:t>
      </w:r>
      <w:r w:rsidR="00253B21" w:rsidRPr="00407036">
        <w:rPr>
          <w:rFonts w:ascii="Times New Roman" w:hAnsi="Times New Roman" w:cs="Times New Roman"/>
          <w:color w:val="000000" w:themeColor="text1"/>
        </w:rPr>
        <w:t>.</w:t>
      </w:r>
      <w:r w:rsidR="00A36CD9" w:rsidRPr="00407036">
        <w:rPr>
          <w:rFonts w:ascii="Times New Roman" w:hAnsi="Times New Roman" w:cs="Times New Roman"/>
          <w:color w:val="000000" w:themeColor="text1"/>
        </w:rPr>
        <w:t xml:space="preserve"> </w:t>
      </w:r>
    </w:p>
    <w:p w:rsidR="00640ED3" w:rsidRPr="00407036" w:rsidRDefault="00A60211" w:rsidP="00823367">
      <w:pPr>
        <w:shd w:val="clear" w:color="auto" w:fill="FFFFFF" w:themeFill="background1"/>
        <w:spacing w:line="240" w:lineRule="auto"/>
        <w:ind w:firstLine="708"/>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По данным отдела ЖКХ администрации МР «Чернышевский район» у</w:t>
      </w:r>
      <w:r w:rsidR="004D17B6" w:rsidRPr="00407036">
        <w:rPr>
          <w:rFonts w:ascii="Times New Roman" w:eastAsia="Times New Roman" w:hAnsi="Times New Roman" w:cs="Times New Roman"/>
          <w:color w:val="000000" w:themeColor="text1"/>
        </w:rPr>
        <w:t xml:space="preserve">ровень собираемости платежей за предоставленные жилищно-коммунальные услуги </w:t>
      </w:r>
      <w:r w:rsidR="00833ED6" w:rsidRPr="00407036">
        <w:rPr>
          <w:rFonts w:ascii="Times New Roman" w:eastAsia="Times New Roman" w:hAnsi="Times New Roman" w:cs="Times New Roman"/>
          <w:color w:val="000000" w:themeColor="text1"/>
        </w:rPr>
        <w:t xml:space="preserve">за </w:t>
      </w:r>
      <w:r w:rsidR="00BF469F" w:rsidRPr="00407036">
        <w:rPr>
          <w:rFonts w:ascii="Times New Roman" w:eastAsia="Times New Roman" w:hAnsi="Times New Roman" w:cs="Times New Roman"/>
          <w:color w:val="000000" w:themeColor="text1"/>
        </w:rPr>
        <w:t>9 месяцев</w:t>
      </w:r>
      <w:r w:rsidR="00502907" w:rsidRPr="00407036">
        <w:rPr>
          <w:rFonts w:ascii="Times New Roman" w:eastAsia="Times New Roman" w:hAnsi="Times New Roman" w:cs="Times New Roman"/>
          <w:color w:val="000000" w:themeColor="text1"/>
        </w:rPr>
        <w:t xml:space="preserve"> 20</w:t>
      </w:r>
      <w:r w:rsidR="00A37E08" w:rsidRPr="00407036">
        <w:rPr>
          <w:rFonts w:ascii="Times New Roman" w:eastAsia="Times New Roman" w:hAnsi="Times New Roman" w:cs="Times New Roman"/>
          <w:color w:val="000000" w:themeColor="text1"/>
        </w:rPr>
        <w:t>2</w:t>
      </w:r>
      <w:r w:rsidR="00E83A5B" w:rsidRPr="00407036">
        <w:rPr>
          <w:rFonts w:ascii="Times New Roman" w:eastAsia="Times New Roman" w:hAnsi="Times New Roman" w:cs="Times New Roman"/>
          <w:color w:val="000000" w:themeColor="text1"/>
        </w:rPr>
        <w:t>2</w:t>
      </w:r>
      <w:r w:rsidR="00833ED6" w:rsidRPr="00407036">
        <w:rPr>
          <w:rFonts w:ascii="Times New Roman" w:eastAsia="Times New Roman" w:hAnsi="Times New Roman" w:cs="Times New Roman"/>
          <w:color w:val="000000" w:themeColor="text1"/>
        </w:rPr>
        <w:t xml:space="preserve">г. составил </w:t>
      </w:r>
      <w:r w:rsidR="00E83A5B" w:rsidRPr="00407036">
        <w:rPr>
          <w:rFonts w:ascii="Times New Roman" w:eastAsia="Times New Roman" w:hAnsi="Times New Roman" w:cs="Times New Roman"/>
          <w:color w:val="000000" w:themeColor="text1"/>
        </w:rPr>
        <w:t>94,4</w:t>
      </w:r>
      <w:r w:rsidR="00BF469F" w:rsidRPr="00407036">
        <w:rPr>
          <w:rFonts w:ascii="Times New Roman" w:eastAsia="Times New Roman" w:hAnsi="Times New Roman" w:cs="Times New Roman"/>
          <w:color w:val="000000" w:themeColor="text1"/>
        </w:rPr>
        <w:t xml:space="preserve"> </w:t>
      </w:r>
      <w:r w:rsidR="00833ED6" w:rsidRPr="00407036">
        <w:rPr>
          <w:rFonts w:ascii="Times New Roman" w:eastAsia="Times New Roman" w:hAnsi="Times New Roman" w:cs="Times New Roman"/>
          <w:color w:val="000000" w:themeColor="text1"/>
        </w:rPr>
        <w:t>%</w:t>
      </w:r>
      <w:r w:rsidR="00A37E08" w:rsidRPr="00407036">
        <w:rPr>
          <w:rFonts w:ascii="Times New Roman" w:eastAsia="Times New Roman" w:hAnsi="Times New Roman" w:cs="Times New Roman"/>
          <w:color w:val="000000" w:themeColor="text1"/>
        </w:rPr>
        <w:t>,</w:t>
      </w:r>
      <w:r w:rsidR="00BF469F" w:rsidRPr="00407036">
        <w:rPr>
          <w:rFonts w:ascii="Times New Roman" w:eastAsia="Times New Roman" w:hAnsi="Times New Roman" w:cs="Times New Roman"/>
          <w:color w:val="000000" w:themeColor="text1"/>
        </w:rPr>
        <w:t xml:space="preserve"> к </w:t>
      </w:r>
      <w:r w:rsidR="00A37E08" w:rsidRPr="00407036">
        <w:rPr>
          <w:rFonts w:ascii="Times New Roman" w:eastAsia="Times New Roman" w:hAnsi="Times New Roman" w:cs="Times New Roman"/>
          <w:color w:val="000000" w:themeColor="text1"/>
        </w:rPr>
        <w:t>уровню собираемос</w:t>
      </w:r>
      <w:r w:rsidR="00C76BF7" w:rsidRPr="00407036">
        <w:rPr>
          <w:rFonts w:ascii="Times New Roman" w:eastAsia="Times New Roman" w:hAnsi="Times New Roman" w:cs="Times New Roman"/>
          <w:color w:val="000000" w:themeColor="text1"/>
        </w:rPr>
        <w:t xml:space="preserve">ти платежей за АППГ </w:t>
      </w:r>
      <w:r w:rsidR="00E83A5B" w:rsidRPr="00407036">
        <w:rPr>
          <w:rFonts w:ascii="Times New Roman" w:eastAsia="Times New Roman" w:hAnsi="Times New Roman" w:cs="Times New Roman"/>
          <w:color w:val="000000" w:themeColor="text1"/>
        </w:rPr>
        <w:t>100,8</w:t>
      </w:r>
      <w:r w:rsidR="00C76BF7" w:rsidRPr="00407036">
        <w:rPr>
          <w:rFonts w:ascii="Times New Roman" w:eastAsia="Times New Roman" w:hAnsi="Times New Roman" w:cs="Times New Roman"/>
          <w:color w:val="000000" w:themeColor="text1"/>
        </w:rPr>
        <w:t xml:space="preserve">%, </w:t>
      </w:r>
      <w:r w:rsidR="00A37E08" w:rsidRPr="00407036">
        <w:rPr>
          <w:rFonts w:ascii="Times New Roman" w:eastAsia="Times New Roman" w:hAnsi="Times New Roman" w:cs="Times New Roman"/>
          <w:color w:val="000000" w:themeColor="text1"/>
        </w:rPr>
        <w:t xml:space="preserve">что на </w:t>
      </w:r>
      <w:r w:rsidR="00E83A5B" w:rsidRPr="00407036">
        <w:rPr>
          <w:rFonts w:ascii="Times New Roman" w:eastAsia="Times New Roman" w:hAnsi="Times New Roman" w:cs="Times New Roman"/>
          <w:color w:val="000000" w:themeColor="text1"/>
        </w:rPr>
        <w:t>6,35</w:t>
      </w:r>
      <w:r w:rsidR="00A37E08" w:rsidRPr="00407036">
        <w:rPr>
          <w:rFonts w:ascii="Times New Roman" w:eastAsia="Times New Roman" w:hAnsi="Times New Roman" w:cs="Times New Roman"/>
          <w:color w:val="000000" w:themeColor="text1"/>
        </w:rPr>
        <w:t xml:space="preserve">% </w:t>
      </w:r>
      <w:r w:rsidR="00E83A5B" w:rsidRPr="00407036">
        <w:rPr>
          <w:rFonts w:ascii="Times New Roman" w:eastAsia="Times New Roman" w:hAnsi="Times New Roman" w:cs="Times New Roman"/>
          <w:color w:val="000000" w:themeColor="text1"/>
        </w:rPr>
        <w:t>ниже показателя</w:t>
      </w:r>
      <w:r w:rsidR="00A37E08" w:rsidRPr="00407036">
        <w:rPr>
          <w:rFonts w:ascii="Times New Roman" w:eastAsia="Times New Roman" w:hAnsi="Times New Roman" w:cs="Times New Roman"/>
          <w:color w:val="000000" w:themeColor="text1"/>
        </w:rPr>
        <w:t xml:space="preserve"> </w:t>
      </w:r>
      <w:r w:rsidR="00E83A5B" w:rsidRPr="00407036">
        <w:rPr>
          <w:rFonts w:ascii="Times New Roman" w:eastAsia="Times New Roman" w:hAnsi="Times New Roman" w:cs="Times New Roman"/>
          <w:color w:val="000000" w:themeColor="text1"/>
        </w:rPr>
        <w:t>предыдущего</w:t>
      </w:r>
      <w:r w:rsidR="00A37E08" w:rsidRPr="00407036">
        <w:rPr>
          <w:rFonts w:ascii="Times New Roman" w:eastAsia="Times New Roman" w:hAnsi="Times New Roman" w:cs="Times New Roman"/>
          <w:color w:val="000000" w:themeColor="text1"/>
        </w:rPr>
        <w:t xml:space="preserve"> года.</w:t>
      </w:r>
    </w:p>
    <w:p w:rsidR="00833ED6" w:rsidRPr="00407036" w:rsidRDefault="00640ED3" w:rsidP="00823367">
      <w:pPr>
        <w:shd w:val="clear" w:color="auto" w:fill="FFFFFF" w:themeFill="background1"/>
        <w:spacing w:line="240" w:lineRule="auto"/>
        <w:ind w:firstLine="708"/>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Доля убыточных организаций жилищно-коммунального хозяйства </w:t>
      </w:r>
      <w:r w:rsidR="00E83A5B" w:rsidRPr="00407036">
        <w:rPr>
          <w:rFonts w:ascii="Times New Roman" w:eastAsia="Times New Roman" w:hAnsi="Times New Roman" w:cs="Times New Roman"/>
          <w:color w:val="000000" w:themeColor="text1"/>
        </w:rPr>
        <w:t>сократилась на 40</w:t>
      </w:r>
      <w:r w:rsidRPr="00407036">
        <w:rPr>
          <w:rFonts w:ascii="Times New Roman" w:eastAsia="Times New Roman" w:hAnsi="Times New Roman" w:cs="Times New Roman"/>
          <w:color w:val="000000" w:themeColor="text1"/>
        </w:rPr>
        <w:t>%</w:t>
      </w:r>
      <w:r w:rsidR="004D17B6" w:rsidRPr="00407036">
        <w:rPr>
          <w:rFonts w:ascii="Times New Roman" w:eastAsia="Times New Roman" w:hAnsi="Times New Roman" w:cs="Times New Roman"/>
          <w:color w:val="000000" w:themeColor="text1"/>
        </w:rPr>
        <w:t xml:space="preserve"> </w:t>
      </w:r>
      <w:r w:rsidRPr="00407036">
        <w:rPr>
          <w:rFonts w:ascii="Times New Roman" w:eastAsia="Times New Roman" w:hAnsi="Times New Roman" w:cs="Times New Roman"/>
          <w:color w:val="000000" w:themeColor="text1"/>
        </w:rPr>
        <w:t xml:space="preserve">. </w:t>
      </w:r>
    </w:p>
    <w:p w:rsidR="00640ED3" w:rsidRPr="00407036" w:rsidRDefault="00640ED3" w:rsidP="00823367">
      <w:pPr>
        <w:shd w:val="clear" w:color="auto" w:fill="FFFFFF" w:themeFill="background1"/>
        <w:spacing w:line="240" w:lineRule="auto"/>
        <w:ind w:firstLine="708"/>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Численность занятых на предприятиях </w:t>
      </w:r>
      <w:r w:rsidR="00960FCE" w:rsidRPr="00407036">
        <w:rPr>
          <w:rFonts w:ascii="Times New Roman" w:eastAsia="Times New Roman" w:hAnsi="Times New Roman" w:cs="Times New Roman"/>
          <w:color w:val="000000" w:themeColor="text1"/>
        </w:rPr>
        <w:t xml:space="preserve">ЖКХ  составила </w:t>
      </w:r>
      <w:r w:rsidR="00E83A5B" w:rsidRPr="00407036">
        <w:rPr>
          <w:rFonts w:ascii="Times New Roman" w:eastAsia="Times New Roman" w:hAnsi="Times New Roman" w:cs="Times New Roman"/>
          <w:color w:val="000000" w:themeColor="text1"/>
        </w:rPr>
        <w:t>376</w:t>
      </w:r>
      <w:r w:rsidR="00960FCE" w:rsidRPr="00407036">
        <w:rPr>
          <w:rFonts w:ascii="Times New Roman" w:eastAsia="Times New Roman" w:hAnsi="Times New Roman" w:cs="Times New Roman"/>
          <w:color w:val="000000" w:themeColor="text1"/>
        </w:rPr>
        <w:t xml:space="preserve"> чел.</w:t>
      </w:r>
    </w:p>
    <w:p w:rsidR="00033EE9" w:rsidRPr="00407036" w:rsidRDefault="004D17B6" w:rsidP="00823367">
      <w:pPr>
        <w:shd w:val="clear" w:color="auto" w:fill="FFFFFF" w:themeFill="background1"/>
        <w:spacing w:line="240" w:lineRule="auto"/>
        <w:ind w:firstLine="708"/>
        <w:contextualSpacing/>
        <w:jc w:val="both"/>
        <w:rPr>
          <w:rFonts w:ascii="Times New Roman" w:eastAsia="Times New Roman" w:hAnsi="Times New Roman" w:cs="Times New Roman"/>
          <w:color w:val="000000" w:themeColor="text1"/>
        </w:rPr>
      </w:pPr>
      <w:r w:rsidRPr="00407036">
        <w:rPr>
          <w:rFonts w:ascii="Times New Roman" w:eastAsia="Times New Roman" w:hAnsi="Times New Roman" w:cs="Times New Roman"/>
          <w:color w:val="000000" w:themeColor="text1"/>
        </w:rPr>
        <w:t xml:space="preserve">Среднемесячная заработная плата работников ЖКХ </w:t>
      </w:r>
      <w:r w:rsidR="00833ED6" w:rsidRPr="00407036">
        <w:rPr>
          <w:rFonts w:ascii="Times New Roman" w:eastAsia="Times New Roman" w:hAnsi="Times New Roman" w:cs="Times New Roman"/>
          <w:color w:val="000000" w:themeColor="text1"/>
        </w:rPr>
        <w:t xml:space="preserve">составила </w:t>
      </w:r>
      <w:r w:rsidR="00E83A5B" w:rsidRPr="00407036">
        <w:rPr>
          <w:rFonts w:ascii="Times New Roman" w:eastAsia="Times New Roman" w:hAnsi="Times New Roman" w:cs="Times New Roman"/>
          <w:color w:val="000000" w:themeColor="text1"/>
        </w:rPr>
        <w:t>25,4</w:t>
      </w:r>
      <w:r w:rsidR="00833ED6" w:rsidRPr="00407036">
        <w:rPr>
          <w:rFonts w:ascii="Times New Roman" w:eastAsia="Times New Roman" w:hAnsi="Times New Roman" w:cs="Times New Roman"/>
          <w:color w:val="000000" w:themeColor="text1"/>
        </w:rPr>
        <w:t xml:space="preserve"> тыс. руб</w:t>
      </w:r>
      <w:r w:rsidR="007C0E25" w:rsidRPr="00407036">
        <w:rPr>
          <w:rFonts w:ascii="Times New Roman" w:eastAsia="Times New Roman" w:hAnsi="Times New Roman" w:cs="Times New Roman"/>
          <w:color w:val="000000" w:themeColor="text1"/>
        </w:rPr>
        <w:t xml:space="preserve">. </w:t>
      </w:r>
    </w:p>
    <w:p w:rsidR="00E83A5B" w:rsidRPr="00407036" w:rsidRDefault="00E83A5B"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1.   Произведен ремонт тепловых сетей от МОУ СОШ </w:t>
      </w:r>
      <w:proofErr w:type="spellStart"/>
      <w:r w:rsidRPr="00407036">
        <w:rPr>
          <w:rFonts w:ascii="Times New Roman" w:hAnsi="Times New Roman" w:cs="Times New Roman"/>
          <w:color w:val="000000" w:themeColor="text1"/>
        </w:rPr>
        <w:t>с</w:t>
      </w:r>
      <w:proofErr w:type="gramStart"/>
      <w:r w:rsidRPr="00407036">
        <w:rPr>
          <w:rFonts w:ascii="Times New Roman" w:hAnsi="Times New Roman" w:cs="Times New Roman"/>
          <w:color w:val="000000" w:themeColor="text1"/>
        </w:rPr>
        <w:t>.У</w:t>
      </w:r>
      <w:proofErr w:type="gramEnd"/>
      <w:r w:rsidRPr="00407036">
        <w:rPr>
          <w:rFonts w:ascii="Times New Roman" w:hAnsi="Times New Roman" w:cs="Times New Roman"/>
          <w:color w:val="000000" w:themeColor="text1"/>
        </w:rPr>
        <w:t>рюм</w:t>
      </w:r>
      <w:proofErr w:type="spellEnd"/>
      <w:r w:rsidRPr="00407036">
        <w:rPr>
          <w:rFonts w:ascii="Times New Roman" w:hAnsi="Times New Roman" w:cs="Times New Roman"/>
          <w:color w:val="000000" w:themeColor="text1"/>
        </w:rPr>
        <w:t xml:space="preserve"> до дома культуры </w:t>
      </w:r>
      <w:proofErr w:type="spellStart"/>
      <w:r w:rsidRPr="00407036">
        <w:rPr>
          <w:rFonts w:ascii="Times New Roman" w:hAnsi="Times New Roman" w:cs="Times New Roman"/>
          <w:color w:val="000000" w:themeColor="text1"/>
        </w:rPr>
        <w:t>с.Урюм</w:t>
      </w:r>
      <w:proofErr w:type="spellEnd"/>
      <w:r w:rsidRPr="00407036">
        <w:rPr>
          <w:rFonts w:ascii="Times New Roman" w:hAnsi="Times New Roman" w:cs="Times New Roman"/>
          <w:color w:val="000000" w:themeColor="text1"/>
        </w:rPr>
        <w:t xml:space="preserve"> протяженностью 82 м в двухтрубном исчислении </w:t>
      </w:r>
      <w:r w:rsidRPr="00407036">
        <w:rPr>
          <w:rFonts w:ascii="Cambria Math" w:hAnsi="Cambria Math" w:cs="Cambria Math"/>
          <w:color w:val="000000" w:themeColor="text1"/>
        </w:rPr>
        <w:t>⌀</w:t>
      </w:r>
      <w:r w:rsidRPr="00407036">
        <w:rPr>
          <w:rFonts w:ascii="Times New Roman" w:hAnsi="Times New Roman" w:cs="Times New Roman"/>
          <w:color w:val="000000" w:themeColor="text1"/>
        </w:rPr>
        <w:t xml:space="preserve"> 76 и </w:t>
      </w:r>
      <w:r w:rsidRPr="00407036">
        <w:rPr>
          <w:rFonts w:ascii="Cambria Math" w:hAnsi="Cambria Math" w:cs="Cambria Math"/>
          <w:color w:val="000000" w:themeColor="text1"/>
        </w:rPr>
        <w:t>⌀</w:t>
      </w:r>
      <w:r w:rsidRPr="00407036">
        <w:rPr>
          <w:rFonts w:ascii="Times New Roman" w:hAnsi="Times New Roman" w:cs="Times New Roman"/>
          <w:color w:val="000000" w:themeColor="text1"/>
        </w:rPr>
        <w:t xml:space="preserve"> 219 мм - 10м., подрядчик ООО «Теплоснабжение», сумма средств краевого и местного бюджетов составила 412244,57 рублей;</w:t>
      </w:r>
    </w:p>
    <w:p w:rsidR="00E83A5B" w:rsidRPr="00407036" w:rsidRDefault="00E83A5B"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2.   Произведен ремонт тепловых сетей от МОУ СОШ </w:t>
      </w:r>
      <w:proofErr w:type="spellStart"/>
      <w:r w:rsidRPr="00407036">
        <w:rPr>
          <w:rFonts w:ascii="Times New Roman" w:hAnsi="Times New Roman" w:cs="Times New Roman"/>
          <w:color w:val="000000" w:themeColor="text1"/>
        </w:rPr>
        <w:t>с</w:t>
      </w:r>
      <w:proofErr w:type="gramStart"/>
      <w:r w:rsidRPr="00407036">
        <w:rPr>
          <w:rFonts w:ascii="Times New Roman" w:hAnsi="Times New Roman" w:cs="Times New Roman"/>
          <w:color w:val="000000" w:themeColor="text1"/>
        </w:rPr>
        <w:t>.У</w:t>
      </w:r>
      <w:proofErr w:type="gramEnd"/>
      <w:r w:rsidRPr="00407036">
        <w:rPr>
          <w:rFonts w:ascii="Times New Roman" w:hAnsi="Times New Roman" w:cs="Times New Roman"/>
          <w:color w:val="000000" w:themeColor="text1"/>
        </w:rPr>
        <w:t>рюм</w:t>
      </w:r>
      <w:proofErr w:type="spellEnd"/>
      <w:r w:rsidRPr="00407036">
        <w:rPr>
          <w:rFonts w:ascii="Times New Roman" w:hAnsi="Times New Roman" w:cs="Times New Roman"/>
          <w:color w:val="000000" w:themeColor="text1"/>
        </w:rPr>
        <w:t xml:space="preserve"> до дома культуры </w:t>
      </w:r>
      <w:proofErr w:type="spellStart"/>
      <w:r w:rsidRPr="00407036">
        <w:rPr>
          <w:rFonts w:ascii="Times New Roman" w:hAnsi="Times New Roman" w:cs="Times New Roman"/>
          <w:color w:val="000000" w:themeColor="text1"/>
        </w:rPr>
        <w:t>с.Урюм</w:t>
      </w:r>
      <w:proofErr w:type="spellEnd"/>
      <w:r w:rsidRPr="00407036">
        <w:rPr>
          <w:rFonts w:ascii="Times New Roman" w:hAnsi="Times New Roman" w:cs="Times New Roman"/>
          <w:color w:val="000000" w:themeColor="text1"/>
        </w:rPr>
        <w:t xml:space="preserve"> протяженностью 98 м в двухтрубном исчислении </w:t>
      </w:r>
      <w:r w:rsidRPr="00407036">
        <w:rPr>
          <w:rFonts w:ascii="Cambria Math" w:hAnsi="Cambria Math" w:cs="Cambria Math"/>
          <w:color w:val="000000" w:themeColor="text1"/>
        </w:rPr>
        <w:t>⌀</w:t>
      </w:r>
      <w:r w:rsidRPr="00407036">
        <w:rPr>
          <w:rFonts w:ascii="Times New Roman" w:hAnsi="Times New Roman" w:cs="Times New Roman"/>
          <w:color w:val="000000" w:themeColor="text1"/>
        </w:rPr>
        <w:t xml:space="preserve"> 76 мм.; подрядчик ООО «Теплоснабжение», сумма средств краевого и местного бюджетов составила 342098,53 рублей;</w:t>
      </w:r>
    </w:p>
    <w:p w:rsidR="00E83A5B" w:rsidRPr="00407036" w:rsidRDefault="00E83A5B"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3.  Приобретен твердотопливный котел КВС-0,3 АБК для МДОУ д/с «Чебурашка» с. </w:t>
      </w:r>
      <w:proofErr w:type="gramStart"/>
      <w:r w:rsidRPr="00407036">
        <w:rPr>
          <w:rFonts w:ascii="Times New Roman" w:hAnsi="Times New Roman" w:cs="Times New Roman"/>
          <w:color w:val="000000" w:themeColor="text1"/>
        </w:rPr>
        <w:t>Комсомольское</w:t>
      </w:r>
      <w:proofErr w:type="gramEnd"/>
      <w:r w:rsidRPr="00407036">
        <w:rPr>
          <w:rFonts w:ascii="Times New Roman" w:hAnsi="Times New Roman" w:cs="Times New Roman"/>
          <w:color w:val="000000" w:themeColor="text1"/>
        </w:rPr>
        <w:t>, сумма средств краевого и местного бюджетов составила 1460000,00 рублей;</w:t>
      </w:r>
    </w:p>
    <w:p w:rsidR="00E83A5B" w:rsidRPr="00407036" w:rsidRDefault="00E83A5B"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4.  Приобретены и установлены подшипники в количестве 4 шт. на дробильную установку СМД 108, ЦОК п. </w:t>
      </w:r>
      <w:proofErr w:type="spellStart"/>
      <w:r w:rsidRPr="00407036">
        <w:rPr>
          <w:rFonts w:ascii="Times New Roman" w:hAnsi="Times New Roman" w:cs="Times New Roman"/>
          <w:color w:val="000000" w:themeColor="text1"/>
        </w:rPr>
        <w:t>Жирекен</w:t>
      </w:r>
      <w:proofErr w:type="spellEnd"/>
      <w:r w:rsidRPr="00407036">
        <w:rPr>
          <w:rFonts w:ascii="Times New Roman" w:hAnsi="Times New Roman" w:cs="Times New Roman"/>
          <w:color w:val="000000" w:themeColor="text1"/>
        </w:rPr>
        <w:t>, сумма сре</w:t>
      </w:r>
      <w:proofErr w:type="gramStart"/>
      <w:r w:rsidRPr="00407036">
        <w:rPr>
          <w:rFonts w:ascii="Times New Roman" w:hAnsi="Times New Roman" w:cs="Times New Roman"/>
          <w:color w:val="000000" w:themeColor="text1"/>
        </w:rPr>
        <w:t>дств кр</w:t>
      </w:r>
      <w:proofErr w:type="gramEnd"/>
      <w:r w:rsidRPr="00407036">
        <w:rPr>
          <w:rFonts w:ascii="Times New Roman" w:hAnsi="Times New Roman" w:cs="Times New Roman"/>
          <w:color w:val="000000" w:themeColor="text1"/>
        </w:rPr>
        <w:t>аевого и местного бюджетов составила 460002,00 рублей.</w:t>
      </w:r>
    </w:p>
    <w:p w:rsidR="00E83A5B" w:rsidRPr="00407036" w:rsidRDefault="00E83A5B"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5.      Произведен ремонт тепловых сетей от колодца клуба «Овация» по ул. Журавлева до колодца ЦРБ по ул. Калинина (п. Чернышевск). Протяженность участка 571 м. (D159 м</w:t>
      </w:r>
      <w:proofErr w:type="gramStart"/>
      <w:r w:rsidRPr="00407036">
        <w:rPr>
          <w:rFonts w:ascii="Times New Roman" w:hAnsi="Times New Roman" w:cs="Times New Roman"/>
          <w:color w:val="000000" w:themeColor="text1"/>
        </w:rPr>
        <w:t>м-</w:t>
      </w:r>
      <w:proofErr w:type="gram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прот</w:t>
      </w:r>
      <w:proofErr w:type="spellEnd"/>
      <w:r w:rsidRPr="00407036">
        <w:rPr>
          <w:rFonts w:ascii="Times New Roman" w:hAnsi="Times New Roman" w:cs="Times New Roman"/>
          <w:color w:val="000000" w:themeColor="text1"/>
        </w:rPr>
        <w:t>. 208 м.; D133 мм-</w:t>
      </w:r>
      <w:proofErr w:type="spellStart"/>
      <w:r w:rsidRPr="00407036">
        <w:rPr>
          <w:rFonts w:ascii="Times New Roman" w:hAnsi="Times New Roman" w:cs="Times New Roman"/>
          <w:color w:val="000000" w:themeColor="text1"/>
        </w:rPr>
        <w:t>прот</w:t>
      </w:r>
      <w:proofErr w:type="spellEnd"/>
      <w:r w:rsidRPr="00407036">
        <w:rPr>
          <w:rFonts w:ascii="Times New Roman" w:hAnsi="Times New Roman" w:cs="Times New Roman"/>
          <w:color w:val="000000" w:themeColor="text1"/>
        </w:rPr>
        <w:t>. 208 м.; D144 мм-</w:t>
      </w:r>
      <w:proofErr w:type="spellStart"/>
      <w:r w:rsidRPr="00407036">
        <w:rPr>
          <w:rFonts w:ascii="Times New Roman" w:hAnsi="Times New Roman" w:cs="Times New Roman"/>
          <w:color w:val="000000" w:themeColor="text1"/>
        </w:rPr>
        <w:t>прот</w:t>
      </w:r>
      <w:proofErr w:type="spellEnd"/>
      <w:r w:rsidRPr="00407036">
        <w:rPr>
          <w:rFonts w:ascii="Times New Roman" w:hAnsi="Times New Roman" w:cs="Times New Roman"/>
          <w:color w:val="000000" w:themeColor="text1"/>
        </w:rPr>
        <w:t>. 363 м.; D89 мм-</w:t>
      </w:r>
      <w:proofErr w:type="spellStart"/>
      <w:r w:rsidRPr="00407036">
        <w:rPr>
          <w:rFonts w:ascii="Times New Roman" w:hAnsi="Times New Roman" w:cs="Times New Roman"/>
          <w:color w:val="000000" w:themeColor="text1"/>
        </w:rPr>
        <w:t>прот</w:t>
      </w:r>
      <w:proofErr w:type="spellEnd"/>
      <w:r w:rsidRPr="00407036">
        <w:rPr>
          <w:rFonts w:ascii="Times New Roman" w:hAnsi="Times New Roman" w:cs="Times New Roman"/>
          <w:color w:val="000000" w:themeColor="text1"/>
        </w:rPr>
        <w:t>. 571 м.);    ремонт тепловой сети от котельной «Ветстанция» до дома № 50 по ул. Калинина (п. Чернышевск). Протяженность участка составляет 143 м. (D89 мм-</w:t>
      </w:r>
      <w:proofErr w:type="spellStart"/>
      <w:r w:rsidRPr="00407036">
        <w:rPr>
          <w:rFonts w:ascii="Times New Roman" w:hAnsi="Times New Roman" w:cs="Times New Roman"/>
          <w:color w:val="000000" w:themeColor="text1"/>
        </w:rPr>
        <w:t>прот</w:t>
      </w:r>
      <w:proofErr w:type="spellEnd"/>
      <w:r w:rsidRPr="00407036">
        <w:rPr>
          <w:rFonts w:ascii="Times New Roman" w:hAnsi="Times New Roman" w:cs="Times New Roman"/>
          <w:color w:val="000000" w:themeColor="text1"/>
        </w:rPr>
        <w:t>. 180 м.; D50 мм-</w:t>
      </w:r>
      <w:proofErr w:type="spellStart"/>
      <w:r w:rsidRPr="00407036">
        <w:rPr>
          <w:rFonts w:ascii="Times New Roman" w:hAnsi="Times New Roman" w:cs="Times New Roman"/>
          <w:color w:val="000000" w:themeColor="text1"/>
        </w:rPr>
        <w:t>прот</w:t>
      </w:r>
      <w:proofErr w:type="spellEnd"/>
      <w:r w:rsidRPr="00407036">
        <w:rPr>
          <w:rFonts w:ascii="Times New Roman" w:hAnsi="Times New Roman" w:cs="Times New Roman"/>
          <w:color w:val="000000" w:themeColor="text1"/>
        </w:rPr>
        <w:t>. 100 м.), сумма сре</w:t>
      </w:r>
      <w:proofErr w:type="gramStart"/>
      <w:r w:rsidRPr="00407036">
        <w:rPr>
          <w:rFonts w:ascii="Times New Roman" w:hAnsi="Times New Roman" w:cs="Times New Roman"/>
          <w:color w:val="000000" w:themeColor="text1"/>
        </w:rPr>
        <w:t>дств кр</w:t>
      </w:r>
      <w:proofErr w:type="gramEnd"/>
      <w:r w:rsidRPr="00407036">
        <w:rPr>
          <w:rFonts w:ascii="Times New Roman" w:hAnsi="Times New Roman" w:cs="Times New Roman"/>
          <w:color w:val="000000" w:themeColor="text1"/>
        </w:rPr>
        <w:t>аевого и местного бюджетов составила 6837642 ,00 рублей;</w:t>
      </w:r>
    </w:p>
    <w:p w:rsidR="00E83A5B" w:rsidRPr="00407036" w:rsidRDefault="00E83A5B"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6.     Приобретен и установлен котел водогрейный кВР-1,16, дымосос ДН-6,3, золоуловитель ЗУ-1,1 в котельную № 3 п. Букачача, сумма сре</w:t>
      </w:r>
      <w:proofErr w:type="gramStart"/>
      <w:r w:rsidRPr="00407036">
        <w:rPr>
          <w:rFonts w:ascii="Times New Roman" w:hAnsi="Times New Roman" w:cs="Times New Roman"/>
          <w:color w:val="000000" w:themeColor="text1"/>
        </w:rPr>
        <w:t>дств кр</w:t>
      </w:r>
      <w:proofErr w:type="gramEnd"/>
      <w:r w:rsidRPr="00407036">
        <w:rPr>
          <w:rFonts w:ascii="Times New Roman" w:hAnsi="Times New Roman" w:cs="Times New Roman"/>
          <w:color w:val="000000" w:themeColor="text1"/>
        </w:rPr>
        <w:t>аевого и местного бюджетов составила 1065249,17 рублей.</w:t>
      </w:r>
    </w:p>
    <w:p w:rsidR="00E83A5B" w:rsidRPr="00407036" w:rsidRDefault="00E83A5B"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p>
    <w:p w:rsidR="00E83A5B" w:rsidRPr="00407036" w:rsidRDefault="00E83A5B"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ab/>
        <w:t>На территории муниципального района «Чернышевский район» реализуются программы:</w:t>
      </w:r>
    </w:p>
    <w:p w:rsidR="00E83A5B" w:rsidRPr="00407036" w:rsidRDefault="00E83A5B"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1</w:t>
      </w:r>
      <w:r w:rsidRPr="00407036">
        <w:rPr>
          <w:rFonts w:ascii="Times New Roman" w:hAnsi="Times New Roman" w:cs="Times New Roman"/>
          <w:color w:val="000000" w:themeColor="text1"/>
        </w:rPr>
        <w:tab/>
        <w:t xml:space="preserve">Федеральный проект «Формирование комфортной городской среды». </w:t>
      </w:r>
    </w:p>
    <w:p w:rsidR="00E83A5B" w:rsidRPr="00407036" w:rsidRDefault="00E83A5B"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2</w:t>
      </w:r>
      <w:r w:rsidRPr="00407036">
        <w:rPr>
          <w:rFonts w:ascii="Times New Roman" w:hAnsi="Times New Roman" w:cs="Times New Roman"/>
          <w:color w:val="000000" w:themeColor="text1"/>
        </w:rPr>
        <w:tab/>
        <w:t>Благоустройство дворовых территорий в рамках проекта «1000 дворов».</w:t>
      </w:r>
    </w:p>
    <w:p w:rsidR="00E83A5B" w:rsidRPr="00407036" w:rsidRDefault="00E83A5B"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3</w:t>
      </w:r>
      <w:r w:rsidRPr="00407036">
        <w:rPr>
          <w:rFonts w:ascii="Times New Roman" w:hAnsi="Times New Roman" w:cs="Times New Roman"/>
          <w:color w:val="000000" w:themeColor="text1"/>
        </w:rPr>
        <w:tab/>
        <w:t>Муниципальная целевая программа  «Энергосбережение и повышение энергетической эффективности муниципального района «Чернышевский район»</w:t>
      </w:r>
    </w:p>
    <w:p w:rsidR="00E83A5B" w:rsidRPr="00407036" w:rsidRDefault="00E83A5B"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lastRenderedPageBreak/>
        <w:t>4</w:t>
      </w:r>
      <w:r w:rsidRPr="00407036">
        <w:rPr>
          <w:rFonts w:ascii="Times New Roman" w:hAnsi="Times New Roman" w:cs="Times New Roman"/>
          <w:color w:val="000000" w:themeColor="text1"/>
        </w:rPr>
        <w:tab/>
        <w:t xml:space="preserve">Подпрограмма «Модернизация объектов жилищно-коммунального хозяйства» государственной программы Забайкальского края «Развитие жилищно-коммунального хозяйства Забайкальского края». </w:t>
      </w:r>
    </w:p>
    <w:p w:rsidR="00E83A5B" w:rsidRPr="00407036" w:rsidRDefault="00E83A5B"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5</w:t>
      </w:r>
      <w:r w:rsidRPr="00407036">
        <w:rPr>
          <w:rFonts w:ascii="Times New Roman" w:hAnsi="Times New Roman" w:cs="Times New Roman"/>
          <w:color w:val="000000" w:themeColor="text1"/>
        </w:rPr>
        <w:tab/>
        <w:t>Муниципальная программа «Обеспечение экологической безопасности окружающей среды и населения МР "Чернышевский район" при обращении с отходами производств и потребления на 2021-2025 годы"</w:t>
      </w:r>
    </w:p>
    <w:p w:rsidR="00CD3284" w:rsidRPr="00407036" w:rsidRDefault="00B367CB"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В</w:t>
      </w:r>
      <w:r w:rsidR="00D5602E" w:rsidRPr="00407036">
        <w:rPr>
          <w:rFonts w:ascii="Times New Roman" w:hAnsi="Times New Roman" w:cs="Times New Roman"/>
          <w:color w:val="000000" w:themeColor="text1"/>
        </w:rPr>
        <w:t xml:space="preserve"> рамках реализации мероприятий программы «Обеспечение молодых семей жильем», свидетельства о праве на получение социальной выплаты на приобретение жилого помещения или строительства индивидуального жилого дома получили </w:t>
      </w:r>
      <w:r w:rsidR="002D7A9B">
        <w:rPr>
          <w:rFonts w:ascii="Times New Roman" w:hAnsi="Times New Roman" w:cs="Times New Roman"/>
          <w:color w:val="000000" w:themeColor="text1"/>
        </w:rPr>
        <w:t>50</w:t>
      </w:r>
      <w:r w:rsidR="00D5602E" w:rsidRPr="00407036">
        <w:rPr>
          <w:rFonts w:ascii="Times New Roman" w:hAnsi="Times New Roman" w:cs="Times New Roman"/>
          <w:color w:val="000000" w:themeColor="text1"/>
        </w:rPr>
        <w:t xml:space="preserve"> семей:</w:t>
      </w:r>
    </w:p>
    <w:p w:rsidR="00D5602E" w:rsidRPr="00407036" w:rsidRDefault="00D5602E"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 xml:space="preserve">- МР «Чернышевский район» - </w:t>
      </w:r>
      <w:r w:rsidR="00941E40" w:rsidRPr="00407036">
        <w:rPr>
          <w:rFonts w:ascii="Times New Roman" w:hAnsi="Times New Roman" w:cs="Times New Roman"/>
          <w:color w:val="000000" w:themeColor="text1"/>
        </w:rPr>
        <w:t>7</w:t>
      </w:r>
      <w:r w:rsidRPr="00407036">
        <w:rPr>
          <w:rFonts w:ascii="Times New Roman" w:hAnsi="Times New Roman" w:cs="Times New Roman"/>
          <w:color w:val="000000" w:themeColor="text1"/>
        </w:rPr>
        <w:t xml:space="preserve"> сем</w:t>
      </w:r>
      <w:r w:rsidR="00941E40" w:rsidRPr="00407036">
        <w:rPr>
          <w:rFonts w:ascii="Times New Roman" w:hAnsi="Times New Roman" w:cs="Times New Roman"/>
          <w:color w:val="000000" w:themeColor="text1"/>
        </w:rPr>
        <w:t>ей</w:t>
      </w:r>
    </w:p>
    <w:p w:rsidR="00D5602E" w:rsidRPr="006910E9" w:rsidRDefault="00D5602E"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407036">
        <w:rPr>
          <w:rFonts w:ascii="Times New Roman" w:hAnsi="Times New Roman" w:cs="Times New Roman"/>
          <w:color w:val="000000" w:themeColor="text1"/>
        </w:rPr>
        <w:t>-г/</w:t>
      </w:r>
      <w:proofErr w:type="gramStart"/>
      <w:r w:rsidRPr="00407036">
        <w:rPr>
          <w:rFonts w:ascii="Times New Roman" w:hAnsi="Times New Roman" w:cs="Times New Roman"/>
          <w:color w:val="000000" w:themeColor="text1"/>
        </w:rPr>
        <w:t>п</w:t>
      </w:r>
      <w:proofErr w:type="gramEnd"/>
      <w:r w:rsidRPr="00407036">
        <w:rPr>
          <w:rFonts w:ascii="Times New Roman" w:hAnsi="Times New Roman" w:cs="Times New Roman"/>
          <w:color w:val="000000" w:themeColor="text1"/>
        </w:rPr>
        <w:t xml:space="preserve"> «</w:t>
      </w:r>
      <w:proofErr w:type="spellStart"/>
      <w:r w:rsidRPr="00407036">
        <w:rPr>
          <w:rFonts w:ascii="Times New Roman" w:hAnsi="Times New Roman" w:cs="Times New Roman"/>
          <w:color w:val="000000" w:themeColor="text1"/>
        </w:rPr>
        <w:t>Аксено</w:t>
      </w:r>
      <w:proofErr w:type="spellEnd"/>
      <w:r w:rsidRPr="00407036">
        <w:rPr>
          <w:rFonts w:ascii="Times New Roman" w:hAnsi="Times New Roman" w:cs="Times New Roman"/>
          <w:color w:val="000000" w:themeColor="text1"/>
        </w:rPr>
        <w:t>-Зиловское» - 5 семей</w:t>
      </w:r>
    </w:p>
    <w:p w:rsidR="00D5602E" w:rsidRPr="006910E9" w:rsidRDefault="00D5602E"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bookmarkStart w:id="0" w:name="_GoBack"/>
      <w:bookmarkEnd w:id="0"/>
      <w:r w:rsidRPr="002D7A9B">
        <w:rPr>
          <w:rFonts w:ascii="Times New Roman" w:hAnsi="Times New Roman" w:cs="Times New Roman"/>
          <w:color w:val="000000" w:themeColor="text1"/>
        </w:rPr>
        <w:t>-г/</w:t>
      </w:r>
      <w:proofErr w:type="gramStart"/>
      <w:r w:rsidRPr="002D7A9B">
        <w:rPr>
          <w:rFonts w:ascii="Times New Roman" w:hAnsi="Times New Roman" w:cs="Times New Roman"/>
          <w:color w:val="000000" w:themeColor="text1"/>
        </w:rPr>
        <w:t>п</w:t>
      </w:r>
      <w:proofErr w:type="gramEnd"/>
      <w:r w:rsidRPr="002D7A9B">
        <w:rPr>
          <w:rFonts w:ascii="Times New Roman" w:hAnsi="Times New Roman" w:cs="Times New Roman"/>
          <w:color w:val="000000" w:themeColor="text1"/>
        </w:rPr>
        <w:t xml:space="preserve"> «</w:t>
      </w:r>
      <w:proofErr w:type="spellStart"/>
      <w:r w:rsidRPr="002D7A9B">
        <w:rPr>
          <w:rFonts w:ascii="Times New Roman" w:hAnsi="Times New Roman" w:cs="Times New Roman"/>
          <w:color w:val="000000" w:themeColor="text1"/>
        </w:rPr>
        <w:t>Чернышевское</w:t>
      </w:r>
      <w:proofErr w:type="spellEnd"/>
      <w:r w:rsidRPr="002D7A9B">
        <w:rPr>
          <w:rFonts w:ascii="Times New Roman" w:hAnsi="Times New Roman" w:cs="Times New Roman"/>
          <w:color w:val="000000" w:themeColor="text1"/>
        </w:rPr>
        <w:t xml:space="preserve">» - </w:t>
      </w:r>
      <w:r w:rsidR="002D7A9B" w:rsidRPr="002D7A9B">
        <w:rPr>
          <w:rFonts w:ascii="Times New Roman" w:hAnsi="Times New Roman" w:cs="Times New Roman"/>
          <w:color w:val="000000" w:themeColor="text1"/>
        </w:rPr>
        <w:t>38</w:t>
      </w:r>
      <w:r w:rsidRPr="002D7A9B">
        <w:rPr>
          <w:rFonts w:ascii="Times New Roman" w:hAnsi="Times New Roman" w:cs="Times New Roman"/>
          <w:color w:val="000000" w:themeColor="text1"/>
        </w:rPr>
        <w:t xml:space="preserve"> семьи</w:t>
      </w:r>
    </w:p>
    <w:p w:rsidR="008A35D8" w:rsidRPr="00823367" w:rsidRDefault="00BF51D3" w:rsidP="00823367">
      <w:pPr>
        <w:shd w:val="clear" w:color="auto" w:fill="FFFFFF" w:themeFill="background1"/>
        <w:spacing w:after="0" w:line="240" w:lineRule="auto"/>
        <w:ind w:firstLine="709"/>
        <w:contextualSpacing/>
        <w:jc w:val="center"/>
        <w:rPr>
          <w:rFonts w:ascii="Times New Roman" w:hAnsi="Times New Roman" w:cs="Times New Roman"/>
          <w:b/>
          <w:color w:val="000000" w:themeColor="text1"/>
        </w:rPr>
      </w:pPr>
      <w:r w:rsidRPr="00823367">
        <w:rPr>
          <w:rFonts w:ascii="Times New Roman" w:hAnsi="Times New Roman" w:cs="Times New Roman"/>
          <w:b/>
          <w:color w:val="000000" w:themeColor="text1"/>
        </w:rPr>
        <w:t>1</w:t>
      </w:r>
      <w:r w:rsidR="00573F90" w:rsidRPr="00823367">
        <w:rPr>
          <w:rFonts w:ascii="Times New Roman" w:hAnsi="Times New Roman" w:cs="Times New Roman"/>
          <w:b/>
          <w:color w:val="000000" w:themeColor="text1"/>
        </w:rPr>
        <w:t>4</w:t>
      </w:r>
      <w:r w:rsidRPr="00823367">
        <w:rPr>
          <w:rFonts w:ascii="Times New Roman" w:hAnsi="Times New Roman" w:cs="Times New Roman"/>
          <w:b/>
          <w:color w:val="000000" w:themeColor="text1"/>
        </w:rPr>
        <w:t>.</w:t>
      </w:r>
      <w:r w:rsidR="008A35D8" w:rsidRPr="00823367">
        <w:rPr>
          <w:rFonts w:ascii="Times New Roman" w:hAnsi="Times New Roman" w:cs="Times New Roman"/>
          <w:b/>
          <w:color w:val="000000" w:themeColor="text1"/>
        </w:rPr>
        <w:t>Финансы</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Доля налоговых и неналоговых доходов  местного бюджета  в общем объеме собственных доходов муниципального района за 9 месяцев 2022 года  составила 17,3%.  Уменьшилась по сравнению с аналогичным периодом прошлого года на 24,5% за счет увеличения субсидий.</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    </w:t>
      </w:r>
      <w:r w:rsidRPr="00823367">
        <w:rPr>
          <w:rFonts w:ascii="Times New Roman" w:eastAsia="Times New Roman" w:hAnsi="Times New Roman" w:cs="Times New Roman"/>
          <w:color w:val="000000" w:themeColor="text1"/>
        </w:rPr>
        <w:tab/>
        <w:t>Просроченной кредиторской задолженности по оплате труда и начислениям на оплату труда по состоянию на 01.09.2022 года нет.</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За  9 месяцев 2022 года  бюджетные назначения по налоговым и неналоговым доходам консолидированного бюджета выполнены на  99% (по районному бюджету процент исполнения составил  100%, по бюджетам поселений  -  96,8%).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При бюджетных назначениях на 9 месяцев 2022 года  в объеме  –  296 626,8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(план по районному бюджету – 204 182,6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xml:space="preserve">., по бюджетам поселений – 92 444,2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xml:space="preserve">.), фактически поступило в консолидированный бюджет района 293 742,2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xml:space="preserve">., (в том числе:  в районный бюджет сумма поступлений составила 204 280,7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xml:space="preserve">., в бюджеты поселений поступило  89 461,5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      </w:t>
      </w:r>
      <w:r w:rsidRPr="00823367">
        <w:rPr>
          <w:rFonts w:ascii="Times New Roman" w:eastAsia="Times New Roman" w:hAnsi="Times New Roman" w:cs="Times New Roman"/>
          <w:color w:val="000000" w:themeColor="text1"/>
        </w:rPr>
        <w:tab/>
        <w:t xml:space="preserve">В сравнении с аналогичным периодом 2021 года доходов в консолидированный бюджет района поступило меньше на  6 126,9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           </w:t>
      </w:r>
      <w:r w:rsidRPr="00823367">
        <w:rPr>
          <w:rFonts w:ascii="Times New Roman" w:eastAsia="Times New Roman" w:hAnsi="Times New Roman" w:cs="Times New Roman"/>
          <w:b/>
          <w:color w:val="000000" w:themeColor="text1"/>
        </w:rPr>
        <w:t xml:space="preserve"> По налогу  на доходы физических лиц</w:t>
      </w:r>
      <w:r w:rsidRPr="00823367">
        <w:rPr>
          <w:rFonts w:ascii="Times New Roman" w:eastAsia="Times New Roman" w:hAnsi="Times New Roman" w:cs="Times New Roman"/>
          <w:color w:val="000000" w:themeColor="text1"/>
        </w:rPr>
        <w:t xml:space="preserve"> – бюджетные назначения по консолидированному  бюджету за 9 месяцев 2022 года  выполнены на 95,7%, в том числе процент исполнения по районному бюджету составил 96,2%, по бюджетам поселений – 93,8%.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При  бюджетных назначениях на 9 месяцев 2022 года  в сумме  226 767,8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(план по районному бюджету – 173 350,3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xml:space="preserve">., по бюджетам  поселений – 53 417,5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xml:space="preserve">.), фактически поступило  216 926,1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xml:space="preserve">., в том числе в районный  бюджет сумма поступлений составила 166 805,5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xml:space="preserve">., в бюджеты поселений  поступило 50 120,6тыс.руб.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         В сравнении с аналогичным периодом 2021 года в абсолютных величинах  налога на  доходы физических лиц в консолидированный бюджет района поступило больше на  7 080,5 тыс. руб.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В сопоставимых условиях 2021 года налога на доходы физических лиц поступило больше на 16 248,5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в связи с увеличением МРОТ, увеличением поступлений от АО «Прииск </w:t>
      </w:r>
      <w:proofErr w:type="spellStart"/>
      <w:r w:rsidRPr="00823367">
        <w:rPr>
          <w:rFonts w:ascii="Times New Roman" w:eastAsia="Times New Roman" w:hAnsi="Times New Roman" w:cs="Times New Roman"/>
          <w:color w:val="000000" w:themeColor="text1"/>
        </w:rPr>
        <w:t>Соловьевский</w:t>
      </w:r>
      <w:proofErr w:type="spellEnd"/>
      <w:r w:rsidRPr="00823367">
        <w:rPr>
          <w:rFonts w:ascii="Times New Roman" w:eastAsia="Times New Roman" w:hAnsi="Times New Roman" w:cs="Times New Roman"/>
          <w:color w:val="000000" w:themeColor="text1"/>
        </w:rPr>
        <w:t>».</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Крупными налогоплательщиками налога на доходы физических лиц муниципального района «Чернышевский район» являются ОАО «РЖД» (доля НДФЛ составляет 51,5%), АО «Прииск </w:t>
      </w:r>
      <w:proofErr w:type="spellStart"/>
      <w:r w:rsidRPr="00823367">
        <w:rPr>
          <w:rFonts w:ascii="Times New Roman" w:eastAsia="Times New Roman" w:hAnsi="Times New Roman" w:cs="Times New Roman"/>
          <w:color w:val="000000" w:themeColor="text1"/>
        </w:rPr>
        <w:t>Соловьевский</w:t>
      </w:r>
      <w:proofErr w:type="spellEnd"/>
      <w:r w:rsidRPr="00823367">
        <w:rPr>
          <w:rFonts w:ascii="Times New Roman" w:eastAsia="Times New Roman" w:hAnsi="Times New Roman" w:cs="Times New Roman"/>
          <w:color w:val="000000" w:themeColor="text1"/>
        </w:rPr>
        <w:t xml:space="preserve">» (доля НДФЛ составляет 8,9%).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Недоимка по налогу на доходы физических лиц по состоянию на 01.09.2022 г. составила  11 161,1тыс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 xml:space="preserve">уб. с увеличением на 3 411,6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по сравнению с 01.01.2022г. в связи с несвоевременной уплатой налога АО «</w:t>
      </w:r>
      <w:proofErr w:type="spellStart"/>
      <w:r w:rsidRPr="00823367">
        <w:rPr>
          <w:rFonts w:ascii="Times New Roman" w:eastAsia="Times New Roman" w:hAnsi="Times New Roman" w:cs="Times New Roman"/>
          <w:color w:val="000000" w:themeColor="text1"/>
        </w:rPr>
        <w:t>ЗабТЭК</w:t>
      </w:r>
      <w:proofErr w:type="spellEnd"/>
      <w:r w:rsidRPr="00823367">
        <w:rPr>
          <w:rFonts w:ascii="Times New Roman" w:eastAsia="Times New Roman" w:hAnsi="Times New Roman" w:cs="Times New Roman"/>
          <w:color w:val="000000" w:themeColor="text1"/>
        </w:rPr>
        <w:t>», а также другими организациями, находящимися в трудном финансовом положении.</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Наибольшая задолженность по налогу на доходы физических лиц у АО «Забайкальская топливно-энергетическая компания», КГСАУ «Забайкальское лесохозяйственное объединение», МУП «ЧТК» городского поселения «</w:t>
      </w:r>
      <w:proofErr w:type="spellStart"/>
      <w:r w:rsidRPr="00823367">
        <w:rPr>
          <w:rFonts w:ascii="Times New Roman" w:eastAsia="Times New Roman" w:hAnsi="Times New Roman" w:cs="Times New Roman"/>
          <w:color w:val="000000" w:themeColor="text1"/>
        </w:rPr>
        <w:t>Чернышевское</w:t>
      </w:r>
      <w:proofErr w:type="spellEnd"/>
      <w:r w:rsidRPr="00823367">
        <w:rPr>
          <w:rFonts w:ascii="Times New Roman" w:eastAsia="Times New Roman" w:hAnsi="Times New Roman" w:cs="Times New Roman"/>
          <w:color w:val="000000" w:themeColor="text1"/>
        </w:rPr>
        <w:t>» (находится в процедуре банкротства), ФГУП «</w:t>
      </w:r>
      <w:proofErr w:type="spellStart"/>
      <w:r w:rsidRPr="00823367">
        <w:rPr>
          <w:rFonts w:ascii="Times New Roman" w:eastAsia="Times New Roman" w:hAnsi="Times New Roman" w:cs="Times New Roman"/>
          <w:color w:val="000000" w:themeColor="text1"/>
        </w:rPr>
        <w:t>Забайкальскавтодор</w:t>
      </w:r>
      <w:proofErr w:type="spellEnd"/>
      <w:r w:rsidRPr="00823367">
        <w:rPr>
          <w:rFonts w:ascii="Times New Roman" w:eastAsia="Times New Roman" w:hAnsi="Times New Roman" w:cs="Times New Roman"/>
          <w:color w:val="000000" w:themeColor="text1"/>
        </w:rPr>
        <w:t xml:space="preserve">» (находится в стадии ликвидации), ООО «Благоустройство-Чернышевск».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b/>
          <w:color w:val="000000" w:themeColor="text1"/>
        </w:rPr>
        <w:t xml:space="preserve">По  </w:t>
      </w:r>
      <w:proofErr w:type="gramStart"/>
      <w:r w:rsidRPr="00823367">
        <w:rPr>
          <w:rFonts w:ascii="Times New Roman" w:eastAsia="Times New Roman" w:hAnsi="Times New Roman" w:cs="Times New Roman"/>
          <w:b/>
          <w:color w:val="000000" w:themeColor="text1"/>
        </w:rPr>
        <w:t>налогу</w:t>
      </w:r>
      <w:r w:rsidRPr="00823367">
        <w:rPr>
          <w:rFonts w:ascii="Times New Roman" w:eastAsia="Times New Roman" w:hAnsi="Times New Roman" w:cs="Times New Roman"/>
          <w:color w:val="000000" w:themeColor="text1"/>
        </w:rPr>
        <w:t xml:space="preserve">, </w:t>
      </w:r>
      <w:r w:rsidRPr="00823367">
        <w:rPr>
          <w:rFonts w:ascii="Times New Roman" w:eastAsia="Times New Roman" w:hAnsi="Times New Roman" w:cs="Times New Roman"/>
          <w:b/>
          <w:color w:val="000000" w:themeColor="text1"/>
        </w:rPr>
        <w:t>взимаемому в связи с применением упрощенной системы налогообложения</w:t>
      </w:r>
      <w:r w:rsidRPr="00823367">
        <w:rPr>
          <w:rFonts w:ascii="Times New Roman" w:eastAsia="Times New Roman" w:hAnsi="Times New Roman" w:cs="Times New Roman"/>
          <w:color w:val="000000" w:themeColor="text1"/>
        </w:rPr>
        <w:t xml:space="preserve">  бюджетные назначения по консолидированному  бюджету за 9  месяцев 2022 года  выполнены</w:t>
      </w:r>
      <w:proofErr w:type="gramEnd"/>
      <w:r w:rsidRPr="00823367">
        <w:rPr>
          <w:rFonts w:ascii="Times New Roman" w:eastAsia="Times New Roman" w:hAnsi="Times New Roman" w:cs="Times New Roman"/>
          <w:color w:val="000000" w:themeColor="text1"/>
        </w:rPr>
        <w:t xml:space="preserve"> на 100,8%.</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При  бюджетных назначениях на 9  месяцев 2022 года  в сумме 4 821,0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фактически поступило  4 859,1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xml:space="preserve">.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В сравнении с аналогичным периодом 2021 года налога поступило в бюджет муниципального района больше на 1 101,6тыс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lastRenderedPageBreak/>
        <w:t>Недоимка по налогу, взимаемому в связи с применением упрощенной системы налогообложения по состоянию на 01.09.2022г. составила  1 118,9тыс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 xml:space="preserve">уб. с увеличением на 84,9тыс.руб. по сравнению с 01.01.2022г. в связи с несвоевременной уплатой налога.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b/>
          <w:color w:val="000000" w:themeColor="text1"/>
        </w:rPr>
        <w:t>По единому налогу на вменённый доход</w:t>
      </w:r>
      <w:r w:rsidRPr="00823367">
        <w:rPr>
          <w:rFonts w:ascii="Times New Roman" w:eastAsia="Times New Roman" w:hAnsi="Times New Roman" w:cs="Times New Roman"/>
          <w:color w:val="000000" w:themeColor="text1"/>
        </w:rPr>
        <w:t xml:space="preserve"> </w:t>
      </w:r>
      <w:r w:rsidRPr="00823367">
        <w:rPr>
          <w:rFonts w:ascii="Times New Roman" w:eastAsia="Times New Roman" w:hAnsi="Times New Roman" w:cs="Times New Roman"/>
          <w:b/>
          <w:color w:val="000000" w:themeColor="text1"/>
        </w:rPr>
        <w:t>для отдельных видов деятельности</w:t>
      </w:r>
      <w:r w:rsidRPr="00823367">
        <w:rPr>
          <w:rFonts w:ascii="Times New Roman" w:eastAsia="Times New Roman" w:hAnsi="Times New Roman" w:cs="Times New Roman"/>
          <w:color w:val="000000" w:themeColor="text1"/>
        </w:rPr>
        <w:t xml:space="preserve"> бюджетные значения на 2022 год не предусмотрены в связи с отменой налога с 01.01.2021 года и переходом налогоплательщиков на другую систему налогообложения. Фактически за 9 месяцев налоговой службой произведен возврат налога в сумме 5,7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     </w:t>
      </w:r>
      <w:r w:rsidRPr="00823367">
        <w:rPr>
          <w:rFonts w:ascii="Times New Roman" w:eastAsia="Times New Roman" w:hAnsi="Times New Roman" w:cs="Times New Roman"/>
          <w:color w:val="000000" w:themeColor="text1"/>
        </w:rPr>
        <w:tab/>
        <w:t>В сравнении с аналогичным периодом 2021 года единого налога на вменённый доход для отдельных видов деятельности  поступило меньше на 2 394,9тыс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 xml:space="preserve">уб.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Недоимка по единому налогу на вмененный доход по состоянию на 01.09.2022г. составила 215,1тыс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 xml:space="preserve">уб. со снижением на 181,4тыс.руб. по сравнению с  01.01.2022г.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 </w:t>
      </w:r>
      <w:r w:rsidRPr="00823367">
        <w:rPr>
          <w:rFonts w:ascii="Times New Roman" w:eastAsia="Times New Roman" w:hAnsi="Times New Roman" w:cs="Times New Roman"/>
          <w:b/>
          <w:color w:val="000000" w:themeColor="text1"/>
        </w:rPr>
        <w:t xml:space="preserve"> По единому сельскохозяйственному налогу</w:t>
      </w:r>
      <w:r w:rsidRPr="00823367">
        <w:rPr>
          <w:rFonts w:ascii="Times New Roman" w:eastAsia="Times New Roman" w:hAnsi="Times New Roman" w:cs="Times New Roman"/>
          <w:color w:val="000000" w:themeColor="text1"/>
        </w:rPr>
        <w:t xml:space="preserve"> бюджетные назначения на 9 месяцев 2022 года  выполнены на 241,8%, при плане на 9 месяцев 2022 года  в сумме 174,0тыс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 xml:space="preserve">уб., фактически поступило 420,7тыс.руб.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В сравнении с аналогичным периодом 2021 года единого сельскохозяйственного налога поступило больше на 177,5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в связи с увеличением налогооблагаемой базы по СПК «</w:t>
      </w:r>
      <w:proofErr w:type="spellStart"/>
      <w:r w:rsidRPr="00823367">
        <w:rPr>
          <w:rFonts w:ascii="Times New Roman" w:eastAsia="Times New Roman" w:hAnsi="Times New Roman" w:cs="Times New Roman"/>
          <w:color w:val="000000" w:themeColor="text1"/>
        </w:rPr>
        <w:t>Кадаинский</w:t>
      </w:r>
      <w:proofErr w:type="spellEnd"/>
      <w:r w:rsidRPr="00823367">
        <w:rPr>
          <w:rFonts w:ascii="Times New Roman" w:eastAsia="Times New Roman" w:hAnsi="Times New Roman" w:cs="Times New Roman"/>
          <w:color w:val="000000" w:themeColor="text1"/>
        </w:rPr>
        <w:t>», ИП Черников К.Д.</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Недоимка на 01.09.2022г. составила 2,3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с увеличением на 1,9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по сравнению с 01.01.2022г., в связи с несвоевременной уплатой налога крестьянско-фермерским хозяйством по сельскому поселению «</w:t>
      </w:r>
      <w:proofErr w:type="spellStart"/>
      <w:r w:rsidRPr="00823367">
        <w:rPr>
          <w:rFonts w:ascii="Times New Roman" w:eastAsia="Times New Roman" w:hAnsi="Times New Roman" w:cs="Times New Roman"/>
          <w:color w:val="000000" w:themeColor="text1"/>
        </w:rPr>
        <w:t>Мильгидунское</w:t>
      </w:r>
      <w:proofErr w:type="spellEnd"/>
      <w:r w:rsidRPr="00823367">
        <w:rPr>
          <w:rFonts w:ascii="Times New Roman" w:eastAsia="Times New Roman" w:hAnsi="Times New Roman" w:cs="Times New Roman"/>
          <w:color w:val="000000" w:themeColor="text1"/>
        </w:rPr>
        <w:t>», «</w:t>
      </w:r>
      <w:proofErr w:type="spellStart"/>
      <w:r w:rsidRPr="00823367">
        <w:rPr>
          <w:rFonts w:ascii="Times New Roman" w:eastAsia="Times New Roman" w:hAnsi="Times New Roman" w:cs="Times New Roman"/>
          <w:color w:val="000000" w:themeColor="text1"/>
        </w:rPr>
        <w:t>Новооловское</w:t>
      </w:r>
      <w:proofErr w:type="spellEnd"/>
      <w:r w:rsidRPr="00823367">
        <w:rPr>
          <w:rFonts w:ascii="Times New Roman" w:eastAsia="Times New Roman" w:hAnsi="Times New Roman" w:cs="Times New Roman"/>
          <w:color w:val="000000" w:themeColor="text1"/>
        </w:rPr>
        <w:t>», городскому поселению «</w:t>
      </w:r>
      <w:proofErr w:type="spellStart"/>
      <w:r w:rsidRPr="00823367">
        <w:rPr>
          <w:rFonts w:ascii="Times New Roman" w:eastAsia="Times New Roman" w:hAnsi="Times New Roman" w:cs="Times New Roman"/>
          <w:color w:val="000000" w:themeColor="text1"/>
        </w:rPr>
        <w:t>Чернышевское</w:t>
      </w:r>
      <w:proofErr w:type="spellEnd"/>
      <w:r w:rsidRPr="00823367">
        <w:rPr>
          <w:rFonts w:ascii="Times New Roman" w:eastAsia="Times New Roman" w:hAnsi="Times New Roman" w:cs="Times New Roman"/>
          <w:color w:val="000000" w:themeColor="text1"/>
        </w:rPr>
        <w:t>».</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b/>
          <w:color w:val="000000" w:themeColor="text1"/>
        </w:rPr>
        <w:t>По налогу</w:t>
      </w:r>
      <w:r w:rsidRPr="00823367">
        <w:rPr>
          <w:rFonts w:ascii="Times New Roman" w:eastAsia="Times New Roman" w:hAnsi="Times New Roman" w:cs="Times New Roman"/>
          <w:color w:val="000000" w:themeColor="text1"/>
        </w:rPr>
        <w:t xml:space="preserve">, </w:t>
      </w:r>
      <w:r w:rsidRPr="00823367">
        <w:rPr>
          <w:rFonts w:ascii="Times New Roman" w:eastAsia="Times New Roman" w:hAnsi="Times New Roman" w:cs="Times New Roman"/>
          <w:b/>
          <w:color w:val="000000" w:themeColor="text1"/>
        </w:rPr>
        <w:t>взимаемого в связи с применением патентной системы налогообложения,</w:t>
      </w:r>
      <w:r w:rsidRPr="00823367">
        <w:rPr>
          <w:rFonts w:ascii="Times New Roman" w:eastAsia="Times New Roman" w:hAnsi="Times New Roman" w:cs="Times New Roman"/>
          <w:color w:val="000000" w:themeColor="text1"/>
        </w:rPr>
        <w:t xml:space="preserve"> бюджетные назначения за 9 месяцев 2022 года  выполнены на 146,1%, при плане на 9 месяцев 2022 года  в сумме                    1 920тыс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 xml:space="preserve">уб., фактически поступило 2 804,2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В сравнении с аналогичным периодом 2021 года налога, взимаемого в связи с применением патентной системы налогообложения,  поступило больше на 924,1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Перевыполнение плановых показателей объясняется тем, что при отмене ЕНВД с 01.01.2021 года часть налогоплательщиков перешла на патентную систему налогообложения.</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Недоимка на 01.09.2022г. составила 46,2тыс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 xml:space="preserve">уб. с увеличением на 40,4тыс.руб. по сравнению с  01.01.2022г., в связи с несвоевременной уплатой налога.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b/>
          <w:color w:val="000000" w:themeColor="text1"/>
        </w:rPr>
        <w:t>По налогу на имущество  физических лиц</w:t>
      </w:r>
      <w:r w:rsidRPr="00823367">
        <w:rPr>
          <w:rFonts w:ascii="Times New Roman" w:eastAsia="Times New Roman" w:hAnsi="Times New Roman" w:cs="Times New Roman"/>
          <w:color w:val="000000" w:themeColor="text1"/>
        </w:rPr>
        <w:t xml:space="preserve"> – бюджетные  назначения   за 9  месяцев 2022 года выполнены  на 198,4%, при  плане 765,5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фактически поступило 1 518,6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xml:space="preserve">.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 В сравнении с аналогичным периодом 2021 года налога на имущество физических лиц  поступило больше на 580,3 тыс. руб. в связи с уплатой задолженности в 2022 году по установленному сроку уплаты до 1 декабря 2021 года.</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Недоимка по налогу на имущество физических лиц по состоянию на 01.09.2022 года составила  1 368,8тыс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 xml:space="preserve">уб. с  уменьшением  на  1 165,0тыс. руб. по сравнению с 01.01.2022 года, в связи с проведением межведомственных  комиссий городскими и сельскими поселениями, погашением задолженности.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b/>
          <w:color w:val="000000" w:themeColor="text1"/>
        </w:rPr>
      </w:pPr>
      <w:r w:rsidRPr="00823367">
        <w:rPr>
          <w:rFonts w:ascii="Times New Roman" w:eastAsia="Times New Roman" w:hAnsi="Times New Roman" w:cs="Times New Roman"/>
          <w:b/>
          <w:color w:val="000000" w:themeColor="text1"/>
        </w:rPr>
        <w:t xml:space="preserve">          По земельному налогу</w:t>
      </w:r>
      <w:r w:rsidRPr="00823367">
        <w:rPr>
          <w:rFonts w:ascii="Times New Roman" w:eastAsia="Times New Roman" w:hAnsi="Times New Roman" w:cs="Times New Roman"/>
          <w:color w:val="000000" w:themeColor="text1"/>
        </w:rPr>
        <w:t xml:space="preserve"> бюджетные назначения  за 9 месяцев  2022 года выполнены  на 73,1%,  при плане 16 683,8тыс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 xml:space="preserve">уб., фактически поступило 12 201,5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 В сравнении с аналогичным периодом 2021 года земельного налога  поступило меньше на 5 392,5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в связи  с переоценкой кадастровой стоимости земельных  участков ОАО «ЖГОК», Администрации сельского поселения «</w:t>
      </w:r>
      <w:proofErr w:type="spellStart"/>
      <w:r w:rsidRPr="00823367">
        <w:rPr>
          <w:rFonts w:ascii="Times New Roman" w:eastAsia="Times New Roman" w:hAnsi="Times New Roman" w:cs="Times New Roman"/>
          <w:color w:val="000000" w:themeColor="text1"/>
        </w:rPr>
        <w:t>Новооловское</w:t>
      </w:r>
      <w:proofErr w:type="spellEnd"/>
      <w:r w:rsidRPr="00823367">
        <w:rPr>
          <w:rFonts w:ascii="Times New Roman" w:eastAsia="Times New Roman" w:hAnsi="Times New Roman" w:cs="Times New Roman"/>
          <w:color w:val="000000" w:themeColor="text1"/>
        </w:rPr>
        <w:t>», а также в связи с внесением изменений в Решение  Совета городского поселения «</w:t>
      </w:r>
      <w:proofErr w:type="spellStart"/>
      <w:r w:rsidRPr="00823367">
        <w:rPr>
          <w:rFonts w:ascii="Times New Roman" w:eastAsia="Times New Roman" w:hAnsi="Times New Roman" w:cs="Times New Roman"/>
          <w:color w:val="000000" w:themeColor="text1"/>
        </w:rPr>
        <w:t>Чернышевское</w:t>
      </w:r>
      <w:proofErr w:type="spellEnd"/>
      <w:r w:rsidRPr="00823367">
        <w:rPr>
          <w:rFonts w:ascii="Times New Roman" w:eastAsia="Times New Roman" w:hAnsi="Times New Roman" w:cs="Times New Roman"/>
          <w:color w:val="000000" w:themeColor="text1"/>
        </w:rPr>
        <w:t>» «Об установлении земельного налога на территории городского поселения «</w:t>
      </w:r>
      <w:proofErr w:type="spellStart"/>
      <w:r w:rsidRPr="00823367">
        <w:rPr>
          <w:rFonts w:ascii="Times New Roman" w:eastAsia="Times New Roman" w:hAnsi="Times New Roman" w:cs="Times New Roman"/>
          <w:color w:val="000000" w:themeColor="text1"/>
        </w:rPr>
        <w:t>Чернышевское</w:t>
      </w:r>
      <w:proofErr w:type="spellEnd"/>
      <w:r w:rsidRPr="00823367">
        <w:rPr>
          <w:rFonts w:ascii="Times New Roman" w:eastAsia="Times New Roman" w:hAnsi="Times New Roman" w:cs="Times New Roman"/>
          <w:color w:val="000000" w:themeColor="text1"/>
        </w:rPr>
        <w:t>»  25 марта 2022 года об освобождении от уплаты земельного налога органов местного самоуправления пгт. Чернышевск в отношении земельных  участков, находящихся на праве постоянного бессрочного пользования в размере 100%.</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Недоимка по земельному налогу по состоянию на 01.09.2022 года составила 3 101,2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с уменьшением  на  1 339,6тыс.руб. по сравнению с 01.01.2022 года, в том числе: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-недоимка по земельному налогу юридических лиц на 01.09.2022г.  составила 240,9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с увеличением на 121,2тыс.руб. по сравнению с 01.01.2022 года;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-недоимка по земельному налогу  физических лиц на 01.09.2022г.  составила 2 860,3тыс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 xml:space="preserve">уб. с уменьшением на 1 460,8тыс.руб. по сравнению с 01.01.2022 года.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b/>
          <w:color w:val="000000" w:themeColor="text1"/>
        </w:rPr>
        <w:t>По налогу на добычу полезных ископаемых</w:t>
      </w:r>
      <w:r w:rsidRPr="00823367">
        <w:rPr>
          <w:rFonts w:ascii="Times New Roman" w:eastAsia="Times New Roman" w:hAnsi="Times New Roman" w:cs="Times New Roman"/>
          <w:color w:val="000000" w:themeColor="text1"/>
        </w:rPr>
        <w:t xml:space="preserve">  бюджетные  назначения за  9 месяцев  2022 года выполнены  на  323,7%, при плане 490,0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фактически поступило 1 586,0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в связи с увеличением объемов добычи ООО «ЗУЭК».</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lastRenderedPageBreak/>
        <w:t xml:space="preserve">   </w:t>
      </w:r>
      <w:r w:rsidRPr="00823367">
        <w:rPr>
          <w:rFonts w:ascii="Times New Roman" w:eastAsia="Times New Roman" w:hAnsi="Times New Roman" w:cs="Times New Roman"/>
          <w:color w:val="000000" w:themeColor="text1"/>
        </w:rPr>
        <w:tab/>
        <w:t xml:space="preserve">В сравнении с аналогичным периодом 2021 года налога на добычу полезных  ископаемых поступило  больше на 968,5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в связи с увеличением объемов добычи угля.</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Недоимка по налогу на добычу полезных ископаемых на 01.09.2022г. отсутствует.</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b/>
          <w:color w:val="000000" w:themeColor="text1"/>
        </w:rPr>
        <w:t>По государственной пошлине</w:t>
      </w:r>
      <w:r w:rsidRPr="00823367">
        <w:rPr>
          <w:rFonts w:ascii="Times New Roman" w:eastAsia="Times New Roman" w:hAnsi="Times New Roman" w:cs="Times New Roman"/>
          <w:color w:val="000000" w:themeColor="text1"/>
        </w:rPr>
        <w:t xml:space="preserve"> –  бюджетные назначения на  9 месяцев 2022 года выполнены  на 145,5%,  в том числе по районному бюджету  на 146,3%,  по бюджетам поселений – 108,6%.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При   бюджетных назначениях  на 9 месяцев 2022 года в сумме  2 566,7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(план по районному бюджету – 2 507,4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xml:space="preserve">., по бюджетам поселений – 59,3тыс.руб.),  фактически поступило  3 733,5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xml:space="preserve">., в том числе:  в бюджет района поступило  3 669,1тыс. руб., в бюджеты поселений – 64,4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xml:space="preserve">.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Перевыполнение плановых показателей связано с тем, что увеличено количество подачи исковых  заявлений в мировые суды, суды общей юрисдикции.</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     </w:t>
      </w:r>
      <w:r w:rsidRPr="00823367">
        <w:rPr>
          <w:rFonts w:ascii="Times New Roman" w:eastAsia="Times New Roman" w:hAnsi="Times New Roman" w:cs="Times New Roman"/>
          <w:color w:val="000000" w:themeColor="text1"/>
        </w:rPr>
        <w:tab/>
        <w:t xml:space="preserve">В  сравнении с аналогичным периодом 2021 года государственной пошлины поступило  больше на 977,7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 </w:t>
      </w:r>
      <w:r w:rsidRPr="00823367">
        <w:rPr>
          <w:rFonts w:ascii="Times New Roman" w:eastAsia="Times New Roman" w:hAnsi="Times New Roman" w:cs="Times New Roman"/>
          <w:color w:val="000000" w:themeColor="text1"/>
        </w:rPr>
        <w:tab/>
      </w:r>
      <w:r w:rsidRPr="00823367">
        <w:rPr>
          <w:rFonts w:ascii="Times New Roman" w:eastAsia="Times New Roman" w:hAnsi="Times New Roman" w:cs="Times New Roman"/>
          <w:b/>
          <w:color w:val="000000" w:themeColor="text1"/>
        </w:rPr>
        <w:t>По доходам от использования имущества, находящегося в муниципальной собственности</w:t>
      </w:r>
      <w:r w:rsidRPr="00823367">
        <w:rPr>
          <w:rFonts w:ascii="Times New Roman" w:eastAsia="Times New Roman" w:hAnsi="Times New Roman" w:cs="Times New Roman"/>
          <w:color w:val="000000" w:themeColor="text1"/>
        </w:rPr>
        <w:t xml:space="preserve">   бюджетные назначения  на 9 месяцев 2022 года  выполнены на 139,2%, в том числе процент исполнения по районному бюджету составил  134,2%, а по бюджетам поселений – 144,6%.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При плане на 9 месяцев  2022 года в сумме 9 753,7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(план по районному бюджету –  5 099,8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xml:space="preserve">.,  по бюджетам поселений – 4 653,9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xml:space="preserve">.),  фактически поступило 13 575,0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xml:space="preserve">., в том числе в районный бюджет сумма поступлений составила 6 846,2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xml:space="preserve">., в бюджеты поселений поступило 6 728,8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xml:space="preserve">.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    В том числе: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     </w:t>
      </w:r>
      <w:r w:rsidRPr="00823367">
        <w:rPr>
          <w:rFonts w:ascii="Times New Roman" w:eastAsia="Times New Roman" w:hAnsi="Times New Roman" w:cs="Times New Roman"/>
          <w:b/>
          <w:i/>
          <w:color w:val="000000" w:themeColor="text1"/>
        </w:rPr>
        <w:t>По</w:t>
      </w:r>
      <w:r w:rsidRPr="00823367">
        <w:rPr>
          <w:rFonts w:ascii="Times New Roman" w:eastAsia="Times New Roman" w:hAnsi="Times New Roman" w:cs="Times New Roman"/>
          <w:color w:val="000000" w:themeColor="text1"/>
        </w:rPr>
        <w:t xml:space="preserve"> </w:t>
      </w:r>
      <w:r w:rsidRPr="00823367">
        <w:rPr>
          <w:rFonts w:ascii="Times New Roman" w:eastAsia="Times New Roman" w:hAnsi="Times New Roman" w:cs="Times New Roman"/>
          <w:b/>
          <w:i/>
          <w:color w:val="000000" w:themeColor="text1"/>
        </w:rPr>
        <w:t>арендной плате за земельные участки</w:t>
      </w:r>
      <w:r w:rsidRPr="00823367">
        <w:rPr>
          <w:rFonts w:ascii="Times New Roman" w:eastAsia="Times New Roman" w:hAnsi="Times New Roman" w:cs="Times New Roman"/>
          <w:color w:val="000000" w:themeColor="text1"/>
        </w:rPr>
        <w:t xml:space="preserve">  бюджетные назначения на  9 месяцев 2022 года по консолидированному бюджету района выполнены на 143,2%, при  плане  6 459,6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фактически поступило  9 253,1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На перевыполнение плановых показателей повлияло поступление арендной платы по договору аренды №40 от 24.03.22г. от ООО Специализированный застройщик «ВСН ГРУПП» в сумме 2 118,5тыс.руб. Данный договор не учитывался при утверждении бюджетных  назначений на 2022 год. А также поступление задолженности прошлых лет по результатам межведомственных  комиссий и проведение претензионной работы.</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      - по районному бюджету  бюджетные назначения  выполнены  на  131,7%, при  плане в сумме 4 331,0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фактически поступило  5 704,1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      - по бюджетам поселений  план выполнен на 166,7%,  при плане    2 128,6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фактически поступило 3 549,0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        В сравнении с аналогичным периодом 2021 года доходов, получаемых в виде арендной платы за земельные участки поступило в консолидированный бюджет больше на 2 884,0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b/>
          <w:i/>
          <w:color w:val="000000" w:themeColor="text1"/>
        </w:rPr>
        <w:t>По прочим поступлениям от использования  имущества</w:t>
      </w:r>
      <w:r w:rsidRPr="00823367">
        <w:rPr>
          <w:rFonts w:ascii="Times New Roman" w:eastAsia="Times New Roman" w:hAnsi="Times New Roman" w:cs="Times New Roman"/>
          <w:color w:val="000000" w:themeColor="text1"/>
        </w:rPr>
        <w:t xml:space="preserve">, находящегося в муниципальной собственности,  бюджетные назначения за 9 месяцев 2022 года по консолидированному бюджету района выполнены на 121,0%, при  плане 3 294,1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фактически поступило 3 986,3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xml:space="preserve">.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по районному бюджету выполнены  на  104,9%:  при плане в сумме 768,8тыс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 фактически поступило 806,7тыс.руб.</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   </w:t>
      </w:r>
      <w:r w:rsidRPr="00823367">
        <w:rPr>
          <w:rFonts w:ascii="Times New Roman" w:eastAsia="Times New Roman" w:hAnsi="Times New Roman" w:cs="Times New Roman"/>
          <w:color w:val="000000" w:themeColor="text1"/>
        </w:rPr>
        <w:tab/>
        <w:t xml:space="preserve">- по бюджетам поселений бюджетные назначения выполнены на 125,9%, при  плане 2 525,3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фактически поступило 3 179,6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xml:space="preserve">.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     </w:t>
      </w:r>
      <w:r w:rsidRPr="00823367">
        <w:rPr>
          <w:rFonts w:ascii="Times New Roman" w:eastAsia="Times New Roman" w:hAnsi="Times New Roman" w:cs="Times New Roman"/>
          <w:color w:val="000000" w:themeColor="text1"/>
        </w:rPr>
        <w:tab/>
        <w:t xml:space="preserve">В сравнении с аналогичным периодом 2021 года доходов от использования   имущества, находящегося в муниципальной собственности, поступило в консолидированный бюджет района  больше  на  676,7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в связи с погашением в 1 квартале 2022 года задолженности прошлых лет АО «</w:t>
      </w:r>
      <w:proofErr w:type="spellStart"/>
      <w:r w:rsidRPr="00823367">
        <w:rPr>
          <w:rFonts w:ascii="Times New Roman" w:eastAsia="Times New Roman" w:hAnsi="Times New Roman" w:cs="Times New Roman"/>
          <w:color w:val="000000" w:themeColor="text1"/>
        </w:rPr>
        <w:t>ЗабТЭК</w:t>
      </w:r>
      <w:proofErr w:type="spellEnd"/>
      <w:r w:rsidRPr="00823367">
        <w:rPr>
          <w:rFonts w:ascii="Times New Roman" w:eastAsia="Times New Roman" w:hAnsi="Times New Roman" w:cs="Times New Roman"/>
          <w:color w:val="000000" w:themeColor="text1"/>
        </w:rPr>
        <w:t>» , УК «Ритм» городскому поселению «</w:t>
      </w:r>
      <w:proofErr w:type="spellStart"/>
      <w:r w:rsidRPr="00823367">
        <w:rPr>
          <w:rFonts w:ascii="Times New Roman" w:eastAsia="Times New Roman" w:hAnsi="Times New Roman" w:cs="Times New Roman"/>
          <w:color w:val="000000" w:themeColor="text1"/>
        </w:rPr>
        <w:t>Жирекенское</w:t>
      </w:r>
      <w:proofErr w:type="spellEnd"/>
      <w:r w:rsidRPr="00823367">
        <w:rPr>
          <w:rFonts w:ascii="Times New Roman" w:eastAsia="Times New Roman" w:hAnsi="Times New Roman" w:cs="Times New Roman"/>
          <w:color w:val="000000" w:themeColor="text1"/>
        </w:rPr>
        <w:t xml:space="preserve">».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b/>
          <w:color w:val="000000" w:themeColor="text1"/>
        </w:rPr>
        <w:t>По плате за негативное воздействие на окружающую среду</w:t>
      </w:r>
      <w:r w:rsidRPr="00823367">
        <w:rPr>
          <w:rFonts w:ascii="Times New Roman" w:eastAsia="Times New Roman" w:hAnsi="Times New Roman" w:cs="Times New Roman"/>
          <w:color w:val="000000" w:themeColor="text1"/>
        </w:rPr>
        <w:t xml:space="preserve">  бюджетные назначения  на 9 месяцев 2022 года  выполнены на 110,2%: при плане  257,6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фактически поступило  284,0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xml:space="preserve">.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В сравнении с аналогичным периодом 2021 года платы за негативное воздействие на окружающую среду поступило больше на 39,1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b/>
          <w:color w:val="000000" w:themeColor="text1"/>
        </w:rPr>
        <w:t>По доходам от  оказания  платных  услуг</w:t>
      </w:r>
      <w:r w:rsidRPr="00823367">
        <w:rPr>
          <w:rFonts w:ascii="Times New Roman" w:eastAsia="Times New Roman" w:hAnsi="Times New Roman" w:cs="Times New Roman"/>
          <w:color w:val="000000" w:themeColor="text1"/>
        </w:rPr>
        <w:t xml:space="preserve">   бюджетные  назначения    выполнены на 224,4%: при плане на 9 месяцев 2022 года в сумме 616,0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фактически поступило 1 382,4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xml:space="preserve">.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        В сравнении с аналогичным периодом 2021 года доходов от платных  услуг  поступило больше на 644,6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в связи с возвратом неиспользованных средств субсидии на обеспечение жильем молодых семей лет муниципальному району в сумме 725,5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а также увеличением объемов продажи талонов на воду в сельских поселениях.</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lastRenderedPageBreak/>
        <w:t xml:space="preserve">     </w:t>
      </w:r>
      <w:r w:rsidRPr="00823367">
        <w:rPr>
          <w:rFonts w:ascii="Times New Roman" w:eastAsia="Times New Roman" w:hAnsi="Times New Roman" w:cs="Times New Roman"/>
          <w:color w:val="000000" w:themeColor="text1"/>
        </w:rPr>
        <w:tab/>
      </w:r>
      <w:r w:rsidRPr="00823367">
        <w:rPr>
          <w:rFonts w:ascii="Times New Roman" w:eastAsia="Times New Roman" w:hAnsi="Times New Roman" w:cs="Times New Roman"/>
          <w:b/>
          <w:color w:val="000000" w:themeColor="text1"/>
        </w:rPr>
        <w:t>По доходам от продажи материальных и нематериальных активов</w:t>
      </w:r>
      <w:r w:rsidRPr="00823367">
        <w:rPr>
          <w:rFonts w:ascii="Times New Roman" w:eastAsia="Times New Roman" w:hAnsi="Times New Roman" w:cs="Times New Roman"/>
          <w:color w:val="000000" w:themeColor="text1"/>
        </w:rPr>
        <w:t xml:space="preserve">    бюджетные назначения  выполнены на 109,9%;  при плане  на 9 месяцев 2022 года в сумме 1 547,6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фактически поступило 1 700,7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 xml:space="preserve"> </w:t>
      </w:r>
      <w:r w:rsidRPr="00823367">
        <w:rPr>
          <w:rFonts w:ascii="Times New Roman" w:eastAsia="Times New Roman" w:hAnsi="Times New Roman" w:cs="Times New Roman"/>
          <w:color w:val="000000" w:themeColor="text1"/>
        </w:rPr>
        <w:tab/>
        <w:t xml:space="preserve">В сравнении с аналогичным периодом 2021 года доходов от продажи материальных и нематериальных активов поступило меньше на 798,5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в связи с продажей в 2021 году   муниципального имущества (здание).</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ab/>
      </w:r>
      <w:r w:rsidRPr="00823367">
        <w:rPr>
          <w:rFonts w:ascii="Times New Roman" w:eastAsia="Times New Roman" w:hAnsi="Times New Roman" w:cs="Times New Roman"/>
          <w:b/>
          <w:color w:val="000000" w:themeColor="text1"/>
        </w:rPr>
        <w:t>По штрафам, санкциям, возмещению ущерба</w:t>
      </w:r>
      <w:r w:rsidRPr="00823367">
        <w:rPr>
          <w:rFonts w:ascii="Times New Roman" w:eastAsia="Times New Roman" w:hAnsi="Times New Roman" w:cs="Times New Roman"/>
          <w:color w:val="000000" w:themeColor="text1"/>
        </w:rPr>
        <w:t xml:space="preserve"> бюджетные назначения выполнены на 96,2%; при плане на 9 месяцев 2022 года в сумме 1 856,8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фактически поступило  1 786,9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ab/>
        <w:t>В сравнении с аналогичным периодом 2021 года штрафных санкций  поступило меньше на 26,0тыс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 в связи с уменьшением проверок и наложения административных  штрафов.</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ab/>
      </w:r>
      <w:r w:rsidRPr="00823367">
        <w:rPr>
          <w:rFonts w:ascii="Times New Roman" w:eastAsia="Times New Roman" w:hAnsi="Times New Roman" w:cs="Times New Roman"/>
          <w:b/>
          <w:color w:val="000000" w:themeColor="text1"/>
        </w:rPr>
        <w:t>По прочим неналоговым доходам</w:t>
      </w:r>
      <w:r w:rsidRPr="00823367">
        <w:rPr>
          <w:rFonts w:ascii="Times New Roman" w:eastAsia="Times New Roman" w:hAnsi="Times New Roman" w:cs="Times New Roman"/>
          <w:color w:val="000000" w:themeColor="text1"/>
        </w:rPr>
        <w:t xml:space="preserve"> бюджетные назначения выполнены на 18,8%, при плане на 9 месяцев 2022 года в сумме 2 339,4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фактически поступило  440,5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xml:space="preserve">.  </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r w:rsidRPr="00823367">
        <w:rPr>
          <w:rFonts w:ascii="Times New Roman" w:eastAsia="Times New Roman" w:hAnsi="Times New Roman" w:cs="Times New Roman"/>
          <w:color w:val="000000" w:themeColor="text1"/>
        </w:rPr>
        <w:tab/>
        <w:t xml:space="preserve">В сравнении  с 2021 годом прочих неналоговых доходов поступило меньше на 19 555,8 </w:t>
      </w:r>
      <w:proofErr w:type="spellStart"/>
      <w:r w:rsidRPr="00823367">
        <w:rPr>
          <w:rFonts w:ascii="Times New Roman" w:eastAsia="Times New Roman" w:hAnsi="Times New Roman" w:cs="Times New Roman"/>
          <w:color w:val="000000" w:themeColor="text1"/>
        </w:rPr>
        <w:t>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уб</w:t>
      </w:r>
      <w:proofErr w:type="spellEnd"/>
      <w:r w:rsidRPr="00823367">
        <w:rPr>
          <w:rFonts w:ascii="Times New Roman" w:eastAsia="Times New Roman" w:hAnsi="Times New Roman" w:cs="Times New Roman"/>
          <w:color w:val="000000" w:themeColor="text1"/>
        </w:rPr>
        <w:t xml:space="preserve">.,  в связи с поступлением в 2021 году  в связи с возвратом дебиторской задолженности прошлых лет в сумме 45,6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возвратом задолженности с/п «</w:t>
      </w:r>
      <w:proofErr w:type="spellStart"/>
      <w:r w:rsidRPr="00823367">
        <w:rPr>
          <w:rFonts w:ascii="Times New Roman" w:eastAsia="Times New Roman" w:hAnsi="Times New Roman" w:cs="Times New Roman"/>
          <w:color w:val="000000" w:themeColor="text1"/>
        </w:rPr>
        <w:t>Урюмское</w:t>
      </w:r>
      <w:proofErr w:type="spellEnd"/>
      <w:r w:rsidRPr="00823367">
        <w:rPr>
          <w:rFonts w:ascii="Times New Roman" w:eastAsia="Times New Roman" w:hAnsi="Times New Roman" w:cs="Times New Roman"/>
          <w:color w:val="000000" w:themeColor="text1"/>
        </w:rPr>
        <w:t xml:space="preserve">» от ООО «Благоустройство-Чернышевск» в сумме 500,0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поступлением коммунальных платежей г/п «Аксёново-Зиловское» от АО «</w:t>
      </w:r>
      <w:proofErr w:type="spellStart"/>
      <w:r w:rsidRPr="00823367">
        <w:rPr>
          <w:rFonts w:ascii="Times New Roman" w:eastAsia="Times New Roman" w:hAnsi="Times New Roman" w:cs="Times New Roman"/>
          <w:color w:val="000000" w:themeColor="text1"/>
        </w:rPr>
        <w:t>Тепловодоканал</w:t>
      </w:r>
      <w:proofErr w:type="spellEnd"/>
      <w:r w:rsidRPr="00823367">
        <w:rPr>
          <w:rFonts w:ascii="Times New Roman" w:eastAsia="Times New Roman" w:hAnsi="Times New Roman" w:cs="Times New Roman"/>
          <w:color w:val="000000" w:themeColor="text1"/>
        </w:rPr>
        <w:t>» в сумме 7 964,6тыс</w:t>
      </w:r>
      <w:proofErr w:type="gramStart"/>
      <w:r w:rsidRPr="00823367">
        <w:rPr>
          <w:rFonts w:ascii="Times New Roman" w:eastAsia="Times New Roman" w:hAnsi="Times New Roman" w:cs="Times New Roman"/>
          <w:color w:val="000000" w:themeColor="text1"/>
        </w:rPr>
        <w:t>.р</w:t>
      </w:r>
      <w:proofErr w:type="gramEnd"/>
      <w:r w:rsidRPr="00823367">
        <w:rPr>
          <w:rFonts w:ascii="Times New Roman" w:eastAsia="Times New Roman" w:hAnsi="Times New Roman" w:cs="Times New Roman"/>
          <w:color w:val="000000" w:themeColor="text1"/>
        </w:rPr>
        <w:t xml:space="preserve">уб., поступлением финансовой помощи муниципальному району от АО «Прииск </w:t>
      </w:r>
      <w:proofErr w:type="spellStart"/>
      <w:r w:rsidRPr="00823367">
        <w:rPr>
          <w:rFonts w:ascii="Times New Roman" w:eastAsia="Times New Roman" w:hAnsi="Times New Roman" w:cs="Times New Roman"/>
          <w:color w:val="000000" w:themeColor="text1"/>
        </w:rPr>
        <w:t>Соловьевский</w:t>
      </w:r>
      <w:proofErr w:type="spellEnd"/>
      <w:r w:rsidRPr="00823367">
        <w:rPr>
          <w:rFonts w:ascii="Times New Roman" w:eastAsia="Times New Roman" w:hAnsi="Times New Roman" w:cs="Times New Roman"/>
          <w:color w:val="000000" w:themeColor="text1"/>
        </w:rPr>
        <w:t xml:space="preserve">» в сумме 800,0 </w:t>
      </w:r>
      <w:proofErr w:type="spellStart"/>
      <w:r w:rsidRPr="00823367">
        <w:rPr>
          <w:rFonts w:ascii="Times New Roman" w:eastAsia="Times New Roman" w:hAnsi="Times New Roman" w:cs="Times New Roman"/>
          <w:color w:val="000000" w:themeColor="text1"/>
        </w:rPr>
        <w:t>тыс.руб</w:t>
      </w:r>
      <w:proofErr w:type="spellEnd"/>
      <w:r w:rsidRPr="00823367">
        <w:rPr>
          <w:rFonts w:ascii="Times New Roman" w:eastAsia="Times New Roman" w:hAnsi="Times New Roman" w:cs="Times New Roman"/>
          <w:color w:val="000000" w:themeColor="text1"/>
        </w:rPr>
        <w:t>., благотворительная помощь на ремонт котельной от ОАО «РЖД» администрации г/п «Аксеново-</w:t>
      </w:r>
      <w:proofErr w:type="spellStart"/>
      <w:r w:rsidRPr="00823367">
        <w:rPr>
          <w:rFonts w:ascii="Times New Roman" w:eastAsia="Times New Roman" w:hAnsi="Times New Roman" w:cs="Times New Roman"/>
          <w:color w:val="000000" w:themeColor="text1"/>
        </w:rPr>
        <w:t>Зиловское»в</w:t>
      </w:r>
      <w:proofErr w:type="spellEnd"/>
      <w:r w:rsidRPr="00823367">
        <w:rPr>
          <w:rFonts w:ascii="Times New Roman" w:eastAsia="Times New Roman" w:hAnsi="Times New Roman" w:cs="Times New Roman"/>
          <w:color w:val="000000" w:themeColor="text1"/>
        </w:rPr>
        <w:t xml:space="preserve"> сумме 9 500тыс.руб.</w:t>
      </w:r>
    </w:p>
    <w:p w:rsidR="001B08C1" w:rsidRPr="00823367" w:rsidRDefault="001B08C1" w:rsidP="00823367">
      <w:pPr>
        <w:shd w:val="clear" w:color="auto" w:fill="FFFFFF" w:themeFill="background1"/>
        <w:spacing w:after="0" w:line="240" w:lineRule="auto"/>
        <w:contextualSpacing/>
        <w:jc w:val="both"/>
        <w:rPr>
          <w:rFonts w:ascii="Times New Roman" w:eastAsia="Times New Roman" w:hAnsi="Times New Roman" w:cs="Times New Roman"/>
          <w:color w:val="000000" w:themeColor="text1"/>
        </w:rPr>
      </w:pPr>
    </w:p>
    <w:p w:rsidR="00B072B8" w:rsidRPr="00823367" w:rsidRDefault="003C47D4" w:rsidP="00823367">
      <w:pPr>
        <w:shd w:val="clear" w:color="auto" w:fill="FFFFFF" w:themeFill="background1"/>
        <w:spacing w:after="0" w:line="240" w:lineRule="auto"/>
        <w:contextualSpacing/>
        <w:jc w:val="center"/>
        <w:rPr>
          <w:rFonts w:ascii="Times New Roman" w:hAnsi="Times New Roman" w:cs="Times New Roman"/>
          <w:b/>
          <w:color w:val="000000" w:themeColor="text1"/>
        </w:rPr>
      </w:pPr>
      <w:r w:rsidRPr="00823367">
        <w:rPr>
          <w:rFonts w:ascii="Times New Roman" w:hAnsi="Times New Roman" w:cs="Times New Roman"/>
          <w:b/>
          <w:color w:val="000000" w:themeColor="text1"/>
        </w:rPr>
        <w:t>1</w:t>
      </w:r>
      <w:r w:rsidR="00573F90" w:rsidRPr="00823367">
        <w:rPr>
          <w:rFonts w:ascii="Times New Roman" w:hAnsi="Times New Roman" w:cs="Times New Roman"/>
          <w:b/>
          <w:color w:val="000000" w:themeColor="text1"/>
        </w:rPr>
        <w:t>5</w:t>
      </w:r>
      <w:r w:rsidRPr="00823367">
        <w:rPr>
          <w:rFonts w:ascii="Times New Roman" w:hAnsi="Times New Roman" w:cs="Times New Roman"/>
          <w:b/>
          <w:color w:val="000000" w:themeColor="text1"/>
        </w:rPr>
        <w:t>. Моногород</w:t>
      </w:r>
    </w:p>
    <w:p w:rsidR="003C47D4" w:rsidRPr="00823367" w:rsidRDefault="003C47D4" w:rsidP="00823367">
      <w:pPr>
        <w:shd w:val="clear" w:color="auto" w:fill="FFFFFF" w:themeFill="background1"/>
        <w:spacing w:after="0" w:line="240" w:lineRule="auto"/>
        <w:jc w:val="both"/>
        <w:rPr>
          <w:rFonts w:ascii="Times New Roman" w:hAnsi="Times New Roman" w:cs="Times New Roman"/>
          <w:color w:val="000000" w:themeColor="text1"/>
        </w:rPr>
      </w:pPr>
      <w:r w:rsidRPr="00823367">
        <w:rPr>
          <w:rFonts w:ascii="Times New Roman" w:hAnsi="Times New Roman" w:cs="Times New Roman"/>
          <w:color w:val="000000" w:themeColor="text1"/>
        </w:rPr>
        <w:t xml:space="preserve">На территории Чернышевского района расположен моногород – пгт. </w:t>
      </w:r>
      <w:proofErr w:type="spellStart"/>
      <w:r w:rsidRPr="00823367">
        <w:rPr>
          <w:rFonts w:ascii="Times New Roman" w:hAnsi="Times New Roman" w:cs="Times New Roman"/>
          <w:color w:val="000000" w:themeColor="text1"/>
        </w:rPr>
        <w:t>Жирекен</w:t>
      </w:r>
      <w:proofErr w:type="spellEnd"/>
      <w:r w:rsidRPr="00823367">
        <w:rPr>
          <w:rFonts w:ascii="Times New Roman" w:hAnsi="Times New Roman" w:cs="Times New Roman"/>
          <w:color w:val="000000" w:themeColor="text1"/>
        </w:rPr>
        <w:t>.</w:t>
      </w:r>
    </w:p>
    <w:p w:rsidR="003C47D4" w:rsidRPr="00823367" w:rsidRDefault="003C47D4" w:rsidP="00823367">
      <w:pPr>
        <w:shd w:val="clear" w:color="auto" w:fill="FFFFFF" w:themeFill="background1"/>
        <w:spacing w:after="0" w:line="240" w:lineRule="auto"/>
        <w:jc w:val="both"/>
        <w:rPr>
          <w:rFonts w:ascii="Times New Roman" w:hAnsi="Times New Roman" w:cs="Times New Roman"/>
          <w:color w:val="000000" w:themeColor="text1"/>
        </w:rPr>
      </w:pPr>
      <w:r w:rsidRPr="00823367">
        <w:rPr>
          <w:rFonts w:ascii="Times New Roman" w:hAnsi="Times New Roman" w:cs="Times New Roman"/>
          <w:color w:val="000000" w:themeColor="text1"/>
        </w:rPr>
        <w:t xml:space="preserve">Основные показатели социально-экономического развития моногорода пгт. </w:t>
      </w:r>
      <w:proofErr w:type="spellStart"/>
      <w:r w:rsidRPr="00823367">
        <w:rPr>
          <w:rFonts w:ascii="Times New Roman" w:hAnsi="Times New Roman" w:cs="Times New Roman"/>
          <w:color w:val="000000" w:themeColor="text1"/>
        </w:rPr>
        <w:t>Жирекен</w:t>
      </w:r>
      <w:proofErr w:type="spellEnd"/>
      <w:r w:rsidRPr="00823367">
        <w:rPr>
          <w:rFonts w:ascii="Times New Roman" w:hAnsi="Times New Roman" w:cs="Times New Roman"/>
          <w:color w:val="000000" w:themeColor="text1"/>
        </w:rPr>
        <w:t xml:space="preserve"> за </w:t>
      </w:r>
      <w:r w:rsidR="00F86471" w:rsidRPr="00823367">
        <w:rPr>
          <w:rFonts w:ascii="Times New Roman" w:hAnsi="Times New Roman" w:cs="Times New Roman"/>
          <w:color w:val="000000" w:themeColor="text1"/>
        </w:rPr>
        <w:t>9</w:t>
      </w:r>
      <w:r w:rsidRPr="00823367">
        <w:rPr>
          <w:rFonts w:ascii="Times New Roman" w:hAnsi="Times New Roman" w:cs="Times New Roman"/>
          <w:color w:val="000000" w:themeColor="text1"/>
        </w:rPr>
        <w:t xml:space="preserve"> месяцев 202</w:t>
      </w:r>
      <w:r w:rsidR="00F31911" w:rsidRPr="00823367">
        <w:rPr>
          <w:rFonts w:ascii="Times New Roman" w:hAnsi="Times New Roman" w:cs="Times New Roman"/>
          <w:color w:val="000000" w:themeColor="text1"/>
        </w:rPr>
        <w:t>2</w:t>
      </w:r>
      <w:r w:rsidRPr="00823367">
        <w:rPr>
          <w:rFonts w:ascii="Times New Roman" w:hAnsi="Times New Roman" w:cs="Times New Roman"/>
          <w:color w:val="000000" w:themeColor="text1"/>
        </w:rPr>
        <w:t xml:space="preserve"> года:</w:t>
      </w:r>
    </w:p>
    <w:p w:rsidR="00B072B8" w:rsidRPr="00823367" w:rsidRDefault="003C47D4" w:rsidP="00823367">
      <w:pPr>
        <w:shd w:val="clear" w:color="auto" w:fill="FFFFFF" w:themeFill="background1"/>
        <w:spacing w:after="0" w:line="240" w:lineRule="auto"/>
        <w:jc w:val="both"/>
        <w:rPr>
          <w:rFonts w:ascii="Times New Roman" w:hAnsi="Times New Roman" w:cs="Times New Roman"/>
          <w:color w:val="000000" w:themeColor="text1"/>
        </w:rPr>
      </w:pPr>
      <w:r w:rsidRPr="00823367">
        <w:rPr>
          <w:rFonts w:ascii="Times New Roman" w:hAnsi="Times New Roman" w:cs="Times New Roman"/>
          <w:color w:val="000000" w:themeColor="text1"/>
        </w:rPr>
        <w:tab/>
        <w:t>Численность постоянного населения по состоянию на 01.0</w:t>
      </w:r>
      <w:r w:rsidR="00F86471" w:rsidRPr="00823367">
        <w:rPr>
          <w:rFonts w:ascii="Times New Roman" w:hAnsi="Times New Roman" w:cs="Times New Roman"/>
          <w:color w:val="000000" w:themeColor="text1"/>
        </w:rPr>
        <w:t>9</w:t>
      </w:r>
      <w:r w:rsidRPr="00823367">
        <w:rPr>
          <w:rFonts w:ascii="Times New Roman" w:hAnsi="Times New Roman" w:cs="Times New Roman"/>
          <w:color w:val="000000" w:themeColor="text1"/>
        </w:rPr>
        <w:t>.202</w:t>
      </w:r>
      <w:r w:rsidR="00F31911" w:rsidRPr="00823367">
        <w:rPr>
          <w:rFonts w:ascii="Times New Roman" w:hAnsi="Times New Roman" w:cs="Times New Roman"/>
          <w:color w:val="000000" w:themeColor="text1"/>
        </w:rPr>
        <w:t>2</w:t>
      </w:r>
      <w:r w:rsidRPr="00823367">
        <w:rPr>
          <w:rFonts w:ascii="Times New Roman" w:hAnsi="Times New Roman" w:cs="Times New Roman"/>
          <w:color w:val="000000" w:themeColor="text1"/>
        </w:rPr>
        <w:t xml:space="preserve"> года составляет </w:t>
      </w:r>
      <w:r w:rsidR="00F86471" w:rsidRPr="00823367">
        <w:rPr>
          <w:rFonts w:ascii="Times New Roman" w:hAnsi="Times New Roman" w:cs="Times New Roman"/>
          <w:color w:val="000000" w:themeColor="text1"/>
        </w:rPr>
        <w:t>4</w:t>
      </w:r>
      <w:r w:rsidR="00F31911" w:rsidRPr="00823367">
        <w:rPr>
          <w:rFonts w:ascii="Times New Roman" w:hAnsi="Times New Roman" w:cs="Times New Roman"/>
          <w:color w:val="000000" w:themeColor="text1"/>
        </w:rPr>
        <w:t>117</w:t>
      </w:r>
      <w:r w:rsidRPr="00823367">
        <w:rPr>
          <w:rFonts w:ascii="Times New Roman" w:hAnsi="Times New Roman" w:cs="Times New Roman"/>
          <w:color w:val="000000" w:themeColor="text1"/>
        </w:rPr>
        <w:t xml:space="preserve">чел, снижение составило </w:t>
      </w:r>
      <w:r w:rsidR="00F31911" w:rsidRPr="00823367">
        <w:rPr>
          <w:rFonts w:ascii="Times New Roman" w:hAnsi="Times New Roman" w:cs="Times New Roman"/>
          <w:color w:val="000000" w:themeColor="text1"/>
        </w:rPr>
        <w:t>0,8</w:t>
      </w:r>
      <w:r w:rsidRPr="00823367">
        <w:rPr>
          <w:rFonts w:ascii="Times New Roman" w:hAnsi="Times New Roman" w:cs="Times New Roman"/>
          <w:color w:val="000000" w:themeColor="text1"/>
        </w:rPr>
        <w:t>% к АППГ.</w:t>
      </w:r>
    </w:p>
    <w:p w:rsidR="003C47D4" w:rsidRPr="00823367" w:rsidRDefault="00F86471" w:rsidP="00823367">
      <w:pPr>
        <w:shd w:val="clear" w:color="auto" w:fill="FFFFFF" w:themeFill="background1"/>
        <w:spacing w:after="0" w:line="240" w:lineRule="auto"/>
        <w:jc w:val="both"/>
        <w:rPr>
          <w:rFonts w:ascii="Times New Roman" w:hAnsi="Times New Roman" w:cs="Times New Roman"/>
          <w:color w:val="000000" w:themeColor="text1"/>
        </w:rPr>
      </w:pPr>
      <w:r w:rsidRPr="00823367">
        <w:rPr>
          <w:rFonts w:ascii="Times New Roman" w:hAnsi="Times New Roman" w:cs="Times New Roman"/>
          <w:color w:val="000000" w:themeColor="text1"/>
        </w:rPr>
        <w:tab/>
        <w:t>Естественная убыль за 9</w:t>
      </w:r>
      <w:r w:rsidR="003C47D4" w:rsidRPr="00823367">
        <w:rPr>
          <w:rFonts w:ascii="Times New Roman" w:hAnsi="Times New Roman" w:cs="Times New Roman"/>
          <w:color w:val="000000" w:themeColor="text1"/>
        </w:rPr>
        <w:t xml:space="preserve"> месяцев 202</w:t>
      </w:r>
      <w:r w:rsidR="00F31911" w:rsidRPr="00823367">
        <w:rPr>
          <w:rFonts w:ascii="Times New Roman" w:hAnsi="Times New Roman" w:cs="Times New Roman"/>
          <w:color w:val="000000" w:themeColor="text1"/>
        </w:rPr>
        <w:t>2</w:t>
      </w:r>
      <w:r w:rsidR="003C47D4" w:rsidRPr="00823367">
        <w:rPr>
          <w:rFonts w:ascii="Times New Roman" w:hAnsi="Times New Roman" w:cs="Times New Roman"/>
          <w:color w:val="000000" w:themeColor="text1"/>
        </w:rPr>
        <w:t xml:space="preserve"> года составила </w:t>
      </w:r>
      <w:r w:rsidR="00F31911" w:rsidRPr="00823367">
        <w:rPr>
          <w:rFonts w:ascii="Times New Roman" w:hAnsi="Times New Roman" w:cs="Times New Roman"/>
          <w:color w:val="000000" w:themeColor="text1"/>
        </w:rPr>
        <w:t>0,7</w:t>
      </w:r>
      <w:r w:rsidR="00006B65" w:rsidRPr="00823367">
        <w:rPr>
          <w:rFonts w:ascii="Times New Roman" w:hAnsi="Times New Roman" w:cs="Times New Roman"/>
          <w:color w:val="000000" w:themeColor="text1"/>
        </w:rPr>
        <w:t xml:space="preserve"> % на 1000 человек населения</w:t>
      </w:r>
    </w:p>
    <w:p w:rsidR="00DE2AEC" w:rsidRPr="00823367" w:rsidRDefault="00F86471" w:rsidP="00823367">
      <w:pPr>
        <w:shd w:val="clear" w:color="auto" w:fill="FFFFFF" w:themeFill="background1"/>
        <w:spacing w:after="0" w:line="240" w:lineRule="auto"/>
        <w:jc w:val="both"/>
        <w:rPr>
          <w:rFonts w:ascii="Times New Roman" w:hAnsi="Times New Roman" w:cs="Times New Roman"/>
          <w:color w:val="000000" w:themeColor="text1"/>
        </w:rPr>
      </w:pPr>
      <w:r w:rsidRPr="00823367">
        <w:rPr>
          <w:rFonts w:ascii="Times New Roman" w:hAnsi="Times New Roman" w:cs="Times New Roman"/>
          <w:color w:val="000000" w:themeColor="text1"/>
        </w:rPr>
        <w:tab/>
        <w:t xml:space="preserve">Миграционная убыль составила </w:t>
      </w:r>
      <w:r w:rsidR="00F31911" w:rsidRPr="00823367">
        <w:rPr>
          <w:rFonts w:ascii="Times New Roman" w:hAnsi="Times New Roman" w:cs="Times New Roman"/>
          <w:color w:val="000000" w:themeColor="text1"/>
        </w:rPr>
        <w:t>7,8</w:t>
      </w:r>
      <w:r w:rsidR="00006B65" w:rsidRPr="00823367">
        <w:rPr>
          <w:rFonts w:ascii="Times New Roman" w:hAnsi="Times New Roman" w:cs="Times New Roman"/>
          <w:color w:val="000000" w:themeColor="text1"/>
        </w:rPr>
        <w:t xml:space="preserve"> % на 1000 человек населения.</w:t>
      </w:r>
    </w:p>
    <w:p w:rsidR="00DE2AEC" w:rsidRPr="00823367" w:rsidRDefault="00F86471" w:rsidP="00823367">
      <w:pPr>
        <w:shd w:val="clear" w:color="auto" w:fill="FFFFFF" w:themeFill="background1"/>
        <w:spacing w:after="0" w:line="240" w:lineRule="auto"/>
        <w:jc w:val="both"/>
        <w:rPr>
          <w:rFonts w:ascii="Times New Roman" w:hAnsi="Times New Roman" w:cs="Times New Roman"/>
          <w:color w:val="000000" w:themeColor="text1"/>
        </w:rPr>
      </w:pPr>
      <w:r w:rsidRPr="00823367">
        <w:rPr>
          <w:rFonts w:ascii="Times New Roman" w:hAnsi="Times New Roman" w:cs="Times New Roman"/>
          <w:color w:val="000000" w:themeColor="text1"/>
        </w:rPr>
        <w:tab/>
        <w:t>Оборот розничной торговли за 9</w:t>
      </w:r>
      <w:r w:rsidR="00DE2AEC" w:rsidRPr="00823367">
        <w:rPr>
          <w:rFonts w:ascii="Times New Roman" w:hAnsi="Times New Roman" w:cs="Times New Roman"/>
          <w:color w:val="000000" w:themeColor="text1"/>
        </w:rPr>
        <w:t xml:space="preserve"> месяцев 202</w:t>
      </w:r>
      <w:r w:rsidR="00F31911" w:rsidRPr="00823367">
        <w:rPr>
          <w:rFonts w:ascii="Times New Roman" w:hAnsi="Times New Roman" w:cs="Times New Roman"/>
          <w:color w:val="000000" w:themeColor="text1"/>
        </w:rPr>
        <w:t>2</w:t>
      </w:r>
      <w:r w:rsidR="00DE2AEC" w:rsidRPr="00823367">
        <w:rPr>
          <w:rFonts w:ascii="Times New Roman" w:hAnsi="Times New Roman" w:cs="Times New Roman"/>
          <w:color w:val="000000" w:themeColor="text1"/>
        </w:rPr>
        <w:t xml:space="preserve"> года составил </w:t>
      </w:r>
      <w:r w:rsidR="00F31911" w:rsidRPr="00823367">
        <w:rPr>
          <w:rFonts w:ascii="Times New Roman" w:hAnsi="Times New Roman" w:cs="Times New Roman"/>
          <w:color w:val="000000" w:themeColor="text1"/>
        </w:rPr>
        <w:t>156,0</w:t>
      </w:r>
      <w:r w:rsidRPr="00823367">
        <w:rPr>
          <w:rFonts w:ascii="Times New Roman" w:hAnsi="Times New Roman" w:cs="Times New Roman"/>
          <w:color w:val="000000" w:themeColor="text1"/>
        </w:rPr>
        <w:t xml:space="preserve"> млн. руб. или  </w:t>
      </w:r>
      <w:r w:rsidR="00F31911" w:rsidRPr="00823367">
        <w:rPr>
          <w:rFonts w:ascii="Times New Roman" w:hAnsi="Times New Roman" w:cs="Times New Roman"/>
          <w:color w:val="000000" w:themeColor="text1"/>
        </w:rPr>
        <w:t>105,1</w:t>
      </w:r>
      <w:r w:rsidRPr="00823367">
        <w:rPr>
          <w:rFonts w:ascii="Times New Roman" w:hAnsi="Times New Roman" w:cs="Times New Roman"/>
          <w:color w:val="000000" w:themeColor="text1"/>
        </w:rPr>
        <w:t xml:space="preserve"> %  к АППГ.</w:t>
      </w:r>
    </w:p>
    <w:p w:rsidR="00DE2AEC" w:rsidRPr="00823367" w:rsidRDefault="00DE2AEC" w:rsidP="00823367">
      <w:pPr>
        <w:shd w:val="clear" w:color="auto" w:fill="FFFFFF" w:themeFill="background1"/>
        <w:spacing w:after="0" w:line="240" w:lineRule="auto"/>
        <w:jc w:val="both"/>
        <w:rPr>
          <w:rFonts w:ascii="Times New Roman" w:hAnsi="Times New Roman" w:cs="Times New Roman"/>
          <w:color w:val="000000" w:themeColor="text1"/>
        </w:rPr>
      </w:pPr>
      <w:r w:rsidRPr="00823367">
        <w:rPr>
          <w:rFonts w:ascii="Times New Roman" w:hAnsi="Times New Roman" w:cs="Times New Roman"/>
          <w:color w:val="000000" w:themeColor="text1"/>
        </w:rPr>
        <w:tab/>
        <w:t>Количество субъектов малого предпринимательства, в том числе ИП на 01.0</w:t>
      </w:r>
      <w:r w:rsidR="00F86471" w:rsidRPr="00823367">
        <w:rPr>
          <w:rFonts w:ascii="Times New Roman" w:hAnsi="Times New Roman" w:cs="Times New Roman"/>
          <w:color w:val="000000" w:themeColor="text1"/>
        </w:rPr>
        <w:t>9</w:t>
      </w:r>
      <w:r w:rsidRPr="00823367">
        <w:rPr>
          <w:rFonts w:ascii="Times New Roman" w:hAnsi="Times New Roman" w:cs="Times New Roman"/>
          <w:color w:val="000000" w:themeColor="text1"/>
        </w:rPr>
        <w:t>.202</w:t>
      </w:r>
      <w:r w:rsidR="00F31911" w:rsidRPr="00823367">
        <w:rPr>
          <w:rFonts w:ascii="Times New Roman" w:hAnsi="Times New Roman" w:cs="Times New Roman"/>
          <w:color w:val="000000" w:themeColor="text1"/>
        </w:rPr>
        <w:t>2</w:t>
      </w:r>
      <w:r w:rsidRPr="00823367">
        <w:rPr>
          <w:rFonts w:ascii="Times New Roman" w:hAnsi="Times New Roman" w:cs="Times New Roman"/>
          <w:color w:val="000000" w:themeColor="text1"/>
        </w:rPr>
        <w:t xml:space="preserve"> год составило 2</w:t>
      </w:r>
      <w:r w:rsidR="002B28DE" w:rsidRPr="00823367">
        <w:rPr>
          <w:rFonts w:ascii="Times New Roman" w:hAnsi="Times New Roman" w:cs="Times New Roman"/>
          <w:color w:val="000000" w:themeColor="text1"/>
        </w:rPr>
        <w:t>9</w:t>
      </w:r>
      <w:r w:rsidRPr="00823367">
        <w:rPr>
          <w:rFonts w:ascii="Times New Roman" w:hAnsi="Times New Roman" w:cs="Times New Roman"/>
          <w:color w:val="000000" w:themeColor="text1"/>
        </w:rPr>
        <w:t xml:space="preserve"> ед., по сравнению с АППГ </w:t>
      </w:r>
      <w:r w:rsidR="002B28DE" w:rsidRPr="00823367">
        <w:rPr>
          <w:rFonts w:ascii="Times New Roman" w:hAnsi="Times New Roman" w:cs="Times New Roman"/>
          <w:color w:val="000000" w:themeColor="text1"/>
        </w:rPr>
        <w:t>увеличение</w:t>
      </w:r>
      <w:r w:rsidRPr="00823367">
        <w:rPr>
          <w:rFonts w:ascii="Times New Roman" w:hAnsi="Times New Roman" w:cs="Times New Roman"/>
          <w:color w:val="000000" w:themeColor="text1"/>
        </w:rPr>
        <w:t xml:space="preserve"> на </w:t>
      </w:r>
      <w:r w:rsidR="002B28DE" w:rsidRPr="00823367">
        <w:rPr>
          <w:rFonts w:ascii="Times New Roman" w:hAnsi="Times New Roman" w:cs="Times New Roman"/>
          <w:color w:val="000000" w:themeColor="text1"/>
        </w:rPr>
        <w:t>11,5</w:t>
      </w:r>
      <w:r w:rsidRPr="00823367">
        <w:rPr>
          <w:rFonts w:ascii="Times New Roman" w:hAnsi="Times New Roman" w:cs="Times New Roman"/>
          <w:color w:val="000000" w:themeColor="text1"/>
        </w:rPr>
        <w:t xml:space="preserve">%, тем не </w:t>
      </w:r>
      <w:r w:rsidR="004377FA" w:rsidRPr="00823367">
        <w:rPr>
          <w:rFonts w:ascii="Times New Roman" w:hAnsi="Times New Roman" w:cs="Times New Roman"/>
          <w:color w:val="000000" w:themeColor="text1"/>
        </w:rPr>
        <w:t>менее,</w:t>
      </w:r>
      <w:r w:rsidRPr="00823367">
        <w:rPr>
          <w:rFonts w:ascii="Times New Roman" w:hAnsi="Times New Roman" w:cs="Times New Roman"/>
          <w:color w:val="000000" w:themeColor="text1"/>
        </w:rPr>
        <w:t xml:space="preserve"> наблюдается </w:t>
      </w:r>
      <w:r w:rsidR="002B28DE" w:rsidRPr="00823367">
        <w:rPr>
          <w:rFonts w:ascii="Times New Roman" w:hAnsi="Times New Roman" w:cs="Times New Roman"/>
          <w:color w:val="000000" w:themeColor="text1"/>
        </w:rPr>
        <w:t>снижение</w:t>
      </w:r>
      <w:r w:rsidRPr="00823367">
        <w:rPr>
          <w:rFonts w:ascii="Times New Roman" w:hAnsi="Times New Roman" w:cs="Times New Roman"/>
          <w:color w:val="000000" w:themeColor="text1"/>
        </w:rPr>
        <w:t xml:space="preserve"> численности занятых на малых предприятиях </w:t>
      </w:r>
      <w:r w:rsidR="004377FA" w:rsidRPr="00823367">
        <w:rPr>
          <w:rFonts w:ascii="Times New Roman" w:hAnsi="Times New Roman" w:cs="Times New Roman"/>
          <w:color w:val="000000" w:themeColor="text1"/>
        </w:rPr>
        <w:t xml:space="preserve">на </w:t>
      </w:r>
      <w:r w:rsidR="002B28DE" w:rsidRPr="00823367">
        <w:rPr>
          <w:rFonts w:ascii="Times New Roman" w:hAnsi="Times New Roman" w:cs="Times New Roman"/>
          <w:color w:val="000000" w:themeColor="text1"/>
        </w:rPr>
        <w:t>0,5</w:t>
      </w:r>
      <w:r w:rsidR="004377FA" w:rsidRPr="00823367">
        <w:rPr>
          <w:rFonts w:ascii="Times New Roman" w:hAnsi="Times New Roman" w:cs="Times New Roman"/>
          <w:color w:val="000000" w:themeColor="text1"/>
        </w:rPr>
        <w:t>%</w:t>
      </w:r>
      <w:r w:rsidRPr="00823367">
        <w:rPr>
          <w:rFonts w:ascii="Times New Roman" w:hAnsi="Times New Roman" w:cs="Times New Roman"/>
          <w:color w:val="000000" w:themeColor="text1"/>
        </w:rPr>
        <w:t>,</w:t>
      </w:r>
      <w:r w:rsidR="004377FA" w:rsidRPr="00823367">
        <w:rPr>
          <w:rFonts w:ascii="Times New Roman" w:hAnsi="Times New Roman" w:cs="Times New Roman"/>
          <w:color w:val="000000" w:themeColor="text1"/>
        </w:rPr>
        <w:t xml:space="preserve"> </w:t>
      </w:r>
      <w:proofErr w:type="gramStart"/>
      <w:r w:rsidR="004377FA" w:rsidRPr="00823367">
        <w:rPr>
          <w:rFonts w:ascii="Times New Roman" w:hAnsi="Times New Roman" w:cs="Times New Roman"/>
          <w:color w:val="000000" w:themeColor="text1"/>
        </w:rPr>
        <w:t>с</w:t>
      </w:r>
      <w:proofErr w:type="gramEnd"/>
      <w:r w:rsidR="004377FA" w:rsidRPr="00823367">
        <w:rPr>
          <w:rFonts w:ascii="Times New Roman" w:hAnsi="Times New Roman" w:cs="Times New Roman"/>
          <w:color w:val="000000" w:themeColor="text1"/>
        </w:rPr>
        <w:t xml:space="preserve"> </w:t>
      </w:r>
      <w:r w:rsidR="00F86471" w:rsidRPr="00823367">
        <w:rPr>
          <w:rFonts w:ascii="Times New Roman" w:hAnsi="Times New Roman" w:cs="Times New Roman"/>
          <w:color w:val="000000" w:themeColor="text1"/>
        </w:rPr>
        <w:t>сравнении с АППГ и составляет 2</w:t>
      </w:r>
      <w:r w:rsidR="004377FA" w:rsidRPr="00823367">
        <w:rPr>
          <w:rFonts w:ascii="Times New Roman" w:hAnsi="Times New Roman" w:cs="Times New Roman"/>
          <w:color w:val="000000" w:themeColor="text1"/>
        </w:rPr>
        <w:t>1</w:t>
      </w:r>
      <w:r w:rsidR="002B28DE" w:rsidRPr="00823367">
        <w:rPr>
          <w:rFonts w:ascii="Times New Roman" w:hAnsi="Times New Roman" w:cs="Times New Roman"/>
          <w:color w:val="000000" w:themeColor="text1"/>
        </w:rPr>
        <w:t>5</w:t>
      </w:r>
      <w:r w:rsidR="004377FA" w:rsidRPr="00823367">
        <w:rPr>
          <w:rFonts w:ascii="Times New Roman" w:hAnsi="Times New Roman" w:cs="Times New Roman"/>
          <w:color w:val="000000" w:themeColor="text1"/>
        </w:rPr>
        <w:t xml:space="preserve"> чел.</w:t>
      </w:r>
    </w:p>
    <w:p w:rsidR="004377FA" w:rsidRPr="00823367" w:rsidRDefault="004377FA" w:rsidP="00823367">
      <w:pPr>
        <w:shd w:val="clear" w:color="auto" w:fill="FFFFFF" w:themeFill="background1"/>
        <w:spacing w:after="0" w:line="240" w:lineRule="auto"/>
        <w:jc w:val="both"/>
        <w:rPr>
          <w:rFonts w:ascii="Times New Roman" w:hAnsi="Times New Roman" w:cs="Times New Roman"/>
          <w:color w:val="000000" w:themeColor="text1"/>
        </w:rPr>
      </w:pPr>
      <w:r w:rsidRPr="00823367">
        <w:rPr>
          <w:rFonts w:ascii="Times New Roman" w:hAnsi="Times New Roman" w:cs="Times New Roman"/>
          <w:color w:val="000000" w:themeColor="text1"/>
        </w:rPr>
        <w:tab/>
        <w:t xml:space="preserve">Оборот малых предприятий составил </w:t>
      </w:r>
      <w:r w:rsidR="00F56FD9" w:rsidRPr="00823367">
        <w:rPr>
          <w:rFonts w:ascii="Times New Roman" w:hAnsi="Times New Roman" w:cs="Times New Roman"/>
          <w:color w:val="000000" w:themeColor="text1"/>
        </w:rPr>
        <w:t>52,2</w:t>
      </w:r>
      <w:r w:rsidR="00C62CE4" w:rsidRPr="00823367">
        <w:rPr>
          <w:rFonts w:ascii="Times New Roman" w:hAnsi="Times New Roman" w:cs="Times New Roman"/>
          <w:color w:val="000000" w:themeColor="text1"/>
        </w:rPr>
        <w:t xml:space="preserve"> </w:t>
      </w:r>
      <w:r w:rsidRPr="00823367">
        <w:rPr>
          <w:rFonts w:ascii="Times New Roman" w:hAnsi="Times New Roman" w:cs="Times New Roman"/>
          <w:color w:val="000000" w:themeColor="text1"/>
        </w:rPr>
        <w:t xml:space="preserve">млн. руб. или </w:t>
      </w:r>
      <w:r w:rsidR="00F56FD9" w:rsidRPr="00823367">
        <w:rPr>
          <w:rFonts w:ascii="Times New Roman" w:hAnsi="Times New Roman" w:cs="Times New Roman"/>
          <w:color w:val="000000" w:themeColor="text1"/>
        </w:rPr>
        <w:t>104,8</w:t>
      </w:r>
      <w:r w:rsidRPr="00823367">
        <w:rPr>
          <w:rFonts w:ascii="Times New Roman" w:hAnsi="Times New Roman" w:cs="Times New Roman"/>
          <w:color w:val="000000" w:themeColor="text1"/>
        </w:rPr>
        <w:t>% к АППГ.</w:t>
      </w:r>
    </w:p>
    <w:p w:rsidR="00AE5052" w:rsidRPr="00823367" w:rsidRDefault="004377FA" w:rsidP="00823367">
      <w:pPr>
        <w:shd w:val="clear" w:color="auto" w:fill="FFFFFF" w:themeFill="background1"/>
        <w:spacing w:after="0" w:line="240" w:lineRule="auto"/>
        <w:jc w:val="both"/>
        <w:rPr>
          <w:rFonts w:ascii="Times New Roman" w:hAnsi="Times New Roman" w:cs="Times New Roman"/>
          <w:color w:val="000000" w:themeColor="text1"/>
        </w:rPr>
      </w:pPr>
      <w:r w:rsidRPr="00823367">
        <w:rPr>
          <w:rFonts w:ascii="Times New Roman" w:hAnsi="Times New Roman" w:cs="Times New Roman"/>
          <w:color w:val="000000" w:themeColor="text1"/>
        </w:rPr>
        <w:tab/>
        <w:t xml:space="preserve">Объем отгруженных товаров, выполненных работ, оказанных услуг собственными силами составил </w:t>
      </w:r>
      <w:r w:rsidR="0010766C" w:rsidRPr="00823367">
        <w:rPr>
          <w:rFonts w:ascii="Times New Roman" w:hAnsi="Times New Roman" w:cs="Times New Roman"/>
          <w:color w:val="000000" w:themeColor="text1"/>
        </w:rPr>
        <w:t>134,1</w:t>
      </w:r>
      <w:r w:rsidRPr="00823367">
        <w:rPr>
          <w:rFonts w:ascii="Times New Roman" w:hAnsi="Times New Roman" w:cs="Times New Roman"/>
          <w:color w:val="000000" w:themeColor="text1"/>
        </w:rPr>
        <w:t xml:space="preserve"> млн. руб., что на </w:t>
      </w:r>
      <w:r w:rsidR="00C62CE4" w:rsidRPr="00823367">
        <w:rPr>
          <w:rFonts w:ascii="Times New Roman" w:hAnsi="Times New Roman" w:cs="Times New Roman"/>
          <w:color w:val="000000" w:themeColor="text1"/>
        </w:rPr>
        <w:t>4,</w:t>
      </w:r>
      <w:r w:rsidR="0010766C" w:rsidRPr="00823367">
        <w:rPr>
          <w:rFonts w:ascii="Times New Roman" w:hAnsi="Times New Roman" w:cs="Times New Roman"/>
          <w:color w:val="000000" w:themeColor="text1"/>
        </w:rPr>
        <w:t>8</w:t>
      </w:r>
      <w:r w:rsidRPr="00823367">
        <w:rPr>
          <w:rFonts w:ascii="Times New Roman" w:hAnsi="Times New Roman" w:cs="Times New Roman"/>
          <w:color w:val="000000" w:themeColor="text1"/>
        </w:rPr>
        <w:t xml:space="preserve"> % выше АППГ. Среднемесячная заработная плата в промышленности по моногороду составила </w:t>
      </w:r>
      <w:r w:rsidR="0010766C" w:rsidRPr="00823367">
        <w:rPr>
          <w:rFonts w:ascii="Times New Roman" w:hAnsi="Times New Roman" w:cs="Times New Roman"/>
          <w:color w:val="000000" w:themeColor="text1"/>
        </w:rPr>
        <w:t xml:space="preserve">34,6 </w:t>
      </w:r>
      <w:r w:rsidRPr="00823367">
        <w:rPr>
          <w:rFonts w:ascii="Times New Roman" w:hAnsi="Times New Roman" w:cs="Times New Roman"/>
          <w:color w:val="000000" w:themeColor="text1"/>
        </w:rPr>
        <w:t>тыс.</w:t>
      </w:r>
      <w:r w:rsidR="00AE5052" w:rsidRPr="00823367">
        <w:rPr>
          <w:rFonts w:ascii="Times New Roman" w:hAnsi="Times New Roman" w:cs="Times New Roman"/>
          <w:color w:val="000000" w:themeColor="text1"/>
        </w:rPr>
        <w:t xml:space="preserve"> </w:t>
      </w:r>
      <w:r w:rsidRPr="00823367">
        <w:rPr>
          <w:rFonts w:ascii="Times New Roman" w:hAnsi="Times New Roman" w:cs="Times New Roman"/>
          <w:color w:val="000000" w:themeColor="text1"/>
        </w:rPr>
        <w:t xml:space="preserve">руб., в сравнении с АППГ заработная плата увеличилась на </w:t>
      </w:r>
      <w:r w:rsidR="0010766C" w:rsidRPr="00823367">
        <w:rPr>
          <w:rFonts w:ascii="Times New Roman" w:hAnsi="Times New Roman" w:cs="Times New Roman"/>
          <w:color w:val="000000" w:themeColor="text1"/>
        </w:rPr>
        <w:t>19,7</w:t>
      </w:r>
      <w:r w:rsidRPr="00823367">
        <w:rPr>
          <w:rFonts w:ascii="Times New Roman" w:hAnsi="Times New Roman" w:cs="Times New Roman"/>
          <w:color w:val="000000" w:themeColor="text1"/>
        </w:rPr>
        <w:t>%</w:t>
      </w:r>
      <w:r w:rsidR="00AE5052" w:rsidRPr="00823367">
        <w:rPr>
          <w:rFonts w:ascii="Times New Roman" w:hAnsi="Times New Roman" w:cs="Times New Roman"/>
          <w:color w:val="000000" w:themeColor="text1"/>
        </w:rPr>
        <w:t>.</w:t>
      </w:r>
    </w:p>
    <w:p w:rsidR="004377FA" w:rsidRPr="00823367" w:rsidRDefault="00AE5052" w:rsidP="00823367">
      <w:pPr>
        <w:shd w:val="clear" w:color="auto" w:fill="FFFFFF" w:themeFill="background1"/>
        <w:spacing w:after="0" w:line="240" w:lineRule="auto"/>
        <w:jc w:val="both"/>
        <w:rPr>
          <w:rFonts w:ascii="Times New Roman" w:hAnsi="Times New Roman" w:cs="Times New Roman"/>
          <w:color w:val="000000" w:themeColor="text1"/>
        </w:rPr>
      </w:pPr>
      <w:r w:rsidRPr="00823367">
        <w:rPr>
          <w:rFonts w:ascii="Times New Roman" w:hAnsi="Times New Roman" w:cs="Times New Roman"/>
          <w:color w:val="000000" w:themeColor="text1"/>
        </w:rPr>
        <w:tab/>
        <w:t xml:space="preserve">Численность официально зарегистрированных безработных по моногороду </w:t>
      </w:r>
      <w:proofErr w:type="gramStart"/>
      <w:r w:rsidRPr="00823367">
        <w:rPr>
          <w:rFonts w:ascii="Times New Roman" w:hAnsi="Times New Roman" w:cs="Times New Roman"/>
          <w:color w:val="000000" w:themeColor="text1"/>
        </w:rPr>
        <w:t xml:space="preserve">сократилась на </w:t>
      </w:r>
      <w:r w:rsidR="0010766C" w:rsidRPr="00823367">
        <w:rPr>
          <w:rFonts w:ascii="Times New Roman" w:hAnsi="Times New Roman" w:cs="Times New Roman"/>
          <w:color w:val="000000" w:themeColor="text1"/>
        </w:rPr>
        <w:t>31,6</w:t>
      </w:r>
      <w:r w:rsidRPr="00823367">
        <w:rPr>
          <w:rFonts w:ascii="Times New Roman" w:hAnsi="Times New Roman" w:cs="Times New Roman"/>
          <w:color w:val="000000" w:themeColor="text1"/>
        </w:rPr>
        <w:t xml:space="preserve">%  </w:t>
      </w:r>
      <w:r w:rsidR="00B9614D" w:rsidRPr="00823367">
        <w:rPr>
          <w:rFonts w:ascii="Times New Roman" w:hAnsi="Times New Roman" w:cs="Times New Roman"/>
          <w:color w:val="000000" w:themeColor="text1"/>
        </w:rPr>
        <w:t xml:space="preserve"> </w:t>
      </w:r>
      <w:r w:rsidRPr="00823367">
        <w:rPr>
          <w:rFonts w:ascii="Times New Roman" w:hAnsi="Times New Roman" w:cs="Times New Roman"/>
          <w:color w:val="000000" w:themeColor="text1"/>
        </w:rPr>
        <w:t>составила</w:t>
      </w:r>
      <w:proofErr w:type="gramEnd"/>
      <w:r w:rsidRPr="00823367">
        <w:rPr>
          <w:rFonts w:ascii="Times New Roman" w:hAnsi="Times New Roman" w:cs="Times New Roman"/>
          <w:color w:val="000000" w:themeColor="text1"/>
        </w:rPr>
        <w:t xml:space="preserve"> </w:t>
      </w:r>
      <w:r w:rsidR="00C62CE4" w:rsidRPr="00823367">
        <w:rPr>
          <w:rFonts w:ascii="Times New Roman" w:hAnsi="Times New Roman" w:cs="Times New Roman"/>
          <w:color w:val="000000" w:themeColor="text1"/>
        </w:rPr>
        <w:t>1</w:t>
      </w:r>
      <w:r w:rsidR="0010766C" w:rsidRPr="00823367">
        <w:rPr>
          <w:rFonts w:ascii="Times New Roman" w:hAnsi="Times New Roman" w:cs="Times New Roman"/>
          <w:color w:val="000000" w:themeColor="text1"/>
        </w:rPr>
        <w:t>3</w:t>
      </w:r>
      <w:r w:rsidRPr="00823367">
        <w:rPr>
          <w:rFonts w:ascii="Times New Roman" w:hAnsi="Times New Roman" w:cs="Times New Roman"/>
          <w:color w:val="000000" w:themeColor="text1"/>
        </w:rPr>
        <w:t xml:space="preserve"> человек в сравнении с АППГ.</w:t>
      </w:r>
    </w:p>
    <w:p w:rsidR="00B9614D" w:rsidRPr="00823367" w:rsidRDefault="00B9614D" w:rsidP="00823367">
      <w:pPr>
        <w:shd w:val="clear" w:color="auto" w:fill="FFFFFF" w:themeFill="background1"/>
        <w:spacing w:after="0" w:line="240" w:lineRule="auto"/>
        <w:jc w:val="both"/>
        <w:rPr>
          <w:rFonts w:ascii="Times New Roman" w:hAnsi="Times New Roman" w:cs="Times New Roman"/>
          <w:color w:val="000000" w:themeColor="text1"/>
        </w:rPr>
      </w:pPr>
      <w:r w:rsidRPr="00823367">
        <w:rPr>
          <w:rFonts w:ascii="Times New Roman" w:hAnsi="Times New Roman" w:cs="Times New Roman"/>
          <w:color w:val="000000" w:themeColor="text1"/>
        </w:rPr>
        <w:tab/>
        <w:t xml:space="preserve">Уровень зарегистрированной безработицы к трудоспособному населению </w:t>
      </w:r>
      <w:r w:rsidR="00E24ABA" w:rsidRPr="00823367">
        <w:rPr>
          <w:rFonts w:ascii="Times New Roman" w:hAnsi="Times New Roman" w:cs="Times New Roman"/>
          <w:color w:val="000000" w:themeColor="text1"/>
        </w:rPr>
        <w:t>0,</w:t>
      </w:r>
      <w:r w:rsidR="0010766C" w:rsidRPr="00823367">
        <w:rPr>
          <w:rFonts w:ascii="Times New Roman" w:hAnsi="Times New Roman" w:cs="Times New Roman"/>
          <w:color w:val="000000" w:themeColor="text1"/>
        </w:rPr>
        <w:t>59</w:t>
      </w:r>
      <w:r w:rsidRPr="00823367">
        <w:rPr>
          <w:rFonts w:ascii="Times New Roman" w:hAnsi="Times New Roman" w:cs="Times New Roman"/>
          <w:color w:val="000000" w:themeColor="text1"/>
        </w:rPr>
        <w:t xml:space="preserve"> % или </w:t>
      </w:r>
      <w:r w:rsidR="0010766C" w:rsidRPr="00823367">
        <w:rPr>
          <w:rFonts w:ascii="Times New Roman" w:hAnsi="Times New Roman" w:cs="Times New Roman"/>
          <w:color w:val="000000" w:themeColor="text1"/>
        </w:rPr>
        <w:t>69,4</w:t>
      </w:r>
      <w:r w:rsidRPr="00823367">
        <w:rPr>
          <w:rFonts w:ascii="Times New Roman" w:hAnsi="Times New Roman" w:cs="Times New Roman"/>
          <w:color w:val="000000" w:themeColor="text1"/>
        </w:rPr>
        <w:t>% к АППГ.</w:t>
      </w:r>
    </w:p>
    <w:p w:rsidR="00AE3259" w:rsidRPr="00823367" w:rsidRDefault="00B9614D" w:rsidP="00823367">
      <w:pPr>
        <w:shd w:val="clear" w:color="auto" w:fill="FFFFFF" w:themeFill="background1"/>
        <w:spacing w:after="0" w:line="240" w:lineRule="auto"/>
        <w:jc w:val="both"/>
        <w:rPr>
          <w:rFonts w:ascii="Times New Roman" w:hAnsi="Times New Roman" w:cs="Times New Roman"/>
          <w:color w:val="000000" w:themeColor="text1"/>
        </w:rPr>
      </w:pPr>
      <w:r w:rsidRPr="00823367">
        <w:rPr>
          <w:rFonts w:ascii="Times New Roman" w:hAnsi="Times New Roman" w:cs="Times New Roman"/>
          <w:color w:val="000000" w:themeColor="text1"/>
        </w:rPr>
        <w:tab/>
        <w:t>На территории моногорода находится 1 амбула</w:t>
      </w:r>
      <w:r w:rsidR="00AE3259" w:rsidRPr="00823367">
        <w:rPr>
          <w:rFonts w:ascii="Times New Roman" w:hAnsi="Times New Roman" w:cs="Times New Roman"/>
          <w:color w:val="000000" w:themeColor="text1"/>
        </w:rPr>
        <w:t xml:space="preserve">торное учреждение  с 19 койками, обеспеченность населения врачами на 10 тыс. человек </w:t>
      </w:r>
      <w:r w:rsidR="00E24ABA" w:rsidRPr="00823367">
        <w:rPr>
          <w:rFonts w:ascii="Times New Roman" w:hAnsi="Times New Roman" w:cs="Times New Roman"/>
          <w:color w:val="000000" w:themeColor="text1"/>
        </w:rPr>
        <w:t>7,2</w:t>
      </w:r>
      <w:r w:rsidR="00AE3259" w:rsidRPr="00823367">
        <w:rPr>
          <w:rFonts w:ascii="Times New Roman" w:hAnsi="Times New Roman" w:cs="Times New Roman"/>
          <w:color w:val="000000" w:themeColor="text1"/>
        </w:rPr>
        <w:t xml:space="preserve"> %,</w:t>
      </w:r>
      <w:r w:rsidR="0010766C" w:rsidRPr="00823367">
        <w:rPr>
          <w:rFonts w:ascii="Times New Roman" w:hAnsi="Times New Roman" w:cs="Times New Roman"/>
          <w:color w:val="000000" w:themeColor="text1"/>
        </w:rPr>
        <w:t xml:space="preserve"> </w:t>
      </w:r>
      <w:r w:rsidR="00AE3259" w:rsidRPr="00823367">
        <w:rPr>
          <w:rFonts w:ascii="Times New Roman" w:hAnsi="Times New Roman" w:cs="Times New Roman"/>
          <w:color w:val="000000" w:themeColor="text1"/>
        </w:rPr>
        <w:t xml:space="preserve">средним медицинским персоналом </w:t>
      </w:r>
      <w:r w:rsidR="0010766C" w:rsidRPr="00823367">
        <w:rPr>
          <w:rFonts w:ascii="Times New Roman" w:hAnsi="Times New Roman" w:cs="Times New Roman"/>
          <w:color w:val="000000" w:themeColor="text1"/>
        </w:rPr>
        <w:t>4,9</w:t>
      </w:r>
      <w:r w:rsidR="00AE3259" w:rsidRPr="00823367">
        <w:rPr>
          <w:rFonts w:ascii="Times New Roman" w:hAnsi="Times New Roman" w:cs="Times New Roman"/>
          <w:color w:val="000000" w:themeColor="text1"/>
        </w:rPr>
        <w:t xml:space="preserve">% </w:t>
      </w:r>
      <w:r w:rsidR="0010766C" w:rsidRPr="00823367">
        <w:rPr>
          <w:rFonts w:ascii="Times New Roman" w:hAnsi="Times New Roman" w:cs="Times New Roman"/>
          <w:color w:val="000000" w:themeColor="text1"/>
        </w:rPr>
        <w:t>.</w:t>
      </w:r>
    </w:p>
    <w:p w:rsidR="00B9614D" w:rsidRPr="00823367" w:rsidRDefault="00AE3259" w:rsidP="00823367">
      <w:pPr>
        <w:shd w:val="clear" w:color="auto" w:fill="FFFFFF" w:themeFill="background1"/>
        <w:spacing w:after="0" w:line="240" w:lineRule="auto"/>
        <w:jc w:val="both"/>
        <w:rPr>
          <w:rFonts w:ascii="Times New Roman" w:hAnsi="Times New Roman" w:cs="Times New Roman"/>
          <w:color w:val="000000" w:themeColor="text1"/>
        </w:rPr>
      </w:pPr>
      <w:r w:rsidRPr="00823367">
        <w:rPr>
          <w:rFonts w:ascii="Times New Roman" w:hAnsi="Times New Roman" w:cs="Times New Roman"/>
          <w:color w:val="000000" w:themeColor="text1"/>
        </w:rPr>
        <w:tab/>
      </w:r>
      <w:r w:rsidR="00B9614D" w:rsidRPr="00823367">
        <w:rPr>
          <w:rFonts w:ascii="Times New Roman" w:hAnsi="Times New Roman" w:cs="Times New Roman"/>
          <w:color w:val="000000" w:themeColor="text1"/>
        </w:rPr>
        <w:t xml:space="preserve"> </w:t>
      </w:r>
      <w:r w:rsidRPr="00823367">
        <w:rPr>
          <w:rFonts w:ascii="Times New Roman" w:hAnsi="Times New Roman" w:cs="Times New Roman"/>
          <w:color w:val="000000" w:themeColor="text1"/>
        </w:rPr>
        <w:t xml:space="preserve">Количество образовательных учреждений 2, численность лиц обучающихся </w:t>
      </w:r>
      <w:r w:rsidR="00B81288" w:rsidRPr="00823367">
        <w:rPr>
          <w:rFonts w:ascii="Times New Roman" w:hAnsi="Times New Roman" w:cs="Times New Roman"/>
          <w:color w:val="000000" w:themeColor="text1"/>
        </w:rPr>
        <w:t xml:space="preserve">за 9 </w:t>
      </w:r>
      <w:r w:rsidR="00DA3239" w:rsidRPr="00823367">
        <w:rPr>
          <w:rFonts w:ascii="Times New Roman" w:hAnsi="Times New Roman" w:cs="Times New Roman"/>
          <w:color w:val="000000" w:themeColor="text1"/>
        </w:rPr>
        <w:t>месяцев</w:t>
      </w:r>
      <w:r w:rsidRPr="00823367">
        <w:rPr>
          <w:rFonts w:ascii="Times New Roman" w:hAnsi="Times New Roman" w:cs="Times New Roman"/>
          <w:color w:val="000000" w:themeColor="text1"/>
        </w:rPr>
        <w:t xml:space="preserve"> 202</w:t>
      </w:r>
      <w:r w:rsidR="0010766C" w:rsidRPr="00823367">
        <w:rPr>
          <w:rFonts w:ascii="Times New Roman" w:hAnsi="Times New Roman" w:cs="Times New Roman"/>
          <w:color w:val="000000" w:themeColor="text1"/>
        </w:rPr>
        <w:t>2</w:t>
      </w:r>
      <w:r w:rsidRPr="00823367">
        <w:rPr>
          <w:rFonts w:ascii="Times New Roman" w:hAnsi="Times New Roman" w:cs="Times New Roman"/>
          <w:color w:val="000000" w:themeColor="text1"/>
        </w:rPr>
        <w:t xml:space="preserve"> год</w:t>
      </w:r>
      <w:r w:rsidR="00DA3239" w:rsidRPr="00823367">
        <w:rPr>
          <w:rFonts w:ascii="Times New Roman" w:hAnsi="Times New Roman" w:cs="Times New Roman"/>
          <w:color w:val="000000" w:themeColor="text1"/>
        </w:rPr>
        <w:t>а</w:t>
      </w:r>
      <w:r w:rsidRPr="00823367">
        <w:rPr>
          <w:rFonts w:ascii="Times New Roman" w:hAnsi="Times New Roman" w:cs="Times New Roman"/>
          <w:color w:val="000000" w:themeColor="text1"/>
        </w:rPr>
        <w:t xml:space="preserve"> </w:t>
      </w:r>
      <w:r w:rsidR="0010766C" w:rsidRPr="00823367">
        <w:rPr>
          <w:rFonts w:ascii="Times New Roman" w:hAnsi="Times New Roman" w:cs="Times New Roman"/>
          <w:color w:val="000000" w:themeColor="text1"/>
        </w:rPr>
        <w:t>557</w:t>
      </w:r>
      <w:r w:rsidR="00B81288" w:rsidRPr="00823367">
        <w:rPr>
          <w:rFonts w:ascii="Times New Roman" w:hAnsi="Times New Roman" w:cs="Times New Roman"/>
          <w:color w:val="000000" w:themeColor="text1"/>
        </w:rPr>
        <w:t xml:space="preserve"> </w:t>
      </w:r>
      <w:r w:rsidRPr="00823367">
        <w:rPr>
          <w:rFonts w:ascii="Times New Roman" w:hAnsi="Times New Roman" w:cs="Times New Roman"/>
          <w:color w:val="000000" w:themeColor="text1"/>
        </w:rPr>
        <w:t xml:space="preserve"> человек, что на </w:t>
      </w:r>
      <w:r w:rsidR="0010766C" w:rsidRPr="00823367">
        <w:rPr>
          <w:rFonts w:ascii="Times New Roman" w:hAnsi="Times New Roman" w:cs="Times New Roman"/>
          <w:color w:val="000000" w:themeColor="text1"/>
        </w:rPr>
        <w:t>6,5</w:t>
      </w:r>
      <w:r w:rsidR="00B81288" w:rsidRPr="00823367">
        <w:rPr>
          <w:rFonts w:ascii="Times New Roman" w:hAnsi="Times New Roman" w:cs="Times New Roman"/>
          <w:color w:val="000000" w:themeColor="text1"/>
        </w:rPr>
        <w:t xml:space="preserve"> </w:t>
      </w:r>
      <w:r w:rsidRPr="00823367">
        <w:rPr>
          <w:rFonts w:ascii="Times New Roman" w:hAnsi="Times New Roman" w:cs="Times New Roman"/>
          <w:color w:val="000000" w:themeColor="text1"/>
        </w:rPr>
        <w:t xml:space="preserve">% </w:t>
      </w:r>
      <w:r w:rsidR="0010766C" w:rsidRPr="00823367">
        <w:rPr>
          <w:rFonts w:ascii="Times New Roman" w:hAnsi="Times New Roman" w:cs="Times New Roman"/>
          <w:color w:val="000000" w:themeColor="text1"/>
        </w:rPr>
        <w:t xml:space="preserve"> меньше</w:t>
      </w:r>
      <w:r w:rsidR="00DA3239" w:rsidRPr="00823367">
        <w:rPr>
          <w:rFonts w:ascii="Times New Roman" w:hAnsi="Times New Roman" w:cs="Times New Roman"/>
          <w:color w:val="000000" w:themeColor="text1"/>
        </w:rPr>
        <w:t xml:space="preserve"> АППГ.</w:t>
      </w:r>
    </w:p>
    <w:p w:rsidR="00DA3239" w:rsidRPr="00823367" w:rsidRDefault="00DA3239" w:rsidP="00823367">
      <w:pPr>
        <w:shd w:val="clear" w:color="auto" w:fill="FFFFFF" w:themeFill="background1"/>
        <w:spacing w:after="0" w:line="240" w:lineRule="auto"/>
        <w:ind w:firstLine="708"/>
        <w:jc w:val="both"/>
        <w:rPr>
          <w:rFonts w:ascii="Times New Roman" w:hAnsi="Times New Roman" w:cs="Times New Roman"/>
          <w:color w:val="000000" w:themeColor="text1"/>
        </w:rPr>
      </w:pPr>
      <w:r w:rsidRPr="00823367">
        <w:rPr>
          <w:rFonts w:ascii="Times New Roman" w:hAnsi="Times New Roman" w:cs="Times New Roman"/>
          <w:color w:val="000000" w:themeColor="text1"/>
        </w:rPr>
        <w:t xml:space="preserve">Численность педагогов в анализируемом периоде  сократилась на </w:t>
      </w:r>
      <w:r w:rsidR="009D52AC" w:rsidRPr="00823367">
        <w:rPr>
          <w:rFonts w:ascii="Times New Roman" w:hAnsi="Times New Roman" w:cs="Times New Roman"/>
          <w:color w:val="000000" w:themeColor="text1"/>
        </w:rPr>
        <w:t>5,3</w:t>
      </w:r>
      <w:r w:rsidRPr="00823367">
        <w:rPr>
          <w:rFonts w:ascii="Times New Roman" w:hAnsi="Times New Roman" w:cs="Times New Roman"/>
          <w:color w:val="000000" w:themeColor="text1"/>
        </w:rPr>
        <w:t xml:space="preserve"> % и составила </w:t>
      </w:r>
      <w:r w:rsidR="009D52AC" w:rsidRPr="00823367">
        <w:rPr>
          <w:rFonts w:ascii="Times New Roman" w:hAnsi="Times New Roman" w:cs="Times New Roman"/>
          <w:color w:val="000000" w:themeColor="text1"/>
        </w:rPr>
        <w:t>36</w:t>
      </w:r>
      <w:r w:rsidR="00B81288" w:rsidRPr="00823367">
        <w:rPr>
          <w:rFonts w:ascii="Times New Roman" w:hAnsi="Times New Roman" w:cs="Times New Roman"/>
          <w:color w:val="000000" w:themeColor="text1"/>
        </w:rPr>
        <w:t xml:space="preserve"> человек</w:t>
      </w:r>
      <w:r w:rsidRPr="00823367">
        <w:rPr>
          <w:rFonts w:ascii="Times New Roman" w:hAnsi="Times New Roman" w:cs="Times New Roman"/>
          <w:color w:val="000000" w:themeColor="text1"/>
        </w:rPr>
        <w:t xml:space="preserve">. Среднемесячная заработная плата работников муниципальных образовательных учреждений увеличилась на </w:t>
      </w:r>
      <w:r w:rsidR="009D52AC" w:rsidRPr="00823367">
        <w:rPr>
          <w:rFonts w:ascii="Times New Roman" w:hAnsi="Times New Roman" w:cs="Times New Roman"/>
          <w:color w:val="000000" w:themeColor="text1"/>
        </w:rPr>
        <w:t>10,4</w:t>
      </w:r>
      <w:r w:rsidRPr="00823367">
        <w:rPr>
          <w:rFonts w:ascii="Times New Roman" w:hAnsi="Times New Roman" w:cs="Times New Roman"/>
          <w:color w:val="000000" w:themeColor="text1"/>
        </w:rPr>
        <w:t xml:space="preserve">% в сравнении с АППГ и за </w:t>
      </w:r>
      <w:r w:rsidR="00B81288" w:rsidRPr="00823367">
        <w:rPr>
          <w:rFonts w:ascii="Times New Roman" w:hAnsi="Times New Roman" w:cs="Times New Roman"/>
          <w:color w:val="000000" w:themeColor="text1"/>
        </w:rPr>
        <w:t>9</w:t>
      </w:r>
      <w:r w:rsidR="009D52AC" w:rsidRPr="00823367">
        <w:rPr>
          <w:rFonts w:ascii="Times New Roman" w:hAnsi="Times New Roman" w:cs="Times New Roman"/>
          <w:color w:val="000000" w:themeColor="text1"/>
        </w:rPr>
        <w:t xml:space="preserve"> месяцев 2022</w:t>
      </w:r>
      <w:r w:rsidRPr="00823367">
        <w:rPr>
          <w:rFonts w:ascii="Times New Roman" w:hAnsi="Times New Roman" w:cs="Times New Roman"/>
          <w:color w:val="000000" w:themeColor="text1"/>
        </w:rPr>
        <w:t xml:space="preserve"> года составила </w:t>
      </w:r>
      <w:r w:rsidR="009D52AC" w:rsidRPr="00823367">
        <w:rPr>
          <w:rFonts w:ascii="Times New Roman" w:hAnsi="Times New Roman" w:cs="Times New Roman"/>
          <w:color w:val="000000" w:themeColor="text1"/>
        </w:rPr>
        <w:t>31,07</w:t>
      </w:r>
      <w:r w:rsidRPr="00823367">
        <w:rPr>
          <w:rFonts w:ascii="Times New Roman" w:hAnsi="Times New Roman" w:cs="Times New Roman"/>
          <w:color w:val="000000" w:themeColor="text1"/>
        </w:rPr>
        <w:t xml:space="preserve"> </w:t>
      </w:r>
      <w:proofErr w:type="spellStart"/>
      <w:r w:rsidRPr="00823367">
        <w:rPr>
          <w:rFonts w:ascii="Times New Roman" w:hAnsi="Times New Roman" w:cs="Times New Roman"/>
          <w:color w:val="000000" w:themeColor="text1"/>
        </w:rPr>
        <w:t>тыс</w:t>
      </w:r>
      <w:proofErr w:type="gramStart"/>
      <w:r w:rsidRPr="00823367">
        <w:rPr>
          <w:rFonts w:ascii="Times New Roman" w:hAnsi="Times New Roman" w:cs="Times New Roman"/>
          <w:color w:val="000000" w:themeColor="text1"/>
        </w:rPr>
        <w:t>.р</w:t>
      </w:r>
      <w:proofErr w:type="gramEnd"/>
      <w:r w:rsidRPr="00823367">
        <w:rPr>
          <w:rFonts w:ascii="Times New Roman" w:hAnsi="Times New Roman" w:cs="Times New Roman"/>
          <w:color w:val="000000" w:themeColor="text1"/>
        </w:rPr>
        <w:t>уб</w:t>
      </w:r>
      <w:proofErr w:type="spellEnd"/>
      <w:r w:rsidRPr="00823367">
        <w:rPr>
          <w:rFonts w:ascii="Times New Roman" w:hAnsi="Times New Roman" w:cs="Times New Roman"/>
          <w:color w:val="000000" w:themeColor="text1"/>
        </w:rPr>
        <w:t xml:space="preserve">., в то время как заработная плата учителей увеличилась на </w:t>
      </w:r>
      <w:r w:rsidR="009D52AC" w:rsidRPr="00823367">
        <w:rPr>
          <w:rFonts w:ascii="Times New Roman" w:hAnsi="Times New Roman" w:cs="Times New Roman"/>
          <w:color w:val="000000" w:themeColor="text1"/>
        </w:rPr>
        <w:t>5,5</w:t>
      </w:r>
      <w:r w:rsidR="00E9082C" w:rsidRPr="00823367">
        <w:rPr>
          <w:rFonts w:ascii="Times New Roman" w:hAnsi="Times New Roman" w:cs="Times New Roman"/>
          <w:color w:val="000000" w:themeColor="text1"/>
        </w:rPr>
        <w:t xml:space="preserve">% ,  и составила </w:t>
      </w:r>
      <w:r w:rsidR="009D52AC" w:rsidRPr="00823367">
        <w:rPr>
          <w:rFonts w:ascii="Times New Roman" w:hAnsi="Times New Roman" w:cs="Times New Roman"/>
          <w:color w:val="000000" w:themeColor="text1"/>
        </w:rPr>
        <w:t>38,2</w:t>
      </w:r>
      <w:r w:rsidRPr="00823367">
        <w:rPr>
          <w:rFonts w:ascii="Times New Roman" w:hAnsi="Times New Roman" w:cs="Times New Roman"/>
          <w:color w:val="000000" w:themeColor="text1"/>
        </w:rPr>
        <w:t xml:space="preserve"> тыс. руб.</w:t>
      </w:r>
    </w:p>
    <w:p w:rsidR="00DA3239" w:rsidRPr="00823367" w:rsidRDefault="00DA3239" w:rsidP="00823367">
      <w:pPr>
        <w:shd w:val="clear" w:color="auto" w:fill="FFFFFF" w:themeFill="background1"/>
        <w:spacing w:after="0" w:line="240" w:lineRule="auto"/>
        <w:ind w:firstLine="708"/>
        <w:jc w:val="both"/>
        <w:rPr>
          <w:rFonts w:ascii="Times New Roman" w:hAnsi="Times New Roman" w:cs="Times New Roman"/>
          <w:color w:val="000000" w:themeColor="text1"/>
        </w:rPr>
      </w:pPr>
      <w:r w:rsidRPr="00823367">
        <w:rPr>
          <w:rFonts w:ascii="Times New Roman" w:hAnsi="Times New Roman" w:cs="Times New Roman"/>
          <w:color w:val="000000" w:themeColor="text1"/>
        </w:rPr>
        <w:t xml:space="preserve">Охват населения занятиями спорта за </w:t>
      </w:r>
      <w:r w:rsidR="00661888" w:rsidRPr="00823367">
        <w:rPr>
          <w:rFonts w:ascii="Times New Roman" w:hAnsi="Times New Roman" w:cs="Times New Roman"/>
          <w:color w:val="000000" w:themeColor="text1"/>
        </w:rPr>
        <w:t>9</w:t>
      </w:r>
      <w:r w:rsidRPr="00823367">
        <w:rPr>
          <w:rFonts w:ascii="Times New Roman" w:hAnsi="Times New Roman" w:cs="Times New Roman"/>
          <w:color w:val="000000" w:themeColor="text1"/>
        </w:rPr>
        <w:t xml:space="preserve"> месяцев 202</w:t>
      </w:r>
      <w:r w:rsidR="009D52AC" w:rsidRPr="00823367">
        <w:rPr>
          <w:rFonts w:ascii="Times New Roman" w:hAnsi="Times New Roman" w:cs="Times New Roman"/>
          <w:color w:val="000000" w:themeColor="text1"/>
        </w:rPr>
        <w:t>2</w:t>
      </w:r>
      <w:r w:rsidRPr="00823367">
        <w:rPr>
          <w:rFonts w:ascii="Times New Roman" w:hAnsi="Times New Roman" w:cs="Times New Roman"/>
          <w:color w:val="000000" w:themeColor="text1"/>
        </w:rPr>
        <w:t xml:space="preserve"> года составил </w:t>
      </w:r>
      <w:r w:rsidR="009D52AC" w:rsidRPr="00823367">
        <w:rPr>
          <w:rFonts w:ascii="Times New Roman" w:hAnsi="Times New Roman" w:cs="Times New Roman"/>
          <w:color w:val="000000" w:themeColor="text1"/>
        </w:rPr>
        <w:t>17,2</w:t>
      </w:r>
      <w:r w:rsidRPr="00823367">
        <w:rPr>
          <w:rFonts w:ascii="Times New Roman" w:hAnsi="Times New Roman" w:cs="Times New Roman"/>
          <w:color w:val="000000" w:themeColor="text1"/>
        </w:rPr>
        <w:t xml:space="preserve">% , данный показатель </w:t>
      </w:r>
      <w:r w:rsidR="00661888" w:rsidRPr="00823367">
        <w:rPr>
          <w:rFonts w:ascii="Times New Roman" w:hAnsi="Times New Roman" w:cs="Times New Roman"/>
          <w:color w:val="000000" w:themeColor="text1"/>
        </w:rPr>
        <w:t xml:space="preserve">снижен на </w:t>
      </w:r>
      <w:r w:rsidR="009D52AC" w:rsidRPr="00823367">
        <w:rPr>
          <w:rFonts w:ascii="Times New Roman" w:hAnsi="Times New Roman" w:cs="Times New Roman"/>
          <w:color w:val="000000" w:themeColor="text1"/>
        </w:rPr>
        <w:t>11,9</w:t>
      </w:r>
      <w:r w:rsidR="00661888" w:rsidRPr="00823367">
        <w:rPr>
          <w:rFonts w:ascii="Times New Roman" w:hAnsi="Times New Roman" w:cs="Times New Roman"/>
          <w:color w:val="000000" w:themeColor="text1"/>
        </w:rPr>
        <w:t>% в сравнении с АППГ</w:t>
      </w:r>
      <w:r w:rsidRPr="00823367">
        <w:rPr>
          <w:rFonts w:ascii="Times New Roman" w:hAnsi="Times New Roman" w:cs="Times New Roman"/>
          <w:color w:val="000000" w:themeColor="text1"/>
        </w:rPr>
        <w:t>.</w:t>
      </w:r>
    </w:p>
    <w:p w:rsidR="00DA3239" w:rsidRPr="00823367" w:rsidRDefault="00DB7E12" w:rsidP="00823367">
      <w:pPr>
        <w:shd w:val="clear" w:color="auto" w:fill="FFFFFF" w:themeFill="background1"/>
        <w:spacing w:after="0" w:line="240" w:lineRule="auto"/>
        <w:ind w:firstLine="708"/>
        <w:jc w:val="both"/>
        <w:rPr>
          <w:rFonts w:ascii="Times New Roman" w:hAnsi="Times New Roman" w:cs="Times New Roman"/>
          <w:color w:val="000000" w:themeColor="text1"/>
        </w:rPr>
      </w:pPr>
      <w:r w:rsidRPr="00823367">
        <w:rPr>
          <w:rFonts w:ascii="Times New Roman" w:hAnsi="Times New Roman" w:cs="Times New Roman"/>
          <w:color w:val="000000" w:themeColor="text1"/>
        </w:rPr>
        <w:t xml:space="preserve">За </w:t>
      </w:r>
      <w:r w:rsidR="00F15984" w:rsidRPr="00823367">
        <w:rPr>
          <w:rFonts w:ascii="Times New Roman" w:hAnsi="Times New Roman" w:cs="Times New Roman"/>
          <w:color w:val="000000" w:themeColor="text1"/>
        </w:rPr>
        <w:t>9</w:t>
      </w:r>
      <w:r w:rsidRPr="00823367">
        <w:rPr>
          <w:rFonts w:ascii="Times New Roman" w:hAnsi="Times New Roman" w:cs="Times New Roman"/>
          <w:color w:val="000000" w:themeColor="text1"/>
        </w:rPr>
        <w:t xml:space="preserve"> месяцев 202</w:t>
      </w:r>
      <w:r w:rsidR="009D52AC" w:rsidRPr="00823367">
        <w:rPr>
          <w:rFonts w:ascii="Times New Roman" w:hAnsi="Times New Roman" w:cs="Times New Roman"/>
          <w:color w:val="000000" w:themeColor="text1"/>
        </w:rPr>
        <w:t>2</w:t>
      </w:r>
      <w:r w:rsidRPr="00823367">
        <w:rPr>
          <w:rFonts w:ascii="Times New Roman" w:hAnsi="Times New Roman" w:cs="Times New Roman"/>
          <w:color w:val="000000" w:themeColor="text1"/>
        </w:rPr>
        <w:t xml:space="preserve"> года </w:t>
      </w:r>
      <w:r w:rsidR="009D52AC" w:rsidRPr="00823367">
        <w:rPr>
          <w:rFonts w:ascii="Times New Roman" w:hAnsi="Times New Roman" w:cs="Times New Roman"/>
          <w:color w:val="000000" w:themeColor="text1"/>
        </w:rPr>
        <w:t>увеличилось</w:t>
      </w:r>
      <w:r w:rsidRPr="00823367">
        <w:rPr>
          <w:rFonts w:ascii="Times New Roman" w:hAnsi="Times New Roman" w:cs="Times New Roman"/>
          <w:color w:val="000000" w:themeColor="text1"/>
        </w:rPr>
        <w:t xml:space="preserve"> число пользователей публичной библиотеки на </w:t>
      </w:r>
      <w:r w:rsidR="009D52AC" w:rsidRPr="00823367">
        <w:rPr>
          <w:rFonts w:ascii="Times New Roman" w:hAnsi="Times New Roman" w:cs="Times New Roman"/>
          <w:color w:val="000000" w:themeColor="text1"/>
        </w:rPr>
        <w:t>10,8</w:t>
      </w:r>
      <w:r w:rsidRPr="00823367">
        <w:rPr>
          <w:rFonts w:ascii="Times New Roman" w:hAnsi="Times New Roman" w:cs="Times New Roman"/>
          <w:color w:val="000000" w:themeColor="text1"/>
        </w:rPr>
        <w:t xml:space="preserve">% в сравнении с АППГ и составило </w:t>
      </w:r>
      <w:r w:rsidR="009D52AC" w:rsidRPr="00823367">
        <w:rPr>
          <w:rFonts w:ascii="Times New Roman" w:hAnsi="Times New Roman" w:cs="Times New Roman"/>
          <w:color w:val="000000" w:themeColor="text1"/>
        </w:rPr>
        <w:t>380</w:t>
      </w:r>
      <w:r w:rsidRPr="00823367">
        <w:rPr>
          <w:rFonts w:ascii="Times New Roman" w:hAnsi="Times New Roman" w:cs="Times New Roman"/>
          <w:color w:val="000000" w:themeColor="text1"/>
        </w:rPr>
        <w:t xml:space="preserve"> человек,  </w:t>
      </w:r>
      <w:r w:rsidR="00F15984" w:rsidRPr="00823367">
        <w:rPr>
          <w:rFonts w:ascii="Times New Roman" w:hAnsi="Times New Roman" w:cs="Times New Roman"/>
          <w:color w:val="000000" w:themeColor="text1"/>
        </w:rPr>
        <w:t xml:space="preserve">книжный фонд был пополнен </w:t>
      </w:r>
      <w:r w:rsidR="009D52AC" w:rsidRPr="00823367">
        <w:rPr>
          <w:rFonts w:ascii="Times New Roman" w:hAnsi="Times New Roman" w:cs="Times New Roman"/>
          <w:color w:val="000000" w:themeColor="text1"/>
        </w:rPr>
        <w:t>110</w:t>
      </w:r>
      <w:r w:rsidR="00F15984" w:rsidRPr="00823367">
        <w:rPr>
          <w:rFonts w:ascii="Times New Roman" w:hAnsi="Times New Roman" w:cs="Times New Roman"/>
          <w:color w:val="000000" w:themeColor="text1"/>
        </w:rPr>
        <w:t xml:space="preserve"> единицами изданий и </w:t>
      </w:r>
      <w:r w:rsidRPr="00823367">
        <w:rPr>
          <w:rFonts w:ascii="Times New Roman" w:hAnsi="Times New Roman" w:cs="Times New Roman"/>
          <w:color w:val="000000" w:themeColor="text1"/>
        </w:rPr>
        <w:t xml:space="preserve">составил </w:t>
      </w:r>
      <w:r w:rsidR="009D52AC" w:rsidRPr="00823367">
        <w:rPr>
          <w:rFonts w:ascii="Times New Roman" w:hAnsi="Times New Roman" w:cs="Times New Roman"/>
          <w:color w:val="000000" w:themeColor="text1"/>
        </w:rPr>
        <w:t>8000</w:t>
      </w:r>
      <w:r w:rsidRPr="00823367">
        <w:rPr>
          <w:rFonts w:ascii="Times New Roman" w:hAnsi="Times New Roman" w:cs="Times New Roman"/>
          <w:color w:val="000000" w:themeColor="text1"/>
        </w:rPr>
        <w:t xml:space="preserve"> ед.</w:t>
      </w:r>
      <w:r w:rsidR="00DA3239" w:rsidRPr="00823367">
        <w:rPr>
          <w:rFonts w:ascii="Times New Roman" w:hAnsi="Times New Roman" w:cs="Times New Roman"/>
          <w:color w:val="000000" w:themeColor="text1"/>
        </w:rPr>
        <w:t xml:space="preserve"> </w:t>
      </w:r>
    </w:p>
    <w:p w:rsidR="00DB7E12" w:rsidRPr="00823367" w:rsidRDefault="00DB7E12" w:rsidP="00823367">
      <w:pPr>
        <w:shd w:val="clear" w:color="auto" w:fill="FFFFFF" w:themeFill="background1"/>
        <w:spacing w:after="0" w:line="240" w:lineRule="auto"/>
        <w:ind w:firstLine="708"/>
        <w:jc w:val="both"/>
        <w:rPr>
          <w:rFonts w:ascii="Times New Roman" w:hAnsi="Times New Roman" w:cs="Times New Roman"/>
          <w:color w:val="000000" w:themeColor="text1"/>
        </w:rPr>
      </w:pPr>
      <w:r w:rsidRPr="00823367">
        <w:rPr>
          <w:rFonts w:ascii="Times New Roman" w:hAnsi="Times New Roman" w:cs="Times New Roman"/>
          <w:color w:val="000000" w:themeColor="text1"/>
        </w:rPr>
        <w:lastRenderedPageBreak/>
        <w:t xml:space="preserve"> Численность </w:t>
      </w:r>
      <w:proofErr w:type="gramStart"/>
      <w:r w:rsidRPr="00823367">
        <w:rPr>
          <w:rFonts w:ascii="Times New Roman" w:hAnsi="Times New Roman" w:cs="Times New Roman"/>
          <w:color w:val="000000" w:themeColor="text1"/>
        </w:rPr>
        <w:t>населения, нуждаю</w:t>
      </w:r>
      <w:r w:rsidR="00F15984" w:rsidRPr="00823367">
        <w:rPr>
          <w:rFonts w:ascii="Times New Roman" w:hAnsi="Times New Roman" w:cs="Times New Roman"/>
          <w:color w:val="000000" w:themeColor="text1"/>
        </w:rPr>
        <w:t>щегося в социальной поддержке за 9 месяцев 202</w:t>
      </w:r>
      <w:r w:rsidR="009D52AC" w:rsidRPr="00823367">
        <w:rPr>
          <w:rFonts w:ascii="Times New Roman" w:hAnsi="Times New Roman" w:cs="Times New Roman"/>
          <w:color w:val="000000" w:themeColor="text1"/>
        </w:rPr>
        <w:t>2</w:t>
      </w:r>
      <w:r w:rsidR="00F15984" w:rsidRPr="00823367">
        <w:rPr>
          <w:rFonts w:ascii="Times New Roman" w:hAnsi="Times New Roman" w:cs="Times New Roman"/>
          <w:color w:val="000000" w:themeColor="text1"/>
        </w:rPr>
        <w:t xml:space="preserve"> года </w:t>
      </w:r>
      <w:r w:rsidR="009D52AC" w:rsidRPr="00823367">
        <w:rPr>
          <w:rFonts w:ascii="Times New Roman" w:hAnsi="Times New Roman" w:cs="Times New Roman"/>
          <w:color w:val="000000" w:themeColor="text1"/>
        </w:rPr>
        <w:t>увеличилась</w:t>
      </w:r>
      <w:proofErr w:type="gramEnd"/>
      <w:r w:rsidR="00F15984" w:rsidRPr="00823367">
        <w:rPr>
          <w:rFonts w:ascii="Times New Roman" w:hAnsi="Times New Roman" w:cs="Times New Roman"/>
          <w:color w:val="000000" w:themeColor="text1"/>
        </w:rPr>
        <w:t xml:space="preserve"> на 1,</w:t>
      </w:r>
      <w:r w:rsidR="009D52AC" w:rsidRPr="00823367">
        <w:rPr>
          <w:rFonts w:ascii="Times New Roman" w:hAnsi="Times New Roman" w:cs="Times New Roman"/>
          <w:color w:val="000000" w:themeColor="text1"/>
        </w:rPr>
        <w:t>9</w:t>
      </w:r>
      <w:r w:rsidRPr="00823367">
        <w:rPr>
          <w:rFonts w:ascii="Times New Roman" w:hAnsi="Times New Roman" w:cs="Times New Roman"/>
          <w:color w:val="000000" w:themeColor="text1"/>
        </w:rPr>
        <w:t xml:space="preserve"> % и  составила 9</w:t>
      </w:r>
      <w:r w:rsidR="009D52AC" w:rsidRPr="00823367">
        <w:rPr>
          <w:rFonts w:ascii="Times New Roman" w:hAnsi="Times New Roman" w:cs="Times New Roman"/>
          <w:color w:val="000000" w:themeColor="text1"/>
        </w:rPr>
        <w:t>29</w:t>
      </w:r>
      <w:r w:rsidR="00F15984" w:rsidRPr="00823367">
        <w:rPr>
          <w:rFonts w:ascii="Times New Roman" w:hAnsi="Times New Roman" w:cs="Times New Roman"/>
          <w:color w:val="000000" w:themeColor="text1"/>
        </w:rPr>
        <w:t xml:space="preserve"> человек</w:t>
      </w:r>
      <w:r w:rsidRPr="00823367">
        <w:rPr>
          <w:rFonts w:ascii="Times New Roman" w:hAnsi="Times New Roman" w:cs="Times New Roman"/>
          <w:color w:val="000000" w:themeColor="text1"/>
        </w:rPr>
        <w:t xml:space="preserve"> в сравнении с </w:t>
      </w:r>
      <w:r w:rsidR="009D52AC" w:rsidRPr="00823367">
        <w:rPr>
          <w:rFonts w:ascii="Times New Roman" w:hAnsi="Times New Roman" w:cs="Times New Roman"/>
          <w:color w:val="000000" w:themeColor="text1"/>
        </w:rPr>
        <w:t>912</w:t>
      </w:r>
      <w:r w:rsidR="00F15984" w:rsidRPr="00823367">
        <w:rPr>
          <w:rFonts w:ascii="Times New Roman" w:hAnsi="Times New Roman" w:cs="Times New Roman"/>
          <w:color w:val="000000" w:themeColor="text1"/>
        </w:rPr>
        <w:t xml:space="preserve"> чел.</w:t>
      </w:r>
      <w:r w:rsidRPr="00823367">
        <w:rPr>
          <w:rFonts w:ascii="Times New Roman" w:hAnsi="Times New Roman" w:cs="Times New Roman"/>
          <w:color w:val="000000" w:themeColor="text1"/>
        </w:rPr>
        <w:t xml:space="preserve"> в АППГ.</w:t>
      </w:r>
    </w:p>
    <w:p w:rsidR="00DB7E12" w:rsidRPr="00823367" w:rsidRDefault="00F15984" w:rsidP="00823367">
      <w:pPr>
        <w:shd w:val="clear" w:color="auto" w:fill="FFFFFF" w:themeFill="background1"/>
        <w:spacing w:after="0" w:line="240" w:lineRule="auto"/>
        <w:ind w:firstLine="708"/>
        <w:jc w:val="both"/>
        <w:rPr>
          <w:rFonts w:ascii="Times New Roman" w:hAnsi="Times New Roman" w:cs="Times New Roman"/>
          <w:color w:val="000000" w:themeColor="text1"/>
        </w:rPr>
      </w:pPr>
      <w:r w:rsidRPr="00823367">
        <w:rPr>
          <w:rFonts w:ascii="Times New Roman" w:hAnsi="Times New Roman" w:cs="Times New Roman"/>
          <w:color w:val="000000" w:themeColor="text1"/>
        </w:rPr>
        <w:t>9</w:t>
      </w:r>
      <w:r w:rsidR="009D52AC" w:rsidRPr="00823367">
        <w:rPr>
          <w:rFonts w:ascii="Times New Roman" w:hAnsi="Times New Roman" w:cs="Times New Roman"/>
          <w:color w:val="000000" w:themeColor="text1"/>
        </w:rPr>
        <w:t>29</w:t>
      </w:r>
      <w:r w:rsidRPr="00823367">
        <w:rPr>
          <w:rFonts w:ascii="Times New Roman" w:hAnsi="Times New Roman" w:cs="Times New Roman"/>
          <w:color w:val="000000" w:themeColor="text1"/>
        </w:rPr>
        <w:t xml:space="preserve"> человек</w:t>
      </w:r>
      <w:r w:rsidR="00B60748" w:rsidRPr="00823367">
        <w:rPr>
          <w:rFonts w:ascii="Times New Roman" w:hAnsi="Times New Roman" w:cs="Times New Roman"/>
          <w:color w:val="000000" w:themeColor="text1"/>
        </w:rPr>
        <w:t xml:space="preserve"> за анализируемый период обратилось за предоставлением социальной помощи, что составило 10</w:t>
      </w:r>
      <w:r w:rsidRPr="00823367">
        <w:rPr>
          <w:rFonts w:ascii="Times New Roman" w:hAnsi="Times New Roman" w:cs="Times New Roman"/>
          <w:color w:val="000000" w:themeColor="text1"/>
        </w:rPr>
        <w:t>1</w:t>
      </w:r>
      <w:r w:rsidR="00B60748" w:rsidRPr="00823367">
        <w:rPr>
          <w:rFonts w:ascii="Times New Roman" w:hAnsi="Times New Roman" w:cs="Times New Roman"/>
          <w:color w:val="000000" w:themeColor="text1"/>
        </w:rPr>
        <w:t>,</w:t>
      </w:r>
      <w:r w:rsidR="009D52AC" w:rsidRPr="00823367">
        <w:rPr>
          <w:rFonts w:ascii="Times New Roman" w:hAnsi="Times New Roman" w:cs="Times New Roman"/>
          <w:color w:val="000000" w:themeColor="text1"/>
        </w:rPr>
        <w:t>9</w:t>
      </w:r>
      <w:r w:rsidRPr="00823367">
        <w:rPr>
          <w:rFonts w:ascii="Times New Roman" w:hAnsi="Times New Roman" w:cs="Times New Roman"/>
          <w:color w:val="000000" w:themeColor="text1"/>
        </w:rPr>
        <w:t xml:space="preserve"> </w:t>
      </w:r>
      <w:r w:rsidR="00B60748" w:rsidRPr="00823367">
        <w:rPr>
          <w:rFonts w:ascii="Times New Roman" w:hAnsi="Times New Roman" w:cs="Times New Roman"/>
          <w:color w:val="000000" w:themeColor="text1"/>
        </w:rPr>
        <w:t xml:space="preserve">% к АППГ, из них </w:t>
      </w:r>
      <w:r w:rsidRPr="00823367">
        <w:rPr>
          <w:rFonts w:ascii="Times New Roman" w:hAnsi="Times New Roman" w:cs="Times New Roman"/>
          <w:color w:val="000000" w:themeColor="text1"/>
        </w:rPr>
        <w:t>8</w:t>
      </w:r>
      <w:r w:rsidR="009D52AC" w:rsidRPr="00823367">
        <w:rPr>
          <w:rFonts w:ascii="Times New Roman" w:hAnsi="Times New Roman" w:cs="Times New Roman"/>
          <w:color w:val="000000" w:themeColor="text1"/>
        </w:rPr>
        <w:t>91</w:t>
      </w:r>
      <w:r w:rsidR="00B60748" w:rsidRPr="00823367">
        <w:rPr>
          <w:rFonts w:ascii="Times New Roman" w:hAnsi="Times New Roman" w:cs="Times New Roman"/>
          <w:color w:val="000000" w:themeColor="text1"/>
        </w:rPr>
        <w:t xml:space="preserve"> человек граждан получили  социальную поддержку.</w:t>
      </w:r>
    </w:p>
    <w:p w:rsidR="00B60748" w:rsidRPr="00823367" w:rsidRDefault="00B60748" w:rsidP="00823367">
      <w:pPr>
        <w:shd w:val="clear" w:color="auto" w:fill="FFFFFF" w:themeFill="background1"/>
        <w:spacing w:after="0" w:line="240" w:lineRule="auto"/>
        <w:ind w:firstLine="708"/>
        <w:jc w:val="both"/>
        <w:rPr>
          <w:rFonts w:ascii="Times New Roman" w:hAnsi="Times New Roman" w:cs="Times New Roman"/>
          <w:color w:val="000000" w:themeColor="text1"/>
        </w:rPr>
      </w:pPr>
      <w:r w:rsidRPr="00823367">
        <w:rPr>
          <w:rFonts w:ascii="Times New Roman" w:hAnsi="Times New Roman" w:cs="Times New Roman"/>
          <w:color w:val="000000" w:themeColor="text1"/>
        </w:rPr>
        <w:t xml:space="preserve">Объем жилищного фонда </w:t>
      </w:r>
      <w:r w:rsidR="00F15984" w:rsidRPr="00823367">
        <w:rPr>
          <w:rFonts w:ascii="Times New Roman" w:hAnsi="Times New Roman" w:cs="Times New Roman"/>
          <w:color w:val="000000" w:themeColor="text1"/>
        </w:rPr>
        <w:t xml:space="preserve">за анализируемый период не изменился </w:t>
      </w:r>
      <w:r w:rsidRPr="00823367">
        <w:rPr>
          <w:rFonts w:ascii="Times New Roman" w:hAnsi="Times New Roman" w:cs="Times New Roman"/>
          <w:color w:val="000000" w:themeColor="text1"/>
        </w:rPr>
        <w:t xml:space="preserve"> и составляет 94 989,84 м</w:t>
      </w:r>
      <w:proofErr w:type="gramStart"/>
      <w:r w:rsidRPr="00823367">
        <w:rPr>
          <w:rFonts w:ascii="Times New Roman" w:hAnsi="Times New Roman" w:cs="Times New Roman"/>
          <w:color w:val="000000" w:themeColor="text1"/>
          <w:vertAlign w:val="superscript"/>
        </w:rPr>
        <w:t>2</w:t>
      </w:r>
      <w:proofErr w:type="gramEnd"/>
      <w:r w:rsidRPr="00823367">
        <w:rPr>
          <w:rFonts w:ascii="Times New Roman" w:hAnsi="Times New Roman" w:cs="Times New Roman"/>
          <w:color w:val="000000" w:themeColor="text1"/>
        </w:rPr>
        <w:t xml:space="preserve">. Количество семей, состоящих в очереди на улучшение жилищных условий по договору соц. найма </w:t>
      </w:r>
      <w:r w:rsidR="009D52AC" w:rsidRPr="00823367">
        <w:rPr>
          <w:rFonts w:ascii="Times New Roman" w:hAnsi="Times New Roman" w:cs="Times New Roman"/>
          <w:color w:val="000000" w:themeColor="text1"/>
        </w:rPr>
        <w:t>увеличилось</w:t>
      </w:r>
      <w:r w:rsidR="00F54987" w:rsidRPr="00823367">
        <w:rPr>
          <w:rFonts w:ascii="Times New Roman" w:hAnsi="Times New Roman" w:cs="Times New Roman"/>
          <w:color w:val="000000" w:themeColor="text1"/>
        </w:rPr>
        <w:t xml:space="preserve"> с </w:t>
      </w:r>
      <w:r w:rsidR="009D52AC" w:rsidRPr="00823367">
        <w:rPr>
          <w:rFonts w:ascii="Times New Roman" w:hAnsi="Times New Roman" w:cs="Times New Roman"/>
          <w:color w:val="000000" w:themeColor="text1"/>
        </w:rPr>
        <w:t>1 семьи</w:t>
      </w:r>
      <w:r w:rsidR="00F54987" w:rsidRPr="00823367">
        <w:rPr>
          <w:rFonts w:ascii="Times New Roman" w:hAnsi="Times New Roman" w:cs="Times New Roman"/>
          <w:color w:val="000000" w:themeColor="text1"/>
        </w:rPr>
        <w:t xml:space="preserve"> до </w:t>
      </w:r>
      <w:r w:rsidR="009D52AC" w:rsidRPr="00823367">
        <w:rPr>
          <w:rFonts w:ascii="Times New Roman" w:hAnsi="Times New Roman" w:cs="Times New Roman"/>
          <w:color w:val="000000" w:themeColor="text1"/>
        </w:rPr>
        <w:t>5</w:t>
      </w:r>
      <w:r w:rsidR="00F54987" w:rsidRPr="00823367">
        <w:rPr>
          <w:rFonts w:ascii="Times New Roman" w:hAnsi="Times New Roman" w:cs="Times New Roman"/>
          <w:color w:val="000000" w:themeColor="text1"/>
        </w:rPr>
        <w:t>, в сравнении с АППГ.</w:t>
      </w:r>
    </w:p>
    <w:p w:rsidR="0076492B" w:rsidRPr="00823367" w:rsidRDefault="0076492B" w:rsidP="00823367">
      <w:pPr>
        <w:shd w:val="clear" w:color="auto" w:fill="FFFFFF" w:themeFill="background1"/>
        <w:spacing w:after="0" w:line="240" w:lineRule="auto"/>
        <w:ind w:firstLine="708"/>
        <w:jc w:val="both"/>
        <w:rPr>
          <w:rFonts w:ascii="Times New Roman" w:hAnsi="Times New Roman" w:cs="Times New Roman"/>
          <w:color w:val="000000" w:themeColor="text1"/>
        </w:rPr>
      </w:pPr>
      <w:r w:rsidRPr="00823367">
        <w:rPr>
          <w:rFonts w:ascii="Times New Roman" w:hAnsi="Times New Roman" w:cs="Times New Roman"/>
          <w:color w:val="000000" w:themeColor="text1"/>
        </w:rPr>
        <w:t xml:space="preserve">Уровень собираемости платежей за </w:t>
      </w:r>
      <w:proofErr w:type="gramStart"/>
      <w:r w:rsidRPr="00823367">
        <w:rPr>
          <w:rFonts w:ascii="Times New Roman" w:hAnsi="Times New Roman" w:cs="Times New Roman"/>
          <w:color w:val="000000" w:themeColor="text1"/>
        </w:rPr>
        <w:t>предоставленные</w:t>
      </w:r>
      <w:proofErr w:type="gramEnd"/>
      <w:r w:rsidRPr="00823367">
        <w:rPr>
          <w:rFonts w:ascii="Times New Roman" w:hAnsi="Times New Roman" w:cs="Times New Roman"/>
          <w:color w:val="000000" w:themeColor="text1"/>
        </w:rPr>
        <w:t xml:space="preserve"> ЖКУ</w:t>
      </w:r>
      <w:r w:rsidR="00EE5F65" w:rsidRPr="00823367">
        <w:rPr>
          <w:rFonts w:ascii="Times New Roman" w:hAnsi="Times New Roman" w:cs="Times New Roman"/>
          <w:color w:val="000000" w:themeColor="text1"/>
        </w:rPr>
        <w:t xml:space="preserve"> </w:t>
      </w:r>
      <w:r w:rsidR="009D52AC" w:rsidRPr="00823367">
        <w:rPr>
          <w:rFonts w:ascii="Times New Roman" w:hAnsi="Times New Roman" w:cs="Times New Roman"/>
          <w:color w:val="000000" w:themeColor="text1"/>
        </w:rPr>
        <w:t>снизился</w:t>
      </w:r>
      <w:r w:rsidR="00EE5F65" w:rsidRPr="00823367">
        <w:rPr>
          <w:rFonts w:ascii="Times New Roman" w:hAnsi="Times New Roman" w:cs="Times New Roman"/>
          <w:color w:val="000000" w:themeColor="text1"/>
        </w:rPr>
        <w:t xml:space="preserve"> на </w:t>
      </w:r>
      <w:r w:rsidR="009D52AC" w:rsidRPr="00823367">
        <w:rPr>
          <w:rFonts w:ascii="Times New Roman" w:hAnsi="Times New Roman" w:cs="Times New Roman"/>
          <w:color w:val="000000" w:themeColor="text1"/>
        </w:rPr>
        <w:t>17,9</w:t>
      </w:r>
      <w:r w:rsidR="00EE5F65" w:rsidRPr="00823367">
        <w:rPr>
          <w:rFonts w:ascii="Times New Roman" w:hAnsi="Times New Roman" w:cs="Times New Roman"/>
          <w:color w:val="000000" w:themeColor="text1"/>
        </w:rPr>
        <w:t xml:space="preserve">% в сравнении с АППГ и составил </w:t>
      </w:r>
      <w:r w:rsidR="009D52AC" w:rsidRPr="00823367">
        <w:rPr>
          <w:rFonts w:ascii="Times New Roman" w:hAnsi="Times New Roman" w:cs="Times New Roman"/>
          <w:color w:val="000000" w:themeColor="text1"/>
        </w:rPr>
        <w:t>78,4</w:t>
      </w:r>
      <w:r w:rsidR="00EE5F65" w:rsidRPr="00823367">
        <w:rPr>
          <w:rFonts w:ascii="Times New Roman" w:hAnsi="Times New Roman" w:cs="Times New Roman"/>
          <w:color w:val="000000" w:themeColor="text1"/>
        </w:rPr>
        <w:t>%.</w:t>
      </w:r>
    </w:p>
    <w:p w:rsidR="00E77CC6" w:rsidRPr="00823367" w:rsidRDefault="0076492B" w:rsidP="00823367">
      <w:pPr>
        <w:shd w:val="clear" w:color="auto" w:fill="FFFFFF" w:themeFill="background1"/>
        <w:spacing w:after="0" w:line="240" w:lineRule="auto"/>
        <w:ind w:firstLine="708"/>
        <w:jc w:val="both"/>
        <w:rPr>
          <w:rFonts w:ascii="Times New Roman" w:hAnsi="Times New Roman" w:cs="Times New Roman"/>
          <w:color w:val="000000" w:themeColor="text1"/>
        </w:rPr>
      </w:pPr>
      <w:r w:rsidRPr="00823367">
        <w:rPr>
          <w:rFonts w:ascii="Times New Roman" w:hAnsi="Times New Roman" w:cs="Times New Roman"/>
          <w:color w:val="000000" w:themeColor="text1"/>
        </w:rPr>
        <w:t>Численность</w:t>
      </w:r>
      <w:r w:rsidR="00F721B6" w:rsidRPr="00823367">
        <w:rPr>
          <w:rFonts w:ascii="Times New Roman" w:hAnsi="Times New Roman" w:cs="Times New Roman"/>
          <w:color w:val="000000" w:themeColor="text1"/>
        </w:rPr>
        <w:t xml:space="preserve"> занятых </w:t>
      </w:r>
      <w:r w:rsidR="00A4373C" w:rsidRPr="00823367">
        <w:rPr>
          <w:rFonts w:ascii="Times New Roman" w:hAnsi="Times New Roman" w:cs="Times New Roman"/>
          <w:color w:val="000000" w:themeColor="text1"/>
        </w:rPr>
        <w:t xml:space="preserve">на предприятиях ЖКХ </w:t>
      </w:r>
      <w:r w:rsidR="00FD04EA" w:rsidRPr="00823367">
        <w:rPr>
          <w:rFonts w:ascii="Times New Roman" w:hAnsi="Times New Roman" w:cs="Times New Roman"/>
          <w:color w:val="000000" w:themeColor="text1"/>
        </w:rPr>
        <w:t>увеличилась</w:t>
      </w:r>
      <w:r w:rsidRPr="00823367">
        <w:rPr>
          <w:rFonts w:ascii="Times New Roman" w:hAnsi="Times New Roman" w:cs="Times New Roman"/>
          <w:color w:val="000000" w:themeColor="text1"/>
        </w:rPr>
        <w:t xml:space="preserve"> </w:t>
      </w:r>
      <w:r w:rsidR="00E77CC6" w:rsidRPr="00823367">
        <w:rPr>
          <w:rFonts w:ascii="Times New Roman" w:hAnsi="Times New Roman" w:cs="Times New Roman"/>
          <w:color w:val="000000" w:themeColor="text1"/>
        </w:rPr>
        <w:t xml:space="preserve">в сравнении с АППГ на </w:t>
      </w:r>
      <w:r w:rsidR="00774BDB" w:rsidRPr="00823367">
        <w:rPr>
          <w:rFonts w:ascii="Times New Roman" w:hAnsi="Times New Roman" w:cs="Times New Roman"/>
          <w:color w:val="000000" w:themeColor="text1"/>
        </w:rPr>
        <w:t>1</w:t>
      </w:r>
      <w:r w:rsidR="00FD04EA" w:rsidRPr="00823367">
        <w:rPr>
          <w:rFonts w:ascii="Times New Roman" w:hAnsi="Times New Roman" w:cs="Times New Roman"/>
          <w:color w:val="000000" w:themeColor="text1"/>
        </w:rPr>
        <w:t>7</w:t>
      </w:r>
      <w:r w:rsidR="00E77CC6" w:rsidRPr="00823367">
        <w:rPr>
          <w:rFonts w:ascii="Times New Roman" w:hAnsi="Times New Roman" w:cs="Times New Roman"/>
          <w:color w:val="000000" w:themeColor="text1"/>
        </w:rPr>
        <w:t xml:space="preserve"> человек, или на </w:t>
      </w:r>
      <w:r w:rsidR="00FD04EA" w:rsidRPr="00823367">
        <w:rPr>
          <w:rFonts w:ascii="Times New Roman" w:hAnsi="Times New Roman" w:cs="Times New Roman"/>
          <w:color w:val="000000" w:themeColor="text1"/>
        </w:rPr>
        <w:t>4,7</w:t>
      </w:r>
      <w:r w:rsidR="00E77CC6" w:rsidRPr="00823367">
        <w:rPr>
          <w:rFonts w:ascii="Times New Roman" w:hAnsi="Times New Roman" w:cs="Times New Roman"/>
          <w:color w:val="000000" w:themeColor="text1"/>
        </w:rPr>
        <w:t xml:space="preserve">% и ее показатель составил </w:t>
      </w:r>
      <w:r w:rsidR="00FD04EA" w:rsidRPr="00823367">
        <w:rPr>
          <w:rFonts w:ascii="Times New Roman" w:hAnsi="Times New Roman" w:cs="Times New Roman"/>
          <w:color w:val="000000" w:themeColor="text1"/>
        </w:rPr>
        <w:t>154</w:t>
      </w:r>
      <w:r w:rsidR="00E77CC6" w:rsidRPr="00823367">
        <w:rPr>
          <w:rFonts w:ascii="Times New Roman" w:hAnsi="Times New Roman" w:cs="Times New Roman"/>
          <w:color w:val="000000" w:themeColor="text1"/>
        </w:rPr>
        <w:t xml:space="preserve"> человек.</w:t>
      </w:r>
      <w:r w:rsidR="000C18C1" w:rsidRPr="00823367">
        <w:rPr>
          <w:rFonts w:ascii="Times New Roman" w:hAnsi="Times New Roman" w:cs="Times New Roman"/>
          <w:color w:val="000000" w:themeColor="text1"/>
        </w:rPr>
        <w:t xml:space="preserve"> Среднемесячная заработная плата работников сферы ЖКХ на предшествующий аналогичный период  </w:t>
      </w:r>
      <w:r w:rsidR="00FD04EA" w:rsidRPr="00823367">
        <w:rPr>
          <w:rFonts w:ascii="Times New Roman" w:hAnsi="Times New Roman" w:cs="Times New Roman"/>
          <w:color w:val="000000" w:themeColor="text1"/>
        </w:rPr>
        <w:t>25,1</w:t>
      </w:r>
      <w:r w:rsidR="000C18C1" w:rsidRPr="00823367">
        <w:rPr>
          <w:rFonts w:ascii="Times New Roman" w:hAnsi="Times New Roman" w:cs="Times New Roman"/>
          <w:color w:val="000000" w:themeColor="text1"/>
        </w:rPr>
        <w:t xml:space="preserve"> тыс. руб., </w:t>
      </w:r>
      <w:r w:rsidR="00774BDB" w:rsidRPr="00823367">
        <w:rPr>
          <w:rFonts w:ascii="Times New Roman" w:hAnsi="Times New Roman" w:cs="Times New Roman"/>
          <w:color w:val="000000" w:themeColor="text1"/>
        </w:rPr>
        <w:t>за 9 месяцев</w:t>
      </w:r>
      <w:r w:rsidR="000C18C1" w:rsidRPr="00823367">
        <w:rPr>
          <w:rFonts w:ascii="Times New Roman" w:hAnsi="Times New Roman" w:cs="Times New Roman"/>
          <w:color w:val="000000" w:themeColor="text1"/>
        </w:rPr>
        <w:t xml:space="preserve"> 202</w:t>
      </w:r>
      <w:r w:rsidR="00FD04EA" w:rsidRPr="00823367">
        <w:rPr>
          <w:rFonts w:ascii="Times New Roman" w:hAnsi="Times New Roman" w:cs="Times New Roman"/>
          <w:color w:val="000000" w:themeColor="text1"/>
        </w:rPr>
        <w:t>2</w:t>
      </w:r>
      <w:r w:rsidR="000C18C1" w:rsidRPr="00823367">
        <w:rPr>
          <w:rFonts w:ascii="Times New Roman" w:hAnsi="Times New Roman" w:cs="Times New Roman"/>
          <w:color w:val="000000" w:themeColor="text1"/>
        </w:rPr>
        <w:t xml:space="preserve"> года </w:t>
      </w:r>
      <w:r w:rsidR="00FD04EA" w:rsidRPr="00823367">
        <w:rPr>
          <w:rFonts w:ascii="Times New Roman" w:hAnsi="Times New Roman" w:cs="Times New Roman"/>
          <w:color w:val="000000" w:themeColor="text1"/>
        </w:rPr>
        <w:t>26,3</w:t>
      </w:r>
      <w:r w:rsidR="000C18C1" w:rsidRPr="00823367">
        <w:rPr>
          <w:rFonts w:ascii="Times New Roman" w:hAnsi="Times New Roman" w:cs="Times New Roman"/>
          <w:color w:val="000000" w:themeColor="text1"/>
        </w:rPr>
        <w:t xml:space="preserve"> тыс. руб., что на </w:t>
      </w:r>
      <w:r w:rsidR="00FD04EA" w:rsidRPr="00823367">
        <w:rPr>
          <w:rFonts w:ascii="Times New Roman" w:hAnsi="Times New Roman" w:cs="Times New Roman"/>
          <w:color w:val="000000" w:themeColor="text1"/>
        </w:rPr>
        <w:t>4,8</w:t>
      </w:r>
      <w:r w:rsidR="000C18C1" w:rsidRPr="00823367">
        <w:rPr>
          <w:rFonts w:ascii="Times New Roman" w:hAnsi="Times New Roman" w:cs="Times New Roman"/>
          <w:color w:val="000000" w:themeColor="text1"/>
        </w:rPr>
        <w:t xml:space="preserve">% выше. </w:t>
      </w:r>
    </w:p>
    <w:p w:rsidR="00B072B8" w:rsidRPr="00823367" w:rsidRDefault="005269F0"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823367">
        <w:rPr>
          <w:rFonts w:ascii="Times New Roman" w:hAnsi="Times New Roman" w:cs="Times New Roman"/>
          <w:color w:val="000000" w:themeColor="text1"/>
        </w:rPr>
        <w:t xml:space="preserve">Доля налоговых и неналоговых доходов местного бюджета (за исключением </w:t>
      </w:r>
      <w:r w:rsidR="00415F17" w:rsidRPr="00823367">
        <w:rPr>
          <w:rFonts w:ascii="Times New Roman" w:hAnsi="Times New Roman" w:cs="Times New Roman"/>
          <w:color w:val="000000" w:themeColor="text1"/>
        </w:rPr>
        <w:t>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sidR="00C341E6" w:rsidRPr="00823367">
        <w:rPr>
          <w:rFonts w:ascii="Times New Roman" w:hAnsi="Times New Roman" w:cs="Times New Roman"/>
          <w:color w:val="000000" w:themeColor="text1"/>
        </w:rPr>
        <w:t xml:space="preserve"> составила </w:t>
      </w:r>
      <w:r w:rsidR="00FD04EA" w:rsidRPr="00823367">
        <w:rPr>
          <w:rFonts w:ascii="Times New Roman" w:hAnsi="Times New Roman" w:cs="Times New Roman"/>
          <w:color w:val="000000" w:themeColor="text1"/>
        </w:rPr>
        <w:t>75,74</w:t>
      </w:r>
      <w:r w:rsidR="00C341E6" w:rsidRPr="00823367">
        <w:rPr>
          <w:rFonts w:ascii="Times New Roman" w:hAnsi="Times New Roman" w:cs="Times New Roman"/>
          <w:color w:val="000000" w:themeColor="text1"/>
        </w:rPr>
        <w:t xml:space="preserve">% за </w:t>
      </w:r>
      <w:r w:rsidR="004F74F7" w:rsidRPr="00823367">
        <w:rPr>
          <w:rFonts w:ascii="Times New Roman" w:hAnsi="Times New Roman" w:cs="Times New Roman"/>
          <w:color w:val="000000" w:themeColor="text1"/>
        </w:rPr>
        <w:t>9</w:t>
      </w:r>
      <w:r w:rsidR="00C341E6" w:rsidRPr="00823367">
        <w:rPr>
          <w:rFonts w:ascii="Times New Roman" w:hAnsi="Times New Roman" w:cs="Times New Roman"/>
          <w:color w:val="000000" w:themeColor="text1"/>
        </w:rPr>
        <w:t xml:space="preserve"> месяцев 202</w:t>
      </w:r>
      <w:r w:rsidR="00FD04EA" w:rsidRPr="00823367">
        <w:rPr>
          <w:rFonts w:ascii="Times New Roman" w:hAnsi="Times New Roman" w:cs="Times New Roman"/>
          <w:color w:val="000000" w:themeColor="text1"/>
        </w:rPr>
        <w:t>2</w:t>
      </w:r>
      <w:r w:rsidR="00C341E6" w:rsidRPr="00823367">
        <w:rPr>
          <w:rFonts w:ascii="Times New Roman" w:hAnsi="Times New Roman" w:cs="Times New Roman"/>
          <w:color w:val="000000" w:themeColor="text1"/>
        </w:rPr>
        <w:t xml:space="preserve"> года </w:t>
      </w:r>
      <w:proofErr w:type="gramStart"/>
      <w:r w:rsidR="00C341E6" w:rsidRPr="00823367">
        <w:rPr>
          <w:rFonts w:ascii="Times New Roman" w:hAnsi="Times New Roman" w:cs="Times New Roman"/>
          <w:color w:val="000000" w:themeColor="text1"/>
        </w:rPr>
        <w:t>при</w:t>
      </w:r>
      <w:proofErr w:type="gramEnd"/>
      <w:r w:rsidR="00C341E6" w:rsidRPr="00823367">
        <w:rPr>
          <w:rFonts w:ascii="Times New Roman" w:hAnsi="Times New Roman" w:cs="Times New Roman"/>
          <w:color w:val="000000" w:themeColor="text1"/>
        </w:rPr>
        <w:t xml:space="preserve"> запланированном </w:t>
      </w:r>
      <w:r w:rsidR="00FD04EA" w:rsidRPr="00823367">
        <w:rPr>
          <w:rFonts w:ascii="Times New Roman" w:hAnsi="Times New Roman" w:cs="Times New Roman"/>
          <w:color w:val="000000" w:themeColor="text1"/>
        </w:rPr>
        <w:t xml:space="preserve">71,81 </w:t>
      </w:r>
      <w:r w:rsidR="00C341E6" w:rsidRPr="00823367">
        <w:rPr>
          <w:rFonts w:ascii="Times New Roman" w:hAnsi="Times New Roman" w:cs="Times New Roman"/>
          <w:color w:val="000000" w:themeColor="text1"/>
        </w:rPr>
        <w:t>%.</w:t>
      </w:r>
    </w:p>
    <w:p w:rsidR="00C341E6" w:rsidRPr="00823367" w:rsidRDefault="00C341E6"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823367">
        <w:rPr>
          <w:rFonts w:ascii="Times New Roman" w:hAnsi="Times New Roman" w:cs="Times New Roman"/>
          <w:color w:val="000000" w:themeColor="text1"/>
        </w:rPr>
        <w:t xml:space="preserve">Всего доходов </w:t>
      </w:r>
      <w:r w:rsidR="00EA31D2" w:rsidRPr="00823367">
        <w:rPr>
          <w:rFonts w:ascii="Times New Roman" w:hAnsi="Times New Roman" w:cs="Times New Roman"/>
          <w:color w:val="000000" w:themeColor="text1"/>
        </w:rPr>
        <w:t xml:space="preserve">полученных за </w:t>
      </w:r>
      <w:r w:rsidR="004F74F7" w:rsidRPr="00823367">
        <w:rPr>
          <w:rFonts w:ascii="Times New Roman" w:hAnsi="Times New Roman" w:cs="Times New Roman"/>
          <w:color w:val="000000" w:themeColor="text1"/>
        </w:rPr>
        <w:t>9</w:t>
      </w:r>
      <w:r w:rsidR="00EA31D2" w:rsidRPr="00823367">
        <w:rPr>
          <w:rFonts w:ascii="Times New Roman" w:hAnsi="Times New Roman" w:cs="Times New Roman"/>
          <w:color w:val="000000" w:themeColor="text1"/>
        </w:rPr>
        <w:t xml:space="preserve"> месяцев 202</w:t>
      </w:r>
      <w:r w:rsidR="00FD04EA" w:rsidRPr="00823367">
        <w:rPr>
          <w:rFonts w:ascii="Times New Roman" w:hAnsi="Times New Roman" w:cs="Times New Roman"/>
          <w:color w:val="000000" w:themeColor="text1"/>
        </w:rPr>
        <w:t>2</w:t>
      </w:r>
      <w:r w:rsidR="00EA31D2" w:rsidRPr="00823367">
        <w:rPr>
          <w:rFonts w:ascii="Times New Roman" w:hAnsi="Times New Roman" w:cs="Times New Roman"/>
          <w:color w:val="000000" w:themeColor="text1"/>
        </w:rPr>
        <w:t xml:space="preserve"> года </w:t>
      </w:r>
      <w:r w:rsidR="00FD04EA" w:rsidRPr="00823367">
        <w:rPr>
          <w:rFonts w:ascii="Times New Roman" w:hAnsi="Times New Roman" w:cs="Times New Roman"/>
          <w:color w:val="000000" w:themeColor="text1"/>
        </w:rPr>
        <w:t>17217,87</w:t>
      </w:r>
      <w:r w:rsidR="00EA31D2" w:rsidRPr="00823367">
        <w:rPr>
          <w:rFonts w:ascii="Times New Roman" w:hAnsi="Times New Roman" w:cs="Times New Roman"/>
          <w:color w:val="000000" w:themeColor="text1"/>
        </w:rPr>
        <w:t xml:space="preserve"> тыс. руб., при запланированных </w:t>
      </w:r>
      <w:r w:rsidR="00FD04EA" w:rsidRPr="00823367">
        <w:rPr>
          <w:rFonts w:ascii="Times New Roman" w:hAnsi="Times New Roman" w:cs="Times New Roman"/>
          <w:color w:val="000000" w:themeColor="text1"/>
        </w:rPr>
        <w:t>17033,31</w:t>
      </w:r>
      <w:r w:rsidR="00EA31D2" w:rsidRPr="00823367">
        <w:rPr>
          <w:rFonts w:ascii="Times New Roman" w:hAnsi="Times New Roman" w:cs="Times New Roman"/>
          <w:color w:val="000000" w:themeColor="text1"/>
        </w:rPr>
        <w:t xml:space="preserve"> тыс. руб. </w:t>
      </w:r>
      <w:r w:rsidR="00162666" w:rsidRPr="00823367">
        <w:rPr>
          <w:rFonts w:ascii="Times New Roman" w:hAnsi="Times New Roman" w:cs="Times New Roman"/>
          <w:color w:val="000000" w:themeColor="text1"/>
        </w:rPr>
        <w:t xml:space="preserve">В АППГ доходы составили </w:t>
      </w:r>
      <w:r w:rsidR="00FD04EA" w:rsidRPr="00823367">
        <w:rPr>
          <w:rFonts w:ascii="Times New Roman" w:hAnsi="Times New Roman" w:cs="Times New Roman"/>
          <w:color w:val="000000" w:themeColor="text1"/>
        </w:rPr>
        <w:t>14801,75</w:t>
      </w:r>
      <w:r w:rsidR="00162666" w:rsidRPr="00823367">
        <w:rPr>
          <w:rFonts w:ascii="Times New Roman" w:hAnsi="Times New Roman" w:cs="Times New Roman"/>
          <w:color w:val="000000" w:themeColor="text1"/>
        </w:rPr>
        <w:t xml:space="preserve"> тыс. руб., что на </w:t>
      </w:r>
      <w:r w:rsidR="00FD04EA" w:rsidRPr="00823367">
        <w:rPr>
          <w:rFonts w:ascii="Times New Roman" w:hAnsi="Times New Roman" w:cs="Times New Roman"/>
          <w:color w:val="000000" w:themeColor="text1"/>
        </w:rPr>
        <w:t>16,32</w:t>
      </w:r>
      <w:r w:rsidR="00162666" w:rsidRPr="00823367">
        <w:rPr>
          <w:rFonts w:ascii="Times New Roman" w:hAnsi="Times New Roman" w:cs="Times New Roman"/>
          <w:color w:val="000000" w:themeColor="text1"/>
        </w:rPr>
        <w:t xml:space="preserve">% </w:t>
      </w:r>
      <w:r w:rsidR="00FD04EA" w:rsidRPr="00823367">
        <w:rPr>
          <w:rFonts w:ascii="Times New Roman" w:hAnsi="Times New Roman" w:cs="Times New Roman"/>
          <w:color w:val="000000" w:themeColor="text1"/>
        </w:rPr>
        <w:t xml:space="preserve"> выше</w:t>
      </w:r>
      <w:r w:rsidR="004F74F7" w:rsidRPr="00823367">
        <w:rPr>
          <w:rFonts w:ascii="Times New Roman" w:hAnsi="Times New Roman" w:cs="Times New Roman"/>
          <w:color w:val="000000" w:themeColor="text1"/>
        </w:rPr>
        <w:t xml:space="preserve"> </w:t>
      </w:r>
      <w:r w:rsidR="00162666" w:rsidRPr="00823367">
        <w:rPr>
          <w:rFonts w:ascii="Times New Roman" w:hAnsi="Times New Roman" w:cs="Times New Roman"/>
          <w:color w:val="000000" w:themeColor="text1"/>
        </w:rPr>
        <w:t xml:space="preserve"> анализируемого периода.</w:t>
      </w:r>
    </w:p>
    <w:p w:rsidR="00392775" w:rsidRPr="006910E9" w:rsidRDefault="00162666" w:rsidP="00823367">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823367">
        <w:rPr>
          <w:rFonts w:ascii="Times New Roman" w:hAnsi="Times New Roman" w:cs="Times New Roman"/>
          <w:color w:val="000000" w:themeColor="text1"/>
        </w:rPr>
        <w:t>Количество отремонтированных дорог</w:t>
      </w:r>
      <w:r w:rsidR="00392775" w:rsidRPr="00823367">
        <w:rPr>
          <w:rFonts w:ascii="Times New Roman" w:hAnsi="Times New Roman" w:cs="Times New Roman"/>
          <w:color w:val="000000" w:themeColor="text1"/>
        </w:rPr>
        <w:t xml:space="preserve"> поселкового значения</w:t>
      </w:r>
      <w:r w:rsidRPr="00823367">
        <w:rPr>
          <w:rFonts w:ascii="Times New Roman" w:hAnsi="Times New Roman" w:cs="Times New Roman"/>
          <w:color w:val="000000" w:themeColor="text1"/>
        </w:rPr>
        <w:t xml:space="preserve"> за </w:t>
      </w:r>
      <w:r w:rsidR="004F74F7" w:rsidRPr="00823367">
        <w:rPr>
          <w:rFonts w:ascii="Times New Roman" w:hAnsi="Times New Roman" w:cs="Times New Roman"/>
          <w:color w:val="000000" w:themeColor="text1"/>
        </w:rPr>
        <w:t>9</w:t>
      </w:r>
      <w:r w:rsidRPr="00823367">
        <w:rPr>
          <w:rFonts w:ascii="Times New Roman" w:hAnsi="Times New Roman" w:cs="Times New Roman"/>
          <w:color w:val="000000" w:themeColor="text1"/>
        </w:rPr>
        <w:t xml:space="preserve"> месяцев 202</w:t>
      </w:r>
      <w:r w:rsidR="00FD04EA" w:rsidRPr="00823367">
        <w:rPr>
          <w:rFonts w:ascii="Times New Roman" w:hAnsi="Times New Roman" w:cs="Times New Roman"/>
          <w:color w:val="000000" w:themeColor="text1"/>
        </w:rPr>
        <w:t>2</w:t>
      </w:r>
      <w:r w:rsidRPr="00823367">
        <w:rPr>
          <w:rFonts w:ascii="Times New Roman" w:hAnsi="Times New Roman" w:cs="Times New Roman"/>
          <w:color w:val="000000" w:themeColor="text1"/>
        </w:rPr>
        <w:t xml:space="preserve"> года составило </w:t>
      </w:r>
      <w:r w:rsidR="00FD04EA" w:rsidRPr="00823367">
        <w:rPr>
          <w:rFonts w:ascii="Times New Roman" w:hAnsi="Times New Roman" w:cs="Times New Roman"/>
          <w:color w:val="000000" w:themeColor="text1"/>
        </w:rPr>
        <w:t>150261,74</w:t>
      </w:r>
      <w:r w:rsidRPr="00823367">
        <w:rPr>
          <w:rFonts w:ascii="Times New Roman" w:hAnsi="Times New Roman" w:cs="Times New Roman"/>
          <w:color w:val="000000" w:themeColor="text1"/>
        </w:rPr>
        <w:t xml:space="preserve"> м</w:t>
      </w:r>
      <w:proofErr w:type="gramStart"/>
      <w:r w:rsidRPr="00823367">
        <w:rPr>
          <w:rFonts w:ascii="Times New Roman" w:hAnsi="Times New Roman" w:cs="Times New Roman"/>
          <w:color w:val="000000" w:themeColor="text1"/>
          <w:vertAlign w:val="superscript"/>
        </w:rPr>
        <w:t>2</w:t>
      </w:r>
      <w:proofErr w:type="gramEnd"/>
      <w:r w:rsidR="00C9758B" w:rsidRPr="00823367">
        <w:rPr>
          <w:rFonts w:ascii="Times New Roman" w:hAnsi="Times New Roman" w:cs="Times New Roman"/>
          <w:color w:val="000000" w:themeColor="text1"/>
        </w:rPr>
        <w:t xml:space="preserve">, в АППГ было отремонтировано </w:t>
      </w:r>
      <w:r w:rsidR="00FD04EA" w:rsidRPr="00823367">
        <w:rPr>
          <w:rFonts w:ascii="Times New Roman" w:hAnsi="Times New Roman" w:cs="Times New Roman"/>
          <w:color w:val="000000" w:themeColor="text1"/>
        </w:rPr>
        <w:t>298227,73</w:t>
      </w:r>
      <w:r w:rsidR="00C9758B" w:rsidRPr="00823367">
        <w:rPr>
          <w:rFonts w:ascii="Times New Roman" w:hAnsi="Times New Roman" w:cs="Times New Roman"/>
          <w:color w:val="000000" w:themeColor="text1"/>
        </w:rPr>
        <w:t xml:space="preserve"> м</w:t>
      </w:r>
      <w:r w:rsidR="00C9758B" w:rsidRPr="00823367">
        <w:rPr>
          <w:rFonts w:ascii="Times New Roman" w:hAnsi="Times New Roman" w:cs="Times New Roman"/>
          <w:color w:val="000000" w:themeColor="text1"/>
          <w:vertAlign w:val="superscript"/>
        </w:rPr>
        <w:t>2</w:t>
      </w:r>
      <w:r w:rsidR="00C9758B" w:rsidRPr="00823367">
        <w:rPr>
          <w:rFonts w:ascii="Times New Roman" w:hAnsi="Times New Roman" w:cs="Times New Roman"/>
          <w:color w:val="000000" w:themeColor="text1"/>
        </w:rPr>
        <w:t xml:space="preserve"> , что на </w:t>
      </w:r>
      <w:r w:rsidR="00FD04EA" w:rsidRPr="00823367">
        <w:rPr>
          <w:rFonts w:ascii="Times New Roman" w:hAnsi="Times New Roman" w:cs="Times New Roman"/>
          <w:color w:val="000000" w:themeColor="text1"/>
        </w:rPr>
        <w:t>147965,99</w:t>
      </w:r>
      <w:r w:rsidR="00C9758B" w:rsidRPr="00823367">
        <w:rPr>
          <w:rFonts w:ascii="Times New Roman" w:hAnsi="Times New Roman" w:cs="Times New Roman"/>
          <w:color w:val="000000" w:themeColor="text1"/>
        </w:rPr>
        <w:t xml:space="preserve"> м</w:t>
      </w:r>
      <w:r w:rsidR="00C9758B" w:rsidRPr="00823367">
        <w:rPr>
          <w:rFonts w:ascii="Times New Roman" w:hAnsi="Times New Roman" w:cs="Times New Roman"/>
          <w:color w:val="000000" w:themeColor="text1"/>
          <w:vertAlign w:val="superscript"/>
        </w:rPr>
        <w:t>2</w:t>
      </w:r>
      <w:r w:rsidR="00C9758B" w:rsidRPr="00823367">
        <w:rPr>
          <w:rFonts w:ascii="Times New Roman" w:hAnsi="Times New Roman" w:cs="Times New Roman"/>
          <w:color w:val="000000" w:themeColor="text1"/>
        </w:rPr>
        <w:t xml:space="preserve"> </w:t>
      </w:r>
      <w:r w:rsidR="00FD04EA" w:rsidRPr="00823367">
        <w:rPr>
          <w:rFonts w:ascii="Times New Roman" w:hAnsi="Times New Roman" w:cs="Times New Roman"/>
          <w:color w:val="000000" w:themeColor="text1"/>
        </w:rPr>
        <w:t>меньше</w:t>
      </w:r>
      <w:r w:rsidR="004F74F7" w:rsidRPr="00823367">
        <w:rPr>
          <w:rFonts w:ascii="Times New Roman" w:hAnsi="Times New Roman" w:cs="Times New Roman"/>
          <w:color w:val="000000" w:themeColor="text1"/>
        </w:rPr>
        <w:t xml:space="preserve">, или на </w:t>
      </w:r>
      <w:r w:rsidR="00FD04EA" w:rsidRPr="00823367">
        <w:rPr>
          <w:rFonts w:ascii="Times New Roman" w:hAnsi="Times New Roman" w:cs="Times New Roman"/>
          <w:color w:val="000000" w:themeColor="text1"/>
        </w:rPr>
        <w:t>49,62</w:t>
      </w:r>
      <w:r w:rsidR="004F74F7" w:rsidRPr="00823367">
        <w:rPr>
          <w:rFonts w:ascii="Times New Roman" w:hAnsi="Times New Roman" w:cs="Times New Roman"/>
          <w:color w:val="000000" w:themeColor="text1"/>
        </w:rPr>
        <w:t xml:space="preserve">% </w:t>
      </w:r>
      <w:r w:rsidR="00FD04EA" w:rsidRPr="00823367">
        <w:rPr>
          <w:rFonts w:ascii="Times New Roman" w:hAnsi="Times New Roman" w:cs="Times New Roman"/>
          <w:color w:val="000000" w:themeColor="text1"/>
        </w:rPr>
        <w:t>ниже</w:t>
      </w:r>
      <w:r w:rsidR="004F74F7" w:rsidRPr="00823367">
        <w:rPr>
          <w:rFonts w:ascii="Times New Roman" w:hAnsi="Times New Roman" w:cs="Times New Roman"/>
          <w:color w:val="000000" w:themeColor="text1"/>
        </w:rPr>
        <w:t xml:space="preserve"> АППГ</w:t>
      </w:r>
      <w:r w:rsidR="00C9758B" w:rsidRPr="00823367">
        <w:rPr>
          <w:rFonts w:ascii="Times New Roman" w:hAnsi="Times New Roman" w:cs="Times New Roman"/>
          <w:color w:val="000000" w:themeColor="text1"/>
        </w:rPr>
        <w:t>.</w:t>
      </w:r>
      <w:r w:rsidR="00262A50" w:rsidRPr="006910E9">
        <w:rPr>
          <w:rFonts w:ascii="Times New Roman" w:hAnsi="Times New Roman" w:cs="Times New Roman"/>
          <w:color w:val="000000" w:themeColor="text1"/>
        </w:rPr>
        <w:t xml:space="preserve"> </w:t>
      </w:r>
    </w:p>
    <w:sectPr w:rsidR="00392775" w:rsidRPr="006910E9" w:rsidSect="00A208BA">
      <w:footerReference w:type="default" r:id="rId10"/>
      <w:pgSz w:w="11906" w:h="16838"/>
      <w:pgMar w:top="993" w:right="849"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D6D" w:rsidRDefault="00A55D6D" w:rsidP="00C54902">
      <w:pPr>
        <w:spacing w:after="0" w:line="240" w:lineRule="auto"/>
      </w:pPr>
      <w:r>
        <w:separator/>
      </w:r>
    </w:p>
  </w:endnote>
  <w:endnote w:type="continuationSeparator" w:id="0">
    <w:p w:rsidR="00A55D6D" w:rsidRDefault="00A55D6D" w:rsidP="00C5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58734"/>
    </w:sdtPr>
    <w:sdtEndPr/>
    <w:sdtContent>
      <w:p w:rsidR="006910E9" w:rsidRDefault="006910E9">
        <w:pPr>
          <w:pStyle w:val="af2"/>
          <w:jc w:val="right"/>
        </w:pPr>
        <w:r>
          <w:fldChar w:fldCharType="begin"/>
        </w:r>
        <w:r>
          <w:instrText xml:space="preserve"> PAGE   \* MERGEFORMAT </w:instrText>
        </w:r>
        <w:r>
          <w:fldChar w:fldCharType="separate"/>
        </w:r>
        <w:r w:rsidR="002D7A9B">
          <w:rPr>
            <w:noProof/>
          </w:rPr>
          <w:t>25</w:t>
        </w:r>
        <w:r>
          <w:rPr>
            <w:noProof/>
          </w:rPr>
          <w:fldChar w:fldCharType="end"/>
        </w:r>
      </w:p>
    </w:sdtContent>
  </w:sdt>
  <w:p w:rsidR="006910E9" w:rsidRDefault="006910E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D6D" w:rsidRDefault="00A55D6D" w:rsidP="00C54902">
      <w:pPr>
        <w:spacing w:after="0" w:line="240" w:lineRule="auto"/>
      </w:pPr>
      <w:r>
        <w:separator/>
      </w:r>
    </w:p>
  </w:footnote>
  <w:footnote w:type="continuationSeparator" w:id="0">
    <w:p w:rsidR="00A55D6D" w:rsidRDefault="00A55D6D" w:rsidP="00C54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56D01"/>
    <w:multiLevelType w:val="hybridMultilevel"/>
    <w:tmpl w:val="EDE8A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6E4B61"/>
    <w:multiLevelType w:val="hybridMultilevel"/>
    <w:tmpl w:val="0CF2ED22"/>
    <w:lvl w:ilvl="0" w:tplc="BE7E78C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A60099E"/>
    <w:multiLevelType w:val="hybridMultilevel"/>
    <w:tmpl w:val="4522B47A"/>
    <w:lvl w:ilvl="0" w:tplc="1E2E14E0">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922A4D"/>
    <w:multiLevelType w:val="multilevel"/>
    <w:tmpl w:val="1D922A4D"/>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230A73F5"/>
    <w:multiLevelType w:val="hybridMultilevel"/>
    <w:tmpl w:val="B29A6462"/>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9015B4"/>
    <w:multiLevelType w:val="hybridMultilevel"/>
    <w:tmpl w:val="27C893FA"/>
    <w:lvl w:ilvl="0" w:tplc="4328C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2A75F6"/>
    <w:multiLevelType w:val="hybridMultilevel"/>
    <w:tmpl w:val="C9905786"/>
    <w:lvl w:ilvl="0" w:tplc="8500F6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8C35A6"/>
    <w:multiLevelType w:val="hybridMultilevel"/>
    <w:tmpl w:val="14A8F30A"/>
    <w:lvl w:ilvl="0" w:tplc="1E8640F2">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A00A7C"/>
    <w:multiLevelType w:val="hybridMultilevel"/>
    <w:tmpl w:val="A0F6AC0A"/>
    <w:lvl w:ilvl="0" w:tplc="5EE4D1AE">
      <w:start w:val="1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1851F1"/>
    <w:multiLevelType w:val="hybridMultilevel"/>
    <w:tmpl w:val="8D8843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C916A97"/>
    <w:multiLevelType w:val="hybridMultilevel"/>
    <w:tmpl w:val="D188E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754BCA"/>
    <w:multiLevelType w:val="hybridMultilevel"/>
    <w:tmpl w:val="719CF6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5C57A54"/>
    <w:multiLevelType w:val="hybridMultilevel"/>
    <w:tmpl w:val="0E787278"/>
    <w:lvl w:ilvl="0" w:tplc="DD64CCCA">
      <w:start w:val="1"/>
      <w:numFmt w:val="decimal"/>
      <w:lvlText w:val="%1."/>
      <w:lvlJc w:val="left"/>
      <w:pPr>
        <w:ind w:left="1429" w:hanging="360"/>
      </w:pPr>
      <w:rPr>
        <w:rFonts w:ascii="Times New Roman" w:eastAsiaTheme="minorEastAsia" w:hAnsi="Times New Roman" w:cs="Times New Roman"/>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BCE7E38"/>
    <w:multiLevelType w:val="hybridMultilevel"/>
    <w:tmpl w:val="17800F2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3D8838C6"/>
    <w:multiLevelType w:val="hybridMultilevel"/>
    <w:tmpl w:val="028029E8"/>
    <w:lvl w:ilvl="0" w:tplc="8604D904">
      <w:start w:val="1"/>
      <w:numFmt w:val="decimal"/>
      <w:lvlText w:val="%1-"/>
      <w:lvlJc w:val="left"/>
      <w:pPr>
        <w:ind w:left="-54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abstractNum w:abstractNumId="15">
    <w:nsid w:val="3F544457"/>
    <w:multiLevelType w:val="hybridMultilevel"/>
    <w:tmpl w:val="27DECBBC"/>
    <w:lvl w:ilvl="0" w:tplc="0406C64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28B0A1F"/>
    <w:multiLevelType w:val="hybridMultilevel"/>
    <w:tmpl w:val="6A386FCA"/>
    <w:lvl w:ilvl="0" w:tplc="0406C642">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DCC3DFA"/>
    <w:multiLevelType w:val="hybridMultilevel"/>
    <w:tmpl w:val="BEB84E5C"/>
    <w:lvl w:ilvl="0" w:tplc="D7D21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4655E33"/>
    <w:multiLevelType w:val="hybridMultilevel"/>
    <w:tmpl w:val="8F8A2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1C4FF8"/>
    <w:multiLevelType w:val="hybridMultilevel"/>
    <w:tmpl w:val="A4C8282C"/>
    <w:lvl w:ilvl="0" w:tplc="A17A5B30">
      <w:start w:val="1"/>
      <w:numFmt w:val="upperRoman"/>
      <w:lvlText w:val="%1."/>
      <w:lvlJc w:val="left"/>
      <w:pPr>
        <w:ind w:left="1052" w:hanging="72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20">
    <w:nsid w:val="65715E04"/>
    <w:multiLevelType w:val="hybridMultilevel"/>
    <w:tmpl w:val="29FABAFE"/>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6B1673B"/>
    <w:multiLevelType w:val="hybridMultilevel"/>
    <w:tmpl w:val="56CAF820"/>
    <w:lvl w:ilvl="0" w:tplc="65B09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74D4475"/>
    <w:multiLevelType w:val="hybridMultilevel"/>
    <w:tmpl w:val="AF4CADAC"/>
    <w:lvl w:ilvl="0" w:tplc="0419000B">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82D633E"/>
    <w:multiLevelType w:val="hybridMultilevel"/>
    <w:tmpl w:val="3CF28FCE"/>
    <w:lvl w:ilvl="0" w:tplc="5A500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F025D4E"/>
    <w:multiLevelType w:val="hybridMultilevel"/>
    <w:tmpl w:val="829E5494"/>
    <w:lvl w:ilvl="0" w:tplc="45648468">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F4865B4"/>
    <w:multiLevelType w:val="hybridMultilevel"/>
    <w:tmpl w:val="CA1AE684"/>
    <w:lvl w:ilvl="0" w:tplc="64600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9AC0992"/>
    <w:multiLevelType w:val="multilevel"/>
    <w:tmpl w:val="79AC099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79DC33B4"/>
    <w:multiLevelType w:val="hybridMultilevel"/>
    <w:tmpl w:val="2942539C"/>
    <w:lvl w:ilvl="0" w:tplc="2CCC0940">
      <w:start w:val="1"/>
      <w:numFmt w:val="decimal"/>
      <w:lvlText w:val="%1-"/>
      <w:lvlJc w:val="left"/>
      <w:pPr>
        <w:ind w:left="-54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abstractNum w:abstractNumId="28">
    <w:nsid w:val="7CFC1F1A"/>
    <w:multiLevelType w:val="hybridMultilevel"/>
    <w:tmpl w:val="DAA22800"/>
    <w:lvl w:ilvl="0" w:tplc="766EC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F3852DF"/>
    <w:multiLevelType w:val="hybridMultilevel"/>
    <w:tmpl w:val="9660462C"/>
    <w:lvl w:ilvl="0" w:tplc="A51C9FF8">
      <w:start w:val="1"/>
      <w:numFmt w:val="decimal"/>
      <w:lvlText w:val="%1-"/>
      <w:lvlJc w:val="left"/>
      <w:pPr>
        <w:ind w:left="-54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num w:numId="1">
    <w:abstractNumId w:val="10"/>
  </w:num>
  <w:num w:numId="2">
    <w:abstractNumId w:val="0"/>
  </w:num>
  <w:num w:numId="3">
    <w:abstractNumId w:val="28"/>
  </w:num>
  <w:num w:numId="4">
    <w:abstractNumId w:val="25"/>
  </w:num>
  <w:num w:numId="5">
    <w:abstractNumId w:val="21"/>
  </w:num>
  <w:num w:numId="6">
    <w:abstractNumId w:val="5"/>
  </w:num>
  <w:num w:numId="7">
    <w:abstractNumId w:val="23"/>
  </w:num>
  <w:num w:numId="8">
    <w:abstractNumId w:val="4"/>
  </w:num>
  <w:num w:numId="9">
    <w:abstractNumId w:val="20"/>
  </w:num>
  <w:num w:numId="10">
    <w:abstractNumId w:val="12"/>
  </w:num>
  <w:num w:numId="11">
    <w:abstractNumId w:val="11"/>
  </w:num>
  <w:num w:numId="12">
    <w:abstractNumId w:val="24"/>
  </w:num>
  <w:num w:numId="13">
    <w:abstractNumId w:val="15"/>
  </w:num>
  <w:num w:numId="14">
    <w:abstractNumId w:val="19"/>
  </w:num>
  <w:num w:numId="15">
    <w:abstractNumId w:val="16"/>
  </w:num>
  <w:num w:numId="16">
    <w:abstractNumId w:val="9"/>
  </w:num>
  <w:num w:numId="17">
    <w:abstractNumId w:val="13"/>
  </w:num>
  <w:num w:numId="18">
    <w:abstractNumId w:val="14"/>
  </w:num>
  <w:num w:numId="19">
    <w:abstractNumId w:val="27"/>
  </w:num>
  <w:num w:numId="20">
    <w:abstractNumId w:val="29"/>
  </w:num>
  <w:num w:numId="21">
    <w:abstractNumId w:val="6"/>
  </w:num>
  <w:num w:numId="22">
    <w:abstractNumId w:val="2"/>
  </w:num>
  <w:num w:numId="23">
    <w:abstractNumId w:val="18"/>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7"/>
  </w:num>
  <w:num w:numId="27">
    <w:abstractNumId w:val="1"/>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2B91"/>
    <w:rsid w:val="00000FC2"/>
    <w:rsid w:val="000038E4"/>
    <w:rsid w:val="00005A4C"/>
    <w:rsid w:val="00006B65"/>
    <w:rsid w:val="00013A31"/>
    <w:rsid w:val="0001428F"/>
    <w:rsid w:val="0001504A"/>
    <w:rsid w:val="00015A7F"/>
    <w:rsid w:val="0001672C"/>
    <w:rsid w:val="00017576"/>
    <w:rsid w:val="0002681A"/>
    <w:rsid w:val="00027AA8"/>
    <w:rsid w:val="000303DE"/>
    <w:rsid w:val="00030D77"/>
    <w:rsid w:val="0003327D"/>
    <w:rsid w:val="00033EE9"/>
    <w:rsid w:val="0003419F"/>
    <w:rsid w:val="00034473"/>
    <w:rsid w:val="00034BA5"/>
    <w:rsid w:val="000352EA"/>
    <w:rsid w:val="00037AF8"/>
    <w:rsid w:val="00041A9B"/>
    <w:rsid w:val="00041CE5"/>
    <w:rsid w:val="00042B75"/>
    <w:rsid w:val="00045B21"/>
    <w:rsid w:val="00047FFA"/>
    <w:rsid w:val="00052544"/>
    <w:rsid w:val="00054F03"/>
    <w:rsid w:val="00061BF5"/>
    <w:rsid w:val="00062789"/>
    <w:rsid w:val="00063379"/>
    <w:rsid w:val="000660A7"/>
    <w:rsid w:val="00071F1E"/>
    <w:rsid w:val="0007389F"/>
    <w:rsid w:val="00073989"/>
    <w:rsid w:val="00073AAA"/>
    <w:rsid w:val="0007455A"/>
    <w:rsid w:val="00074B14"/>
    <w:rsid w:val="000762BF"/>
    <w:rsid w:val="00076323"/>
    <w:rsid w:val="00080A90"/>
    <w:rsid w:val="00081893"/>
    <w:rsid w:val="00083BEC"/>
    <w:rsid w:val="00083D92"/>
    <w:rsid w:val="00084F3D"/>
    <w:rsid w:val="000925C5"/>
    <w:rsid w:val="00093151"/>
    <w:rsid w:val="00093BF8"/>
    <w:rsid w:val="00096D58"/>
    <w:rsid w:val="000A117C"/>
    <w:rsid w:val="000A128A"/>
    <w:rsid w:val="000A4B04"/>
    <w:rsid w:val="000A5793"/>
    <w:rsid w:val="000A5BF5"/>
    <w:rsid w:val="000B221A"/>
    <w:rsid w:val="000B4B29"/>
    <w:rsid w:val="000B51E0"/>
    <w:rsid w:val="000B7676"/>
    <w:rsid w:val="000B7E6D"/>
    <w:rsid w:val="000C0478"/>
    <w:rsid w:val="000C0A15"/>
    <w:rsid w:val="000C18C1"/>
    <w:rsid w:val="000C26E7"/>
    <w:rsid w:val="000C62B4"/>
    <w:rsid w:val="000C773F"/>
    <w:rsid w:val="000C7749"/>
    <w:rsid w:val="000D07E3"/>
    <w:rsid w:val="000D081B"/>
    <w:rsid w:val="000D092C"/>
    <w:rsid w:val="000D17CB"/>
    <w:rsid w:val="000D1C30"/>
    <w:rsid w:val="000D2028"/>
    <w:rsid w:val="000D3B82"/>
    <w:rsid w:val="000D559C"/>
    <w:rsid w:val="000D59CA"/>
    <w:rsid w:val="000D6D1E"/>
    <w:rsid w:val="000D6FEC"/>
    <w:rsid w:val="000E11FD"/>
    <w:rsid w:val="000E420B"/>
    <w:rsid w:val="000E4BDE"/>
    <w:rsid w:val="000E54C8"/>
    <w:rsid w:val="000E59DE"/>
    <w:rsid w:val="000F0A0F"/>
    <w:rsid w:val="000F13E5"/>
    <w:rsid w:val="000F69A4"/>
    <w:rsid w:val="000F6E30"/>
    <w:rsid w:val="0010096E"/>
    <w:rsid w:val="00104D3D"/>
    <w:rsid w:val="0010541F"/>
    <w:rsid w:val="001060BE"/>
    <w:rsid w:val="0010617C"/>
    <w:rsid w:val="0010619C"/>
    <w:rsid w:val="00106653"/>
    <w:rsid w:val="0010766C"/>
    <w:rsid w:val="00107960"/>
    <w:rsid w:val="0011148C"/>
    <w:rsid w:val="0011189F"/>
    <w:rsid w:val="00113915"/>
    <w:rsid w:val="00113FA4"/>
    <w:rsid w:val="001147B7"/>
    <w:rsid w:val="001150EB"/>
    <w:rsid w:val="001160D2"/>
    <w:rsid w:val="00116EF6"/>
    <w:rsid w:val="001221BF"/>
    <w:rsid w:val="00123D17"/>
    <w:rsid w:val="001264FD"/>
    <w:rsid w:val="00126601"/>
    <w:rsid w:val="001307E6"/>
    <w:rsid w:val="001322BD"/>
    <w:rsid w:val="00132B09"/>
    <w:rsid w:val="00132BEE"/>
    <w:rsid w:val="00134E93"/>
    <w:rsid w:val="00135723"/>
    <w:rsid w:val="00135F1B"/>
    <w:rsid w:val="00142158"/>
    <w:rsid w:val="001434F8"/>
    <w:rsid w:val="00143D4B"/>
    <w:rsid w:val="001440D3"/>
    <w:rsid w:val="00144AAE"/>
    <w:rsid w:val="001470FF"/>
    <w:rsid w:val="00151DEA"/>
    <w:rsid w:val="00151E7D"/>
    <w:rsid w:val="00152D6C"/>
    <w:rsid w:val="00153527"/>
    <w:rsid w:val="00153EC6"/>
    <w:rsid w:val="00162666"/>
    <w:rsid w:val="00163E4F"/>
    <w:rsid w:val="00164396"/>
    <w:rsid w:val="0016547C"/>
    <w:rsid w:val="001655AD"/>
    <w:rsid w:val="001655D7"/>
    <w:rsid w:val="001660E3"/>
    <w:rsid w:val="00166C71"/>
    <w:rsid w:val="0016719F"/>
    <w:rsid w:val="0017107B"/>
    <w:rsid w:val="00175510"/>
    <w:rsid w:val="001762C6"/>
    <w:rsid w:val="00177DAF"/>
    <w:rsid w:val="0018071C"/>
    <w:rsid w:val="0018583D"/>
    <w:rsid w:val="001876BA"/>
    <w:rsid w:val="00190D7B"/>
    <w:rsid w:val="0019119B"/>
    <w:rsid w:val="001914F1"/>
    <w:rsid w:val="00192180"/>
    <w:rsid w:val="0019223D"/>
    <w:rsid w:val="00193604"/>
    <w:rsid w:val="001941D5"/>
    <w:rsid w:val="0019423B"/>
    <w:rsid w:val="00195205"/>
    <w:rsid w:val="001963F3"/>
    <w:rsid w:val="001A5AD6"/>
    <w:rsid w:val="001A616F"/>
    <w:rsid w:val="001A766A"/>
    <w:rsid w:val="001A766B"/>
    <w:rsid w:val="001B0365"/>
    <w:rsid w:val="001B08C1"/>
    <w:rsid w:val="001B18B5"/>
    <w:rsid w:val="001B1983"/>
    <w:rsid w:val="001B648A"/>
    <w:rsid w:val="001B659B"/>
    <w:rsid w:val="001B7BB7"/>
    <w:rsid w:val="001C0707"/>
    <w:rsid w:val="001C24EA"/>
    <w:rsid w:val="001C4896"/>
    <w:rsid w:val="001C4B34"/>
    <w:rsid w:val="001C672C"/>
    <w:rsid w:val="001C7017"/>
    <w:rsid w:val="001C72A9"/>
    <w:rsid w:val="001D12CB"/>
    <w:rsid w:val="001D788D"/>
    <w:rsid w:val="001E2903"/>
    <w:rsid w:val="001E38A7"/>
    <w:rsid w:val="001E4AC2"/>
    <w:rsid w:val="001E518E"/>
    <w:rsid w:val="001E7BBA"/>
    <w:rsid w:val="001F0AB2"/>
    <w:rsid w:val="001F191C"/>
    <w:rsid w:val="001F1DC7"/>
    <w:rsid w:val="001F1F91"/>
    <w:rsid w:val="001F767D"/>
    <w:rsid w:val="00200623"/>
    <w:rsid w:val="0020125A"/>
    <w:rsid w:val="0020176E"/>
    <w:rsid w:val="002021D9"/>
    <w:rsid w:val="0020332C"/>
    <w:rsid w:val="002052D6"/>
    <w:rsid w:val="00207B2B"/>
    <w:rsid w:val="0021046E"/>
    <w:rsid w:val="00211A1C"/>
    <w:rsid w:val="00213223"/>
    <w:rsid w:val="0021331B"/>
    <w:rsid w:val="00214399"/>
    <w:rsid w:val="00214C1D"/>
    <w:rsid w:val="00214C6F"/>
    <w:rsid w:val="00214D76"/>
    <w:rsid w:val="00216348"/>
    <w:rsid w:val="00216CCE"/>
    <w:rsid w:val="00220541"/>
    <w:rsid w:val="002211C3"/>
    <w:rsid w:val="00222928"/>
    <w:rsid w:val="00224AA7"/>
    <w:rsid w:val="00225BC8"/>
    <w:rsid w:val="002309A1"/>
    <w:rsid w:val="00231275"/>
    <w:rsid w:val="00232701"/>
    <w:rsid w:val="00235BF2"/>
    <w:rsid w:val="002401D7"/>
    <w:rsid w:val="0024041E"/>
    <w:rsid w:val="0024146B"/>
    <w:rsid w:val="00241F30"/>
    <w:rsid w:val="0024206C"/>
    <w:rsid w:val="00243987"/>
    <w:rsid w:val="00247509"/>
    <w:rsid w:val="002504D5"/>
    <w:rsid w:val="00253B21"/>
    <w:rsid w:val="002546AF"/>
    <w:rsid w:val="00254995"/>
    <w:rsid w:val="00254B3E"/>
    <w:rsid w:val="00254C4C"/>
    <w:rsid w:val="0026255E"/>
    <w:rsid w:val="00262A50"/>
    <w:rsid w:val="002636EC"/>
    <w:rsid w:val="00263FD1"/>
    <w:rsid w:val="002651D0"/>
    <w:rsid w:val="002666CF"/>
    <w:rsid w:val="00271FCD"/>
    <w:rsid w:val="0028317C"/>
    <w:rsid w:val="00284F27"/>
    <w:rsid w:val="002857E0"/>
    <w:rsid w:val="00286D80"/>
    <w:rsid w:val="00286E2C"/>
    <w:rsid w:val="00290081"/>
    <w:rsid w:val="00292399"/>
    <w:rsid w:val="002925EC"/>
    <w:rsid w:val="00294789"/>
    <w:rsid w:val="002974C9"/>
    <w:rsid w:val="002A001F"/>
    <w:rsid w:val="002A09D9"/>
    <w:rsid w:val="002A0A07"/>
    <w:rsid w:val="002A1793"/>
    <w:rsid w:val="002A23E6"/>
    <w:rsid w:val="002A5CC5"/>
    <w:rsid w:val="002B1798"/>
    <w:rsid w:val="002B2587"/>
    <w:rsid w:val="002B28DE"/>
    <w:rsid w:val="002B292F"/>
    <w:rsid w:val="002B3395"/>
    <w:rsid w:val="002B3AA5"/>
    <w:rsid w:val="002B668F"/>
    <w:rsid w:val="002B7164"/>
    <w:rsid w:val="002B78FA"/>
    <w:rsid w:val="002C21AE"/>
    <w:rsid w:val="002C231B"/>
    <w:rsid w:val="002C674D"/>
    <w:rsid w:val="002D10D0"/>
    <w:rsid w:val="002D10E2"/>
    <w:rsid w:val="002D389A"/>
    <w:rsid w:val="002D5FEB"/>
    <w:rsid w:val="002D7A9B"/>
    <w:rsid w:val="002E150D"/>
    <w:rsid w:val="002E73C3"/>
    <w:rsid w:val="002F1DBA"/>
    <w:rsid w:val="002F48FE"/>
    <w:rsid w:val="002F5D6E"/>
    <w:rsid w:val="002F5ED7"/>
    <w:rsid w:val="002F67E6"/>
    <w:rsid w:val="002F76C9"/>
    <w:rsid w:val="002F7EF1"/>
    <w:rsid w:val="00301DC5"/>
    <w:rsid w:val="00303A0B"/>
    <w:rsid w:val="00304B95"/>
    <w:rsid w:val="00307ACF"/>
    <w:rsid w:val="00310D36"/>
    <w:rsid w:val="003140A0"/>
    <w:rsid w:val="00314426"/>
    <w:rsid w:val="00314513"/>
    <w:rsid w:val="00314F39"/>
    <w:rsid w:val="003166AD"/>
    <w:rsid w:val="003236C3"/>
    <w:rsid w:val="00323A82"/>
    <w:rsid w:val="00324224"/>
    <w:rsid w:val="00324718"/>
    <w:rsid w:val="00325C43"/>
    <w:rsid w:val="00325E7D"/>
    <w:rsid w:val="00326EDE"/>
    <w:rsid w:val="0033054D"/>
    <w:rsid w:val="00330A9F"/>
    <w:rsid w:val="003323E2"/>
    <w:rsid w:val="00332E07"/>
    <w:rsid w:val="00337534"/>
    <w:rsid w:val="00337801"/>
    <w:rsid w:val="0034051F"/>
    <w:rsid w:val="00340520"/>
    <w:rsid w:val="00342314"/>
    <w:rsid w:val="00342C9A"/>
    <w:rsid w:val="003432B5"/>
    <w:rsid w:val="00346D27"/>
    <w:rsid w:val="0034749F"/>
    <w:rsid w:val="00350774"/>
    <w:rsid w:val="00350B12"/>
    <w:rsid w:val="00350B25"/>
    <w:rsid w:val="00351798"/>
    <w:rsid w:val="00351D0E"/>
    <w:rsid w:val="003533F7"/>
    <w:rsid w:val="00354B02"/>
    <w:rsid w:val="003558DD"/>
    <w:rsid w:val="00356E09"/>
    <w:rsid w:val="00362B48"/>
    <w:rsid w:val="00365E8E"/>
    <w:rsid w:val="003663C2"/>
    <w:rsid w:val="003665AC"/>
    <w:rsid w:val="00366720"/>
    <w:rsid w:val="00367D61"/>
    <w:rsid w:val="003709E2"/>
    <w:rsid w:val="003715CF"/>
    <w:rsid w:val="00371777"/>
    <w:rsid w:val="00372041"/>
    <w:rsid w:val="00372160"/>
    <w:rsid w:val="00373493"/>
    <w:rsid w:val="003742F3"/>
    <w:rsid w:val="00374F38"/>
    <w:rsid w:val="00376A4C"/>
    <w:rsid w:val="00380DA0"/>
    <w:rsid w:val="003826E3"/>
    <w:rsid w:val="00382EC2"/>
    <w:rsid w:val="003832F8"/>
    <w:rsid w:val="0038387B"/>
    <w:rsid w:val="00385D9A"/>
    <w:rsid w:val="00385F6B"/>
    <w:rsid w:val="00387C26"/>
    <w:rsid w:val="003908E1"/>
    <w:rsid w:val="0039096E"/>
    <w:rsid w:val="00392775"/>
    <w:rsid w:val="00393BA8"/>
    <w:rsid w:val="00394382"/>
    <w:rsid w:val="003A221A"/>
    <w:rsid w:val="003A33BC"/>
    <w:rsid w:val="003A3A51"/>
    <w:rsid w:val="003A48B0"/>
    <w:rsid w:val="003A4B17"/>
    <w:rsid w:val="003A4FB2"/>
    <w:rsid w:val="003A78CB"/>
    <w:rsid w:val="003B02CF"/>
    <w:rsid w:val="003B0F0C"/>
    <w:rsid w:val="003B227D"/>
    <w:rsid w:val="003B2E7E"/>
    <w:rsid w:val="003B5EBC"/>
    <w:rsid w:val="003C09CA"/>
    <w:rsid w:val="003C174E"/>
    <w:rsid w:val="003C18B4"/>
    <w:rsid w:val="003C3F3B"/>
    <w:rsid w:val="003C47D4"/>
    <w:rsid w:val="003C5229"/>
    <w:rsid w:val="003C6F7A"/>
    <w:rsid w:val="003D1132"/>
    <w:rsid w:val="003D27C7"/>
    <w:rsid w:val="003D2896"/>
    <w:rsid w:val="003D32F6"/>
    <w:rsid w:val="003D58ED"/>
    <w:rsid w:val="003D5E62"/>
    <w:rsid w:val="003D62D9"/>
    <w:rsid w:val="003D641F"/>
    <w:rsid w:val="003D6D6A"/>
    <w:rsid w:val="003E1A24"/>
    <w:rsid w:val="003E2F2C"/>
    <w:rsid w:val="003E34B8"/>
    <w:rsid w:val="003E38A3"/>
    <w:rsid w:val="003E4B7D"/>
    <w:rsid w:val="003E6859"/>
    <w:rsid w:val="003F0D5F"/>
    <w:rsid w:val="003F333B"/>
    <w:rsid w:val="003F523C"/>
    <w:rsid w:val="0040491F"/>
    <w:rsid w:val="00405FB9"/>
    <w:rsid w:val="00407036"/>
    <w:rsid w:val="00412C4F"/>
    <w:rsid w:val="00413122"/>
    <w:rsid w:val="00413348"/>
    <w:rsid w:val="004153D3"/>
    <w:rsid w:val="00415F17"/>
    <w:rsid w:val="004202AC"/>
    <w:rsid w:val="0042086F"/>
    <w:rsid w:val="00420A4A"/>
    <w:rsid w:val="00421F34"/>
    <w:rsid w:val="00422B1A"/>
    <w:rsid w:val="00423069"/>
    <w:rsid w:val="00425D8A"/>
    <w:rsid w:val="00427CEB"/>
    <w:rsid w:val="00430734"/>
    <w:rsid w:val="004377FA"/>
    <w:rsid w:val="00440AEB"/>
    <w:rsid w:val="004469CD"/>
    <w:rsid w:val="00447DC4"/>
    <w:rsid w:val="00451076"/>
    <w:rsid w:val="00452A71"/>
    <w:rsid w:val="0045374E"/>
    <w:rsid w:val="00454F60"/>
    <w:rsid w:val="00455BD7"/>
    <w:rsid w:val="004563FF"/>
    <w:rsid w:val="00456D90"/>
    <w:rsid w:val="00456DBE"/>
    <w:rsid w:val="004574E6"/>
    <w:rsid w:val="0046169A"/>
    <w:rsid w:val="004621D9"/>
    <w:rsid w:val="00465937"/>
    <w:rsid w:val="004714D5"/>
    <w:rsid w:val="004715AD"/>
    <w:rsid w:val="0047189C"/>
    <w:rsid w:val="00473E7B"/>
    <w:rsid w:val="00474720"/>
    <w:rsid w:val="00475DD3"/>
    <w:rsid w:val="0048279D"/>
    <w:rsid w:val="00484568"/>
    <w:rsid w:val="00487FE4"/>
    <w:rsid w:val="0049209B"/>
    <w:rsid w:val="004924A8"/>
    <w:rsid w:val="00492B54"/>
    <w:rsid w:val="004933AD"/>
    <w:rsid w:val="00493F1B"/>
    <w:rsid w:val="00495F62"/>
    <w:rsid w:val="0049789F"/>
    <w:rsid w:val="00497B3C"/>
    <w:rsid w:val="004A3887"/>
    <w:rsid w:val="004A3998"/>
    <w:rsid w:val="004A5193"/>
    <w:rsid w:val="004B0440"/>
    <w:rsid w:val="004B108C"/>
    <w:rsid w:val="004B1678"/>
    <w:rsid w:val="004B2C03"/>
    <w:rsid w:val="004B2D5D"/>
    <w:rsid w:val="004B418E"/>
    <w:rsid w:val="004B6739"/>
    <w:rsid w:val="004C0266"/>
    <w:rsid w:val="004C14E7"/>
    <w:rsid w:val="004C1957"/>
    <w:rsid w:val="004C24C4"/>
    <w:rsid w:val="004C4275"/>
    <w:rsid w:val="004C4A02"/>
    <w:rsid w:val="004C5949"/>
    <w:rsid w:val="004C5EFF"/>
    <w:rsid w:val="004C606C"/>
    <w:rsid w:val="004D0928"/>
    <w:rsid w:val="004D0E5F"/>
    <w:rsid w:val="004D17B6"/>
    <w:rsid w:val="004D1CE3"/>
    <w:rsid w:val="004D2C1C"/>
    <w:rsid w:val="004D6F62"/>
    <w:rsid w:val="004D770B"/>
    <w:rsid w:val="004E0359"/>
    <w:rsid w:val="004E276D"/>
    <w:rsid w:val="004E4E6B"/>
    <w:rsid w:val="004E61D5"/>
    <w:rsid w:val="004E6466"/>
    <w:rsid w:val="004E6CA9"/>
    <w:rsid w:val="004F1688"/>
    <w:rsid w:val="004F3E4E"/>
    <w:rsid w:val="004F3F98"/>
    <w:rsid w:val="004F57FA"/>
    <w:rsid w:val="004F5A29"/>
    <w:rsid w:val="004F5CD6"/>
    <w:rsid w:val="004F74F7"/>
    <w:rsid w:val="004F783A"/>
    <w:rsid w:val="004F7A9A"/>
    <w:rsid w:val="00501A43"/>
    <w:rsid w:val="00502907"/>
    <w:rsid w:val="00503DD0"/>
    <w:rsid w:val="00504480"/>
    <w:rsid w:val="0050540D"/>
    <w:rsid w:val="0051114F"/>
    <w:rsid w:val="00512BC4"/>
    <w:rsid w:val="0052026B"/>
    <w:rsid w:val="00522131"/>
    <w:rsid w:val="00523AF3"/>
    <w:rsid w:val="005243DB"/>
    <w:rsid w:val="00526312"/>
    <w:rsid w:val="005269F0"/>
    <w:rsid w:val="005279FA"/>
    <w:rsid w:val="00527AEC"/>
    <w:rsid w:val="005322E2"/>
    <w:rsid w:val="00533606"/>
    <w:rsid w:val="005358BB"/>
    <w:rsid w:val="0054006B"/>
    <w:rsid w:val="00540217"/>
    <w:rsid w:val="0054060D"/>
    <w:rsid w:val="0054077E"/>
    <w:rsid w:val="00541532"/>
    <w:rsid w:val="00544879"/>
    <w:rsid w:val="00547DEA"/>
    <w:rsid w:val="00551071"/>
    <w:rsid w:val="00554FF4"/>
    <w:rsid w:val="005576E5"/>
    <w:rsid w:val="005579ED"/>
    <w:rsid w:val="00561DF2"/>
    <w:rsid w:val="00565C88"/>
    <w:rsid w:val="00566A00"/>
    <w:rsid w:val="00573F90"/>
    <w:rsid w:val="005749F3"/>
    <w:rsid w:val="00576ACA"/>
    <w:rsid w:val="00577125"/>
    <w:rsid w:val="00580E36"/>
    <w:rsid w:val="00583DB2"/>
    <w:rsid w:val="00584904"/>
    <w:rsid w:val="0058677A"/>
    <w:rsid w:val="00593EA7"/>
    <w:rsid w:val="005950C0"/>
    <w:rsid w:val="00595233"/>
    <w:rsid w:val="00595476"/>
    <w:rsid w:val="00595F17"/>
    <w:rsid w:val="005A1431"/>
    <w:rsid w:val="005A308A"/>
    <w:rsid w:val="005A3794"/>
    <w:rsid w:val="005A3EBE"/>
    <w:rsid w:val="005A67D0"/>
    <w:rsid w:val="005B1265"/>
    <w:rsid w:val="005B157A"/>
    <w:rsid w:val="005B213B"/>
    <w:rsid w:val="005B43BA"/>
    <w:rsid w:val="005B4FCE"/>
    <w:rsid w:val="005C08DE"/>
    <w:rsid w:val="005C0A75"/>
    <w:rsid w:val="005C3BC0"/>
    <w:rsid w:val="005C5C98"/>
    <w:rsid w:val="005D1227"/>
    <w:rsid w:val="005D12AA"/>
    <w:rsid w:val="005D29DF"/>
    <w:rsid w:val="005D51E0"/>
    <w:rsid w:val="005D6491"/>
    <w:rsid w:val="005E01C9"/>
    <w:rsid w:val="005E3837"/>
    <w:rsid w:val="005E5F77"/>
    <w:rsid w:val="005E7EC7"/>
    <w:rsid w:val="005F0AA4"/>
    <w:rsid w:val="005F0DB9"/>
    <w:rsid w:val="005F2268"/>
    <w:rsid w:val="005F388B"/>
    <w:rsid w:val="005F3D1E"/>
    <w:rsid w:val="00600079"/>
    <w:rsid w:val="00600BF9"/>
    <w:rsid w:val="006027AD"/>
    <w:rsid w:val="00603585"/>
    <w:rsid w:val="00610E29"/>
    <w:rsid w:val="00611AFC"/>
    <w:rsid w:val="006158B6"/>
    <w:rsid w:val="00617E46"/>
    <w:rsid w:val="00620184"/>
    <w:rsid w:val="00620426"/>
    <w:rsid w:val="00622E74"/>
    <w:rsid w:val="00623117"/>
    <w:rsid w:val="006242C4"/>
    <w:rsid w:val="006249EA"/>
    <w:rsid w:val="00630F23"/>
    <w:rsid w:val="00632228"/>
    <w:rsid w:val="00635E2C"/>
    <w:rsid w:val="0063700A"/>
    <w:rsid w:val="006370F9"/>
    <w:rsid w:val="006400A4"/>
    <w:rsid w:val="00640ED3"/>
    <w:rsid w:val="00640EF6"/>
    <w:rsid w:val="0064105F"/>
    <w:rsid w:val="00641C2D"/>
    <w:rsid w:val="00644939"/>
    <w:rsid w:val="006461CF"/>
    <w:rsid w:val="00646F52"/>
    <w:rsid w:val="00647984"/>
    <w:rsid w:val="0064798F"/>
    <w:rsid w:val="00651675"/>
    <w:rsid w:val="00654404"/>
    <w:rsid w:val="00654C5D"/>
    <w:rsid w:val="006602D6"/>
    <w:rsid w:val="006603F5"/>
    <w:rsid w:val="00661888"/>
    <w:rsid w:val="00663B30"/>
    <w:rsid w:val="00664538"/>
    <w:rsid w:val="00665A11"/>
    <w:rsid w:val="00665B0D"/>
    <w:rsid w:val="00666723"/>
    <w:rsid w:val="00672805"/>
    <w:rsid w:val="00676DB3"/>
    <w:rsid w:val="00677B33"/>
    <w:rsid w:val="00677B8D"/>
    <w:rsid w:val="00681308"/>
    <w:rsid w:val="0068493A"/>
    <w:rsid w:val="006868B9"/>
    <w:rsid w:val="006906AD"/>
    <w:rsid w:val="006910E9"/>
    <w:rsid w:val="006912F5"/>
    <w:rsid w:val="00691966"/>
    <w:rsid w:val="00692137"/>
    <w:rsid w:val="0069276C"/>
    <w:rsid w:val="00693F68"/>
    <w:rsid w:val="00694517"/>
    <w:rsid w:val="006973E0"/>
    <w:rsid w:val="006A0E0C"/>
    <w:rsid w:val="006A196F"/>
    <w:rsid w:val="006A68CB"/>
    <w:rsid w:val="006B2B4D"/>
    <w:rsid w:val="006B4F45"/>
    <w:rsid w:val="006B5756"/>
    <w:rsid w:val="006B5CAE"/>
    <w:rsid w:val="006B5CFC"/>
    <w:rsid w:val="006B6121"/>
    <w:rsid w:val="006B6507"/>
    <w:rsid w:val="006B7C3C"/>
    <w:rsid w:val="006C0CCB"/>
    <w:rsid w:val="006C1516"/>
    <w:rsid w:val="006C174B"/>
    <w:rsid w:val="006C2E59"/>
    <w:rsid w:val="006C31C9"/>
    <w:rsid w:val="006C6AE6"/>
    <w:rsid w:val="006D0861"/>
    <w:rsid w:val="006D47E4"/>
    <w:rsid w:val="006E178F"/>
    <w:rsid w:val="006E33B8"/>
    <w:rsid w:val="006E4559"/>
    <w:rsid w:val="006E4CFF"/>
    <w:rsid w:val="006E4DFB"/>
    <w:rsid w:val="006E5888"/>
    <w:rsid w:val="006E5B0F"/>
    <w:rsid w:val="006E5EAC"/>
    <w:rsid w:val="006E672E"/>
    <w:rsid w:val="006F040E"/>
    <w:rsid w:val="006F273F"/>
    <w:rsid w:val="006F5F47"/>
    <w:rsid w:val="00705BF1"/>
    <w:rsid w:val="00711AFD"/>
    <w:rsid w:val="00714E7F"/>
    <w:rsid w:val="00717F97"/>
    <w:rsid w:val="007223C3"/>
    <w:rsid w:val="0072340C"/>
    <w:rsid w:val="00730D9D"/>
    <w:rsid w:val="00731041"/>
    <w:rsid w:val="00731B62"/>
    <w:rsid w:val="0073466C"/>
    <w:rsid w:val="007362BA"/>
    <w:rsid w:val="007363CF"/>
    <w:rsid w:val="0073738C"/>
    <w:rsid w:val="00737650"/>
    <w:rsid w:val="00740FD8"/>
    <w:rsid w:val="00742BA0"/>
    <w:rsid w:val="00743454"/>
    <w:rsid w:val="00746CD7"/>
    <w:rsid w:val="00750508"/>
    <w:rsid w:val="00750810"/>
    <w:rsid w:val="00750B38"/>
    <w:rsid w:val="00752C02"/>
    <w:rsid w:val="00753530"/>
    <w:rsid w:val="007540B0"/>
    <w:rsid w:val="00755344"/>
    <w:rsid w:val="00756486"/>
    <w:rsid w:val="00760B51"/>
    <w:rsid w:val="007617FC"/>
    <w:rsid w:val="0076492B"/>
    <w:rsid w:val="00766884"/>
    <w:rsid w:val="007676A2"/>
    <w:rsid w:val="00767AE0"/>
    <w:rsid w:val="00770217"/>
    <w:rsid w:val="00771EE8"/>
    <w:rsid w:val="007742F3"/>
    <w:rsid w:val="00774BDB"/>
    <w:rsid w:val="00774C28"/>
    <w:rsid w:val="00775149"/>
    <w:rsid w:val="00775768"/>
    <w:rsid w:val="0077715F"/>
    <w:rsid w:val="007776EA"/>
    <w:rsid w:val="00783008"/>
    <w:rsid w:val="00784362"/>
    <w:rsid w:val="007857D5"/>
    <w:rsid w:val="007857EC"/>
    <w:rsid w:val="007864A2"/>
    <w:rsid w:val="00791628"/>
    <w:rsid w:val="00791BEA"/>
    <w:rsid w:val="00793754"/>
    <w:rsid w:val="00794618"/>
    <w:rsid w:val="0079490C"/>
    <w:rsid w:val="00794926"/>
    <w:rsid w:val="00795ACD"/>
    <w:rsid w:val="007A0E2C"/>
    <w:rsid w:val="007A7CA8"/>
    <w:rsid w:val="007B2BC4"/>
    <w:rsid w:val="007B404B"/>
    <w:rsid w:val="007B57C2"/>
    <w:rsid w:val="007B715B"/>
    <w:rsid w:val="007C0E25"/>
    <w:rsid w:val="007C1F71"/>
    <w:rsid w:val="007C3F4F"/>
    <w:rsid w:val="007C40DF"/>
    <w:rsid w:val="007C63C3"/>
    <w:rsid w:val="007C7E2A"/>
    <w:rsid w:val="007D1BEF"/>
    <w:rsid w:val="007D39F0"/>
    <w:rsid w:val="007E161A"/>
    <w:rsid w:val="007E2074"/>
    <w:rsid w:val="007E405E"/>
    <w:rsid w:val="007E4739"/>
    <w:rsid w:val="007E6322"/>
    <w:rsid w:val="007F0295"/>
    <w:rsid w:val="007F07FE"/>
    <w:rsid w:val="007F26D1"/>
    <w:rsid w:val="007F33E8"/>
    <w:rsid w:val="007F4D9E"/>
    <w:rsid w:val="007F4EF4"/>
    <w:rsid w:val="007F52BB"/>
    <w:rsid w:val="007F635F"/>
    <w:rsid w:val="007F6EF6"/>
    <w:rsid w:val="007F7435"/>
    <w:rsid w:val="0080180A"/>
    <w:rsid w:val="00801CC2"/>
    <w:rsid w:val="00804881"/>
    <w:rsid w:val="00806C88"/>
    <w:rsid w:val="00807FAC"/>
    <w:rsid w:val="00812C4D"/>
    <w:rsid w:val="00813F22"/>
    <w:rsid w:val="008156DB"/>
    <w:rsid w:val="00815E47"/>
    <w:rsid w:val="00816527"/>
    <w:rsid w:val="00820D9E"/>
    <w:rsid w:val="00821E13"/>
    <w:rsid w:val="00822018"/>
    <w:rsid w:val="0082313D"/>
    <w:rsid w:val="00823367"/>
    <w:rsid w:val="00826343"/>
    <w:rsid w:val="00827986"/>
    <w:rsid w:val="00827CD2"/>
    <w:rsid w:val="00832CEE"/>
    <w:rsid w:val="00833902"/>
    <w:rsid w:val="00833ED6"/>
    <w:rsid w:val="0083609E"/>
    <w:rsid w:val="0083697C"/>
    <w:rsid w:val="00841922"/>
    <w:rsid w:val="0084196A"/>
    <w:rsid w:val="008426DD"/>
    <w:rsid w:val="00842DF9"/>
    <w:rsid w:val="00845678"/>
    <w:rsid w:val="00845E93"/>
    <w:rsid w:val="00846E1D"/>
    <w:rsid w:val="00847519"/>
    <w:rsid w:val="008521BB"/>
    <w:rsid w:val="008539ED"/>
    <w:rsid w:val="00855A2B"/>
    <w:rsid w:val="00856026"/>
    <w:rsid w:val="0086077D"/>
    <w:rsid w:val="008609A4"/>
    <w:rsid w:val="00871AEC"/>
    <w:rsid w:val="008735F0"/>
    <w:rsid w:val="008761EB"/>
    <w:rsid w:val="00880A63"/>
    <w:rsid w:val="00880AAC"/>
    <w:rsid w:val="00881049"/>
    <w:rsid w:val="00881CF6"/>
    <w:rsid w:val="00885FD7"/>
    <w:rsid w:val="00887D79"/>
    <w:rsid w:val="00887EE8"/>
    <w:rsid w:val="00890A7F"/>
    <w:rsid w:val="0089140C"/>
    <w:rsid w:val="0089162E"/>
    <w:rsid w:val="00891ED3"/>
    <w:rsid w:val="008923A6"/>
    <w:rsid w:val="008935E4"/>
    <w:rsid w:val="0089487A"/>
    <w:rsid w:val="008949C8"/>
    <w:rsid w:val="0089600E"/>
    <w:rsid w:val="00896A3D"/>
    <w:rsid w:val="00896BA0"/>
    <w:rsid w:val="008972BA"/>
    <w:rsid w:val="008A3151"/>
    <w:rsid w:val="008A35D8"/>
    <w:rsid w:val="008A4DE9"/>
    <w:rsid w:val="008A4FB6"/>
    <w:rsid w:val="008A62F9"/>
    <w:rsid w:val="008B165D"/>
    <w:rsid w:val="008B1E3F"/>
    <w:rsid w:val="008B5B9F"/>
    <w:rsid w:val="008C0454"/>
    <w:rsid w:val="008C1EEB"/>
    <w:rsid w:val="008C3622"/>
    <w:rsid w:val="008C391C"/>
    <w:rsid w:val="008C3C4F"/>
    <w:rsid w:val="008C4F0A"/>
    <w:rsid w:val="008C69C4"/>
    <w:rsid w:val="008C7538"/>
    <w:rsid w:val="008D0B00"/>
    <w:rsid w:val="008D1478"/>
    <w:rsid w:val="008D5411"/>
    <w:rsid w:val="008D6485"/>
    <w:rsid w:val="008D6487"/>
    <w:rsid w:val="008D69FB"/>
    <w:rsid w:val="008D7074"/>
    <w:rsid w:val="008E0A94"/>
    <w:rsid w:val="008E4DD4"/>
    <w:rsid w:val="008E4EDD"/>
    <w:rsid w:val="008E6019"/>
    <w:rsid w:val="008F34B6"/>
    <w:rsid w:val="008F527F"/>
    <w:rsid w:val="00900575"/>
    <w:rsid w:val="00901C9F"/>
    <w:rsid w:val="00904567"/>
    <w:rsid w:val="00904BB0"/>
    <w:rsid w:val="00904E67"/>
    <w:rsid w:val="00906E41"/>
    <w:rsid w:val="009113EB"/>
    <w:rsid w:val="00912FB5"/>
    <w:rsid w:val="009143E5"/>
    <w:rsid w:val="00914EAF"/>
    <w:rsid w:val="00922DDF"/>
    <w:rsid w:val="00925C20"/>
    <w:rsid w:val="00926384"/>
    <w:rsid w:val="00926401"/>
    <w:rsid w:val="00926A78"/>
    <w:rsid w:val="00932445"/>
    <w:rsid w:val="009356F2"/>
    <w:rsid w:val="009364F4"/>
    <w:rsid w:val="0094191C"/>
    <w:rsid w:val="00941E40"/>
    <w:rsid w:val="00944033"/>
    <w:rsid w:val="00944D87"/>
    <w:rsid w:val="00956985"/>
    <w:rsid w:val="00960FCE"/>
    <w:rsid w:val="00961BA9"/>
    <w:rsid w:val="009620F3"/>
    <w:rsid w:val="009639DF"/>
    <w:rsid w:val="009640B8"/>
    <w:rsid w:val="00964236"/>
    <w:rsid w:val="009645AB"/>
    <w:rsid w:val="009645FD"/>
    <w:rsid w:val="009646EF"/>
    <w:rsid w:val="00966F4C"/>
    <w:rsid w:val="00970C11"/>
    <w:rsid w:val="00970D73"/>
    <w:rsid w:val="00970F46"/>
    <w:rsid w:val="009742F2"/>
    <w:rsid w:val="009812F6"/>
    <w:rsid w:val="00987E4D"/>
    <w:rsid w:val="009A1C48"/>
    <w:rsid w:val="009A3CA2"/>
    <w:rsid w:val="009A5E8C"/>
    <w:rsid w:val="009B008B"/>
    <w:rsid w:val="009B0646"/>
    <w:rsid w:val="009B0DD9"/>
    <w:rsid w:val="009B406B"/>
    <w:rsid w:val="009B4F3B"/>
    <w:rsid w:val="009B5DCB"/>
    <w:rsid w:val="009C0595"/>
    <w:rsid w:val="009C13BF"/>
    <w:rsid w:val="009C2EE2"/>
    <w:rsid w:val="009C3F02"/>
    <w:rsid w:val="009C5831"/>
    <w:rsid w:val="009C631C"/>
    <w:rsid w:val="009C6EF7"/>
    <w:rsid w:val="009C75AB"/>
    <w:rsid w:val="009C7950"/>
    <w:rsid w:val="009D0E43"/>
    <w:rsid w:val="009D4B74"/>
    <w:rsid w:val="009D522E"/>
    <w:rsid w:val="009D52AC"/>
    <w:rsid w:val="009D5934"/>
    <w:rsid w:val="009D6E4B"/>
    <w:rsid w:val="009E2389"/>
    <w:rsid w:val="009E2C51"/>
    <w:rsid w:val="009E2FA0"/>
    <w:rsid w:val="009E591C"/>
    <w:rsid w:val="009E7739"/>
    <w:rsid w:val="009E7B30"/>
    <w:rsid w:val="009E7E0F"/>
    <w:rsid w:val="009F466F"/>
    <w:rsid w:val="009F5BEF"/>
    <w:rsid w:val="009F7666"/>
    <w:rsid w:val="00A00E1D"/>
    <w:rsid w:val="00A01199"/>
    <w:rsid w:val="00A01D09"/>
    <w:rsid w:val="00A01EC1"/>
    <w:rsid w:val="00A026B1"/>
    <w:rsid w:val="00A02B22"/>
    <w:rsid w:val="00A04584"/>
    <w:rsid w:val="00A04FAA"/>
    <w:rsid w:val="00A06F12"/>
    <w:rsid w:val="00A07028"/>
    <w:rsid w:val="00A1229A"/>
    <w:rsid w:val="00A14A37"/>
    <w:rsid w:val="00A154AC"/>
    <w:rsid w:val="00A15AE1"/>
    <w:rsid w:val="00A166DA"/>
    <w:rsid w:val="00A208BA"/>
    <w:rsid w:val="00A2161B"/>
    <w:rsid w:val="00A21C7D"/>
    <w:rsid w:val="00A21D4E"/>
    <w:rsid w:val="00A2289F"/>
    <w:rsid w:val="00A22CFF"/>
    <w:rsid w:val="00A2432A"/>
    <w:rsid w:val="00A2491C"/>
    <w:rsid w:val="00A252B7"/>
    <w:rsid w:val="00A25805"/>
    <w:rsid w:val="00A27A2F"/>
    <w:rsid w:val="00A35797"/>
    <w:rsid w:val="00A360EF"/>
    <w:rsid w:val="00A36CD9"/>
    <w:rsid w:val="00A379CF"/>
    <w:rsid w:val="00A37E08"/>
    <w:rsid w:val="00A40072"/>
    <w:rsid w:val="00A40569"/>
    <w:rsid w:val="00A40A97"/>
    <w:rsid w:val="00A40CFE"/>
    <w:rsid w:val="00A42357"/>
    <w:rsid w:val="00A4373C"/>
    <w:rsid w:val="00A4606F"/>
    <w:rsid w:val="00A477A6"/>
    <w:rsid w:val="00A52A98"/>
    <w:rsid w:val="00A530DC"/>
    <w:rsid w:val="00A53B52"/>
    <w:rsid w:val="00A53F96"/>
    <w:rsid w:val="00A55D6D"/>
    <w:rsid w:val="00A575C2"/>
    <w:rsid w:val="00A57EF3"/>
    <w:rsid w:val="00A60211"/>
    <w:rsid w:val="00A60A96"/>
    <w:rsid w:val="00A61A4D"/>
    <w:rsid w:val="00A64D18"/>
    <w:rsid w:val="00A66E7E"/>
    <w:rsid w:val="00A67363"/>
    <w:rsid w:val="00A6787A"/>
    <w:rsid w:val="00A71AB6"/>
    <w:rsid w:val="00A72CD8"/>
    <w:rsid w:val="00A753E9"/>
    <w:rsid w:val="00A755C0"/>
    <w:rsid w:val="00A77EEC"/>
    <w:rsid w:val="00A8375F"/>
    <w:rsid w:val="00A85CF3"/>
    <w:rsid w:val="00A919F6"/>
    <w:rsid w:val="00A91DCE"/>
    <w:rsid w:val="00A943B2"/>
    <w:rsid w:val="00A96D54"/>
    <w:rsid w:val="00AA0C78"/>
    <w:rsid w:val="00AA12F2"/>
    <w:rsid w:val="00AA3802"/>
    <w:rsid w:val="00AA4DB9"/>
    <w:rsid w:val="00AA6DF6"/>
    <w:rsid w:val="00AA7508"/>
    <w:rsid w:val="00AB1394"/>
    <w:rsid w:val="00AB2098"/>
    <w:rsid w:val="00AB38A6"/>
    <w:rsid w:val="00AB79E0"/>
    <w:rsid w:val="00AC0AD3"/>
    <w:rsid w:val="00AC3BD9"/>
    <w:rsid w:val="00AC4F58"/>
    <w:rsid w:val="00AD1109"/>
    <w:rsid w:val="00AD12D7"/>
    <w:rsid w:val="00AD2176"/>
    <w:rsid w:val="00AD2FEB"/>
    <w:rsid w:val="00AD4C52"/>
    <w:rsid w:val="00AD6BF6"/>
    <w:rsid w:val="00AD70EB"/>
    <w:rsid w:val="00AE2876"/>
    <w:rsid w:val="00AE3259"/>
    <w:rsid w:val="00AE4D86"/>
    <w:rsid w:val="00AE5052"/>
    <w:rsid w:val="00AE6B31"/>
    <w:rsid w:val="00AE72DC"/>
    <w:rsid w:val="00AF2F72"/>
    <w:rsid w:val="00AF43D6"/>
    <w:rsid w:val="00AF6BC0"/>
    <w:rsid w:val="00B02415"/>
    <w:rsid w:val="00B04096"/>
    <w:rsid w:val="00B05190"/>
    <w:rsid w:val="00B060DB"/>
    <w:rsid w:val="00B072B8"/>
    <w:rsid w:val="00B07F1C"/>
    <w:rsid w:val="00B07FE8"/>
    <w:rsid w:val="00B11377"/>
    <w:rsid w:val="00B12492"/>
    <w:rsid w:val="00B1321B"/>
    <w:rsid w:val="00B14DDF"/>
    <w:rsid w:val="00B16A6A"/>
    <w:rsid w:val="00B1792E"/>
    <w:rsid w:val="00B21F62"/>
    <w:rsid w:val="00B22508"/>
    <w:rsid w:val="00B22A06"/>
    <w:rsid w:val="00B2317E"/>
    <w:rsid w:val="00B248D1"/>
    <w:rsid w:val="00B25CD9"/>
    <w:rsid w:val="00B3002A"/>
    <w:rsid w:val="00B300D5"/>
    <w:rsid w:val="00B31C9C"/>
    <w:rsid w:val="00B32C16"/>
    <w:rsid w:val="00B3377B"/>
    <w:rsid w:val="00B36106"/>
    <w:rsid w:val="00B367CB"/>
    <w:rsid w:val="00B37AF3"/>
    <w:rsid w:val="00B405AA"/>
    <w:rsid w:val="00B40D3F"/>
    <w:rsid w:val="00B44B53"/>
    <w:rsid w:val="00B477E4"/>
    <w:rsid w:val="00B52882"/>
    <w:rsid w:val="00B541F9"/>
    <w:rsid w:val="00B54C21"/>
    <w:rsid w:val="00B5683E"/>
    <w:rsid w:val="00B57A4A"/>
    <w:rsid w:val="00B57BC7"/>
    <w:rsid w:val="00B60748"/>
    <w:rsid w:val="00B636D0"/>
    <w:rsid w:val="00B63FC6"/>
    <w:rsid w:val="00B64138"/>
    <w:rsid w:val="00B64847"/>
    <w:rsid w:val="00B65938"/>
    <w:rsid w:val="00B70784"/>
    <w:rsid w:val="00B70837"/>
    <w:rsid w:val="00B70FDA"/>
    <w:rsid w:val="00B7105B"/>
    <w:rsid w:val="00B72805"/>
    <w:rsid w:val="00B74110"/>
    <w:rsid w:val="00B74EB3"/>
    <w:rsid w:val="00B751A1"/>
    <w:rsid w:val="00B75565"/>
    <w:rsid w:val="00B759E3"/>
    <w:rsid w:val="00B76D4D"/>
    <w:rsid w:val="00B81288"/>
    <w:rsid w:val="00B842F2"/>
    <w:rsid w:val="00B86114"/>
    <w:rsid w:val="00B864F1"/>
    <w:rsid w:val="00B86C6E"/>
    <w:rsid w:val="00B901E6"/>
    <w:rsid w:val="00B9024B"/>
    <w:rsid w:val="00B909B5"/>
    <w:rsid w:val="00B90FB1"/>
    <w:rsid w:val="00B9614D"/>
    <w:rsid w:val="00B96A44"/>
    <w:rsid w:val="00BA18A2"/>
    <w:rsid w:val="00BA236D"/>
    <w:rsid w:val="00BA6C48"/>
    <w:rsid w:val="00BA6F26"/>
    <w:rsid w:val="00BB2345"/>
    <w:rsid w:val="00BB2E73"/>
    <w:rsid w:val="00BB55BE"/>
    <w:rsid w:val="00BB638B"/>
    <w:rsid w:val="00BB6EDD"/>
    <w:rsid w:val="00BB6FBB"/>
    <w:rsid w:val="00BC0DA6"/>
    <w:rsid w:val="00BC2444"/>
    <w:rsid w:val="00BC2941"/>
    <w:rsid w:val="00BC34A1"/>
    <w:rsid w:val="00BC5194"/>
    <w:rsid w:val="00BC6D3A"/>
    <w:rsid w:val="00BD2936"/>
    <w:rsid w:val="00BD3E1C"/>
    <w:rsid w:val="00BD53E9"/>
    <w:rsid w:val="00BD7999"/>
    <w:rsid w:val="00BE0782"/>
    <w:rsid w:val="00BE10C9"/>
    <w:rsid w:val="00BE4BF8"/>
    <w:rsid w:val="00BE4CB0"/>
    <w:rsid w:val="00BE791A"/>
    <w:rsid w:val="00BF0943"/>
    <w:rsid w:val="00BF2D60"/>
    <w:rsid w:val="00BF319F"/>
    <w:rsid w:val="00BF469F"/>
    <w:rsid w:val="00BF51D3"/>
    <w:rsid w:val="00BF5517"/>
    <w:rsid w:val="00BF61C4"/>
    <w:rsid w:val="00BF69B1"/>
    <w:rsid w:val="00BF75AF"/>
    <w:rsid w:val="00C0354C"/>
    <w:rsid w:val="00C04E93"/>
    <w:rsid w:val="00C0602D"/>
    <w:rsid w:val="00C065EA"/>
    <w:rsid w:val="00C1184C"/>
    <w:rsid w:val="00C11BF3"/>
    <w:rsid w:val="00C129F5"/>
    <w:rsid w:val="00C14A30"/>
    <w:rsid w:val="00C14F89"/>
    <w:rsid w:val="00C15674"/>
    <w:rsid w:val="00C15EE5"/>
    <w:rsid w:val="00C167E6"/>
    <w:rsid w:val="00C204BD"/>
    <w:rsid w:val="00C21DB1"/>
    <w:rsid w:val="00C231C7"/>
    <w:rsid w:val="00C26CEF"/>
    <w:rsid w:val="00C314F5"/>
    <w:rsid w:val="00C32C9C"/>
    <w:rsid w:val="00C3321E"/>
    <w:rsid w:val="00C33A4E"/>
    <w:rsid w:val="00C341E6"/>
    <w:rsid w:val="00C362DC"/>
    <w:rsid w:val="00C401ED"/>
    <w:rsid w:val="00C40920"/>
    <w:rsid w:val="00C4264E"/>
    <w:rsid w:val="00C42B2D"/>
    <w:rsid w:val="00C4482E"/>
    <w:rsid w:val="00C460AD"/>
    <w:rsid w:val="00C50280"/>
    <w:rsid w:val="00C5135E"/>
    <w:rsid w:val="00C51C96"/>
    <w:rsid w:val="00C538C0"/>
    <w:rsid w:val="00C53F53"/>
    <w:rsid w:val="00C54902"/>
    <w:rsid w:val="00C56CA7"/>
    <w:rsid w:val="00C60BB4"/>
    <w:rsid w:val="00C61D64"/>
    <w:rsid w:val="00C62CE4"/>
    <w:rsid w:val="00C63DD3"/>
    <w:rsid w:val="00C65345"/>
    <w:rsid w:val="00C6646E"/>
    <w:rsid w:val="00C71B2F"/>
    <w:rsid w:val="00C72B91"/>
    <w:rsid w:val="00C74740"/>
    <w:rsid w:val="00C74837"/>
    <w:rsid w:val="00C75149"/>
    <w:rsid w:val="00C7517F"/>
    <w:rsid w:val="00C75F8B"/>
    <w:rsid w:val="00C763A7"/>
    <w:rsid w:val="00C76532"/>
    <w:rsid w:val="00C766B2"/>
    <w:rsid w:val="00C766F6"/>
    <w:rsid w:val="00C76A65"/>
    <w:rsid w:val="00C76BF7"/>
    <w:rsid w:val="00C7710B"/>
    <w:rsid w:val="00C77A37"/>
    <w:rsid w:val="00C81994"/>
    <w:rsid w:val="00C82161"/>
    <w:rsid w:val="00C82E23"/>
    <w:rsid w:val="00C83D38"/>
    <w:rsid w:val="00C8451A"/>
    <w:rsid w:val="00C91A04"/>
    <w:rsid w:val="00C9356E"/>
    <w:rsid w:val="00C94004"/>
    <w:rsid w:val="00C941A3"/>
    <w:rsid w:val="00C96D5E"/>
    <w:rsid w:val="00C9758B"/>
    <w:rsid w:val="00CA7570"/>
    <w:rsid w:val="00CB0D74"/>
    <w:rsid w:val="00CB2261"/>
    <w:rsid w:val="00CB328F"/>
    <w:rsid w:val="00CB4091"/>
    <w:rsid w:val="00CB7AE2"/>
    <w:rsid w:val="00CC04AF"/>
    <w:rsid w:val="00CC082D"/>
    <w:rsid w:val="00CC348E"/>
    <w:rsid w:val="00CC477A"/>
    <w:rsid w:val="00CC4E72"/>
    <w:rsid w:val="00CC51D3"/>
    <w:rsid w:val="00CC6EB8"/>
    <w:rsid w:val="00CC7165"/>
    <w:rsid w:val="00CD011E"/>
    <w:rsid w:val="00CD1949"/>
    <w:rsid w:val="00CD1AD9"/>
    <w:rsid w:val="00CD3284"/>
    <w:rsid w:val="00CD4984"/>
    <w:rsid w:val="00CD53E8"/>
    <w:rsid w:val="00CD5B1C"/>
    <w:rsid w:val="00CE15B2"/>
    <w:rsid w:val="00CE3A87"/>
    <w:rsid w:val="00CE4DA9"/>
    <w:rsid w:val="00CE5075"/>
    <w:rsid w:val="00CF1FF2"/>
    <w:rsid w:val="00CF402E"/>
    <w:rsid w:val="00CF4822"/>
    <w:rsid w:val="00CF5498"/>
    <w:rsid w:val="00CF69E2"/>
    <w:rsid w:val="00D00016"/>
    <w:rsid w:val="00D02068"/>
    <w:rsid w:val="00D05876"/>
    <w:rsid w:val="00D05E95"/>
    <w:rsid w:val="00D06FE3"/>
    <w:rsid w:val="00D10F6E"/>
    <w:rsid w:val="00D146BA"/>
    <w:rsid w:val="00D2021F"/>
    <w:rsid w:val="00D30348"/>
    <w:rsid w:val="00D36024"/>
    <w:rsid w:val="00D37C92"/>
    <w:rsid w:val="00D4046A"/>
    <w:rsid w:val="00D41557"/>
    <w:rsid w:val="00D42183"/>
    <w:rsid w:val="00D42D45"/>
    <w:rsid w:val="00D438D6"/>
    <w:rsid w:val="00D454CF"/>
    <w:rsid w:val="00D46215"/>
    <w:rsid w:val="00D4683D"/>
    <w:rsid w:val="00D47F54"/>
    <w:rsid w:val="00D51AB4"/>
    <w:rsid w:val="00D5602E"/>
    <w:rsid w:val="00D57657"/>
    <w:rsid w:val="00D57FDD"/>
    <w:rsid w:val="00D615CE"/>
    <w:rsid w:val="00D63FF3"/>
    <w:rsid w:val="00D64240"/>
    <w:rsid w:val="00D669D1"/>
    <w:rsid w:val="00D7134F"/>
    <w:rsid w:val="00D715EB"/>
    <w:rsid w:val="00D72E77"/>
    <w:rsid w:val="00D739C6"/>
    <w:rsid w:val="00D75E6B"/>
    <w:rsid w:val="00D825A1"/>
    <w:rsid w:val="00D848C0"/>
    <w:rsid w:val="00D922E5"/>
    <w:rsid w:val="00D951BA"/>
    <w:rsid w:val="00DA0F37"/>
    <w:rsid w:val="00DA3239"/>
    <w:rsid w:val="00DA4ED8"/>
    <w:rsid w:val="00DA5CC8"/>
    <w:rsid w:val="00DA6A08"/>
    <w:rsid w:val="00DB0552"/>
    <w:rsid w:val="00DB3FCB"/>
    <w:rsid w:val="00DB4C28"/>
    <w:rsid w:val="00DB7AA3"/>
    <w:rsid w:val="00DB7E12"/>
    <w:rsid w:val="00DC178F"/>
    <w:rsid w:val="00DC1C04"/>
    <w:rsid w:val="00DC2590"/>
    <w:rsid w:val="00DC32D6"/>
    <w:rsid w:val="00DC41E0"/>
    <w:rsid w:val="00DD0953"/>
    <w:rsid w:val="00DD0B27"/>
    <w:rsid w:val="00DD24B9"/>
    <w:rsid w:val="00DD3315"/>
    <w:rsid w:val="00DD5451"/>
    <w:rsid w:val="00DD5728"/>
    <w:rsid w:val="00DD67AB"/>
    <w:rsid w:val="00DD79F2"/>
    <w:rsid w:val="00DE1355"/>
    <w:rsid w:val="00DE170B"/>
    <w:rsid w:val="00DE29BC"/>
    <w:rsid w:val="00DE2AEC"/>
    <w:rsid w:val="00DE33FA"/>
    <w:rsid w:val="00DE38B3"/>
    <w:rsid w:val="00DE4684"/>
    <w:rsid w:val="00DE5B99"/>
    <w:rsid w:val="00DE7FDC"/>
    <w:rsid w:val="00DF035A"/>
    <w:rsid w:val="00DF2307"/>
    <w:rsid w:val="00DF2325"/>
    <w:rsid w:val="00DF3330"/>
    <w:rsid w:val="00DF3879"/>
    <w:rsid w:val="00DF6BBE"/>
    <w:rsid w:val="00DF713D"/>
    <w:rsid w:val="00E0002F"/>
    <w:rsid w:val="00E01C5A"/>
    <w:rsid w:val="00E01D2C"/>
    <w:rsid w:val="00E02CB1"/>
    <w:rsid w:val="00E047CC"/>
    <w:rsid w:val="00E060E2"/>
    <w:rsid w:val="00E06CCD"/>
    <w:rsid w:val="00E073DD"/>
    <w:rsid w:val="00E12319"/>
    <w:rsid w:val="00E12ED3"/>
    <w:rsid w:val="00E148AD"/>
    <w:rsid w:val="00E16F2F"/>
    <w:rsid w:val="00E17AA2"/>
    <w:rsid w:val="00E17C85"/>
    <w:rsid w:val="00E201AD"/>
    <w:rsid w:val="00E21489"/>
    <w:rsid w:val="00E232EB"/>
    <w:rsid w:val="00E23991"/>
    <w:rsid w:val="00E24ABA"/>
    <w:rsid w:val="00E25CB0"/>
    <w:rsid w:val="00E25D62"/>
    <w:rsid w:val="00E25EEA"/>
    <w:rsid w:val="00E26E9A"/>
    <w:rsid w:val="00E27374"/>
    <w:rsid w:val="00E27825"/>
    <w:rsid w:val="00E32423"/>
    <w:rsid w:val="00E32B79"/>
    <w:rsid w:val="00E35B15"/>
    <w:rsid w:val="00E35FD5"/>
    <w:rsid w:val="00E361C4"/>
    <w:rsid w:val="00E36353"/>
    <w:rsid w:val="00E40EE0"/>
    <w:rsid w:val="00E41791"/>
    <w:rsid w:val="00E41DC8"/>
    <w:rsid w:val="00E4233F"/>
    <w:rsid w:val="00E427E1"/>
    <w:rsid w:val="00E43DAD"/>
    <w:rsid w:val="00E44D64"/>
    <w:rsid w:val="00E45B64"/>
    <w:rsid w:val="00E46935"/>
    <w:rsid w:val="00E46EEA"/>
    <w:rsid w:val="00E50342"/>
    <w:rsid w:val="00E51A75"/>
    <w:rsid w:val="00E556D5"/>
    <w:rsid w:val="00E56993"/>
    <w:rsid w:val="00E56DF9"/>
    <w:rsid w:val="00E570EC"/>
    <w:rsid w:val="00E57FEF"/>
    <w:rsid w:val="00E608C7"/>
    <w:rsid w:val="00E6095D"/>
    <w:rsid w:val="00E611D4"/>
    <w:rsid w:val="00E61366"/>
    <w:rsid w:val="00E61AE9"/>
    <w:rsid w:val="00E62937"/>
    <w:rsid w:val="00E6378B"/>
    <w:rsid w:val="00E65D23"/>
    <w:rsid w:val="00E666D7"/>
    <w:rsid w:val="00E66FBE"/>
    <w:rsid w:val="00E675F3"/>
    <w:rsid w:val="00E70C22"/>
    <w:rsid w:val="00E71DCA"/>
    <w:rsid w:val="00E72328"/>
    <w:rsid w:val="00E72D45"/>
    <w:rsid w:val="00E734A8"/>
    <w:rsid w:val="00E740BC"/>
    <w:rsid w:val="00E74FBA"/>
    <w:rsid w:val="00E77CC6"/>
    <w:rsid w:val="00E81413"/>
    <w:rsid w:val="00E83A5B"/>
    <w:rsid w:val="00E8405C"/>
    <w:rsid w:val="00E861D6"/>
    <w:rsid w:val="00E868A2"/>
    <w:rsid w:val="00E90090"/>
    <w:rsid w:val="00E9082C"/>
    <w:rsid w:val="00E911BE"/>
    <w:rsid w:val="00E9345B"/>
    <w:rsid w:val="00E93CB3"/>
    <w:rsid w:val="00E93E99"/>
    <w:rsid w:val="00E94E5C"/>
    <w:rsid w:val="00E9549B"/>
    <w:rsid w:val="00E9565C"/>
    <w:rsid w:val="00E97715"/>
    <w:rsid w:val="00E978C1"/>
    <w:rsid w:val="00EA163B"/>
    <w:rsid w:val="00EA2107"/>
    <w:rsid w:val="00EA2FB6"/>
    <w:rsid w:val="00EA2FF5"/>
    <w:rsid w:val="00EA31D2"/>
    <w:rsid w:val="00EA5F01"/>
    <w:rsid w:val="00EA63DD"/>
    <w:rsid w:val="00EA6481"/>
    <w:rsid w:val="00EB0982"/>
    <w:rsid w:val="00EB0B08"/>
    <w:rsid w:val="00EB57DD"/>
    <w:rsid w:val="00EB76E7"/>
    <w:rsid w:val="00EC034A"/>
    <w:rsid w:val="00EC08F6"/>
    <w:rsid w:val="00EC1350"/>
    <w:rsid w:val="00EC3161"/>
    <w:rsid w:val="00EC3844"/>
    <w:rsid w:val="00EC394D"/>
    <w:rsid w:val="00EC417C"/>
    <w:rsid w:val="00EC4DA6"/>
    <w:rsid w:val="00EC5303"/>
    <w:rsid w:val="00EC563C"/>
    <w:rsid w:val="00EC6009"/>
    <w:rsid w:val="00EC6805"/>
    <w:rsid w:val="00ED007A"/>
    <w:rsid w:val="00ED1863"/>
    <w:rsid w:val="00ED25C3"/>
    <w:rsid w:val="00ED3DD2"/>
    <w:rsid w:val="00EE1A02"/>
    <w:rsid w:val="00EE314F"/>
    <w:rsid w:val="00EE449C"/>
    <w:rsid w:val="00EE5F65"/>
    <w:rsid w:val="00EE5FDD"/>
    <w:rsid w:val="00EE7DD4"/>
    <w:rsid w:val="00EF1E32"/>
    <w:rsid w:val="00EF2593"/>
    <w:rsid w:val="00EF5022"/>
    <w:rsid w:val="00EF6E69"/>
    <w:rsid w:val="00EF7ACA"/>
    <w:rsid w:val="00F0041D"/>
    <w:rsid w:val="00F0417F"/>
    <w:rsid w:val="00F07299"/>
    <w:rsid w:val="00F0780E"/>
    <w:rsid w:val="00F100C9"/>
    <w:rsid w:val="00F11CB2"/>
    <w:rsid w:val="00F1272A"/>
    <w:rsid w:val="00F15984"/>
    <w:rsid w:val="00F20531"/>
    <w:rsid w:val="00F2067B"/>
    <w:rsid w:val="00F20690"/>
    <w:rsid w:val="00F20759"/>
    <w:rsid w:val="00F20DF8"/>
    <w:rsid w:val="00F224C5"/>
    <w:rsid w:val="00F31911"/>
    <w:rsid w:val="00F32B42"/>
    <w:rsid w:val="00F35016"/>
    <w:rsid w:val="00F350BD"/>
    <w:rsid w:val="00F356B8"/>
    <w:rsid w:val="00F40200"/>
    <w:rsid w:val="00F402A8"/>
    <w:rsid w:val="00F43757"/>
    <w:rsid w:val="00F43DF6"/>
    <w:rsid w:val="00F44234"/>
    <w:rsid w:val="00F44665"/>
    <w:rsid w:val="00F4688C"/>
    <w:rsid w:val="00F50910"/>
    <w:rsid w:val="00F509AE"/>
    <w:rsid w:val="00F51419"/>
    <w:rsid w:val="00F5160E"/>
    <w:rsid w:val="00F52F44"/>
    <w:rsid w:val="00F53EAB"/>
    <w:rsid w:val="00F548AE"/>
    <w:rsid w:val="00F54987"/>
    <w:rsid w:val="00F54E09"/>
    <w:rsid w:val="00F56FD9"/>
    <w:rsid w:val="00F61503"/>
    <w:rsid w:val="00F651FB"/>
    <w:rsid w:val="00F703D9"/>
    <w:rsid w:val="00F71108"/>
    <w:rsid w:val="00F71B4F"/>
    <w:rsid w:val="00F721B6"/>
    <w:rsid w:val="00F7427A"/>
    <w:rsid w:val="00F74DE4"/>
    <w:rsid w:val="00F77BA7"/>
    <w:rsid w:val="00F802EE"/>
    <w:rsid w:val="00F85BCA"/>
    <w:rsid w:val="00F85CAE"/>
    <w:rsid w:val="00F86270"/>
    <w:rsid w:val="00F86471"/>
    <w:rsid w:val="00F87FD1"/>
    <w:rsid w:val="00F90844"/>
    <w:rsid w:val="00F91633"/>
    <w:rsid w:val="00F927D1"/>
    <w:rsid w:val="00F92870"/>
    <w:rsid w:val="00F93624"/>
    <w:rsid w:val="00F948CF"/>
    <w:rsid w:val="00FA2D2E"/>
    <w:rsid w:val="00FA2F18"/>
    <w:rsid w:val="00FA338C"/>
    <w:rsid w:val="00FA3A8D"/>
    <w:rsid w:val="00FA450B"/>
    <w:rsid w:val="00FA481E"/>
    <w:rsid w:val="00FA77FD"/>
    <w:rsid w:val="00FA7BC5"/>
    <w:rsid w:val="00FB014C"/>
    <w:rsid w:val="00FB3426"/>
    <w:rsid w:val="00FB40D8"/>
    <w:rsid w:val="00FB47BF"/>
    <w:rsid w:val="00FB68B5"/>
    <w:rsid w:val="00FB6C24"/>
    <w:rsid w:val="00FB7C6B"/>
    <w:rsid w:val="00FC0457"/>
    <w:rsid w:val="00FC7C9F"/>
    <w:rsid w:val="00FD04EA"/>
    <w:rsid w:val="00FD3F93"/>
    <w:rsid w:val="00FD4512"/>
    <w:rsid w:val="00FD5661"/>
    <w:rsid w:val="00FD5D12"/>
    <w:rsid w:val="00FD6C74"/>
    <w:rsid w:val="00FD7361"/>
    <w:rsid w:val="00FD7B03"/>
    <w:rsid w:val="00FE15EE"/>
    <w:rsid w:val="00FE50A8"/>
    <w:rsid w:val="00FE5277"/>
    <w:rsid w:val="00FE54AE"/>
    <w:rsid w:val="00FE5ED9"/>
    <w:rsid w:val="00FF44C6"/>
    <w:rsid w:val="00FF6380"/>
    <w:rsid w:val="00FF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72B91"/>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C72B91"/>
    <w:rPr>
      <w:rFonts w:ascii="Times New Roman" w:eastAsia="Times New Roman" w:hAnsi="Times New Roman" w:cs="Times New Roman"/>
      <w:sz w:val="28"/>
      <w:szCs w:val="20"/>
    </w:rPr>
  </w:style>
  <w:style w:type="paragraph" w:styleId="3">
    <w:name w:val="Body Text Indent 3"/>
    <w:basedOn w:val="a"/>
    <w:link w:val="30"/>
    <w:unhideWhenUsed/>
    <w:rsid w:val="00C72B91"/>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72B91"/>
    <w:rPr>
      <w:rFonts w:ascii="Times New Roman" w:eastAsia="Times New Roman" w:hAnsi="Times New Roman" w:cs="Times New Roman"/>
      <w:sz w:val="16"/>
      <w:szCs w:val="16"/>
    </w:rPr>
  </w:style>
  <w:style w:type="character" w:customStyle="1" w:styleId="a5">
    <w:name w:val="Абзац списка Знак"/>
    <w:link w:val="a6"/>
    <w:locked/>
    <w:rsid w:val="00C72B91"/>
    <w:rPr>
      <w:rFonts w:ascii="Arial" w:eastAsia="Times New Roman" w:hAnsi="Arial" w:cs="Arial"/>
      <w:sz w:val="30"/>
      <w:szCs w:val="30"/>
    </w:rPr>
  </w:style>
  <w:style w:type="paragraph" w:styleId="a6">
    <w:name w:val="List Paragraph"/>
    <w:basedOn w:val="a"/>
    <w:link w:val="a5"/>
    <w:qFormat/>
    <w:rsid w:val="00C72B91"/>
    <w:pPr>
      <w:widowControl w:val="0"/>
      <w:autoSpaceDE w:val="0"/>
      <w:autoSpaceDN w:val="0"/>
      <w:adjustRightInd w:val="0"/>
      <w:spacing w:after="0" w:line="240" w:lineRule="auto"/>
      <w:ind w:left="720" w:firstLine="720"/>
      <w:contextualSpacing/>
      <w:jc w:val="both"/>
    </w:pPr>
    <w:rPr>
      <w:rFonts w:ascii="Arial" w:eastAsia="Times New Roman" w:hAnsi="Arial" w:cs="Arial"/>
      <w:sz w:val="30"/>
      <w:szCs w:val="30"/>
    </w:rPr>
  </w:style>
  <w:style w:type="paragraph" w:customStyle="1" w:styleId="ConsPlusNormal">
    <w:name w:val="ConsPlusNormal"/>
    <w:rsid w:val="00C72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C72B91"/>
    <w:pPr>
      <w:spacing w:after="160" w:line="240" w:lineRule="exact"/>
    </w:pPr>
    <w:rPr>
      <w:rFonts w:ascii="Arial" w:eastAsia="Times New Roman" w:hAnsi="Arial" w:cs="Arial"/>
      <w:sz w:val="20"/>
      <w:szCs w:val="20"/>
      <w:lang w:val="en-US" w:eastAsia="en-US"/>
    </w:rPr>
  </w:style>
  <w:style w:type="paragraph" w:customStyle="1" w:styleId="a8">
    <w:name w:val="Знак Знак Знак"/>
    <w:basedOn w:val="a"/>
    <w:rsid w:val="00C72B91"/>
    <w:pPr>
      <w:spacing w:after="160" w:line="240" w:lineRule="exact"/>
    </w:pPr>
    <w:rPr>
      <w:rFonts w:ascii="Verdana" w:eastAsia="Times New Roman" w:hAnsi="Verdana" w:cs="Times New Roman"/>
      <w:sz w:val="20"/>
      <w:szCs w:val="20"/>
      <w:lang w:val="en-US" w:eastAsia="en-US"/>
    </w:rPr>
  </w:style>
  <w:style w:type="paragraph" w:customStyle="1" w:styleId="c1">
    <w:name w:val="c1"/>
    <w:basedOn w:val="a"/>
    <w:rsid w:val="00C72B91"/>
    <w:pPr>
      <w:spacing w:before="100" w:beforeAutospacing="1" w:after="100" w:afterAutospacing="1" w:line="240" w:lineRule="auto"/>
    </w:pPr>
    <w:rPr>
      <w:rFonts w:ascii="Times New Roman" w:eastAsia="Calibri" w:hAnsi="Times New Roman" w:cs="Times New Roman"/>
      <w:sz w:val="24"/>
      <w:szCs w:val="24"/>
    </w:rPr>
  </w:style>
  <w:style w:type="character" w:customStyle="1" w:styleId="c0">
    <w:name w:val="c0"/>
    <w:basedOn w:val="a0"/>
    <w:rsid w:val="00C72B91"/>
    <w:rPr>
      <w:rFonts w:ascii="Times New Roman" w:hAnsi="Times New Roman" w:cs="Times New Roman" w:hint="default"/>
    </w:rPr>
  </w:style>
  <w:style w:type="paragraph" w:styleId="a9">
    <w:name w:val="No Spacing"/>
    <w:aliases w:val="основа"/>
    <w:link w:val="aa"/>
    <w:uiPriority w:val="1"/>
    <w:qFormat/>
    <w:rsid w:val="001B0365"/>
    <w:pPr>
      <w:spacing w:after="0" w:line="240" w:lineRule="auto"/>
    </w:pPr>
    <w:rPr>
      <w:rFonts w:eastAsiaTheme="minorHAnsi"/>
      <w:lang w:eastAsia="en-US"/>
    </w:rPr>
  </w:style>
  <w:style w:type="character" w:customStyle="1" w:styleId="aa">
    <w:name w:val="Без интервала Знак"/>
    <w:aliases w:val="основа Знак"/>
    <w:link w:val="a9"/>
    <w:uiPriority w:val="1"/>
    <w:locked/>
    <w:rsid w:val="001B0365"/>
    <w:rPr>
      <w:rFonts w:eastAsiaTheme="minorHAnsi"/>
      <w:lang w:eastAsia="en-US"/>
    </w:rPr>
  </w:style>
  <w:style w:type="character" w:styleId="ab">
    <w:name w:val="FollowedHyperlink"/>
    <w:basedOn w:val="a0"/>
    <w:uiPriority w:val="99"/>
    <w:semiHidden/>
    <w:unhideWhenUsed/>
    <w:rsid w:val="00FF6380"/>
    <w:rPr>
      <w:color w:val="800080" w:themeColor="followedHyperlink"/>
      <w:u w:val="single"/>
    </w:rPr>
  </w:style>
  <w:style w:type="paragraph" w:customStyle="1" w:styleId="Default">
    <w:name w:val="Default"/>
    <w:rsid w:val="000C773F"/>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 w:type="character" w:customStyle="1" w:styleId="31">
    <w:name w:val="Основной текст (3)_"/>
    <w:basedOn w:val="a0"/>
    <w:link w:val="32"/>
    <w:rsid w:val="000C773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0C773F"/>
    <w:pPr>
      <w:widowControl w:val="0"/>
      <w:shd w:val="clear" w:color="auto" w:fill="FFFFFF"/>
      <w:spacing w:after="0" w:line="370" w:lineRule="exact"/>
    </w:pPr>
    <w:rPr>
      <w:rFonts w:ascii="Times New Roman" w:eastAsia="Times New Roman" w:hAnsi="Times New Roman" w:cs="Times New Roman"/>
      <w:b/>
      <w:bCs/>
      <w:sz w:val="28"/>
      <w:szCs w:val="28"/>
    </w:rPr>
  </w:style>
  <w:style w:type="table" w:styleId="ac">
    <w:name w:val="Table Grid"/>
    <w:basedOn w:val="a1"/>
    <w:uiPriority w:val="59"/>
    <w:rsid w:val="00904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2A001F"/>
    <w:pPr>
      <w:ind w:left="720"/>
      <w:contextualSpacing/>
    </w:pPr>
    <w:rPr>
      <w:rFonts w:ascii="Calibri" w:eastAsia="Calibri" w:hAnsi="Calibri" w:cs="Times New Roman"/>
      <w:lang w:eastAsia="en-US"/>
    </w:rPr>
  </w:style>
  <w:style w:type="character" w:customStyle="1" w:styleId="wmi-callto">
    <w:name w:val="wmi-callto"/>
    <w:basedOn w:val="a0"/>
    <w:rsid w:val="009B4F3B"/>
  </w:style>
  <w:style w:type="paragraph" w:customStyle="1" w:styleId="msonormalbullet1gif">
    <w:name w:val="msonormalbullet1.gif"/>
    <w:basedOn w:val="a"/>
    <w:rsid w:val="00286D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286D80"/>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D739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739C6"/>
    <w:rPr>
      <w:rFonts w:ascii="Tahoma" w:hAnsi="Tahoma" w:cs="Tahoma"/>
      <w:sz w:val="16"/>
      <w:szCs w:val="16"/>
    </w:rPr>
  </w:style>
  <w:style w:type="paragraph" w:styleId="af0">
    <w:name w:val="header"/>
    <w:basedOn w:val="a"/>
    <w:link w:val="af1"/>
    <w:uiPriority w:val="99"/>
    <w:semiHidden/>
    <w:unhideWhenUsed/>
    <w:rsid w:val="00C54902"/>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C54902"/>
  </w:style>
  <w:style w:type="paragraph" w:styleId="af2">
    <w:name w:val="footer"/>
    <w:basedOn w:val="a"/>
    <w:link w:val="af3"/>
    <w:uiPriority w:val="99"/>
    <w:unhideWhenUsed/>
    <w:rsid w:val="00C5490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54902"/>
  </w:style>
  <w:style w:type="character" w:customStyle="1" w:styleId="af4">
    <w:name w:val="Подпись к таблице_"/>
    <w:link w:val="af5"/>
    <w:rsid w:val="001655AD"/>
    <w:rPr>
      <w:i/>
      <w:iCs/>
      <w:spacing w:val="2"/>
      <w:sz w:val="21"/>
      <w:szCs w:val="21"/>
      <w:shd w:val="clear" w:color="auto" w:fill="FFFFFF"/>
    </w:rPr>
  </w:style>
  <w:style w:type="paragraph" w:customStyle="1" w:styleId="af5">
    <w:name w:val="Подпись к таблице"/>
    <w:basedOn w:val="a"/>
    <w:link w:val="af4"/>
    <w:rsid w:val="001655AD"/>
    <w:pPr>
      <w:widowControl w:val="0"/>
      <w:shd w:val="clear" w:color="auto" w:fill="FFFFFF"/>
      <w:spacing w:after="0" w:line="278" w:lineRule="exact"/>
      <w:jc w:val="both"/>
    </w:pPr>
    <w:rPr>
      <w:i/>
      <w:iCs/>
      <w:spacing w:val="2"/>
      <w:sz w:val="21"/>
      <w:szCs w:val="21"/>
    </w:rPr>
  </w:style>
  <w:style w:type="paragraph" w:customStyle="1" w:styleId="af6">
    <w:basedOn w:val="a"/>
    <w:next w:val="ad"/>
    <w:uiPriority w:val="1"/>
    <w:unhideWhenUsed/>
    <w:qFormat/>
    <w:rsid w:val="0007455A"/>
    <w:pPr>
      <w:ind w:left="720"/>
      <w:contextualSpacing/>
    </w:pPr>
    <w:rPr>
      <w:rFonts w:ascii="Calibri" w:eastAsia="Calibri" w:hAnsi="Calibri" w:cs="Times New Roman"/>
      <w:lang w:eastAsia="en-US"/>
    </w:rPr>
  </w:style>
  <w:style w:type="character" w:styleId="af7">
    <w:name w:val="Hyperlink"/>
    <w:basedOn w:val="a0"/>
    <w:rsid w:val="006910E9"/>
    <w:rPr>
      <w:color w:val="0000FF"/>
      <w:u w:val="single"/>
    </w:rPr>
  </w:style>
  <w:style w:type="character" w:styleId="af8">
    <w:name w:val="Strong"/>
    <w:basedOn w:val="a0"/>
    <w:uiPriority w:val="22"/>
    <w:qFormat/>
    <w:rsid w:val="006910E9"/>
    <w:rPr>
      <w:b/>
      <w:bCs/>
    </w:rPr>
  </w:style>
  <w:style w:type="paragraph" w:styleId="af9">
    <w:name w:val="Subtitle"/>
    <w:basedOn w:val="a"/>
    <w:next w:val="a"/>
    <w:link w:val="afa"/>
    <w:qFormat/>
    <w:rsid w:val="006910E9"/>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rsid w:val="006910E9"/>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863">
      <w:bodyDiv w:val="1"/>
      <w:marLeft w:val="0"/>
      <w:marRight w:val="0"/>
      <w:marTop w:val="0"/>
      <w:marBottom w:val="0"/>
      <w:divBdr>
        <w:top w:val="none" w:sz="0" w:space="0" w:color="auto"/>
        <w:left w:val="none" w:sz="0" w:space="0" w:color="auto"/>
        <w:bottom w:val="none" w:sz="0" w:space="0" w:color="auto"/>
        <w:right w:val="none" w:sz="0" w:space="0" w:color="auto"/>
      </w:divBdr>
    </w:div>
    <w:div w:id="353002399">
      <w:bodyDiv w:val="1"/>
      <w:marLeft w:val="0"/>
      <w:marRight w:val="0"/>
      <w:marTop w:val="0"/>
      <w:marBottom w:val="0"/>
      <w:divBdr>
        <w:top w:val="none" w:sz="0" w:space="0" w:color="auto"/>
        <w:left w:val="none" w:sz="0" w:space="0" w:color="auto"/>
        <w:bottom w:val="none" w:sz="0" w:space="0" w:color="auto"/>
        <w:right w:val="none" w:sz="0" w:space="0" w:color="auto"/>
      </w:divBdr>
    </w:div>
    <w:div w:id="366102139">
      <w:bodyDiv w:val="1"/>
      <w:marLeft w:val="0"/>
      <w:marRight w:val="0"/>
      <w:marTop w:val="0"/>
      <w:marBottom w:val="0"/>
      <w:divBdr>
        <w:top w:val="none" w:sz="0" w:space="0" w:color="auto"/>
        <w:left w:val="none" w:sz="0" w:space="0" w:color="auto"/>
        <w:bottom w:val="none" w:sz="0" w:space="0" w:color="auto"/>
        <w:right w:val="none" w:sz="0" w:space="0" w:color="auto"/>
      </w:divBdr>
    </w:div>
    <w:div w:id="366757242">
      <w:bodyDiv w:val="1"/>
      <w:marLeft w:val="0"/>
      <w:marRight w:val="0"/>
      <w:marTop w:val="0"/>
      <w:marBottom w:val="0"/>
      <w:divBdr>
        <w:top w:val="none" w:sz="0" w:space="0" w:color="auto"/>
        <w:left w:val="none" w:sz="0" w:space="0" w:color="auto"/>
        <w:bottom w:val="none" w:sz="0" w:space="0" w:color="auto"/>
        <w:right w:val="none" w:sz="0" w:space="0" w:color="auto"/>
      </w:divBdr>
    </w:div>
    <w:div w:id="379135507">
      <w:bodyDiv w:val="1"/>
      <w:marLeft w:val="0"/>
      <w:marRight w:val="0"/>
      <w:marTop w:val="0"/>
      <w:marBottom w:val="0"/>
      <w:divBdr>
        <w:top w:val="none" w:sz="0" w:space="0" w:color="auto"/>
        <w:left w:val="none" w:sz="0" w:space="0" w:color="auto"/>
        <w:bottom w:val="none" w:sz="0" w:space="0" w:color="auto"/>
        <w:right w:val="none" w:sz="0" w:space="0" w:color="auto"/>
      </w:divBdr>
    </w:div>
    <w:div w:id="485323313">
      <w:bodyDiv w:val="1"/>
      <w:marLeft w:val="0"/>
      <w:marRight w:val="0"/>
      <w:marTop w:val="0"/>
      <w:marBottom w:val="0"/>
      <w:divBdr>
        <w:top w:val="none" w:sz="0" w:space="0" w:color="auto"/>
        <w:left w:val="none" w:sz="0" w:space="0" w:color="auto"/>
        <w:bottom w:val="none" w:sz="0" w:space="0" w:color="auto"/>
        <w:right w:val="none" w:sz="0" w:space="0" w:color="auto"/>
      </w:divBdr>
    </w:div>
    <w:div w:id="633292766">
      <w:bodyDiv w:val="1"/>
      <w:marLeft w:val="0"/>
      <w:marRight w:val="0"/>
      <w:marTop w:val="0"/>
      <w:marBottom w:val="0"/>
      <w:divBdr>
        <w:top w:val="none" w:sz="0" w:space="0" w:color="auto"/>
        <w:left w:val="none" w:sz="0" w:space="0" w:color="auto"/>
        <w:bottom w:val="none" w:sz="0" w:space="0" w:color="auto"/>
        <w:right w:val="none" w:sz="0" w:space="0" w:color="auto"/>
      </w:divBdr>
    </w:div>
    <w:div w:id="711611282">
      <w:bodyDiv w:val="1"/>
      <w:marLeft w:val="0"/>
      <w:marRight w:val="0"/>
      <w:marTop w:val="0"/>
      <w:marBottom w:val="0"/>
      <w:divBdr>
        <w:top w:val="none" w:sz="0" w:space="0" w:color="auto"/>
        <w:left w:val="none" w:sz="0" w:space="0" w:color="auto"/>
        <w:bottom w:val="none" w:sz="0" w:space="0" w:color="auto"/>
        <w:right w:val="none" w:sz="0" w:space="0" w:color="auto"/>
      </w:divBdr>
    </w:div>
    <w:div w:id="740175415">
      <w:bodyDiv w:val="1"/>
      <w:marLeft w:val="0"/>
      <w:marRight w:val="0"/>
      <w:marTop w:val="0"/>
      <w:marBottom w:val="0"/>
      <w:divBdr>
        <w:top w:val="none" w:sz="0" w:space="0" w:color="auto"/>
        <w:left w:val="none" w:sz="0" w:space="0" w:color="auto"/>
        <w:bottom w:val="none" w:sz="0" w:space="0" w:color="auto"/>
        <w:right w:val="none" w:sz="0" w:space="0" w:color="auto"/>
      </w:divBdr>
    </w:div>
    <w:div w:id="804273107">
      <w:bodyDiv w:val="1"/>
      <w:marLeft w:val="0"/>
      <w:marRight w:val="0"/>
      <w:marTop w:val="0"/>
      <w:marBottom w:val="0"/>
      <w:divBdr>
        <w:top w:val="none" w:sz="0" w:space="0" w:color="auto"/>
        <w:left w:val="none" w:sz="0" w:space="0" w:color="auto"/>
        <w:bottom w:val="none" w:sz="0" w:space="0" w:color="auto"/>
        <w:right w:val="none" w:sz="0" w:space="0" w:color="auto"/>
      </w:divBdr>
    </w:div>
    <w:div w:id="806748500">
      <w:bodyDiv w:val="1"/>
      <w:marLeft w:val="0"/>
      <w:marRight w:val="0"/>
      <w:marTop w:val="0"/>
      <w:marBottom w:val="0"/>
      <w:divBdr>
        <w:top w:val="none" w:sz="0" w:space="0" w:color="auto"/>
        <w:left w:val="none" w:sz="0" w:space="0" w:color="auto"/>
        <w:bottom w:val="none" w:sz="0" w:space="0" w:color="auto"/>
        <w:right w:val="none" w:sz="0" w:space="0" w:color="auto"/>
      </w:divBdr>
    </w:div>
    <w:div w:id="841429161">
      <w:bodyDiv w:val="1"/>
      <w:marLeft w:val="0"/>
      <w:marRight w:val="0"/>
      <w:marTop w:val="0"/>
      <w:marBottom w:val="0"/>
      <w:divBdr>
        <w:top w:val="none" w:sz="0" w:space="0" w:color="auto"/>
        <w:left w:val="none" w:sz="0" w:space="0" w:color="auto"/>
        <w:bottom w:val="none" w:sz="0" w:space="0" w:color="auto"/>
        <w:right w:val="none" w:sz="0" w:space="0" w:color="auto"/>
      </w:divBdr>
    </w:div>
    <w:div w:id="864752117">
      <w:bodyDiv w:val="1"/>
      <w:marLeft w:val="0"/>
      <w:marRight w:val="0"/>
      <w:marTop w:val="0"/>
      <w:marBottom w:val="0"/>
      <w:divBdr>
        <w:top w:val="none" w:sz="0" w:space="0" w:color="auto"/>
        <w:left w:val="none" w:sz="0" w:space="0" w:color="auto"/>
        <w:bottom w:val="none" w:sz="0" w:space="0" w:color="auto"/>
        <w:right w:val="none" w:sz="0" w:space="0" w:color="auto"/>
      </w:divBdr>
    </w:div>
    <w:div w:id="923538770">
      <w:bodyDiv w:val="1"/>
      <w:marLeft w:val="0"/>
      <w:marRight w:val="0"/>
      <w:marTop w:val="0"/>
      <w:marBottom w:val="0"/>
      <w:divBdr>
        <w:top w:val="none" w:sz="0" w:space="0" w:color="auto"/>
        <w:left w:val="none" w:sz="0" w:space="0" w:color="auto"/>
        <w:bottom w:val="none" w:sz="0" w:space="0" w:color="auto"/>
        <w:right w:val="none" w:sz="0" w:space="0" w:color="auto"/>
      </w:divBdr>
    </w:div>
    <w:div w:id="1038091502">
      <w:bodyDiv w:val="1"/>
      <w:marLeft w:val="0"/>
      <w:marRight w:val="0"/>
      <w:marTop w:val="0"/>
      <w:marBottom w:val="0"/>
      <w:divBdr>
        <w:top w:val="none" w:sz="0" w:space="0" w:color="auto"/>
        <w:left w:val="none" w:sz="0" w:space="0" w:color="auto"/>
        <w:bottom w:val="none" w:sz="0" w:space="0" w:color="auto"/>
        <w:right w:val="none" w:sz="0" w:space="0" w:color="auto"/>
      </w:divBdr>
    </w:div>
    <w:div w:id="1075667200">
      <w:bodyDiv w:val="1"/>
      <w:marLeft w:val="0"/>
      <w:marRight w:val="0"/>
      <w:marTop w:val="0"/>
      <w:marBottom w:val="0"/>
      <w:divBdr>
        <w:top w:val="none" w:sz="0" w:space="0" w:color="auto"/>
        <w:left w:val="none" w:sz="0" w:space="0" w:color="auto"/>
        <w:bottom w:val="none" w:sz="0" w:space="0" w:color="auto"/>
        <w:right w:val="none" w:sz="0" w:space="0" w:color="auto"/>
      </w:divBdr>
    </w:div>
    <w:div w:id="1099301784">
      <w:bodyDiv w:val="1"/>
      <w:marLeft w:val="0"/>
      <w:marRight w:val="0"/>
      <w:marTop w:val="0"/>
      <w:marBottom w:val="0"/>
      <w:divBdr>
        <w:top w:val="none" w:sz="0" w:space="0" w:color="auto"/>
        <w:left w:val="none" w:sz="0" w:space="0" w:color="auto"/>
        <w:bottom w:val="none" w:sz="0" w:space="0" w:color="auto"/>
        <w:right w:val="none" w:sz="0" w:space="0" w:color="auto"/>
      </w:divBdr>
    </w:div>
    <w:div w:id="1155340413">
      <w:bodyDiv w:val="1"/>
      <w:marLeft w:val="0"/>
      <w:marRight w:val="0"/>
      <w:marTop w:val="0"/>
      <w:marBottom w:val="0"/>
      <w:divBdr>
        <w:top w:val="none" w:sz="0" w:space="0" w:color="auto"/>
        <w:left w:val="none" w:sz="0" w:space="0" w:color="auto"/>
        <w:bottom w:val="none" w:sz="0" w:space="0" w:color="auto"/>
        <w:right w:val="none" w:sz="0" w:space="0" w:color="auto"/>
      </w:divBdr>
    </w:div>
    <w:div w:id="1175464269">
      <w:bodyDiv w:val="1"/>
      <w:marLeft w:val="0"/>
      <w:marRight w:val="0"/>
      <w:marTop w:val="0"/>
      <w:marBottom w:val="0"/>
      <w:divBdr>
        <w:top w:val="none" w:sz="0" w:space="0" w:color="auto"/>
        <w:left w:val="none" w:sz="0" w:space="0" w:color="auto"/>
        <w:bottom w:val="none" w:sz="0" w:space="0" w:color="auto"/>
        <w:right w:val="none" w:sz="0" w:space="0" w:color="auto"/>
      </w:divBdr>
    </w:div>
    <w:div w:id="1209300685">
      <w:bodyDiv w:val="1"/>
      <w:marLeft w:val="0"/>
      <w:marRight w:val="0"/>
      <w:marTop w:val="0"/>
      <w:marBottom w:val="0"/>
      <w:divBdr>
        <w:top w:val="none" w:sz="0" w:space="0" w:color="auto"/>
        <w:left w:val="none" w:sz="0" w:space="0" w:color="auto"/>
        <w:bottom w:val="none" w:sz="0" w:space="0" w:color="auto"/>
        <w:right w:val="none" w:sz="0" w:space="0" w:color="auto"/>
      </w:divBdr>
    </w:div>
    <w:div w:id="1308361408">
      <w:bodyDiv w:val="1"/>
      <w:marLeft w:val="0"/>
      <w:marRight w:val="0"/>
      <w:marTop w:val="0"/>
      <w:marBottom w:val="0"/>
      <w:divBdr>
        <w:top w:val="none" w:sz="0" w:space="0" w:color="auto"/>
        <w:left w:val="none" w:sz="0" w:space="0" w:color="auto"/>
        <w:bottom w:val="none" w:sz="0" w:space="0" w:color="auto"/>
        <w:right w:val="none" w:sz="0" w:space="0" w:color="auto"/>
      </w:divBdr>
    </w:div>
    <w:div w:id="1353726926">
      <w:bodyDiv w:val="1"/>
      <w:marLeft w:val="0"/>
      <w:marRight w:val="0"/>
      <w:marTop w:val="0"/>
      <w:marBottom w:val="0"/>
      <w:divBdr>
        <w:top w:val="none" w:sz="0" w:space="0" w:color="auto"/>
        <w:left w:val="none" w:sz="0" w:space="0" w:color="auto"/>
        <w:bottom w:val="none" w:sz="0" w:space="0" w:color="auto"/>
        <w:right w:val="none" w:sz="0" w:space="0" w:color="auto"/>
      </w:divBdr>
    </w:div>
    <w:div w:id="1402829487">
      <w:bodyDiv w:val="1"/>
      <w:marLeft w:val="0"/>
      <w:marRight w:val="0"/>
      <w:marTop w:val="0"/>
      <w:marBottom w:val="0"/>
      <w:divBdr>
        <w:top w:val="none" w:sz="0" w:space="0" w:color="auto"/>
        <w:left w:val="none" w:sz="0" w:space="0" w:color="auto"/>
        <w:bottom w:val="none" w:sz="0" w:space="0" w:color="auto"/>
        <w:right w:val="none" w:sz="0" w:space="0" w:color="auto"/>
      </w:divBdr>
    </w:div>
    <w:div w:id="1618368598">
      <w:bodyDiv w:val="1"/>
      <w:marLeft w:val="0"/>
      <w:marRight w:val="0"/>
      <w:marTop w:val="0"/>
      <w:marBottom w:val="0"/>
      <w:divBdr>
        <w:top w:val="none" w:sz="0" w:space="0" w:color="auto"/>
        <w:left w:val="none" w:sz="0" w:space="0" w:color="auto"/>
        <w:bottom w:val="none" w:sz="0" w:space="0" w:color="auto"/>
        <w:right w:val="none" w:sz="0" w:space="0" w:color="auto"/>
      </w:divBdr>
    </w:div>
    <w:div w:id="1646933917">
      <w:bodyDiv w:val="1"/>
      <w:marLeft w:val="0"/>
      <w:marRight w:val="0"/>
      <w:marTop w:val="0"/>
      <w:marBottom w:val="0"/>
      <w:divBdr>
        <w:top w:val="none" w:sz="0" w:space="0" w:color="auto"/>
        <w:left w:val="none" w:sz="0" w:space="0" w:color="auto"/>
        <w:bottom w:val="none" w:sz="0" w:space="0" w:color="auto"/>
        <w:right w:val="none" w:sz="0" w:space="0" w:color="auto"/>
      </w:divBdr>
    </w:div>
    <w:div w:id="1769882747">
      <w:bodyDiv w:val="1"/>
      <w:marLeft w:val="0"/>
      <w:marRight w:val="0"/>
      <w:marTop w:val="0"/>
      <w:marBottom w:val="0"/>
      <w:divBdr>
        <w:top w:val="none" w:sz="0" w:space="0" w:color="auto"/>
        <w:left w:val="none" w:sz="0" w:space="0" w:color="auto"/>
        <w:bottom w:val="none" w:sz="0" w:space="0" w:color="auto"/>
        <w:right w:val="none" w:sz="0" w:space="0" w:color="auto"/>
      </w:divBdr>
    </w:div>
    <w:div w:id="1833712986">
      <w:bodyDiv w:val="1"/>
      <w:marLeft w:val="0"/>
      <w:marRight w:val="0"/>
      <w:marTop w:val="0"/>
      <w:marBottom w:val="0"/>
      <w:divBdr>
        <w:top w:val="none" w:sz="0" w:space="0" w:color="auto"/>
        <w:left w:val="none" w:sz="0" w:space="0" w:color="auto"/>
        <w:bottom w:val="none" w:sz="0" w:space="0" w:color="auto"/>
        <w:right w:val="none" w:sz="0" w:space="0" w:color="auto"/>
      </w:divBdr>
    </w:div>
    <w:div w:id="1871412075">
      <w:bodyDiv w:val="1"/>
      <w:marLeft w:val="0"/>
      <w:marRight w:val="0"/>
      <w:marTop w:val="0"/>
      <w:marBottom w:val="0"/>
      <w:divBdr>
        <w:top w:val="none" w:sz="0" w:space="0" w:color="auto"/>
        <w:left w:val="none" w:sz="0" w:space="0" w:color="auto"/>
        <w:bottom w:val="none" w:sz="0" w:space="0" w:color="auto"/>
        <w:right w:val="none" w:sz="0" w:space="0" w:color="auto"/>
      </w:divBdr>
    </w:div>
    <w:div w:id="1882667340">
      <w:bodyDiv w:val="1"/>
      <w:marLeft w:val="0"/>
      <w:marRight w:val="0"/>
      <w:marTop w:val="0"/>
      <w:marBottom w:val="0"/>
      <w:divBdr>
        <w:top w:val="none" w:sz="0" w:space="0" w:color="auto"/>
        <w:left w:val="none" w:sz="0" w:space="0" w:color="auto"/>
        <w:bottom w:val="none" w:sz="0" w:space="0" w:color="auto"/>
        <w:right w:val="none" w:sz="0" w:space="0" w:color="auto"/>
      </w:divBdr>
    </w:div>
    <w:div w:id="1966695044">
      <w:bodyDiv w:val="1"/>
      <w:marLeft w:val="0"/>
      <w:marRight w:val="0"/>
      <w:marTop w:val="0"/>
      <w:marBottom w:val="0"/>
      <w:divBdr>
        <w:top w:val="none" w:sz="0" w:space="0" w:color="auto"/>
        <w:left w:val="none" w:sz="0" w:space="0" w:color="auto"/>
        <w:bottom w:val="none" w:sz="0" w:space="0" w:color="auto"/>
        <w:right w:val="none" w:sz="0" w:space="0" w:color="auto"/>
      </w:divBdr>
    </w:div>
    <w:div w:id="214499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renburg.bezformata.com/word/krimskaya-vesna/5864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E3E39-DE44-4FFA-8B53-F5261B37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6876</TotalTime>
  <Pages>29</Pages>
  <Words>14439</Words>
  <Characters>82307</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SamLab.ws</dc:creator>
  <cp:lastModifiedBy>Экономика</cp:lastModifiedBy>
  <cp:revision>916</cp:revision>
  <cp:lastPrinted>2022-10-19T04:31:00Z</cp:lastPrinted>
  <dcterms:created xsi:type="dcterms:W3CDTF">2018-07-15T07:56:00Z</dcterms:created>
  <dcterms:modified xsi:type="dcterms:W3CDTF">2022-10-25T07:49:00Z</dcterms:modified>
</cp:coreProperties>
</file>