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13" w:rsidRDefault="00551713" w:rsidP="00551713">
      <w:pPr>
        <w:shd w:val="clear" w:color="auto" w:fill="FFFFFF"/>
        <w:spacing w:before="24" w:after="24" w:line="240" w:lineRule="auto"/>
        <w:ind w:firstLine="589"/>
        <w:jc w:val="both"/>
        <w:rPr>
          <w:rFonts w:ascii="Times New Roman" w:eastAsia="Times New Roman" w:hAnsi="Times New Roman" w:cs="Times New Roman"/>
          <w:color w:val="111111"/>
          <w:sz w:val="28"/>
          <w:szCs w:val="28"/>
        </w:rPr>
      </w:pPr>
      <w:r w:rsidRPr="00B0107D">
        <w:rPr>
          <w:rFonts w:ascii="Times New Roman" w:eastAsia="Times New Roman" w:hAnsi="Times New Roman" w:cs="Times New Roman"/>
          <w:color w:val="111111"/>
          <w:sz w:val="28"/>
          <w:szCs w:val="28"/>
        </w:rPr>
        <w:t xml:space="preserve">Администрация </w:t>
      </w:r>
      <w:r>
        <w:rPr>
          <w:rFonts w:ascii="Times New Roman" w:eastAsia="Times New Roman" w:hAnsi="Times New Roman" w:cs="Times New Roman"/>
          <w:color w:val="111111"/>
          <w:sz w:val="28"/>
          <w:szCs w:val="28"/>
        </w:rPr>
        <w:t xml:space="preserve">муниципального района «Чернышевский район» </w:t>
      </w:r>
      <w:r w:rsidRPr="00560C80">
        <w:rPr>
          <w:rFonts w:ascii="Times New Roman" w:eastAsia="Times New Roman" w:hAnsi="Times New Roman" w:cs="Times New Roman"/>
          <w:b/>
          <w:color w:val="111111"/>
          <w:sz w:val="28"/>
          <w:szCs w:val="28"/>
        </w:rPr>
        <w:t>сообщает о проведении процедуры общественного обсуждения</w:t>
      </w:r>
      <w:r w:rsidRPr="00B0107D">
        <w:rPr>
          <w:rFonts w:ascii="Times New Roman" w:eastAsia="Times New Roman" w:hAnsi="Times New Roman" w:cs="Times New Roman"/>
          <w:color w:val="111111"/>
          <w:sz w:val="28"/>
          <w:szCs w:val="28"/>
        </w:rPr>
        <w:t xml:space="preserve"> в соответствии с требованиями </w:t>
      </w:r>
      <w:r>
        <w:rPr>
          <w:rFonts w:ascii="Times New Roman" w:eastAsia="Times New Roman" w:hAnsi="Times New Roman" w:cs="Times New Roman"/>
          <w:color w:val="111111"/>
          <w:sz w:val="28"/>
          <w:szCs w:val="28"/>
        </w:rPr>
        <w:t>Порядка общественного обсуждения проектов документов стратегического планирования муниципального района «Чернышевский район», утвержденного решением Совета муниципального района «Чернышевский район» от 31.01.2018 г. № 98.</w:t>
      </w:r>
    </w:p>
    <w:p w:rsidR="00551713" w:rsidRPr="00551713" w:rsidRDefault="003A1BF6" w:rsidP="00551713">
      <w:pPr>
        <w:pStyle w:val="a7"/>
        <w:jc w:val="both"/>
        <w:rPr>
          <w:rFonts w:ascii="Times New Roman" w:eastAsia="Times New Roman" w:hAnsi="Times New Roman"/>
          <w:color w:val="111111"/>
          <w:sz w:val="28"/>
          <w:szCs w:val="28"/>
        </w:rPr>
      </w:pPr>
      <w:r>
        <w:rPr>
          <w:rFonts w:ascii="Times New Roman" w:eastAsia="Times New Roman" w:hAnsi="Times New Roman"/>
          <w:color w:val="111111"/>
          <w:sz w:val="28"/>
          <w:szCs w:val="28"/>
        </w:rPr>
        <w:tab/>
      </w:r>
      <w:r w:rsidR="00551713">
        <w:rPr>
          <w:rFonts w:ascii="Times New Roman" w:eastAsia="Times New Roman" w:hAnsi="Times New Roman"/>
          <w:color w:val="111111"/>
          <w:sz w:val="28"/>
          <w:szCs w:val="28"/>
        </w:rPr>
        <w:t>П</w:t>
      </w:r>
      <w:r w:rsidR="00551713" w:rsidRPr="00B0107D">
        <w:rPr>
          <w:rFonts w:ascii="Times New Roman" w:eastAsia="Times New Roman" w:hAnsi="Times New Roman"/>
          <w:color w:val="111111"/>
          <w:sz w:val="28"/>
          <w:szCs w:val="28"/>
        </w:rPr>
        <w:t xml:space="preserve">роводится общественное обсуждение следующего проекта </w:t>
      </w:r>
      <w:r w:rsidR="00551713">
        <w:rPr>
          <w:rFonts w:ascii="Times New Roman" w:eastAsia="Times New Roman" w:hAnsi="Times New Roman"/>
          <w:color w:val="111111"/>
          <w:sz w:val="28"/>
          <w:szCs w:val="28"/>
        </w:rPr>
        <w:t xml:space="preserve">документа стратегического планирования администрации муниципального района «Чернышевский район»: проекта постановления администрации муниципального района «Чернышевский район» </w:t>
      </w:r>
      <w:r w:rsidR="00551713" w:rsidRPr="00551713">
        <w:rPr>
          <w:rFonts w:ascii="Times New Roman" w:eastAsia="Times New Roman" w:hAnsi="Times New Roman"/>
          <w:color w:val="111111"/>
          <w:sz w:val="28"/>
          <w:szCs w:val="28"/>
        </w:rPr>
        <w:t>«О внесение изменений в постановление администрации муниципального района «Чернышевский район» от 29.10.2021 года № 565</w:t>
      </w:r>
      <w:r w:rsidR="00551713">
        <w:rPr>
          <w:rFonts w:ascii="Times New Roman" w:eastAsia="Times New Roman" w:hAnsi="Times New Roman"/>
          <w:color w:val="111111"/>
          <w:sz w:val="28"/>
          <w:szCs w:val="28"/>
        </w:rPr>
        <w:t xml:space="preserve"> </w:t>
      </w:r>
      <w:r w:rsidR="00551713" w:rsidRPr="00551713">
        <w:rPr>
          <w:rFonts w:ascii="Times New Roman" w:eastAsia="Times New Roman" w:hAnsi="Times New Roman"/>
          <w:color w:val="111111"/>
          <w:sz w:val="28"/>
          <w:szCs w:val="28"/>
        </w:rPr>
        <w:t>«Об утверждении муниципальной  программы</w:t>
      </w:r>
      <w:r w:rsidR="00551713">
        <w:rPr>
          <w:rFonts w:ascii="Times New Roman" w:eastAsia="Times New Roman" w:hAnsi="Times New Roman"/>
          <w:color w:val="111111"/>
          <w:sz w:val="28"/>
          <w:szCs w:val="28"/>
        </w:rPr>
        <w:t xml:space="preserve"> </w:t>
      </w:r>
      <w:r w:rsidR="00551713" w:rsidRPr="00551713">
        <w:rPr>
          <w:rFonts w:ascii="Times New Roman" w:eastAsia="Times New Roman" w:hAnsi="Times New Roman"/>
          <w:color w:val="111111"/>
          <w:sz w:val="28"/>
          <w:szCs w:val="28"/>
        </w:rPr>
        <w:t>«Профилактика правонарушений на территории муниципального района «Чернышевский район» на 2021-2025 годы»</w:t>
      </w:r>
      <w:r>
        <w:rPr>
          <w:rFonts w:ascii="Times New Roman" w:eastAsia="Times New Roman" w:hAnsi="Times New Roman"/>
          <w:color w:val="111111"/>
          <w:sz w:val="28"/>
          <w:szCs w:val="28"/>
        </w:rPr>
        <w:t>.</w:t>
      </w:r>
    </w:p>
    <w:p w:rsidR="00551713" w:rsidRPr="00B0107D" w:rsidRDefault="00551713" w:rsidP="00551713">
      <w:pPr>
        <w:shd w:val="clear" w:color="auto" w:fill="FFFFFF"/>
        <w:spacing w:before="24" w:after="24" w:line="240" w:lineRule="auto"/>
        <w:ind w:firstLine="589"/>
        <w:jc w:val="both"/>
        <w:rPr>
          <w:rFonts w:ascii="Times New Roman" w:eastAsia="Times New Roman" w:hAnsi="Times New Roman" w:cs="Times New Roman"/>
          <w:color w:val="111111"/>
          <w:sz w:val="28"/>
          <w:szCs w:val="28"/>
        </w:rPr>
      </w:pPr>
      <w:r w:rsidRPr="00B0107D">
        <w:rPr>
          <w:rFonts w:ascii="Times New Roman" w:eastAsia="Times New Roman" w:hAnsi="Times New Roman" w:cs="Times New Roman"/>
          <w:color w:val="111111"/>
          <w:sz w:val="28"/>
          <w:szCs w:val="28"/>
          <w:lang w:eastAsia="en-US"/>
        </w:rPr>
        <w:t xml:space="preserve">В целях общественного обсуждения вышеуказанный проект программы профилактики размещен на официальном сайте </w:t>
      </w:r>
      <w:r w:rsidR="003A1BF6">
        <w:rPr>
          <w:rFonts w:ascii="Times New Roman" w:eastAsia="Times New Roman" w:hAnsi="Times New Roman" w:cs="Times New Roman"/>
          <w:color w:val="111111"/>
          <w:sz w:val="28"/>
          <w:szCs w:val="28"/>
          <w:lang w:eastAsia="en-US"/>
        </w:rPr>
        <w:t>администрации МР «Чернышевский район»</w:t>
      </w:r>
      <w:r w:rsidRPr="00B0107D">
        <w:rPr>
          <w:rFonts w:ascii="Times New Roman" w:eastAsia="Times New Roman" w:hAnsi="Times New Roman" w:cs="Times New Roman"/>
          <w:color w:val="111111"/>
          <w:sz w:val="28"/>
          <w:szCs w:val="28"/>
          <w:lang w:eastAsia="en-US"/>
        </w:rPr>
        <w:t xml:space="preserve"> в информационно-телекоммуникационной</w:t>
      </w:r>
      <w:r w:rsidRPr="00B0107D">
        <w:rPr>
          <w:rFonts w:ascii="Times New Roman" w:eastAsia="Times New Roman" w:hAnsi="Times New Roman" w:cs="Times New Roman"/>
          <w:color w:val="111111"/>
          <w:sz w:val="28"/>
          <w:szCs w:val="28"/>
        </w:rPr>
        <w:t xml:space="preserve"> сети </w:t>
      </w:r>
      <w:r w:rsidRPr="003A1BF6">
        <w:rPr>
          <w:rFonts w:ascii="Times New Roman" w:eastAsia="Times New Roman" w:hAnsi="Times New Roman" w:cs="Times New Roman"/>
          <w:color w:val="111111"/>
          <w:sz w:val="28"/>
          <w:szCs w:val="28"/>
        </w:rPr>
        <w:t>«Интернет» </w:t>
      </w:r>
      <w:r w:rsidR="003A1BF6" w:rsidRPr="003A1BF6">
        <w:rPr>
          <w:rFonts w:ascii="Times New Roman" w:eastAsia="Times New Roman" w:hAnsi="Times New Roman" w:cs="Times New Roman"/>
          <w:color w:val="111111"/>
          <w:sz w:val="28"/>
          <w:szCs w:val="28"/>
        </w:rPr>
        <w:t xml:space="preserve">https://chernishev.75.ru/, раздел </w:t>
      </w:r>
      <w:r w:rsidR="003A1BF6">
        <w:rPr>
          <w:rFonts w:ascii="Times New Roman" w:eastAsia="Times New Roman" w:hAnsi="Times New Roman" w:cs="Times New Roman"/>
          <w:color w:val="111111"/>
          <w:sz w:val="28"/>
          <w:szCs w:val="28"/>
        </w:rPr>
        <w:t xml:space="preserve">Документы, </w:t>
      </w:r>
      <w:r w:rsidR="003A1BF6" w:rsidRPr="003A1BF6">
        <w:rPr>
          <w:rFonts w:ascii="Times New Roman" w:eastAsia="Times New Roman" w:hAnsi="Times New Roman" w:cs="Times New Roman"/>
          <w:color w:val="111111"/>
          <w:sz w:val="28"/>
          <w:szCs w:val="28"/>
        </w:rPr>
        <w:t>Проекты НПА для общественного обсуждения</w:t>
      </w:r>
      <w:r w:rsidR="003A1BF6">
        <w:rPr>
          <w:rFonts w:ascii="Times New Roman" w:eastAsia="Times New Roman" w:hAnsi="Times New Roman" w:cs="Times New Roman"/>
          <w:color w:val="111111"/>
          <w:sz w:val="28"/>
          <w:szCs w:val="28"/>
        </w:rPr>
        <w:t>.</w:t>
      </w:r>
    </w:p>
    <w:p w:rsidR="00551713" w:rsidRPr="00560C80" w:rsidRDefault="00551713" w:rsidP="00551713">
      <w:pPr>
        <w:shd w:val="clear" w:color="auto" w:fill="FFFFFF"/>
        <w:spacing w:before="24" w:after="24" w:line="240" w:lineRule="auto"/>
        <w:ind w:firstLine="589"/>
        <w:jc w:val="both"/>
        <w:rPr>
          <w:rFonts w:ascii="Times New Roman" w:eastAsia="Times New Roman" w:hAnsi="Times New Roman" w:cs="Times New Roman"/>
          <w:b/>
          <w:color w:val="111111"/>
          <w:sz w:val="28"/>
          <w:szCs w:val="28"/>
        </w:rPr>
      </w:pPr>
      <w:r w:rsidRPr="00560C80">
        <w:rPr>
          <w:rFonts w:ascii="Times New Roman" w:eastAsia="Times New Roman" w:hAnsi="Times New Roman" w:cs="Times New Roman"/>
          <w:b/>
          <w:color w:val="111111"/>
          <w:sz w:val="28"/>
          <w:szCs w:val="28"/>
        </w:rPr>
        <w:t xml:space="preserve">Предложения </w:t>
      </w:r>
      <w:r w:rsidR="003A1BF6" w:rsidRPr="00560C80">
        <w:rPr>
          <w:rFonts w:ascii="Times New Roman" w:eastAsia="Times New Roman" w:hAnsi="Times New Roman" w:cs="Times New Roman"/>
          <w:b/>
          <w:color w:val="111111"/>
          <w:sz w:val="28"/>
          <w:szCs w:val="28"/>
        </w:rPr>
        <w:t xml:space="preserve">и замечания </w:t>
      </w:r>
      <w:r w:rsidRPr="00560C80">
        <w:rPr>
          <w:rFonts w:ascii="Times New Roman" w:eastAsia="Times New Roman" w:hAnsi="Times New Roman" w:cs="Times New Roman"/>
          <w:b/>
          <w:color w:val="111111"/>
          <w:sz w:val="28"/>
          <w:szCs w:val="28"/>
        </w:rPr>
        <w:t>принимаются с 0</w:t>
      </w:r>
      <w:r w:rsidR="003A1BF6" w:rsidRPr="00560C80">
        <w:rPr>
          <w:rFonts w:ascii="Times New Roman" w:eastAsia="Times New Roman" w:hAnsi="Times New Roman" w:cs="Times New Roman"/>
          <w:b/>
          <w:color w:val="111111"/>
          <w:sz w:val="28"/>
          <w:szCs w:val="28"/>
        </w:rPr>
        <w:t>2</w:t>
      </w:r>
      <w:r w:rsidRPr="00560C80">
        <w:rPr>
          <w:rFonts w:ascii="Times New Roman" w:eastAsia="Times New Roman" w:hAnsi="Times New Roman" w:cs="Times New Roman"/>
          <w:b/>
          <w:color w:val="111111"/>
          <w:sz w:val="28"/>
          <w:szCs w:val="28"/>
        </w:rPr>
        <w:t xml:space="preserve"> </w:t>
      </w:r>
      <w:r w:rsidR="003A1BF6" w:rsidRPr="00560C80">
        <w:rPr>
          <w:rFonts w:ascii="Times New Roman" w:eastAsia="Times New Roman" w:hAnsi="Times New Roman" w:cs="Times New Roman"/>
          <w:b/>
          <w:color w:val="111111"/>
          <w:sz w:val="28"/>
          <w:szCs w:val="28"/>
        </w:rPr>
        <w:t xml:space="preserve">ноября </w:t>
      </w:r>
      <w:r w:rsidRPr="00560C80">
        <w:rPr>
          <w:rFonts w:ascii="Times New Roman" w:eastAsia="Times New Roman" w:hAnsi="Times New Roman" w:cs="Times New Roman"/>
          <w:b/>
          <w:color w:val="111111"/>
          <w:sz w:val="28"/>
          <w:szCs w:val="28"/>
        </w:rPr>
        <w:t>202</w:t>
      </w:r>
      <w:r w:rsidR="003A1BF6" w:rsidRPr="00560C80">
        <w:rPr>
          <w:rFonts w:ascii="Times New Roman" w:eastAsia="Times New Roman" w:hAnsi="Times New Roman" w:cs="Times New Roman"/>
          <w:b/>
          <w:color w:val="111111"/>
          <w:sz w:val="28"/>
          <w:szCs w:val="28"/>
        </w:rPr>
        <w:t>3</w:t>
      </w:r>
      <w:r w:rsidRPr="00560C80">
        <w:rPr>
          <w:rFonts w:ascii="Times New Roman" w:eastAsia="Times New Roman" w:hAnsi="Times New Roman" w:cs="Times New Roman"/>
          <w:b/>
          <w:color w:val="111111"/>
          <w:sz w:val="28"/>
          <w:szCs w:val="28"/>
        </w:rPr>
        <w:t xml:space="preserve"> года по </w:t>
      </w:r>
      <w:r w:rsidR="003A1BF6" w:rsidRPr="00560C80">
        <w:rPr>
          <w:rFonts w:ascii="Times New Roman" w:eastAsia="Times New Roman" w:hAnsi="Times New Roman" w:cs="Times New Roman"/>
          <w:b/>
          <w:color w:val="111111"/>
          <w:sz w:val="28"/>
          <w:szCs w:val="28"/>
        </w:rPr>
        <w:t>16</w:t>
      </w:r>
      <w:r w:rsidRPr="00560C80">
        <w:rPr>
          <w:rFonts w:ascii="Times New Roman" w:eastAsia="Times New Roman" w:hAnsi="Times New Roman" w:cs="Times New Roman"/>
          <w:b/>
          <w:color w:val="111111"/>
          <w:sz w:val="28"/>
          <w:szCs w:val="28"/>
        </w:rPr>
        <w:t xml:space="preserve"> ноября 202</w:t>
      </w:r>
      <w:r w:rsidR="003A1BF6" w:rsidRPr="00560C80">
        <w:rPr>
          <w:rFonts w:ascii="Times New Roman" w:eastAsia="Times New Roman" w:hAnsi="Times New Roman" w:cs="Times New Roman"/>
          <w:b/>
          <w:color w:val="111111"/>
          <w:sz w:val="28"/>
          <w:szCs w:val="28"/>
        </w:rPr>
        <w:t>3</w:t>
      </w:r>
      <w:r w:rsidRPr="00560C80">
        <w:rPr>
          <w:rFonts w:ascii="Times New Roman" w:eastAsia="Times New Roman" w:hAnsi="Times New Roman" w:cs="Times New Roman"/>
          <w:b/>
          <w:color w:val="111111"/>
          <w:sz w:val="28"/>
          <w:szCs w:val="28"/>
        </w:rPr>
        <w:t xml:space="preserve"> года.</w:t>
      </w:r>
    </w:p>
    <w:p w:rsidR="00551713" w:rsidRPr="00B0107D" w:rsidRDefault="00551713" w:rsidP="00551713">
      <w:pPr>
        <w:shd w:val="clear" w:color="auto" w:fill="FFFFFF"/>
        <w:spacing w:before="24" w:after="24" w:line="240" w:lineRule="auto"/>
        <w:ind w:firstLine="589"/>
        <w:jc w:val="both"/>
        <w:rPr>
          <w:rFonts w:ascii="Times New Roman" w:eastAsia="Times New Roman" w:hAnsi="Times New Roman" w:cs="Times New Roman"/>
          <w:color w:val="111111"/>
          <w:sz w:val="28"/>
          <w:szCs w:val="28"/>
        </w:rPr>
      </w:pPr>
      <w:r w:rsidRPr="00B0107D">
        <w:rPr>
          <w:rFonts w:ascii="Times New Roman" w:eastAsia="Times New Roman" w:hAnsi="Times New Roman" w:cs="Times New Roman"/>
          <w:color w:val="111111"/>
          <w:sz w:val="28"/>
          <w:szCs w:val="28"/>
        </w:rPr>
        <w:t>Способы подачи предложений по итогам рассмотрения:</w:t>
      </w:r>
    </w:p>
    <w:p w:rsidR="00551713" w:rsidRPr="003A1BF6" w:rsidRDefault="00551713" w:rsidP="00551713">
      <w:pPr>
        <w:shd w:val="clear" w:color="auto" w:fill="FFFFFF"/>
        <w:spacing w:before="24" w:after="24" w:line="240" w:lineRule="auto"/>
        <w:ind w:firstLine="589"/>
        <w:jc w:val="both"/>
        <w:rPr>
          <w:rFonts w:ascii="Times New Roman" w:eastAsia="Times New Roman" w:hAnsi="Times New Roman" w:cs="Times New Roman"/>
          <w:color w:val="111111"/>
          <w:sz w:val="28"/>
          <w:szCs w:val="28"/>
        </w:rPr>
      </w:pPr>
      <w:r w:rsidRPr="003A1BF6">
        <w:rPr>
          <w:rFonts w:ascii="Times New Roman" w:eastAsia="Times New Roman" w:hAnsi="Times New Roman" w:cs="Times New Roman"/>
          <w:color w:val="111111"/>
          <w:sz w:val="28"/>
          <w:szCs w:val="28"/>
        </w:rPr>
        <w:t>- почтовым отправлением: 673460, Забайкальский край, Чернышевский район, пгт. Чернышевск, ул. Калинина,14б;</w:t>
      </w:r>
    </w:p>
    <w:p w:rsidR="00551713" w:rsidRPr="003A1BF6" w:rsidRDefault="00551713" w:rsidP="00551713">
      <w:pPr>
        <w:shd w:val="clear" w:color="auto" w:fill="FFFFFF"/>
        <w:spacing w:before="24" w:after="24" w:line="240" w:lineRule="auto"/>
        <w:ind w:firstLine="589"/>
        <w:jc w:val="both"/>
        <w:rPr>
          <w:rFonts w:ascii="Times New Roman" w:eastAsia="Times New Roman" w:hAnsi="Times New Roman" w:cs="Times New Roman"/>
          <w:color w:val="111111"/>
          <w:sz w:val="28"/>
          <w:szCs w:val="28"/>
        </w:rPr>
      </w:pPr>
      <w:r w:rsidRPr="003A1BF6">
        <w:rPr>
          <w:rFonts w:ascii="Times New Roman" w:eastAsia="Times New Roman" w:hAnsi="Times New Roman" w:cs="Times New Roman"/>
          <w:color w:val="111111"/>
          <w:sz w:val="28"/>
          <w:szCs w:val="28"/>
        </w:rPr>
        <w:t>- письмом на адрес электронной почты: </w:t>
      </w:r>
      <w:hyperlink r:id="rId7" w:history="1">
        <w:r w:rsidR="003A1BF6" w:rsidRPr="003A1BF6">
          <w:rPr>
            <w:rStyle w:val="a9"/>
            <w:rFonts w:ascii="Times New Roman" w:hAnsi="Times New Roman" w:cs="Times New Roman"/>
            <w:sz w:val="28"/>
            <w:szCs w:val="28"/>
            <w:lang w:val="en-US"/>
          </w:rPr>
          <w:t>adm</w:t>
        </w:r>
        <w:r w:rsidR="003A1BF6" w:rsidRPr="003A1BF6">
          <w:rPr>
            <w:rStyle w:val="a9"/>
            <w:rFonts w:ascii="Times New Roman" w:hAnsi="Times New Roman" w:cs="Times New Roman"/>
            <w:sz w:val="28"/>
            <w:szCs w:val="28"/>
          </w:rPr>
          <w:t>.</w:t>
        </w:r>
        <w:r w:rsidR="003A1BF6" w:rsidRPr="003A1BF6">
          <w:rPr>
            <w:rStyle w:val="a9"/>
            <w:rFonts w:ascii="Times New Roman" w:hAnsi="Times New Roman" w:cs="Times New Roman"/>
            <w:sz w:val="28"/>
            <w:szCs w:val="28"/>
            <w:lang w:val="en-US"/>
          </w:rPr>
          <w:t>chern</w:t>
        </w:r>
        <w:r w:rsidR="003A1BF6" w:rsidRPr="003A1BF6">
          <w:rPr>
            <w:rStyle w:val="a9"/>
            <w:rFonts w:ascii="Times New Roman" w:hAnsi="Times New Roman" w:cs="Times New Roman"/>
            <w:sz w:val="28"/>
            <w:szCs w:val="28"/>
          </w:rPr>
          <w:t>@</w:t>
        </w:r>
        <w:r w:rsidR="003A1BF6" w:rsidRPr="003A1BF6">
          <w:rPr>
            <w:rStyle w:val="a9"/>
            <w:rFonts w:ascii="Times New Roman" w:hAnsi="Times New Roman" w:cs="Times New Roman"/>
            <w:sz w:val="28"/>
            <w:szCs w:val="28"/>
            <w:lang w:val="en-US"/>
          </w:rPr>
          <w:t>mail</w:t>
        </w:r>
        <w:r w:rsidR="003A1BF6" w:rsidRPr="003A1BF6">
          <w:rPr>
            <w:rStyle w:val="a9"/>
            <w:rFonts w:ascii="Times New Roman" w:hAnsi="Times New Roman" w:cs="Times New Roman"/>
            <w:sz w:val="28"/>
            <w:szCs w:val="28"/>
          </w:rPr>
          <w:t>.</w:t>
        </w:r>
        <w:r w:rsidR="003A1BF6" w:rsidRPr="003A1BF6">
          <w:rPr>
            <w:rStyle w:val="a9"/>
            <w:rFonts w:ascii="Times New Roman" w:hAnsi="Times New Roman" w:cs="Times New Roman"/>
            <w:sz w:val="28"/>
            <w:szCs w:val="28"/>
            <w:lang w:val="en-US"/>
          </w:rPr>
          <w:t>ru</w:t>
        </w:r>
      </w:hyperlink>
      <w:r w:rsidR="003A1BF6" w:rsidRPr="003A1BF6">
        <w:rPr>
          <w:rFonts w:ascii="Times New Roman" w:hAnsi="Times New Roman" w:cs="Times New Roman"/>
          <w:sz w:val="28"/>
          <w:szCs w:val="28"/>
        </w:rPr>
        <w:t xml:space="preserve"> с пометкой «Общественные обсуждения проекта Программы»</w:t>
      </w:r>
    </w:p>
    <w:p w:rsidR="00551713" w:rsidRPr="00B0107D" w:rsidRDefault="00551713" w:rsidP="003A1BF6">
      <w:pPr>
        <w:shd w:val="clear" w:color="auto" w:fill="FFFFFF"/>
        <w:spacing w:after="0" w:line="240" w:lineRule="auto"/>
        <w:ind w:firstLine="589"/>
        <w:jc w:val="both"/>
        <w:rPr>
          <w:rFonts w:ascii="Times New Roman" w:eastAsia="Times New Roman" w:hAnsi="Times New Roman" w:cs="Times New Roman"/>
          <w:color w:val="111111"/>
          <w:sz w:val="28"/>
          <w:szCs w:val="28"/>
        </w:rPr>
      </w:pPr>
      <w:r w:rsidRPr="00B0107D">
        <w:rPr>
          <w:rFonts w:ascii="Times New Roman" w:eastAsia="Times New Roman" w:hAnsi="Times New Roman" w:cs="Times New Roman"/>
          <w:color w:val="111111"/>
          <w:sz w:val="28"/>
          <w:szCs w:val="28"/>
        </w:rPr>
        <w:t xml:space="preserve">Поданные в период общественного обсуждения предложения рассматриваются </w:t>
      </w:r>
      <w:r w:rsidR="003A1BF6">
        <w:rPr>
          <w:rFonts w:ascii="Times New Roman" w:eastAsia="Times New Roman" w:hAnsi="Times New Roman" w:cs="Times New Roman"/>
          <w:color w:val="111111"/>
          <w:sz w:val="28"/>
          <w:szCs w:val="28"/>
        </w:rPr>
        <w:t xml:space="preserve">администрацией </w:t>
      </w:r>
      <w:r w:rsidRPr="00B0107D">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до 1</w:t>
      </w:r>
      <w:bookmarkStart w:id="0" w:name="_GoBack"/>
      <w:bookmarkEnd w:id="0"/>
      <w:r w:rsidR="003A1BF6">
        <w:rPr>
          <w:rFonts w:ascii="Times New Roman" w:eastAsia="Times New Roman" w:hAnsi="Times New Roman" w:cs="Times New Roman"/>
          <w:color w:val="111111"/>
          <w:sz w:val="28"/>
          <w:szCs w:val="28"/>
        </w:rPr>
        <w:t>7</w:t>
      </w:r>
      <w:r>
        <w:rPr>
          <w:rFonts w:ascii="Times New Roman" w:eastAsia="Times New Roman" w:hAnsi="Times New Roman" w:cs="Times New Roman"/>
          <w:color w:val="111111"/>
          <w:sz w:val="28"/>
          <w:szCs w:val="28"/>
        </w:rPr>
        <w:t xml:space="preserve"> </w:t>
      </w:r>
      <w:r w:rsidR="003A1BF6">
        <w:rPr>
          <w:rFonts w:ascii="Times New Roman" w:eastAsia="Times New Roman" w:hAnsi="Times New Roman" w:cs="Times New Roman"/>
          <w:color w:val="111111"/>
          <w:sz w:val="28"/>
          <w:szCs w:val="28"/>
        </w:rPr>
        <w:t xml:space="preserve">ноября </w:t>
      </w:r>
      <w:r>
        <w:rPr>
          <w:rFonts w:ascii="Times New Roman" w:eastAsia="Times New Roman" w:hAnsi="Times New Roman" w:cs="Times New Roman"/>
          <w:color w:val="111111"/>
          <w:sz w:val="28"/>
          <w:szCs w:val="28"/>
        </w:rPr>
        <w:t xml:space="preserve"> </w:t>
      </w:r>
      <w:r w:rsidRPr="00B0107D">
        <w:rPr>
          <w:rFonts w:ascii="Times New Roman" w:eastAsia="Times New Roman" w:hAnsi="Times New Roman" w:cs="Times New Roman"/>
          <w:color w:val="111111"/>
          <w:sz w:val="28"/>
          <w:szCs w:val="28"/>
        </w:rPr>
        <w:t>202</w:t>
      </w:r>
      <w:r w:rsidR="003A1BF6">
        <w:rPr>
          <w:rFonts w:ascii="Times New Roman" w:eastAsia="Times New Roman" w:hAnsi="Times New Roman" w:cs="Times New Roman"/>
          <w:color w:val="111111"/>
          <w:sz w:val="28"/>
          <w:szCs w:val="28"/>
        </w:rPr>
        <w:t>3</w:t>
      </w:r>
      <w:r w:rsidRPr="00B0107D">
        <w:rPr>
          <w:rFonts w:ascii="Times New Roman" w:eastAsia="Times New Roman" w:hAnsi="Times New Roman" w:cs="Times New Roman"/>
          <w:color w:val="111111"/>
          <w:sz w:val="28"/>
          <w:szCs w:val="28"/>
        </w:rPr>
        <w:t xml:space="preserve"> года.</w:t>
      </w:r>
    </w:p>
    <w:p w:rsidR="00551713" w:rsidRPr="003A1BF6" w:rsidRDefault="003A1BF6" w:rsidP="003A1BF6">
      <w:pPr>
        <w:pStyle w:val="msonormalbullet1gif"/>
        <w:autoSpaceDE w:val="0"/>
        <w:autoSpaceDN w:val="0"/>
        <w:adjustRightInd w:val="0"/>
        <w:spacing w:before="0" w:beforeAutospacing="0" w:after="0" w:afterAutospacing="0"/>
        <w:ind w:firstLine="709"/>
        <w:contextualSpacing/>
        <w:jc w:val="both"/>
        <w:rPr>
          <w:sz w:val="28"/>
          <w:szCs w:val="28"/>
        </w:rPr>
      </w:pPr>
      <w:r w:rsidRPr="003A1BF6">
        <w:rPr>
          <w:sz w:val="28"/>
          <w:szCs w:val="28"/>
        </w:rPr>
        <w:t>Разработчик проекта начальник отдела экономики, труда и инвестиционной политики администрации МР «Чернышевский район» Галина Сергеевна Ларченко, контактный телефон 830265 212 08.</w:t>
      </w:r>
    </w:p>
    <w:p w:rsidR="003A1BF6" w:rsidRDefault="003A1BF6" w:rsidP="00551713">
      <w:pPr>
        <w:pStyle w:val="msonormalbullet1gif"/>
        <w:autoSpaceDE w:val="0"/>
        <w:autoSpaceDN w:val="0"/>
        <w:adjustRightInd w:val="0"/>
        <w:spacing w:after="0" w:afterAutospacing="0"/>
        <w:ind w:firstLine="709"/>
        <w:contextualSpacing/>
        <w:jc w:val="center"/>
        <w:rPr>
          <w:b/>
          <w:sz w:val="28"/>
          <w:szCs w:val="28"/>
        </w:rPr>
      </w:pPr>
    </w:p>
    <w:p w:rsidR="00551713" w:rsidRDefault="00551713" w:rsidP="00551713">
      <w:pPr>
        <w:pStyle w:val="msonormalbullet1gif"/>
        <w:autoSpaceDE w:val="0"/>
        <w:autoSpaceDN w:val="0"/>
        <w:adjustRightInd w:val="0"/>
        <w:spacing w:after="0" w:afterAutospacing="0"/>
        <w:ind w:firstLine="709"/>
        <w:contextualSpacing/>
        <w:jc w:val="center"/>
        <w:rPr>
          <w:b/>
          <w:sz w:val="28"/>
          <w:szCs w:val="28"/>
        </w:rPr>
      </w:pPr>
      <w:r>
        <w:rPr>
          <w:b/>
          <w:sz w:val="28"/>
          <w:szCs w:val="28"/>
        </w:rPr>
        <w:t>Пояснительная записка</w:t>
      </w:r>
    </w:p>
    <w:p w:rsidR="00551713" w:rsidRDefault="00551713" w:rsidP="00551713">
      <w:pPr>
        <w:pStyle w:val="a7"/>
        <w:jc w:val="center"/>
        <w:rPr>
          <w:rFonts w:ascii="Times New Roman" w:hAnsi="Times New Roman"/>
          <w:b/>
          <w:sz w:val="28"/>
          <w:szCs w:val="28"/>
        </w:rPr>
      </w:pPr>
      <w:r>
        <w:rPr>
          <w:rFonts w:ascii="Times New Roman" w:hAnsi="Times New Roman"/>
          <w:b/>
          <w:sz w:val="28"/>
          <w:szCs w:val="28"/>
        </w:rPr>
        <w:t xml:space="preserve">к проекту постановления администрации МР «Чернышевский район» </w:t>
      </w:r>
    </w:p>
    <w:p w:rsidR="00551713" w:rsidRDefault="00551713" w:rsidP="00551713">
      <w:pPr>
        <w:pStyle w:val="a7"/>
        <w:jc w:val="center"/>
        <w:rPr>
          <w:rFonts w:ascii="Times New Roman" w:hAnsi="Times New Roman"/>
          <w:b/>
          <w:sz w:val="28"/>
          <w:szCs w:val="28"/>
        </w:rPr>
      </w:pPr>
      <w:r>
        <w:rPr>
          <w:rFonts w:ascii="Times New Roman" w:hAnsi="Times New Roman"/>
          <w:b/>
          <w:sz w:val="28"/>
          <w:szCs w:val="28"/>
        </w:rPr>
        <w:t xml:space="preserve">«О внесение изменений в постановление администрации муниципального района «Чернышевский район» от 29.10.2021 года </w:t>
      </w:r>
    </w:p>
    <w:p w:rsidR="00551713" w:rsidRDefault="00551713" w:rsidP="00551713">
      <w:pPr>
        <w:pStyle w:val="a7"/>
        <w:jc w:val="center"/>
        <w:rPr>
          <w:rFonts w:ascii="Times New Roman" w:hAnsi="Times New Roman"/>
          <w:b/>
          <w:sz w:val="28"/>
          <w:szCs w:val="28"/>
        </w:rPr>
      </w:pPr>
      <w:r>
        <w:rPr>
          <w:rFonts w:ascii="Times New Roman" w:hAnsi="Times New Roman"/>
          <w:b/>
          <w:sz w:val="28"/>
          <w:szCs w:val="28"/>
        </w:rPr>
        <w:t>№ 565</w:t>
      </w:r>
      <w:r w:rsidR="003A1BF6">
        <w:rPr>
          <w:rFonts w:ascii="Times New Roman" w:hAnsi="Times New Roman"/>
          <w:b/>
          <w:sz w:val="28"/>
          <w:szCs w:val="28"/>
        </w:rPr>
        <w:t xml:space="preserve"> </w:t>
      </w:r>
      <w:r>
        <w:rPr>
          <w:rFonts w:ascii="Times New Roman" w:hAnsi="Times New Roman"/>
          <w:b/>
          <w:sz w:val="28"/>
          <w:szCs w:val="28"/>
        </w:rPr>
        <w:t>«Об утверждении муниципальной  программы</w:t>
      </w:r>
      <w:r>
        <w:rPr>
          <w:rFonts w:ascii="Times New Roman" w:hAnsi="Times New Roman"/>
          <w:b/>
          <w:sz w:val="28"/>
          <w:szCs w:val="28"/>
        </w:rPr>
        <w:br/>
        <w:t>«Профилактика правонарушений на территории муниципального района «Чернышевский район» на 2021-2025 годы»</w:t>
      </w:r>
    </w:p>
    <w:p w:rsidR="00551713" w:rsidRDefault="00551713" w:rsidP="00551713">
      <w:pPr>
        <w:pStyle w:val="msonormalbullet2gif"/>
        <w:autoSpaceDE w:val="0"/>
        <w:autoSpaceDN w:val="0"/>
        <w:adjustRightInd w:val="0"/>
        <w:spacing w:after="0" w:afterAutospacing="0"/>
        <w:ind w:firstLine="709"/>
        <w:contextualSpacing/>
        <w:jc w:val="both"/>
        <w:rPr>
          <w:sz w:val="28"/>
          <w:szCs w:val="28"/>
        </w:rPr>
      </w:pPr>
      <w:r>
        <w:rPr>
          <w:sz w:val="28"/>
          <w:szCs w:val="28"/>
        </w:rPr>
        <w:t xml:space="preserve">Проектом постановления предлагается утвердить внесение изменений в муниципальную программу МР «Чернышевский район» «Профилактика правонарушений на территории муниципального района «Чернышевский район» на 2021-2025 годы. </w:t>
      </w:r>
      <w:r>
        <w:rPr>
          <w:sz w:val="28"/>
          <w:szCs w:val="28"/>
        </w:rPr>
        <w:tab/>
      </w:r>
    </w:p>
    <w:p w:rsidR="00551713" w:rsidRDefault="00551713" w:rsidP="00551713">
      <w:pPr>
        <w:pStyle w:val="msonormalbullet3gif"/>
        <w:autoSpaceDE w:val="0"/>
        <w:autoSpaceDN w:val="0"/>
        <w:adjustRightInd w:val="0"/>
        <w:spacing w:after="0" w:afterAutospacing="0"/>
        <w:ind w:firstLine="709"/>
        <w:contextualSpacing/>
        <w:jc w:val="both"/>
        <w:rPr>
          <w:sz w:val="28"/>
          <w:szCs w:val="28"/>
        </w:rPr>
      </w:pPr>
      <w:r>
        <w:rPr>
          <w:sz w:val="28"/>
          <w:szCs w:val="28"/>
        </w:rPr>
        <w:lastRenderedPageBreak/>
        <w:t>Проектом постановления предусматривается следующие изменения:</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 В паспорте муниципальной программы «Профилактика</w:t>
      </w:r>
      <w:r>
        <w:rPr>
          <w:rFonts w:ascii="Times New Roman" w:hAnsi="Times New Roman"/>
          <w:sz w:val="28"/>
          <w:szCs w:val="28"/>
        </w:rPr>
        <w:t xml:space="preserve"> </w:t>
      </w:r>
      <w:r>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Pr>
          <w:rFonts w:ascii="Times New Roman" w:hAnsi="Times New Roman" w:cs="Times New Roman"/>
          <w:sz w:val="28"/>
          <w:szCs w:val="28"/>
        </w:rPr>
        <w:t>«Чернышевский район» на 2021-2025 годы» в строке «Финансовое обеспечение муниципальной программы с указанием источников»:</w:t>
      </w:r>
    </w:p>
    <w:p w:rsidR="00551713" w:rsidRDefault="00551713" w:rsidP="00551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число «186,0» заменить на «238,0»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1.1.2. по строке «2024 год» число «46» заменить на «98».</w:t>
      </w:r>
    </w:p>
    <w:p w:rsidR="00551713" w:rsidRDefault="00551713" w:rsidP="00551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Таблице № 2 «Информация об основных мероприятиях муниципальной программы» «Профилактика</w:t>
      </w:r>
      <w:r>
        <w:rPr>
          <w:rFonts w:ascii="Times New Roman" w:hAnsi="Times New Roman"/>
          <w:sz w:val="28"/>
          <w:szCs w:val="28"/>
        </w:rPr>
        <w:t xml:space="preserve"> </w:t>
      </w:r>
      <w:r>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Pr>
          <w:rFonts w:ascii="Times New Roman" w:hAnsi="Times New Roman" w:cs="Times New Roman"/>
          <w:sz w:val="28"/>
          <w:szCs w:val="28"/>
        </w:rPr>
        <w:t>«Чернышевский район» Приложения к муниципальной программе «Профилактика</w:t>
      </w:r>
      <w:r>
        <w:rPr>
          <w:rFonts w:ascii="Times New Roman" w:hAnsi="Times New Roman"/>
          <w:sz w:val="28"/>
          <w:szCs w:val="28"/>
        </w:rPr>
        <w:t xml:space="preserve"> </w:t>
      </w:r>
      <w:r>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Pr>
          <w:rFonts w:ascii="Times New Roman" w:hAnsi="Times New Roman" w:cs="Times New Roman"/>
          <w:sz w:val="28"/>
          <w:szCs w:val="28"/>
        </w:rPr>
        <w:t>«Чернышевский район»:</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1.2.1. по строке 3.1. в столбце «Номер и Наименование основного мероприятия» заменить следующим содержанием: «Издание и приобретение методических рекомендаций, наглядных пособий, листовок, буклетов, баннеров, видеофильмов, направленных на профилактику правонарушений, соблюдению правил безопасного поведения несовершеннолетних на объектах железнодорожного транспорта»;</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1.2.2. по строке 3.2. в столбце «Номер и Наименование основного мероприятия» заменить следующим содержанием: «Ежегодные конкурсы, проведение мероприятий в рамках  - день правовой помощи детям; - день защиты детей; - профилактика детского дорожного травматизма, профилактика детского травматизма на объектах железнодорожной инфраструктуры»;</w:t>
      </w:r>
    </w:p>
    <w:p w:rsidR="00551713" w:rsidRDefault="00551713" w:rsidP="00551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добавить строку 3.6. следующим содержанием: в столбце «Номер и Наименование основного мероприятия» «Установление конструкции (стенда) с баннером по безопасности на железной дороге вблизи железнодорожного моста – виадука», в столбце «Ответственный исполнитель, соисполнитель, участник» «Администрация МР «Чернышевский район», в столбце «Срок реализации» в столбце «Начало реализации» «2021», в столбце «Окончание реализации» «2025», в столбце «Ожидаемый непосредственный результат (краткое описание)», «Повышение эффективности системы социальной профилактики правонарушений на территории муниципального района «Чернышевский район», в столбце «Последствия нереализации мероприятия», «Отсутствие целенаправленной работы по профилактике правонарушений в Чернышевском районе», в столбце «Связь с целевыми показателями (индикаторами муниципальной программы)», «Количество преступлений, совершенных в общественных местах».</w:t>
      </w:r>
    </w:p>
    <w:p w:rsidR="00551713" w:rsidRDefault="00551713" w:rsidP="005517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Таблице 3 «Финансовое обеспечение реализации муниципальной программы за счёт бюджета муниципального образования» Приложения к муниципальной программе «Профилактика</w:t>
      </w:r>
      <w:r>
        <w:rPr>
          <w:rFonts w:ascii="Times New Roman" w:hAnsi="Times New Roman"/>
          <w:sz w:val="28"/>
          <w:szCs w:val="28"/>
        </w:rPr>
        <w:t xml:space="preserve"> </w:t>
      </w:r>
      <w:r>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Pr>
          <w:rFonts w:ascii="Times New Roman" w:hAnsi="Times New Roman" w:cs="Times New Roman"/>
          <w:sz w:val="28"/>
          <w:szCs w:val="28"/>
        </w:rPr>
        <w:t>«Чернышевский район»:</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1.3.1. в строке «Муниципальная программа «Профилактика правонарушений на территории муниципального района «Чернышевский район» на 2021-2025 годы», в столбце «Расходы (тыс.руб.),годы», в столбце «2024» цифры «46» заменить на цифры «98,0»;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1.3.2. по строке 3.1. в столбце «Наименование муниципальной программы, основных мероприятий и мероприятий» заменить следующим содержанием: «3.1. Издание и приобретение методических рекомендаций, наглядных пособий, листовок, буклетов, баннеров, видеофильмов, направленных на профилактику правонарушений, соблюдению правил безопасного поведения несовершеннолетних на объектах железнодорожного транспорта»;</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1.3.3. по строке 3.1. в столбце «Расходы (тыс.руб.), годы, в столбце «2024» цифры «2,0» заменить на цифры «3,0»;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1.3.4. по строке 3.2. в столбце «Наименование муниципальной программы, основных мероприятий и мероприятий» заменить следующим содержанием: «3.2. Ежегодные конкурсы, проведение мероприятий в рамках  - день правовой помощи детям; - день защиты детей; - профилактика детского дорожного травматизма, профилактика детского травматизма на объектах железнодорожной инфраструктуры»;</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1.3.5. по строке 3.2. в столбце «Расходы (тыс.руб.), годы, в столбце «2024» цифры «5,0» заменить на цифры «6,0»;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1.3.6. добавить строку 3.6. следующим содержанием: в столбце «Наименование муниципальной программы, основных мероприятий и мероприятий» «3.6.Установление конструкции (стенда) с баннером по безопасности на железной дороге вблизи железнодорожного моста – виадука»; в столбце «Источник финансирования» указать «Бюджет МР «Чернышевский район»; в столбце «Ответственный исполнитель, соисполнитель» указать «Администрация МР «Чернышевский район»; в столбце  «Расходы (тыс.руб.), годы, в столбце «2021» указать цифру «0», в столбце «2022» указать «0», в столбце «2023» указать цифру «0», в столбце «2024»  указать цифры «50,0», в столбце «2025» указать «0»;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1.3.7. в строке «Итого по программе», в третьем столбце по строке «Всего, в т.ч.:»  цифры «186,0» заменить на «238,0» , в столбце «Расходы (тыс.руб.), годы, в столбце «2024» цифры «46,0» заменить на цифры «98,0»;</w:t>
      </w:r>
    </w:p>
    <w:p w:rsidR="00551713" w:rsidRDefault="00551713" w:rsidP="005517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третьем столбце по строке «Бюджет МР»  цифры «186,0» заменить на «238,0» , в столбце «Расходы (тыс.руб.), годы, в столбце «2024» цифры «46,0» заменить на цифры «98,0».</w:t>
      </w:r>
    </w:p>
    <w:p w:rsidR="00551713" w:rsidRDefault="00551713" w:rsidP="00551713">
      <w:pPr>
        <w:pStyle w:val="msolistparagraphbullet1gif"/>
        <w:shd w:val="clear" w:color="auto" w:fill="FFFFFF"/>
        <w:tabs>
          <w:tab w:val="left" w:pos="993"/>
          <w:tab w:val="left" w:pos="1276"/>
          <w:tab w:val="left" w:pos="1560"/>
        </w:tabs>
        <w:ind w:firstLine="709"/>
        <w:contextualSpacing/>
        <w:jc w:val="both"/>
        <w:rPr>
          <w:sz w:val="28"/>
          <w:szCs w:val="28"/>
        </w:rPr>
      </w:pPr>
      <w:r>
        <w:rPr>
          <w:sz w:val="28"/>
          <w:szCs w:val="28"/>
        </w:rPr>
        <w:t>1.4. Аналогичные изменения в Таблице № 4 «План реализации муниципальной программы» «Профилактика правонарушений на территории муниципального района «Чернышевский район» Приложения к муниципальной программе «Профилактика правонарушений на территории муниципального района «Чернышевский район» на 2023 и плановый период 2024-2025 годы (прилагается в новой редакции).</w:t>
      </w:r>
    </w:p>
    <w:p w:rsidR="00551713" w:rsidRDefault="00551713" w:rsidP="003A1BF6">
      <w:pPr>
        <w:pStyle w:val="msolistparagraphbullet3gif"/>
        <w:shd w:val="clear" w:color="auto" w:fill="FFFFFF"/>
        <w:tabs>
          <w:tab w:val="left" w:pos="993"/>
          <w:tab w:val="left" w:pos="1276"/>
          <w:tab w:val="left" w:pos="1560"/>
        </w:tabs>
        <w:spacing w:before="0" w:beforeAutospacing="0" w:after="0" w:afterAutospacing="0"/>
        <w:ind w:firstLine="709"/>
        <w:contextualSpacing/>
        <w:jc w:val="both"/>
        <w:rPr>
          <w:sz w:val="28"/>
          <w:szCs w:val="28"/>
        </w:rPr>
      </w:pPr>
      <w:r>
        <w:rPr>
          <w:sz w:val="28"/>
          <w:szCs w:val="28"/>
        </w:rPr>
        <w:lastRenderedPageBreak/>
        <w:t>В целом, в программу вносятся дополнительные мероприятия, направленные на профилактику поведения несовершеннолетних на объектах железнодорожного транспорта, увеличивается объем финансовых средств на реализацию мероприятий программы на 52,0 тыс.  руб. в 2024 году.</w:t>
      </w:r>
    </w:p>
    <w:p w:rsidR="00551713" w:rsidRDefault="00551713" w:rsidP="003A1BF6">
      <w:pPr>
        <w:pStyle w:val="a7"/>
        <w:jc w:val="both"/>
        <w:rPr>
          <w:rFonts w:ascii="Times New Roman" w:eastAsia="Times New Roman" w:hAnsi="Times New Roman"/>
          <w:sz w:val="28"/>
          <w:szCs w:val="28"/>
        </w:rPr>
      </w:pPr>
      <w:r>
        <w:rPr>
          <w:rFonts w:ascii="Times New Roman" w:eastAsia="Times New Roman" w:hAnsi="Times New Roman"/>
          <w:sz w:val="28"/>
          <w:szCs w:val="28"/>
        </w:rPr>
        <w:tab/>
      </w:r>
    </w:p>
    <w:p w:rsidR="00551713" w:rsidRDefault="00551713" w:rsidP="003A1BF6">
      <w:pPr>
        <w:pStyle w:val="msonormalbullet1gif"/>
        <w:spacing w:before="0" w:beforeAutospacing="0" w:after="0" w:afterAutospacing="0"/>
        <w:contextualSpacing/>
        <w:jc w:val="both"/>
        <w:rPr>
          <w:sz w:val="28"/>
          <w:szCs w:val="28"/>
        </w:rPr>
      </w:pPr>
      <w:r>
        <w:rPr>
          <w:sz w:val="28"/>
          <w:szCs w:val="28"/>
        </w:rPr>
        <w:tab/>
      </w:r>
      <w:r>
        <w:rPr>
          <w:b/>
          <w:sz w:val="28"/>
          <w:szCs w:val="28"/>
        </w:rPr>
        <w:t>Общий объем финансирования</w:t>
      </w:r>
      <w:r>
        <w:rPr>
          <w:sz w:val="28"/>
          <w:szCs w:val="28"/>
        </w:rPr>
        <w:t xml:space="preserve"> Программы из средств бюджета МР «Чернышевский район» составляет 238,0 тыс. рублей, в том числе: </w:t>
      </w:r>
    </w:p>
    <w:p w:rsidR="00551713" w:rsidRDefault="00551713" w:rsidP="003A1BF6">
      <w:pPr>
        <w:pStyle w:val="msonormalbullet2gif"/>
        <w:spacing w:before="0" w:beforeAutospacing="0" w:after="0" w:afterAutospacing="0"/>
        <w:contextualSpacing/>
        <w:jc w:val="both"/>
        <w:rPr>
          <w:sz w:val="28"/>
          <w:szCs w:val="28"/>
        </w:rPr>
      </w:pPr>
      <w:r>
        <w:rPr>
          <w:sz w:val="28"/>
          <w:szCs w:val="28"/>
        </w:rPr>
        <w:t xml:space="preserve">в 2021 году –25,0 тыс. рублей; </w:t>
      </w:r>
    </w:p>
    <w:p w:rsidR="00551713" w:rsidRDefault="00551713" w:rsidP="003A1BF6">
      <w:pPr>
        <w:pStyle w:val="msonormalbullet2gif"/>
        <w:spacing w:before="0" w:beforeAutospacing="0" w:after="0" w:afterAutospacing="0"/>
        <w:contextualSpacing/>
        <w:jc w:val="both"/>
        <w:rPr>
          <w:sz w:val="28"/>
          <w:szCs w:val="28"/>
        </w:rPr>
      </w:pPr>
      <w:r>
        <w:rPr>
          <w:sz w:val="28"/>
          <w:szCs w:val="28"/>
        </w:rPr>
        <w:t>в 2022 году –35,0 тыс. рублей.</w:t>
      </w:r>
    </w:p>
    <w:p w:rsidR="00551713" w:rsidRDefault="00551713" w:rsidP="003A1BF6">
      <w:pPr>
        <w:pStyle w:val="msonormalbullet2gif"/>
        <w:spacing w:before="0" w:beforeAutospacing="0" w:after="0" w:afterAutospacing="0"/>
        <w:contextualSpacing/>
        <w:jc w:val="both"/>
        <w:rPr>
          <w:sz w:val="28"/>
          <w:szCs w:val="28"/>
        </w:rPr>
      </w:pPr>
      <w:r>
        <w:rPr>
          <w:sz w:val="28"/>
          <w:szCs w:val="28"/>
        </w:rPr>
        <w:t>в 2023 году –40,0 тыс.  рублей</w:t>
      </w:r>
    </w:p>
    <w:p w:rsidR="00551713" w:rsidRDefault="00551713" w:rsidP="003A1BF6">
      <w:pPr>
        <w:pStyle w:val="msonormalbullet2gif"/>
        <w:spacing w:before="0" w:beforeAutospacing="0" w:after="0" w:afterAutospacing="0"/>
        <w:contextualSpacing/>
        <w:jc w:val="both"/>
        <w:rPr>
          <w:sz w:val="28"/>
          <w:szCs w:val="28"/>
        </w:rPr>
      </w:pPr>
      <w:r>
        <w:rPr>
          <w:sz w:val="28"/>
          <w:szCs w:val="28"/>
        </w:rPr>
        <w:t>в 2024 году –98,0 тыс. рублей</w:t>
      </w:r>
    </w:p>
    <w:p w:rsidR="00551713" w:rsidRDefault="00551713" w:rsidP="003A1BF6">
      <w:pPr>
        <w:pStyle w:val="msonormalbullet2gif"/>
        <w:spacing w:before="0" w:beforeAutospacing="0" w:after="0" w:afterAutospacing="0"/>
        <w:contextualSpacing/>
        <w:jc w:val="both"/>
        <w:rPr>
          <w:sz w:val="28"/>
          <w:szCs w:val="28"/>
        </w:rPr>
      </w:pPr>
      <w:r>
        <w:rPr>
          <w:sz w:val="28"/>
          <w:szCs w:val="28"/>
        </w:rPr>
        <w:t>в 2025 году – 40,0 тыс. руб.</w:t>
      </w:r>
    </w:p>
    <w:p w:rsidR="00551713" w:rsidRDefault="00551713" w:rsidP="003A1BF6">
      <w:pPr>
        <w:pStyle w:val="msonormalbullet2gif"/>
        <w:spacing w:before="0" w:beforeAutospacing="0" w:after="0" w:afterAutospacing="0"/>
        <w:contextualSpacing/>
        <w:jc w:val="both"/>
        <w:rPr>
          <w:sz w:val="28"/>
          <w:szCs w:val="28"/>
        </w:rPr>
      </w:pPr>
    </w:p>
    <w:p w:rsidR="003A1BF6" w:rsidRDefault="003A1BF6" w:rsidP="003A1BF6">
      <w:pPr>
        <w:pStyle w:val="msonormalbullet2gif"/>
        <w:spacing w:before="0" w:beforeAutospacing="0" w:after="0" w:afterAutospacing="0"/>
        <w:contextualSpacing/>
        <w:jc w:val="both"/>
        <w:rPr>
          <w:sz w:val="28"/>
          <w:szCs w:val="28"/>
        </w:rPr>
      </w:pPr>
    </w:p>
    <w:p w:rsidR="00551713" w:rsidRDefault="00551713" w:rsidP="00551713">
      <w:pPr>
        <w:pStyle w:val="msonormalbullet2gif"/>
        <w:spacing w:after="0" w:afterAutospacing="0"/>
        <w:contextualSpacing/>
        <w:jc w:val="both"/>
        <w:rPr>
          <w:sz w:val="28"/>
          <w:szCs w:val="28"/>
        </w:rPr>
      </w:pPr>
      <w:r>
        <w:rPr>
          <w:sz w:val="28"/>
          <w:szCs w:val="28"/>
        </w:rPr>
        <w:t>Начальник отдела экономики труда</w:t>
      </w:r>
    </w:p>
    <w:p w:rsidR="00551713" w:rsidRDefault="00551713" w:rsidP="00551713">
      <w:pPr>
        <w:pStyle w:val="msonormalbullet2gif"/>
        <w:spacing w:after="0" w:afterAutospacing="0"/>
        <w:contextualSpacing/>
        <w:jc w:val="both"/>
        <w:rPr>
          <w:sz w:val="28"/>
          <w:szCs w:val="28"/>
        </w:rPr>
      </w:pPr>
      <w:r>
        <w:rPr>
          <w:sz w:val="28"/>
          <w:szCs w:val="28"/>
        </w:rPr>
        <w:t xml:space="preserve">и инвестиционной политики администрации </w:t>
      </w:r>
    </w:p>
    <w:p w:rsidR="00551713" w:rsidRDefault="00551713" w:rsidP="00551713">
      <w:pPr>
        <w:pStyle w:val="msonormalbullet2gif"/>
        <w:spacing w:after="0" w:afterAutospacing="0"/>
        <w:contextualSpacing/>
        <w:jc w:val="both"/>
        <w:rPr>
          <w:sz w:val="28"/>
          <w:szCs w:val="28"/>
        </w:rPr>
      </w:pPr>
      <w:r>
        <w:rPr>
          <w:sz w:val="28"/>
          <w:szCs w:val="28"/>
        </w:rPr>
        <w:t xml:space="preserve">МР «Чернышевский район»                                                           </w:t>
      </w:r>
      <w:r w:rsidR="003A1BF6">
        <w:rPr>
          <w:sz w:val="28"/>
          <w:szCs w:val="28"/>
        </w:rPr>
        <w:t xml:space="preserve"> </w:t>
      </w:r>
      <w:r>
        <w:rPr>
          <w:sz w:val="28"/>
          <w:szCs w:val="28"/>
        </w:rPr>
        <w:t xml:space="preserve"> Г.С.Ларченко</w:t>
      </w:r>
    </w:p>
    <w:p w:rsidR="00551713" w:rsidRDefault="00551713" w:rsidP="00CE7724">
      <w:pPr>
        <w:pStyle w:val="1"/>
        <w:rPr>
          <w:b/>
          <w:bCs/>
          <w:szCs w:val="28"/>
        </w:rPr>
      </w:pPr>
    </w:p>
    <w:p w:rsidR="003A1BF6" w:rsidRDefault="003A1BF6" w:rsidP="00CE7724">
      <w:pPr>
        <w:pStyle w:val="1"/>
        <w:rPr>
          <w:b/>
          <w:bCs/>
          <w:szCs w:val="28"/>
        </w:rPr>
      </w:pPr>
    </w:p>
    <w:p w:rsidR="003A1BF6" w:rsidRDefault="003A1BF6" w:rsidP="00CE7724">
      <w:pPr>
        <w:pStyle w:val="1"/>
        <w:rPr>
          <w:b/>
          <w:bCs/>
          <w:szCs w:val="28"/>
        </w:rPr>
      </w:pPr>
    </w:p>
    <w:p w:rsidR="003A1BF6" w:rsidRDefault="003A1BF6" w:rsidP="00CE7724">
      <w:pPr>
        <w:pStyle w:val="1"/>
        <w:rPr>
          <w:b/>
          <w:bCs/>
          <w:szCs w:val="28"/>
        </w:rPr>
      </w:pPr>
    </w:p>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Default="007C4982" w:rsidP="007C4982"/>
    <w:p w:rsidR="007C4982" w:rsidRPr="007C4982" w:rsidRDefault="007C4982" w:rsidP="007C4982"/>
    <w:p w:rsidR="00CE4DEE" w:rsidRDefault="00CE4DEE" w:rsidP="00CE7724">
      <w:pPr>
        <w:pStyle w:val="1"/>
        <w:rPr>
          <w:b/>
          <w:bCs/>
          <w:szCs w:val="28"/>
        </w:rPr>
      </w:pPr>
      <w:r>
        <w:rPr>
          <w:b/>
          <w:bCs/>
          <w:szCs w:val="28"/>
        </w:rPr>
        <w:lastRenderedPageBreak/>
        <w:t>ПРОЕКТ</w:t>
      </w:r>
    </w:p>
    <w:p w:rsidR="00CE7724" w:rsidRDefault="00CE7724" w:rsidP="00CE7724">
      <w:pPr>
        <w:pStyle w:val="1"/>
        <w:rPr>
          <w:b/>
          <w:bCs/>
          <w:szCs w:val="28"/>
        </w:rPr>
      </w:pPr>
      <w:r>
        <w:rPr>
          <w:b/>
          <w:bCs/>
          <w:szCs w:val="28"/>
        </w:rPr>
        <w:t>АДМИНИСТРАЦИЯ МУНИЦИПАЛЬНОГО РАЙОНА</w:t>
      </w:r>
    </w:p>
    <w:p w:rsidR="00CE7724" w:rsidRDefault="00CE7724" w:rsidP="00CE7724">
      <w:pPr>
        <w:pStyle w:val="1"/>
        <w:rPr>
          <w:b/>
          <w:bCs/>
          <w:szCs w:val="28"/>
        </w:rPr>
      </w:pPr>
      <w:r>
        <w:rPr>
          <w:b/>
          <w:bCs/>
          <w:szCs w:val="28"/>
        </w:rPr>
        <w:t>«ЧЕРНЫШЕВСКИЙ РАЙОН»</w:t>
      </w:r>
    </w:p>
    <w:p w:rsidR="00CE7724" w:rsidRDefault="00CE7724" w:rsidP="00CE7724">
      <w:pPr>
        <w:pStyle w:val="2"/>
        <w:rPr>
          <w:sz w:val="28"/>
          <w:szCs w:val="28"/>
        </w:rPr>
      </w:pPr>
    </w:p>
    <w:p w:rsidR="00CE7724" w:rsidRDefault="00CE7724" w:rsidP="00CE7724">
      <w:pPr>
        <w:pStyle w:val="2"/>
        <w:rPr>
          <w:sz w:val="28"/>
          <w:szCs w:val="28"/>
        </w:rPr>
      </w:pPr>
      <w:r>
        <w:rPr>
          <w:sz w:val="28"/>
          <w:szCs w:val="28"/>
        </w:rPr>
        <w:t>ПОСТАНОВЛЕНИЕ</w:t>
      </w:r>
    </w:p>
    <w:p w:rsidR="00CE7724" w:rsidRDefault="00CE7724" w:rsidP="00CE7724">
      <w:pPr>
        <w:jc w:val="center"/>
        <w:rPr>
          <w:rFonts w:ascii="Times New Roman" w:hAnsi="Times New Roman" w:cs="Times New Roman"/>
          <w:sz w:val="28"/>
          <w:szCs w:val="28"/>
        </w:rPr>
      </w:pPr>
    </w:p>
    <w:p w:rsidR="00CE7724" w:rsidRDefault="00D64839" w:rsidP="00CE7724">
      <w:pPr>
        <w:ind w:right="-365"/>
        <w:rPr>
          <w:rFonts w:ascii="Times New Roman" w:hAnsi="Times New Roman" w:cs="Times New Roman"/>
          <w:sz w:val="28"/>
          <w:szCs w:val="28"/>
        </w:rPr>
      </w:pPr>
      <w:r>
        <w:rPr>
          <w:rFonts w:ascii="Times New Roman" w:hAnsi="Times New Roman" w:cs="Times New Roman"/>
          <w:sz w:val="28"/>
          <w:szCs w:val="28"/>
        </w:rPr>
        <w:t>но</w:t>
      </w:r>
      <w:r w:rsidR="003B1C63">
        <w:rPr>
          <w:rFonts w:ascii="Times New Roman" w:hAnsi="Times New Roman" w:cs="Times New Roman"/>
          <w:sz w:val="28"/>
          <w:szCs w:val="28"/>
        </w:rPr>
        <w:t>ябрь  2023</w:t>
      </w:r>
      <w:r w:rsidR="00CE7724">
        <w:rPr>
          <w:rFonts w:ascii="Times New Roman" w:hAnsi="Times New Roman" w:cs="Times New Roman"/>
          <w:sz w:val="28"/>
          <w:szCs w:val="28"/>
        </w:rPr>
        <w:t xml:space="preserve"> года</w:t>
      </w:r>
      <w:r w:rsidR="00CE7724">
        <w:rPr>
          <w:rFonts w:ascii="Times New Roman" w:hAnsi="Times New Roman" w:cs="Times New Roman"/>
          <w:sz w:val="28"/>
          <w:szCs w:val="28"/>
        </w:rPr>
        <w:tab/>
      </w:r>
      <w:r w:rsidR="00CE7724">
        <w:rPr>
          <w:rFonts w:ascii="Times New Roman" w:hAnsi="Times New Roman" w:cs="Times New Roman"/>
          <w:sz w:val="28"/>
          <w:szCs w:val="28"/>
        </w:rPr>
        <w:tab/>
      </w:r>
      <w:r w:rsidR="00CE7724">
        <w:rPr>
          <w:rFonts w:ascii="Times New Roman" w:hAnsi="Times New Roman" w:cs="Times New Roman"/>
          <w:sz w:val="28"/>
          <w:szCs w:val="28"/>
        </w:rPr>
        <w:tab/>
      </w:r>
      <w:r w:rsidR="00CE7724">
        <w:rPr>
          <w:rFonts w:ascii="Times New Roman" w:hAnsi="Times New Roman" w:cs="Times New Roman"/>
          <w:sz w:val="28"/>
          <w:szCs w:val="28"/>
        </w:rPr>
        <w:tab/>
      </w:r>
      <w:r w:rsidR="00CE7724">
        <w:rPr>
          <w:rFonts w:ascii="Times New Roman" w:hAnsi="Times New Roman" w:cs="Times New Roman"/>
          <w:sz w:val="28"/>
          <w:szCs w:val="28"/>
        </w:rPr>
        <w:tab/>
      </w:r>
      <w:r w:rsidR="00CE7724">
        <w:rPr>
          <w:rFonts w:ascii="Times New Roman" w:hAnsi="Times New Roman" w:cs="Times New Roman"/>
          <w:sz w:val="28"/>
          <w:szCs w:val="28"/>
        </w:rPr>
        <w:tab/>
      </w:r>
      <w:r w:rsidR="00CE7724">
        <w:rPr>
          <w:rFonts w:ascii="Times New Roman" w:hAnsi="Times New Roman" w:cs="Times New Roman"/>
          <w:sz w:val="28"/>
          <w:szCs w:val="28"/>
        </w:rPr>
        <w:tab/>
        <w:t xml:space="preserve">    </w:t>
      </w:r>
      <w:r w:rsidR="00CE7724">
        <w:rPr>
          <w:rFonts w:ascii="Times New Roman" w:hAnsi="Times New Roman" w:cs="Times New Roman"/>
          <w:sz w:val="28"/>
          <w:szCs w:val="28"/>
        </w:rPr>
        <w:tab/>
        <w:t xml:space="preserve">         №</w:t>
      </w:r>
    </w:p>
    <w:p w:rsidR="00CE7724" w:rsidRDefault="00CE7724" w:rsidP="00CE7724">
      <w:pPr>
        <w:jc w:val="center"/>
        <w:rPr>
          <w:rFonts w:ascii="Times New Roman" w:hAnsi="Times New Roman" w:cs="Times New Roman"/>
          <w:bCs/>
          <w:sz w:val="28"/>
          <w:szCs w:val="28"/>
        </w:rPr>
      </w:pPr>
      <w:r>
        <w:rPr>
          <w:rFonts w:ascii="Times New Roman" w:hAnsi="Times New Roman" w:cs="Times New Roman"/>
          <w:bCs/>
          <w:sz w:val="28"/>
          <w:szCs w:val="28"/>
        </w:rPr>
        <w:t>пгт. Чернышевск</w:t>
      </w:r>
    </w:p>
    <w:p w:rsidR="00984A04" w:rsidRPr="003B1C63" w:rsidRDefault="00CE7724" w:rsidP="003B1C63">
      <w:pPr>
        <w:pStyle w:val="1"/>
        <w:ind w:right="-363"/>
        <w:rPr>
          <w:b/>
          <w:szCs w:val="28"/>
        </w:rPr>
      </w:pPr>
      <w:r>
        <w:rPr>
          <w:b/>
          <w:szCs w:val="28"/>
        </w:rPr>
        <w:t xml:space="preserve">О внесение изменений в постановление администрации </w:t>
      </w:r>
      <w:r w:rsidR="00FD5FCB">
        <w:rPr>
          <w:b/>
          <w:szCs w:val="28"/>
        </w:rPr>
        <w:t>муниципального района</w:t>
      </w:r>
      <w:r>
        <w:rPr>
          <w:b/>
          <w:szCs w:val="28"/>
        </w:rPr>
        <w:t xml:space="preserve"> «Чернышевский район» от </w:t>
      </w:r>
      <w:r w:rsidR="003B1C63">
        <w:rPr>
          <w:b/>
          <w:szCs w:val="28"/>
        </w:rPr>
        <w:t>29.10.2021</w:t>
      </w:r>
      <w:r w:rsidR="00B63EF6">
        <w:rPr>
          <w:b/>
          <w:szCs w:val="28"/>
        </w:rPr>
        <w:t xml:space="preserve"> года</w:t>
      </w:r>
      <w:r w:rsidR="003B1C63">
        <w:rPr>
          <w:b/>
          <w:szCs w:val="28"/>
        </w:rPr>
        <w:t xml:space="preserve"> № 565</w:t>
      </w:r>
    </w:p>
    <w:p w:rsidR="003B1C63" w:rsidRPr="00C74272" w:rsidRDefault="00CE7724" w:rsidP="003B1C63">
      <w:pPr>
        <w:pStyle w:val="a7"/>
        <w:jc w:val="center"/>
        <w:rPr>
          <w:rFonts w:ascii="Times New Roman" w:hAnsi="Times New Roman"/>
          <w:b/>
          <w:sz w:val="28"/>
          <w:szCs w:val="28"/>
        </w:rPr>
      </w:pPr>
      <w:r w:rsidRPr="003B1C63">
        <w:rPr>
          <w:rFonts w:ascii="Times New Roman" w:hAnsi="Times New Roman"/>
          <w:b/>
          <w:sz w:val="28"/>
          <w:szCs w:val="28"/>
        </w:rPr>
        <w:t xml:space="preserve">«Об утверждении муниципальной </w:t>
      </w:r>
      <w:r w:rsidR="00CE4DEE" w:rsidRPr="003B1C63">
        <w:rPr>
          <w:rFonts w:ascii="Times New Roman" w:hAnsi="Times New Roman"/>
          <w:b/>
          <w:sz w:val="28"/>
          <w:szCs w:val="28"/>
        </w:rPr>
        <w:t xml:space="preserve"> </w:t>
      </w:r>
      <w:r w:rsidRPr="003B1C63">
        <w:rPr>
          <w:rFonts w:ascii="Times New Roman" w:hAnsi="Times New Roman"/>
          <w:b/>
          <w:sz w:val="28"/>
          <w:szCs w:val="28"/>
        </w:rPr>
        <w:t>программы</w:t>
      </w:r>
      <w:r w:rsidRPr="003B1C63">
        <w:rPr>
          <w:rFonts w:ascii="Times New Roman" w:hAnsi="Times New Roman"/>
          <w:b/>
          <w:sz w:val="28"/>
          <w:szCs w:val="28"/>
        </w:rPr>
        <w:br/>
      </w:r>
      <w:r w:rsidR="003B1C63" w:rsidRPr="00C74272">
        <w:rPr>
          <w:rFonts w:ascii="Times New Roman" w:hAnsi="Times New Roman"/>
          <w:b/>
          <w:sz w:val="28"/>
          <w:szCs w:val="28"/>
        </w:rPr>
        <w:t>«Профилактика</w:t>
      </w:r>
      <w:r w:rsidR="00FD5FCB">
        <w:rPr>
          <w:rFonts w:ascii="Times New Roman" w:hAnsi="Times New Roman"/>
          <w:b/>
          <w:sz w:val="28"/>
          <w:szCs w:val="28"/>
        </w:rPr>
        <w:t xml:space="preserve"> </w:t>
      </w:r>
      <w:r w:rsidR="003B1C63" w:rsidRPr="00C74272">
        <w:rPr>
          <w:rFonts w:ascii="Times New Roman" w:hAnsi="Times New Roman"/>
          <w:b/>
          <w:sz w:val="28"/>
          <w:szCs w:val="28"/>
        </w:rPr>
        <w:t>правонарушений на территории муниципального района</w:t>
      </w:r>
      <w:r w:rsidR="00FD5FCB">
        <w:rPr>
          <w:rFonts w:ascii="Times New Roman" w:hAnsi="Times New Roman"/>
          <w:b/>
          <w:sz w:val="28"/>
          <w:szCs w:val="28"/>
        </w:rPr>
        <w:t xml:space="preserve"> </w:t>
      </w:r>
      <w:r w:rsidR="003B1C63" w:rsidRPr="00C74272">
        <w:rPr>
          <w:rFonts w:ascii="Times New Roman" w:hAnsi="Times New Roman"/>
          <w:b/>
          <w:sz w:val="28"/>
          <w:szCs w:val="28"/>
        </w:rPr>
        <w:t>«Чернышевский район» на 2021-2025 годы»</w:t>
      </w:r>
    </w:p>
    <w:p w:rsidR="00CE7724" w:rsidRDefault="00CE7724" w:rsidP="003B1C63">
      <w:pPr>
        <w:pStyle w:val="1"/>
        <w:ind w:right="-363"/>
        <w:rPr>
          <w:szCs w:val="28"/>
        </w:rPr>
      </w:pPr>
      <w:r>
        <w:rPr>
          <w:szCs w:val="28"/>
        </w:rPr>
        <w:tab/>
      </w:r>
    </w:p>
    <w:p w:rsidR="003B1C63" w:rsidRPr="00C74272" w:rsidRDefault="003B1C63" w:rsidP="003B1C63">
      <w:pPr>
        <w:spacing w:after="0" w:line="240" w:lineRule="auto"/>
        <w:ind w:firstLine="709"/>
        <w:contextualSpacing/>
        <w:jc w:val="both"/>
        <w:rPr>
          <w:rFonts w:ascii="Times New Roman" w:eastAsia="Times New Roman" w:hAnsi="Times New Roman" w:cs="Times New Roman"/>
          <w:spacing w:val="2"/>
          <w:sz w:val="28"/>
          <w:szCs w:val="28"/>
        </w:rPr>
      </w:pPr>
      <w:r w:rsidRPr="00544BEE">
        <w:rPr>
          <w:rFonts w:ascii="Times New Roman" w:eastAsia="Times New Roman" w:hAnsi="Times New Roman" w:cs="Times New Roman"/>
          <w:spacing w:val="2"/>
          <w:sz w:val="28"/>
          <w:szCs w:val="28"/>
        </w:rPr>
        <w:t>В соответствии с Федеральным законом от 06.10.2003</w:t>
      </w:r>
      <w:r>
        <w:rPr>
          <w:rFonts w:ascii="Times New Roman" w:eastAsia="Times New Roman" w:hAnsi="Times New Roman" w:cs="Times New Roman"/>
          <w:spacing w:val="2"/>
          <w:sz w:val="28"/>
          <w:szCs w:val="28"/>
        </w:rPr>
        <w:t xml:space="preserve"> </w:t>
      </w:r>
      <w:r w:rsidRPr="00544BEE">
        <w:rPr>
          <w:rFonts w:ascii="Times New Roman" w:eastAsia="Times New Roman" w:hAnsi="Times New Roman" w:cs="Times New Roman"/>
          <w:spacing w:val="2"/>
          <w:sz w:val="28"/>
          <w:szCs w:val="28"/>
        </w:rPr>
        <w:t>г</w:t>
      </w:r>
      <w:r>
        <w:rPr>
          <w:rFonts w:ascii="Times New Roman" w:eastAsia="Times New Roman" w:hAnsi="Times New Roman" w:cs="Times New Roman"/>
          <w:spacing w:val="2"/>
          <w:sz w:val="28"/>
          <w:szCs w:val="28"/>
        </w:rPr>
        <w:t>.</w:t>
      </w:r>
      <w:r w:rsidRPr="00544BEE">
        <w:rPr>
          <w:rFonts w:ascii="Times New Roman" w:eastAsia="Times New Roman" w:hAnsi="Times New Roman" w:cs="Times New Roman"/>
          <w:spacing w:val="2"/>
          <w:sz w:val="28"/>
          <w:szCs w:val="28"/>
        </w:rPr>
        <w:t xml:space="preserve"> №</w:t>
      </w:r>
      <w:r w:rsidR="00FD5FCB">
        <w:rPr>
          <w:rFonts w:ascii="Times New Roman" w:eastAsia="Times New Roman" w:hAnsi="Times New Roman" w:cs="Times New Roman"/>
          <w:spacing w:val="2"/>
          <w:sz w:val="28"/>
          <w:szCs w:val="28"/>
        </w:rPr>
        <w:t xml:space="preserve"> </w:t>
      </w:r>
      <w:r w:rsidRPr="00544BEE">
        <w:rPr>
          <w:rFonts w:ascii="Times New Roman" w:eastAsia="Times New Roman" w:hAnsi="Times New Roman" w:cs="Times New Roman"/>
          <w:spacing w:val="2"/>
          <w:sz w:val="28"/>
          <w:szCs w:val="28"/>
        </w:rPr>
        <w:t>131 –ФЗ «Об общих принципах организации местного самоуправления в Российской Федерации», руководствуясь постановлением администрации муниципального района «Чернышевский район» от 10.09.2018г. № 454 «О Порядке разработки, реализации и оценки эффективности муниципальных программ муниципального района «Чернышевский район», статьей 25 Устава муниципального района «Чернышевский район»,</w:t>
      </w:r>
      <w:r>
        <w:rPr>
          <w:rFonts w:ascii="Times New Roman" w:eastAsia="Times New Roman" w:hAnsi="Times New Roman" w:cs="Times New Roman"/>
          <w:spacing w:val="2"/>
          <w:sz w:val="28"/>
          <w:szCs w:val="28"/>
        </w:rPr>
        <w:t xml:space="preserve"> обращением Могочинского ЛО МВД России, </w:t>
      </w:r>
      <w:r w:rsidRPr="00544BEE">
        <w:rPr>
          <w:rFonts w:ascii="Times New Roman" w:eastAsia="Times New Roman" w:hAnsi="Times New Roman" w:cs="Times New Roman"/>
          <w:spacing w:val="2"/>
          <w:sz w:val="28"/>
          <w:szCs w:val="28"/>
        </w:rPr>
        <w:t xml:space="preserve"> администрация муниципального района «Чернышевский район»   </w:t>
      </w:r>
      <w:r w:rsidRPr="00544BEE">
        <w:rPr>
          <w:rFonts w:ascii="Times New Roman" w:eastAsia="Times New Roman" w:hAnsi="Times New Roman" w:cs="Times New Roman"/>
          <w:b/>
          <w:spacing w:val="2"/>
          <w:sz w:val="28"/>
          <w:szCs w:val="28"/>
        </w:rPr>
        <w:t>п о с т а н о в л я е т:</w:t>
      </w:r>
    </w:p>
    <w:p w:rsidR="00CE7724" w:rsidRDefault="00CE7724" w:rsidP="00CE7724"/>
    <w:p w:rsidR="00093C25" w:rsidRPr="003B1C63" w:rsidRDefault="003B1C63" w:rsidP="003B1C63">
      <w:pPr>
        <w:pStyle w:val="a7"/>
        <w:jc w:val="both"/>
        <w:rPr>
          <w:rFonts w:ascii="Times New Roman" w:hAnsi="Times New Roman"/>
          <w:sz w:val="28"/>
          <w:szCs w:val="28"/>
        </w:rPr>
      </w:pPr>
      <w:r>
        <w:rPr>
          <w:rFonts w:ascii="Times New Roman" w:hAnsi="Times New Roman"/>
          <w:sz w:val="28"/>
          <w:szCs w:val="28"/>
        </w:rPr>
        <w:tab/>
      </w:r>
      <w:r w:rsidR="00093C25" w:rsidRPr="003B1C63">
        <w:rPr>
          <w:rFonts w:ascii="Times New Roman" w:hAnsi="Times New Roman"/>
          <w:sz w:val="28"/>
          <w:szCs w:val="28"/>
        </w:rPr>
        <w:t>1. Внести в постановление администрации муниципального р</w:t>
      </w:r>
      <w:r w:rsidRPr="003B1C63">
        <w:rPr>
          <w:rFonts w:ascii="Times New Roman" w:hAnsi="Times New Roman"/>
          <w:sz w:val="28"/>
          <w:szCs w:val="28"/>
        </w:rPr>
        <w:t>айона «Чернышевский район» от 29 октября 2021 года № 565</w:t>
      </w:r>
      <w:r w:rsidR="00093C25" w:rsidRPr="003B1C63">
        <w:rPr>
          <w:rFonts w:ascii="Times New Roman" w:hAnsi="Times New Roman"/>
          <w:sz w:val="28"/>
          <w:szCs w:val="28"/>
        </w:rPr>
        <w:t xml:space="preserve"> </w:t>
      </w:r>
      <w:r>
        <w:rPr>
          <w:rFonts w:ascii="Times New Roman" w:hAnsi="Times New Roman"/>
          <w:sz w:val="28"/>
          <w:szCs w:val="28"/>
        </w:rPr>
        <w:t xml:space="preserve">«Об утверждении муниципальной программы </w:t>
      </w:r>
      <w:r w:rsidRPr="003B1C63">
        <w:rPr>
          <w:rFonts w:ascii="Times New Roman" w:hAnsi="Times New Roman"/>
          <w:sz w:val="28"/>
          <w:szCs w:val="28"/>
        </w:rPr>
        <w:t>«Профилактика</w:t>
      </w:r>
      <w:r>
        <w:rPr>
          <w:rFonts w:ascii="Times New Roman" w:hAnsi="Times New Roman"/>
          <w:sz w:val="28"/>
          <w:szCs w:val="28"/>
        </w:rPr>
        <w:t xml:space="preserve"> </w:t>
      </w:r>
      <w:r w:rsidRPr="003B1C63">
        <w:rPr>
          <w:rFonts w:ascii="Times New Roman" w:hAnsi="Times New Roman"/>
          <w:sz w:val="28"/>
          <w:szCs w:val="28"/>
        </w:rPr>
        <w:t>правонарушений на территории муниципального района</w:t>
      </w:r>
      <w:r>
        <w:rPr>
          <w:rFonts w:ascii="Times New Roman" w:hAnsi="Times New Roman"/>
          <w:sz w:val="28"/>
          <w:szCs w:val="28"/>
        </w:rPr>
        <w:t xml:space="preserve"> </w:t>
      </w:r>
      <w:r w:rsidRPr="003B1C63">
        <w:rPr>
          <w:rFonts w:ascii="Times New Roman" w:hAnsi="Times New Roman"/>
          <w:sz w:val="28"/>
          <w:szCs w:val="28"/>
        </w:rPr>
        <w:t xml:space="preserve">«Чернышевский район» на 2021-2025 годы»  </w:t>
      </w:r>
      <w:r w:rsidR="00093C25" w:rsidRPr="003B1C63">
        <w:rPr>
          <w:rFonts w:ascii="Times New Roman" w:hAnsi="Times New Roman"/>
          <w:sz w:val="28"/>
          <w:szCs w:val="28"/>
        </w:rPr>
        <w:t>(далее - Программа) следующие изменения:</w:t>
      </w:r>
    </w:p>
    <w:p w:rsidR="00093C25" w:rsidRPr="00093C25" w:rsidRDefault="00093C25" w:rsidP="00093C25">
      <w:pPr>
        <w:spacing w:after="0" w:line="240" w:lineRule="auto"/>
        <w:jc w:val="both"/>
        <w:rPr>
          <w:rFonts w:ascii="Times New Roman" w:hAnsi="Times New Roman" w:cs="Times New Roman"/>
          <w:sz w:val="28"/>
          <w:szCs w:val="28"/>
        </w:rPr>
      </w:pPr>
      <w:r w:rsidRPr="00093C25">
        <w:rPr>
          <w:rFonts w:ascii="Times New Roman" w:hAnsi="Times New Roman" w:cs="Times New Roman"/>
          <w:sz w:val="28"/>
          <w:szCs w:val="28"/>
        </w:rPr>
        <w:tab/>
        <w:t>1.1.</w:t>
      </w:r>
      <w:r w:rsidR="00B63EF6">
        <w:rPr>
          <w:rFonts w:ascii="Times New Roman" w:hAnsi="Times New Roman" w:cs="Times New Roman"/>
          <w:sz w:val="28"/>
          <w:szCs w:val="28"/>
        </w:rPr>
        <w:t xml:space="preserve"> </w:t>
      </w:r>
      <w:r w:rsidRPr="00093C25">
        <w:rPr>
          <w:rFonts w:ascii="Times New Roman" w:hAnsi="Times New Roman" w:cs="Times New Roman"/>
          <w:sz w:val="28"/>
          <w:szCs w:val="28"/>
        </w:rPr>
        <w:t xml:space="preserve">В паспорте муниципальной программы </w:t>
      </w:r>
      <w:r w:rsidR="003B1C63" w:rsidRPr="003B1C63">
        <w:rPr>
          <w:rFonts w:ascii="Times New Roman" w:hAnsi="Times New Roman" w:cs="Times New Roman"/>
          <w:sz w:val="28"/>
          <w:szCs w:val="28"/>
        </w:rPr>
        <w:t>«Профилактика</w:t>
      </w:r>
      <w:r w:rsidR="003B1C63">
        <w:rPr>
          <w:rFonts w:ascii="Times New Roman" w:hAnsi="Times New Roman"/>
          <w:sz w:val="28"/>
          <w:szCs w:val="28"/>
        </w:rPr>
        <w:t xml:space="preserve"> </w:t>
      </w:r>
      <w:r w:rsidR="003B1C63" w:rsidRPr="003B1C63">
        <w:rPr>
          <w:rFonts w:ascii="Times New Roman" w:hAnsi="Times New Roman" w:cs="Times New Roman"/>
          <w:sz w:val="28"/>
          <w:szCs w:val="28"/>
        </w:rPr>
        <w:t>правонарушений на территории муниципального района</w:t>
      </w:r>
      <w:r w:rsidR="003B1C63">
        <w:rPr>
          <w:rFonts w:ascii="Times New Roman" w:hAnsi="Times New Roman"/>
          <w:sz w:val="28"/>
          <w:szCs w:val="28"/>
        </w:rPr>
        <w:t xml:space="preserve"> </w:t>
      </w:r>
      <w:r w:rsidR="003B1C63" w:rsidRPr="003B1C63">
        <w:rPr>
          <w:rFonts w:ascii="Times New Roman" w:hAnsi="Times New Roman" w:cs="Times New Roman"/>
          <w:sz w:val="28"/>
          <w:szCs w:val="28"/>
        </w:rPr>
        <w:t>«Чернышевский район» на 2021-2025 годы»</w:t>
      </w:r>
      <w:r w:rsidR="003B1C63">
        <w:rPr>
          <w:rFonts w:ascii="Times New Roman" w:hAnsi="Times New Roman" w:cs="Times New Roman"/>
          <w:sz w:val="28"/>
          <w:szCs w:val="28"/>
        </w:rPr>
        <w:t xml:space="preserve"> </w:t>
      </w:r>
      <w:r w:rsidRPr="00093C25">
        <w:rPr>
          <w:rFonts w:ascii="Times New Roman" w:hAnsi="Times New Roman" w:cs="Times New Roman"/>
          <w:sz w:val="28"/>
          <w:szCs w:val="28"/>
        </w:rPr>
        <w:t>в строке «</w:t>
      </w:r>
      <w:r w:rsidR="007B062C">
        <w:rPr>
          <w:rFonts w:ascii="Times New Roman" w:hAnsi="Times New Roman" w:cs="Times New Roman"/>
          <w:sz w:val="28"/>
          <w:szCs w:val="28"/>
        </w:rPr>
        <w:t>Финансовое обеспечение муниципальной программы с указанием источников</w:t>
      </w:r>
      <w:r w:rsidRPr="00093C25">
        <w:rPr>
          <w:rFonts w:ascii="Times New Roman" w:hAnsi="Times New Roman" w:cs="Times New Roman"/>
          <w:sz w:val="28"/>
          <w:szCs w:val="28"/>
        </w:rPr>
        <w:t>»:</w:t>
      </w:r>
    </w:p>
    <w:p w:rsidR="00093C25" w:rsidRPr="00093C25" w:rsidRDefault="007B062C" w:rsidP="00093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число «186,0</w:t>
      </w:r>
      <w:r w:rsidR="00093C25" w:rsidRPr="00093C25">
        <w:rPr>
          <w:rFonts w:ascii="Times New Roman" w:hAnsi="Times New Roman" w:cs="Times New Roman"/>
          <w:sz w:val="28"/>
          <w:szCs w:val="28"/>
        </w:rPr>
        <w:t>» заменить на «</w:t>
      </w:r>
      <w:r>
        <w:rPr>
          <w:rFonts w:ascii="Times New Roman" w:hAnsi="Times New Roman" w:cs="Times New Roman"/>
          <w:sz w:val="28"/>
          <w:szCs w:val="28"/>
        </w:rPr>
        <w:t>2</w:t>
      </w:r>
      <w:r w:rsidR="00F51E07">
        <w:rPr>
          <w:rFonts w:ascii="Times New Roman" w:hAnsi="Times New Roman" w:cs="Times New Roman"/>
          <w:sz w:val="28"/>
          <w:szCs w:val="28"/>
        </w:rPr>
        <w:t>38</w:t>
      </w:r>
      <w:r>
        <w:rPr>
          <w:rFonts w:ascii="Times New Roman" w:hAnsi="Times New Roman" w:cs="Times New Roman"/>
          <w:sz w:val="28"/>
          <w:szCs w:val="28"/>
        </w:rPr>
        <w:t>,0</w:t>
      </w:r>
      <w:r w:rsidR="00093C25" w:rsidRPr="00093C25">
        <w:rPr>
          <w:rFonts w:ascii="Times New Roman" w:hAnsi="Times New Roman" w:cs="Times New Roman"/>
          <w:sz w:val="28"/>
          <w:szCs w:val="28"/>
        </w:rPr>
        <w:t>»</w:t>
      </w:r>
    </w:p>
    <w:p w:rsidR="00093C25" w:rsidRPr="00093C25" w:rsidRDefault="00093C25" w:rsidP="00093C25">
      <w:pPr>
        <w:spacing w:after="0" w:line="240" w:lineRule="auto"/>
        <w:jc w:val="both"/>
        <w:rPr>
          <w:rFonts w:ascii="Times New Roman" w:hAnsi="Times New Roman" w:cs="Times New Roman"/>
          <w:sz w:val="28"/>
          <w:szCs w:val="28"/>
        </w:rPr>
      </w:pPr>
      <w:r w:rsidRPr="00093C25">
        <w:rPr>
          <w:rFonts w:ascii="Times New Roman" w:hAnsi="Times New Roman" w:cs="Times New Roman"/>
          <w:sz w:val="28"/>
          <w:szCs w:val="28"/>
        </w:rPr>
        <w:tab/>
        <w:t xml:space="preserve">1.1.2. </w:t>
      </w:r>
      <w:r w:rsidR="007B062C">
        <w:rPr>
          <w:rFonts w:ascii="Times New Roman" w:hAnsi="Times New Roman" w:cs="Times New Roman"/>
          <w:sz w:val="28"/>
          <w:szCs w:val="28"/>
        </w:rPr>
        <w:t>по строке «2024</w:t>
      </w:r>
      <w:r>
        <w:rPr>
          <w:rFonts w:ascii="Times New Roman" w:hAnsi="Times New Roman" w:cs="Times New Roman"/>
          <w:sz w:val="28"/>
          <w:szCs w:val="28"/>
        </w:rPr>
        <w:t xml:space="preserve"> год» </w:t>
      </w:r>
      <w:r w:rsidRPr="00093C25">
        <w:rPr>
          <w:rFonts w:ascii="Times New Roman" w:hAnsi="Times New Roman" w:cs="Times New Roman"/>
          <w:sz w:val="28"/>
          <w:szCs w:val="28"/>
        </w:rPr>
        <w:t>число «</w:t>
      </w:r>
      <w:r w:rsidR="007B062C">
        <w:rPr>
          <w:rFonts w:ascii="Times New Roman" w:hAnsi="Times New Roman" w:cs="Times New Roman"/>
          <w:sz w:val="28"/>
          <w:szCs w:val="28"/>
        </w:rPr>
        <w:t>46</w:t>
      </w:r>
      <w:r w:rsidRPr="00093C25">
        <w:rPr>
          <w:rFonts w:ascii="Times New Roman" w:hAnsi="Times New Roman" w:cs="Times New Roman"/>
          <w:sz w:val="28"/>
          <w:szCs w:val="28"/>
        </w:rPr>
        <w:t>» заменить на «</w:t>
      </w:r>
      <w:r w:rsidR="007B062C">
        <w:rPr>
          <w:rFonts w:ascii="Times New Roman" w:hAnsi="Times New Roman" w:cs="Times New Roman"/>
          <w:sz w:val="28"/>
          <w:szCs w:val="28"/>
        </w:rPr>
        <w:t>98</w:t>
      </w:r>
      <w:r w:rsidR="00D634D9">
        <w:rPr>
          <w:rFonts w:ascii="Times New Roman" w:hAnsi="Times New Roman" w:cs="Times New Roman"/>
          <w:sz w:val="28"/>
          <w:szCs w:val="28"/>
        </w:rPr>
        <w:t>».</w:t>
      </w:r>
    </w:p>
    <w:p w:rsidR="00CE7724" w:rsidRDefault="007B062C" w:rsidP="00D63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Таблице №</w:t>
      </w:r>
      <w:r w:rsidR="007C1DEA">
        <w:rPr>
          <w:rFonts w:ascii="Times New Roman" w:hAnsi="Times New Roman" w:cs="Times New Roman"/>
          <w:sz w:val="28"/>
          <w:szCs w:val="28"/>
        </w:rPr>
        <w:t xml:space="preserve"> </w:t>
      </w:r>
      <w:r>
        <w:rPr>
          <w:rFonts w:ascii="Times New Roman" w:hAnsi="Times New Roman" w:cs="Times New Roman"/>
          <w:sz w:val="28"/>
          <w:szCs w:val="28"/>
        </w:rPr>
        <w:t xml:space="preserve">2 «Информация об основных мероприятиях муниципальной </w:t>
      </w:r>
      <w:r w:rsidR="00291831">
        <w:rPr>
          <w:rFonts w:ascii="Times New Roman" w:hAnsi="Times New Roman" w:cs="Times New Roman"/>
          <w:sz w:val="28"/>
          <w:szCs w:val="28"/>
        </w:rPr>
        <w:t>программы</w:t>
      </w:r>
      <w:r w:rsidR="00093C25">
        <w:rPr>
          <w:rFonts w:ascii="Times New Roman" w:hAnsi="Times New Roman" w:cs="Times New Roman"/>
          <w:sz w:val="28"/>
          <w:szCs w:val="28"/>
        </w:rPr>
        <w:t xml:space="preserve">» </w:t>
      </w:r>
      <w:r w:rsidR="00291831" w:rsidRPr="003B1C63">
        <w:rPr>
          <w:rFonts w:ascii="Times New Roman" w:hAnsi="Times New Roman" w:cs="Times New Roman"/>
          <w:sz w:val="28"/>
          <w:szCs w:val="28"/>
        </w:rPr>
        <w:t>«Профилактика</w:t>
      </w:r>
      <w:r w:rsidR="00291831">
        <w:rPr>
          <w:rFonts w:ascii="Times New Roman" w:hAnsi="Times New Roman"/>
          <w:sz w:val="28"/>
          <w:szCs w:val="28"/>
        </w:rPr>
        <w:t xml:space="preserve"> </w:t>
      </w:r>
      <w:r w:rsidR="00291831" w:rsidRPr="003B1C63">
        <w:rPr>
          <w:rFonts w:ascii="Times New Roman" w:hAnsi="Times New Roman" w:cs="Times New Roman"/>
          <w:sz w:val="28"/>
          <w:szCs w:val="28"/>
        </w:rPr>
        <w:t>правонарушений на территории муниципального района</w:t>
      </w:r>
      <w:r w:rsidR="00291831">
        <w:rPr>
          <w:rFonts w:ascii="Times New Roman" w:hAnsi="Times New Roman"/>
          <w:sz w:val="28"/>
          <w:szCs w:val="28"/>
        </w:rPr>
        <w:t xml:space="preserve"> </w:t>
      </w:r>
      <w:r w:rsidR="00291831" w:rsidRPr="003B1C63">
        <w:rPr>
          <w:rFonts w:ascii="Times New Roman" w:hAnsi="Times New Roman" w:cs="Times New Roman"/>
          <w:sz w:val="28"/>
          <w:szCs w:val="28"/>
        </w:rPr>
        <w:t>«Чернышевский район»</w:t>
      </w:r>
      <w:r w:rsidR="00D634D9" w:rsidRPr="00D634D9">
        <w:rPr>
          <w:rFonts w:ascii="Times New Roman" w:hAnsi="Times New Roman" w:cs="Times New Roman"/>
          <w:sz w:val="28"/>
          <w:szCs w:val="28"/>
        </w:rPr>
        <w:t xml:space="preserve"> </w:t>
      </w:r>
      <w:r w:rsidR="00D634D9">
        <w:rPr>
          <w:rFonts w:ascii="Times New Roman" w:hAnsi="Times New Roman" w:cs="Times New Roman"/>
          <w:sz w:val="28"/>
          <w:szCs w:val="28"/>
        </w:rPr>
        <w:t>Приложения к муниципальной программе «</w:t>
      </w:r>
      <w:r w:rsidR="00D634D9" w:rsidRPr="003B1C63">
        <w:rPr>
          <w:rFonts w:ascii="Times New Roman" w:hAnsi="Times New Roman" w:cs="Times New Roman"/>
          <w:sz w:val="28"/>
          <w:szCs w:val="28"/>
        </w:rPr>
        <w:t>Профилактика</w:t>
      </w:r>
      <w:r w:rsidR="00D634D9">
        <w:rPr>
          <w:rFonts w:ascii="Times New Roman" w:hAnsi="Times New Roman"/>
          <w:sz w:val="28"/>
          <w:szCs w:val="28"/>
        </w:rPr>
        <w:t xml:space="preserve"> </w:t>
      </w:r>
      <w:r w:rsidR="00D634D9" w:rsidRPr="003B1C63">
        <w:rPr>
          <w:rFonts w:ascii="Times New Roman" w:hAnsi="Times New Roman" w:cs="Times New Roman"/>
          <w:sz w:val="28"/>
          <w:szCs w:val="28"/>
        </w:rPr>
        <w:t>правонарушений на территории муниципального района</w:t>
      </w:r>
      <w:r w:rsidR="00D634D9">
        <w:rPr>
          <w:rFonts w:ascii="Times New Roman" w:hAnsi="Times New Roman"/>
          <w:sz w:val="28"/>
          <w:szCs w:val="28"/>
        </w:rPr>
        <w:t xml:space="preserve"> </w:t>
      </w:r>
      <w:r w:rsidR="00D634D9" w:rsidRPr="003B1C63">
        <w:rPr>
          <w:rFonts w:ascii="Times New Roman" w:hAnsi="Times New Roman" w:cs="Times New Roman"/>
          <w:sz w:val="28"/>
          <w:szCs w:val="28"/>
        </w:rPr>
        <w:t>«Чернышевский район</w:t>
      </w:r>
      <w:r w:rsidR="00D634D9">
        <w:rPr>
          <w:rFonts w:ascii="Times New Roman" w:hAnsi="Times New Roman" w:cs="Times New Roman"/>
          <w:sz w:val="28"/>
          <w:szCs w:val="28"/>
        </w:rPr>
        <w:t>»:</w:t>
      </w:r>
    </w:p>
    <w:p w:rsidR="00D634D9" w:rsidRDefault="00D634D9" w:rsidP="00D63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1.2.1. по строке 3.1. в столбце «</w:t>
      </w:r>
      <w:r w:rsidR="004537DB">
        <w:rPr>
          <w:rFonts w:ascii="Times New Roman" w:hAnsi="Times New Roman" w:cs="Times New Roman"/>
          <w:sz w:val="28"/>
          <w:szCs w:val="28"/>
        </w:rPr>
        <w:t xml:space="preserve">Номер и </w:t>
      </w:r>
      <w:r>
        <w:rPr>
          <w:rFonts w:ascii="Times New Roman" w:hAnsi="Times New Roman" w:cs="Times New Roman"/>
          <w:sz w:val="28"/>
          <w:szCs w:val="28"/>
        </w:rPr>
        <w:t xml:space="preserve">Наименование основного мероприятия» заменить следующим содержанием: «Издание и приобретение </w:t>
      </w:r>
      <w:r>
        <w:rPr>
          <w:rFonts w:ascii="Times New Roman" w:hAnsi="Times New Roman" w:cs="Times New Roman"/>
          <w:sz w:val="28"/>
          <w:szCs w:val="28"/>
        </w:rPr>
        <w:lastRenderedPageBreak/>
        <w:t>методических рекомендаций, наглядных пособий, листовок, буклетов, баннеров, видеофильмов, направленных на профилактику правонарушений, соблюдению правил безопасного поведения несовершеннолетних на объектах железнодорожного транспорта»;</w:t>
      </w:r>
    </w:p>
    <w:p w:rsidR="00D634D9" w:rsidRDefault="00D634D9" w:rsidP="00D63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1.2.2.</w:t>
      </w:r>
      <w:r w:rsidRPr="00D634D9">
        <w:rPr>
          <w:rFonts w:ascii="Times New Roman" w:hAnsi="Times New Roman" w:cs="Times New Roman"/>
          <w:sz w:val="28"/>
          <w:szCs w:val="28"/>
        </w:rPr>
        <w:t xml:space="preserve"> </w:t>
      </w:r>
      <w:r>
        <w:rPr>
          <w:rFonts w:ascii="Times New Roman" w:hAnsi="Times New Roman" w:cs="Times New Roman"/>
          <w:sz w:val="28"/>
          <w:szCs w:val="28"/>
        </w:rPr>
        <w:t>по строке 3.2. в столбце «</w:t>
      </w:r>
      <w:r w:rsidR="004537DB">
        <w:rPr>
          <w:rFonts w:ascii="Times New Roman" w:hAnsi="Times New Roman" w:cs="Times New Roman"/>
          <w:sz w:val="28"/>
          <w:szCs w:val="28"/>
        </w:rPr>
        <w:t xml:space="preserve">Номер и </w:t>
      </w:r>
      <w:r>
        <w:rPr>
          <w:rFonts w:ascii="Times New Roman" w:hAnsi="Times New Roman" w:cs="Times New Roman"/>
          <w:sz w:val="28"/>
          <w:szCs w:val="28"/>
        </w:rPr>
        <w:t>Наименование основного мероприятия» заменить следующим содержанием: «Ежегодные конкурсы, проведение мероприятий в рамках  - день правовой помощи детям; - день защиты детей; - профилактика детского дорожного травматизма, профилактика детского травматизма на объектах железнодорожной инфраструктуры»;</w:t>
      </w:r>
    </w:p>
    <w:p w:rsidR="00D634D9" w:rsidRDefault="00D634D9" w:rsidP="00D63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добавить строку 3.6. следующим содержанием: в столбце «</w:t>
      </w:r>
      <w:r w:rsidR="004537DB">
        <w:rPr>
          <w:rFonts w:ascii="Times New Roman" w:hAnsi="Times New Roman" w:cs="Times New Roman"/>
          <w:sz w:val="28"/>
          <w:szCs w:val="28"/>
        </w:rPr>
        <w:t xml:space="preserve">Номер и </w:t>
      </w:r>
      <w:r>
        <w:rPr>
          <w:rFonts w:ascii="Times New Roman" w:hAnsi="Times New Roman" w:cs="Times New Roman"/>
          <w:sz w:val="28"/>
          <w:szCs w:val="28"/>
        </w:rPr>
        <w:t>Наименование</w:t>
      </w:r>
      <w:r w:rsidR="004537DB">
        <w:rPr>
          <w:rFonts w:ascii="Times New Roman" w:hAnsi="Times New Roman" w:cs="Times New Roman"/>
          <w:sz w:val="28"/>
          <w:szCs w:val="28"/>
        </w:rPr>
        <w:t xml:space="preserve"> основного мероприятия</w:t>
      </w:r>
      <w:r>
        <w:rPr>
          <w:rFonts w:ascii="Times New Roman" w:hAnsi="Times New Roman" w:cs="Times New Roman"/>
          <w:sz w:val="28"/>
          <w:szCs w:val="28"/>
        </w:rPr>
        <w:t>» «Установление конструкции (стенда) с баннером по безопасности на железной дороге вблизи железнодорожного моста – виадука»</w:t>
      </w:r>
      <w:r w:rsidR="004537DB">
        <w:rPr>
          <w:rFonts w:ascii="Times New Roman" w:hAnsi="Times New Roman" w:cs="Times New Roman"/>
          <w:sz w:val="28"/>
          <w:szCs w:val="28"/>
        </w:rPr>
        <w:t>, в столбце «Ответственный исполнитель, соисполнитель, участник» «Администрация МР «Чернышевский район», в столбце «Срок реализации» в столбце «Начало реализации» «2021»</w:t>
      </w:r>
      <w:r w:rsidR="001717B5">
        <w:rPr>
          <w:rFonts w:ascii="Times New Roman" w:hAnsi="Times New Roman" w:cs="Times New Roman"/>
          <w:sz w:val="28"/>
          <w:szCs w:val="28"/>
        </w:rPr>
        <w:t>, в столбце «Окончание реализации» «2025», в столбце «Ожидаемый непосредственный результат (краткое описание)», «Повышение эффективности системы социальной профилактики правонарушений на территории муниципального района «Чернышевский район», в столбце «Последствия нереализации мероприятия», «Отсутствие целенаправленной работы по профилактике правонарушений в Чернышевском районе», в столбце «Связь с целевыми показателями (индикаторами муниципальной программы)», «Количество преступлений, совершенных в общественных местах»</w:t>
      </w:r>
      <w:r w:rsidR="004B063D">
        <w:rPr>
          <w:rFonts w:ascii="Times New Roman" w:hAnsi="Times New Roman" w:cs="Times New Roman"/>
          <w:sz w:val="28"/>
          <w:szCs w:val="28"/>
        </w:rPr>
        <w:t>.</w:t>
      </w:r>
    </w:p>
    <w:p w:rsidR="00D634D9" w:rsidRDefault="00D634D9" w:rsidP="00D634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Таблице 3 «Финансовое обеспечение реализации муниципальной программы за счёт бюджета муниципального образования» Приложения к муниципальной программе «</w:t>
      </w:r>
      <w:r w:rsidRPr="003B1C63">
        <w:rPr>
          <w:rFonts w:ascii="Times New Roman" w:hAnsi="Times New Roman" w:cs="Times New Roman"/>
          <w:sz w:val="28"/>
          <w:szCs w:val="28"/>
        </w:rPr>
        <w:t>Профилактика</w:t>
      </w:r>
      <w:r>
        <w:rPr>
          <w:rFonts w:ascii="Times New Roman" w:hAnsi="Times New Roman"/>
          <w:sz w:val="28"/>
          <w:szCs w:val="28"/>
        </w:rPr>
        <w:t xml:space="preserve"> </w:t>
      </w:r>
      <w:r w:rsidRPr="003B1C63">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sidRPr="003B1C63">
        <w:rPr>
          <w:rFonts w:ascii="Times New Roman" w:hAnsi="Times New Roman" w:cs="Times New Roman"/>
          <w:sz w:val="28"/>
          <w:szCs w:val="28"/>
        </w:rPr>
        <w:t>«Чернышевский район</w:t>
      </w:r>
      <w:r>
        <w:rPr>
          <w:rFonts w:ascii="Times New Roman" w:hAnsi="Times New Roman" w:cs="Times New Roman"/>
          <w:sz w:val="28"/>
          <w:szCs w:val="28"/>
        </w:rPr>
        <w:t>»:</w:t>
      </w:r>
    </w:p>
    <w:p w:rsidR="00A249D9" w:rsidRDefault="007C1DEA" w:rsidP="00093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Pr>
          <w:rFonts w:ascii="Times New Roman" w:hAnsi="Times New Roman" w:cs="Times New Roman"/>
          <w:sz w:val="28"/>
          <w:szCs w:val="28"/>
        </w:rPr>
        <w:t xml:space="preserve">.1. </w:t>
      </w:r>
      <w:r w:rsidR="00A249D9">
        <w:rPr>
          <w:rFonts w:ascii="Times New Roman" w:hAnsi="Times New Roman" w:cs="Times New Roman"/>
          <w:sz w:val="28"/>
          <w:szCs w:val="28"/>
        </w:rPr>
        <w:t>в строке «Муниципальная программа «Профилактика правонарушений на территории муниципального района «Чернышевский район» на 2021-2025 годы», в столбце «Расходы (тыс.руб.),годы», в столбце «2024» цифры «46» заменить на цифры «98,0»;</w:t>
      </w:r>
    </w:p>
    <w:p w:rsidR="007C1DEA" w:rsidRDefault="00A249D9" w:rsidP="00093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1.3.2. </w:t>
      </w:r>
      <w:r w:rsidR="007C1DEA">
        <w:rPr>
          <w:rFonts w:ascii="Times New Roman" w:hAnsi="Times New Roman" w:cs="Times New Roman"/>
          <w:sz w:val="28"/>
          <w:szCs w:val="28"/>
        </w:rPr>
        <w:t>по строке 3.1. в столбце «Наименование муниципальной программы, основных мероприятий и мероприятий» заменить следующим содержанием: «3.1.</w:t>
      </w:r>
      <w:r w:rsidR="007C1DEA" w:rsidRPr="007C1DEA">
        <w:rPr>
          <w:rFonts w:ascii="Times New Roman" w:hAnsi="Times New Roman" w:cs="Times New Roman"/>
          <w:sz w:val="28"/>
          <w:szCs w:val="28"/>
        </w:rPr>
        <w:t xml:space="preserve"> </w:t>
      </w:r>
      <w:r w:rsidR="007C1DEA">
        <w:rPr>
          <w:rFonts w:ascii="Times New Roman" w:hAnsi="Times New Roman" w:cs="Times New Roman"/>
          <w:sz w:val="28"/>
          <w:szCs w:val="28"/>
        </w:rPr>
        <w:t>Издание и приобретение методических рекомендаций, наглядных пособий, листовок, буклетов, баннеров, видеофильмов, направленных на профилактику правонарушений, соблюдению правил безопасного поведения несовершеннолетних на объектах железнодорожного транспорта»;</w:t>
      </w:r>
    </w:p>
    <w:p w:rsidR="007C1DEA" w:rsidRDefault="007C1DEA" w:rsidP="00093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Pr>
          <w:rFonts w:ascii="Times New Roman" w:hAnsi="Times New Roman" w:cs="Times New Roman"/>
          <w:sz w:val="28"/>
          <w:szCs w:val="28"/>
        </w:rPr>
        <w:t>.</w:t>
      </w:r>
      <w:r w:rsidR="00A249D9">
        <w:rPr>
          <w:rFonts w:ascii="Times New Roman" w:hAnsi="Times New Roman" w:cs="Times New Roman"/>
          <w:sz w:val="28"/>
          <w:szCs w:val="28"/>
        </w:rPr>
        <w:t>3</w:t>
      </w:r>
      <w:r>
        <w:rPr>
          <w:rFonts w:ascii="Times New Roman" w:hAnsi="Times New Roman" w:cs="Times New Roman"/>
          <w:sz w:val="28"/>
          <w:szCs w:val="28"/>
        </w:rPr>
        <w:t>. по строке 3.1. в столбце «Расходы (тыс.руб.), годы, в столбце «2024» цифр</w:t>
      </w:r>
      <w:r w:rsidR="00730B24">
        <w:rPr>
          <w:rFonts w:ascii="Times New Roman" w:hAnsi="Times New Roman" w:cs="Times New Roman"/>
          <w:sz w:val="28"/>
          <w:szCs w:val="28"/>
        </w:rPr>
        <w:t>ы</w:t>
      </w:r>
      <w:r>
        <w:rPr>
          <w:rFonts w:ascii="Times New Roman" w:hAnsi="Times New Roman" w:cs="Times New Roman"/>
          <w:sz w:val="28"/>
          <w:szCs w:val="28"/>
        </w:rPr>
        <w:t xml:space="preserve"> «2,0» заменить на цифр</w:t>
      </w:r>
      <w:r w:rsidR="00730B24">
        <w:rPr>
          <w:rFonts w:ascii="Times New Roman" w:hAnsi="Times New Roman" w:cs="Times New Roman"/>
          <w:sz w:val="28"/>
          <w:szCs w:val="28"/>
        </w:rPr>
        <w:t>ы</w:t>
      </w:r>
      <w:r>
        <w:rPr>
          <w:rFonts w:ascii="Times New Roman" w:hAnsi="Times New Roman" w:cs="Times New Roman"/>
          <w:sz w:val="28"/>
          <w:szCs w:val="28"/>
        </w:rPr>
        <w:t xml:space="preserve"> «3,0»;</w:t>
      </w:r>
    </w:p>
    <w:p w:rsidR="007C1DEA" w:rsidRDefault="007C1DEA" w:rsidP="007C1D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Pr>
          <w:rFonts w:ascii="Times New Roman" w:hAnsi="Times New Roman" w:cs="Times New Roman"/>
          <w:sz w:val="28"/>
          <w:szCs w:val="28"/>
        </w:rPr>
        <w:t>.</w:t>
      </w:r>
      <w:r w:rsidR="00A249D9">
        <w:rPr>
          <w:rFonts w:ascii="Times New Roman" w:hAnsi="Times New Roman" w:cs="Times New Roman"/>
          <w:sz w:val="28"/>
          <w:szCs w:val="28"/>
        </w:rPr>
        <w:t>4</w:t>
      </w:r>
      <w:r>
        <w:rPr>
          <w:rFonts w:ascii="Times New Roman" w:hAnsi="Times New Roman" w:cs="Times New Roman"/>
          <w:sz w:val="28"/>
          <w:szCs w:val="28"/>
        </w:rPr>
        <w:t>.</w:t>
      </w:r>
      <w:r w:rsidRPr="007C1DEA">
        <w:rPr>
          <w:rFonts w:ascii="Times New Roman" w:hAnsi="Times New Roman" w:cs="Times New Roman"/>
          <w:sz w:val="28"/>
          <w:szCs w:val="28"/>
        </w:rPr>
        <w:t xml:space="preserve"> </w:t>
      </w:r>
      <w:r>
        <w:rPr>
          <w:rFonts w:ascii="Times New Roman" w:hAnsi="Times New Roman" w:cs="Times New Roman"/>
          <w:sz w:val="28"/>
          <w:szCs w:val="28"/>
        </w:rPr>
        <w:t xml:space="preserve">по строке 3.2. в столбце «Наименование муниципальной программы, основных мероприятий и мероприятий» заменить следующим </w:t>
      </w:r>
      <w:r>
        <w:rPr>
          <w:rFonts w:ascii="Times New Roman" w:hAnsi="Times New Roman" w:cs="Times New Roman"/>
          <w:sz w:val="28"/>
          <w:szCs w:val="28"/>
        </w:rPr>
        <w:lastRenderedPageBreak/>
        <w:t>содержанием: «3.2.</w:t>
      </w:r>
      <w:r w:rsidRPr="007C1DEA">
        <w:rPr>
          <w:rFonts w:ascii="Times New Roman" w:hAnsi="Times New Roman" w:cs="Times New Roman"/>
          <w:sz w:val="28"/>
          <w:szCs w:val="28"/>
        </w:rPr>
        <w:t xml:space="preserve"> </w:t>
      </w:r>
      <w:r>
        <w:rPr>
          <w:rFonts w:ascii="Times New Roman" w:hAnsi="Times New Roman" w:cs="Times New Roman"/>
          <w:sz w:val="28"/>
          <w:szCs w:val="28"/>
        </w:rPr>
        <w:t>Ежегодные конкурсы, проведение мероприятий в рамках  - день правовой помощи детям; - день защиты детей; - профилактика детского дорожного травматизма, профилактика детского травматизма на объектах железнодорожной инфраструктуры»;</w:t>
      </w:r>
    </w:p>
    <w:p w:rsidR="00A7415B" w:rsidRDefault="007C1DEA" w:rsidP="00A74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Pr>
          <w:rFonts w:ascii="Times New Roman" w:hAnsi="Times New Roman" w:cs="Times New Roman"/>
          <w:sz w:val="28"/>
          <w:szCs w:val="28"/>
        </w:rPr>
        <w:t>.</w:t>
      </w:r>
      <w:r w:rsidR="00A249D9">
        <w:rPr>
          <w:rFonts w:ascii="Times New Roman" w:hAnsi="Times New Roman" w:cs="Times New Roman"/>
          <w:sz w:val="28"/>
          <w:szCs w:val="28"/>
        </w:rPr>
        <w:t>5</w:t>
      </w:r>
      <w:r>
        <w:rPr>
          <w:rFonts w:ascii="Times New Roman" w:hAnsi="Times New Roman" w:cs="Times New Roman"/>
          <w:sz w:val="28"/>
          <w:szCs w:val="28"/>
        </w:rPr>
        <w:t>.</w:t>
      </w:r>
      <w:r w:rsidR="00A7415B" w:rsidRPr="00A7415B">
        <w:rPr>
          <w:rFonts w:ascii="Times New Roman" w:hAnsi="Times New Roman" w:cs="Times New Roman"/>
          <w:sz w:val="28"/>
          <w:szCs w:val="28"/>
        </w:rPr>
        <w:t xml:space="preserve"> </w:t>
      </w:r>
      <w:r w:rsidR="00A7415B">
        <w:rPr>
          <w:rFonts w:ascii="Times New Roman" w:hAnsi="Times New Roman" w:cs="Times New Roman"/>
          <w:sz w:val="28"/>
          <w:szCs w:val="28"/>
        </w:rPr>
        <w:t>по строке 3.2. в столбце «Расходы (тыс.руб.), годы, в столбце «2024» цифр</w:t>
      </w:r>
      <w:r w:rsidR="00730B24">
        <w:rPr>
          <w:rFonts w:ascii="Times New Roman" w:hAnsi="Times New Roman" w:cs="Times New Roman"/>
          <w:sz w:val="28"/>
          <w:szCs w:val="28"/>
        </w:rPr>
        <w:t>ы</w:t>
      </w:r>
      <w:r w:rsidR="00A7415B">
        <w:rPr>
          <w:rFonts w:ascii="Times New Roman" w:hAnsi="Times New Roman" w:cs="Times New Roman"/>
          <w:sz w:val="28"/>
          <w:szCs w:val="28"/>
        </w:rPr>
        <w:t xml:space="preserve"> «5,0» заменить на цифр</w:t>
      </w:r>
      <w:r w:rsidR="00730B24">
        <w:rPr>
          <w:rFonts w:ascii="Times New Roman" w:hAnsi="Times New Roman" w:cs="Times New Roman"/>
          <w:sz w:val="28"/>
          <w:szCs w:val="28"/>
        </w:rPr>
        <w:t>ы</w:t>
      </w:r>
      <w:r w:rsidR="00A7415B">
        <w:rPr>
          <w:rFonts w:ascii="Times New Roman" w:hAnsi="Times New Roman" w:cs="Times New Roman"/>
          <w:sz w:val="28"/>
          <w:szCs w:val="28"/>
        </w:rPr>
        <w:t xml:space="preserve"> «6,0»;</w:t>
      </w:r>
    </w:p>
    <w:p w:rsidR="00A7415B" w:rsidRDefault="00A7415B" w:rsidP="00A741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Pr>
          <w:rFonts w:ascii="Times New Roman" w:hAnsi="Times New Roman" w:cs="Times New Roman"/>
          <w:sz w:val="28"/>
          <w:szCs w:val="28"/>
        </w:rPr>
        <w:t>.</w:t>
      </w:r>
      <w:r w:rsidR="00A249D9">
        <w:rPr>
          <w:rFonts w:ascii="Times New Roman" w:hAnsi="Times New Roman" w:cs="Times New Roman"/>
          <w:sz w:val="28"/>
          <w:szCs w:val="28"/>
        </w:rPr>
        <w:t>6</w:t>
      </w:r>
      <w:r>
        <w:rPr>
          <w:rFonts w:ascii="Times New Roman" w:hAnsi="Times New Roman" w:cs="Times New Roman"/>
          <w:sz w:val="28"/>
          <w:szCs w:val="28"/>
        </w:rPr>
        <w:t>. добавить строку 3.6. следующим содержанием: в столбце «Наименование муниципальной программы, основных мероприятий и мероприятий» «3.6.Установление конструкции (стенда) с баннером по безопасности на железной дороге вблизи железнодорожного моста – виадука»; в столбце «Источник финансирования» указать «Бюджет МР «Чернышевский район»; в столбце «Ответственный исполнитель, соисполнитель» указать «Администрация МР «Чернышевский район»; в столбце  «Расходы (тыс.руб.), годы, в столбце «2021» указать цифру «0», в столбце «2022» указать «0», в столбце «2023» указать цифру «0», в столбце «2024»  указать цифр</w:t>
      </w:r>
      <w:r w:rsidR="00730B24">
        <w:rPr>
          <w:rFonts w:ascii="Times New Roman" w:hAnsi="Times New Roman" w:cs="Times New Roman"/>
          <w:sz w:val="28"/>
          <w:szCs w:val="28"/>
        </w:rPr>
        <w:t>ы</w:t>
      </w:r>
      <w:r>
        <w:rPr>
          <w:rFonts w:ascii="Times New Roman" w:hAnsi="Times New Roman" w:cs="Times New Roman"/>
          <w:sz w:val="28"/>
          <w:szCs w:val="28"/>
        </w:rPr>
        <w:t xml:space="preserve"> «50,0», в столбце «2025» указать «0»;</w:t>
      </w:r>
    </w:p>
    <w:p w:rsidR="007C1DEA" w:rsidRDefault="00A7415B" w:rsidP="00093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D634D9">
        <w:rPr>
          <w:rFonts w:ascii="Times New Roman" w:hAnsi="Times New Roman" w:cs="Times New Roman"/>
          <w:sz w:val="28"/>
          <w:szCs w:val="28"/>
        </w:rPr>
        <w:t>3</w:t>
      </w:r>
      <w:r w:rsidR="00A249D9">
        <w:rPr>
          <w:rFonts w:ascii="Times New Roman" w:hAnsi="Times New Roman" w:cs="Times New Roman"/>
          <w:sz w:val="28"/>
          <w:szCs w:val="28"/>
        </w:rPr>
        <w:t>.7</w:t>
      </w:r>
      <w:r>
        <w:rPr>
          <w:rFonts w:ascii="Times New Roman" w:hAnsi="Times New Roman" w:cs="Times New Roman"/>
          <w:sz w:val="28"/>
          <w:szCs w:val="28"/>
        </w:rPr>
        <w:t>.</w:t>
      </w:r>
      <w:r w:rsidR="00AF56AD">
        <w:rPr>
          <w:rFonts w:ascii="Times New Roman" w:hAnsi="Times New Roman" w:cs="Times New Roman"/>
          <w:sz w:val="28"/>
          <w:szCs w:val="28"/>
        </w:rPr>
        <w:t xml:space="preserve"> в строке «Итого по программе», в </w:t>
      </w:r>
      <w:r w:rsidR="00730B24">
        <w:rPr>
          <w:rFonts w:ascii="Times New Roman" w:hAnsi="Times New Roman" w:cs="Times New Roman"/>
          <w:sz w:val="28"/>
          <w:szCs w:val="28"/>
        </w:rPr>
        <w:t xml:space="preserve">третьем </w:t>
      </w:r>
      <w:r w:rsidR="00AF56AD">
        <w:rPr>
          <w:rFonts w:ascii="Times New Roman" w:hAnsi="Times New Roman" w:cs="Times New Roman"/>
          <w:sz w:val="28"/>
          <w:szCs w:val="28"/>
        </w:rPr>
        <w:t xml:space="preserve">столбце </w:t>
      </w:r>
      <w:r w:rsidR="00730B24">
        <w:rPr>
          <w:rFonts w:ascii="Times New Roman" w:hAnsi="Times New Roman" w:cs="Times New Roman"/>
          <w:sz w:val="28"/>
          <w:szCs w:val="28"/>
        </w:rPr>
        <w:t>по строке «Всего, в т.ч.:»  цифры «186,0» заменить на «238,0»</w:t>
      </w:r>
      <w:r w:rsidR="00AF56AD">
        <w:rPr>
          <w:rFonts w:ascii="Times New Roman" w:hAnsi="Times New Roman" w:cs="Times New Roman"/>
          <w:sz w:val="28"/>
          <w:szCs w:val="28"/>
        </w:rPr>
        <w:t xml:space="preserve"> </w:t>
      </w:r>
      <w:r w:rsidR="00730B24">
        <w:rPr>
          <w:rFonts w:ascii="Times New Roman" w:hAnsi="Times New Roman" w:cs="Times New Roman"/>
          <w:sz w:val="28"/>
          <w:szCs w:val="28"/>
        </w:rPr>
        <w:t>, в столбце «Расходы (тыс.руб.), годы, в столбце «2024» цифры «46,0» заменить на цифры «98,0»;</w:t>
      </w:r>
    </w:p>
    <w:p w:rsidR="00D634D9" w:rsidRDefault="00D634D9" w:rsidP="00D63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третьем столбце по строке «Бюджет МР»  цифры «186,0» заменить на «238,0» , в столбце «Расходы (тыс.руб.), годы, в столбце «2024» цифры «46,0» заменить на цифры «98,0».</w:t>
      </w:r>
    </w:p>
    <w:p w:rsidR="004B063D" w:rsidRDefault="004B063D" w:rsidP="004B0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Таблиц</w:t>
      </w:r>
      <w:r w:rsidR="00395E4F">
        <w:rPr>
          <w:rFonts w:ascii="Times New Roman" w:hAnsi="Times New Roman" w:cs="Times New Roman"/>
          <w:sz w:val="28"/>
          <w:szCs w:val="28"/>
        </w:rPr>
        <w:t>у</w:t>
      </w:r>
      <w:r>
        <w:rPr>
          <w:rFonts w:ascii="Times New Roman" w:hAnsi="Times New Roman" w:cs="Times New Roman"/>
          <w:sz w:val="28"/>
          <w:szCs w:val="28"/>
        </w:rPr>
        <w:t xml:space="preserve"> № 4 «План реализации муниципальной программы» </w:t>
      </w:r>
      <w:r w:rsidRPr="003B1C63">
        <w:rPr>
          <w:rFonts w:ascii="Times New Roman" w:hAnsi="Times New Roman" w:cs="Times New Roman"/>
          <w:sz w:val="28"/>
          <w:szCs w:val="28"/>
        </w:rPr>
        <w:t>«Профилактика</w:t>
      </w:r>
      <w:r>
        <w:rPr>
          <w:rFonts w:ascii="Times New Roman" w:hAnsi="Times New Roman"/>
          <w:sz w:val="28"/>
          <w:szCs w:val="28"/>
        </w:rPr>
        <w:t xml:space="preserve"> </w:t>
      </w:r>
      <w:r w:rsidRPr="003B1C63">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sidRPr="003B1C63">
        <w:rPr>
          <w:rFonts w:ascii="Times New Roman" w:hAnsi="Times New Roman" w:cs="Times New Roman"/>
          <w:sz w:val="28"/>
          <w:szCs w:val="28"/>
        </w:rPr>
        <w:t>«Чернышевский район»</w:t>
      </w:r>
      <w:r w:rsidRPr="00D634D9">
        <w:rPr>
          <w:rFonts w:ascii="Times New Roman" w:hAnsi="Times New Roman" w:cs="Times New Roman"/>
          <w:sz w:val="28"/>
          <w:szCs w:val="28"/>
        </w:rPr>
        <w:t xml:space="preserve"> </w:t>
      </w:r>
      <w:r>
        <w:rPr>
          <w:rFonts w:ascii="Times New Roman" w:hAnsi="Times New Roman" w:cs="Times New Roman"/>
          <w:sz w:val="28"/>
          <w:szCs w:val="28"/>
        </w:rPr>
        <w:t>Приложения к муниципальной программе «</w:t>
      </w:r>
      <w:r w:rsidRPr="003B1C63">
        <w:rPr>
          <w:rFonts w:ascii="Times New Roman" w:hAnsi="Times New Roman" w:cs="Times New Roman"/>
          <w:sz w:val="28"/>
          <w:szCs w:val="28"/>
        </w:rPr>
        <w:t>Профилактика</w:t>
      </w:r>
      <w:r>
        <w:rPr>
          <w:rFonts w:ascii="Times New Roman" w:hAnsi="Times New Roman"/>
          <w:sz w:val="28"/>
          <w:szCs w:val="28"/>
        </w:rPr>
        <w:t xml:space="preserve"> </w:t>
      </w:r>
      <w:r w:rsidRPr="003B1C63">
        <w:rPr>
          <w:rFonts w:ascii="Times New Roman" w:hAnsi="Times New Roman" w:cs="Times New Roman"/>
          <w:sz w:val="28"/>
          <w:szCs w:val="28"/>
        </w:rPr>
        <w:t>правонарушений на территории муниципального района</w:t>
      </w:r>
      <w:r>
        <w:rPr>
          <w:rFonts w:ascii="Times New Roman" w:hAnsi="Times New Roman"/>
          <w:sz w:val="28"/>
          <w:szCs w:val="28"/>
        </w:rPr>
        <w:t xml:space="preserve"> </w:t>
      </w:r>
      <w:r w:rsidRPr="003B1C63">
        <w:rPr>
          <w:rFonts w:ascii="Times New Roman" w:hAnsi="Times New Roman" w:cs="Times New Roman"/>
          <w:sz w:val="28"/>
          <w:szCs w:val="28"/>
        </w:rPr>
        <w:t>«Чернышевский район</w:t>
      </w:r>
      <w:r>
        <w:rPr>
          <w:rFonts w:ascii="Times New Roman" w:hAnsi="Times New Roman" w:cs="Times New Roman"/>
          <w:sz w:val="28"/>
          <w:szCs w:val="28"/>
        </w:rPr>
        <w:t xml:space="preserve">» на </w:t>
      </w:r>
      <w:r w:rsidR="002A32E6">
        <w:rPr>
          <w:rFonts w:ascii="Times New Roman" w:hAnsi="Times New Roman" w:cs="Times New Roman"/>
          <w:sz w:val="28"/>
          <w:szCs w:val="28"/>
        </w:rPr>
        <w:t xml:space="preserve">2023 </w:t>
      </w:r>
      <w:r w:rsidR="00395E4F">
        <w:rPr>
          <w:rFonts w:ascii="Times New Roman" w:hAnsi="Times New Roman" w:cs="Times New Roman"/>
          <w:sz w:val="28"/>
          <w:szCs w:val="28"/>
        </w:rPr>
        <w:t>и плановый период 2024-2025 годы изложить в следующей редакции (приложение № 1).</w:t>
      </w:r>
    </w:p>
    <w:p w:rsidR="004B063D" w:rsidRPr="00D10C14" w:rsidRDefault="004B063D" w:rsidP="004B063D">
      <w:pPr>
        <w:spacing w:after="0" w:line="240" w:lineRule="auto"/>
        <w:ind w:firstLine="709"/>
        <w:jc w:val="both"/>
        <w:rPr>
          <w:rFonts w:ascii="Times New Roman" w:hAnsi="Times New Roman" w:cs="Times New Roman"/>
          <w:sz w:val="28"/>
          <w:szCs w:val="28"/>
        </w:rPr>
      </w:pPr>
      <w:r w:rsidRPr="00D10C14">
        <w:rPr>
          <w:rFonts w:ascii="Times New Roman" w:hAnsi="Times New Roman" w:cs="Times New Roman"/>
          <w:sz w:val="28"/>
          <w:szCs w:val="28"/>
        </w:rPr>
        <w:t xml:space="preserve">2.Муниципальную программу </w:t>
      </w:r>
      <w:r w:rsidR="00D10C14" w:rsidRPr="003B1C63">
        <w:rPr>
          <w:rFonts w:ascii="Times New Roman" w:hAnsi="Times New Roman"/>
          <w:sz w:val="28"/>
          <w:szCs w:val="28"/>
        </w:rPr>
        <w:t>«Профилактика</w:t>
      </w:r>
      <w:r w:rsidR="00D10C14">
        <w:rPr>
          <w:rFonts w:ascii="Times New Roman" w:hAnsi="Times New Roman"/>
          <w:sz w:val="28"/>
          <w:szCs w:val="28"/>
        </w:rPr>
        <w:t xml:space="preserve"> </w:t>
      </w:r>
      <w:r w:rsidR="00D10C14" w:rsidRPr="003B1C63">
        <w:rPr>
          <w:rFonts w:ascii="Times New Roman" w:hAnsi="Times New Roman"/>
          <w:sz w:val="28"/>
          <w:szCs w:val="28"/>
        </w:rPr>
        <w:t>правонарушений на территории муниципального района</w:t>
      </w:r>
      <w:r w:rsidR="00D10C14">
        <w:rPr>
          <w:rFonts w:ascii="Times New Roman" w:hAnsi="Times New Roman"/>
          <w:sz w:val="28"/>
          <w:szCs w:val="28"/>
        </w:rPr>
        <w:t xml:space="preserve"> </w:t>
      </w:r>
      <w:r w:rsidR="00D10C14" w:rsidRPr="003B1C63">
        <w:rPr>
          <w:rFonts w:ascii="Times New Roman" w:hAnsi="Times New Roman"/>
          <w:sz w:val="28"/>
          <w:szCs w:val="28"/>
        </w:rPr>
        <w:t>«Чернышевский район» на 2021-2025 годы»</w:t>
      </w:r>
      <w:r w:rsidR="00D10C14">
        <w:rPr>
          <w:rFonts w:ascii="Times New Roman" w:hAnsi="Times New Roman"/>
          <w:sz w:val="28"/>
          <w:szCs w:val="28"/>
        </w:rPr>
        <w:t xml:space="preserve"> </w:t>
      </w:r>
      <w:r w:rsidRPr="00D10C14">
        <w:rPr>
          <w:rFonts w:ascii="Times New Roman" w:hAnsi="Times New Roman" w:cs="Times New Roman"/>
          <w:sz w:val="28"/>
          <w:szCs w:val="28"/>
        </w:rPr>
        <w:t xml:space="preserve"> изложить в актуальной редакции с учётом изменений (прил</w:t>
      </w:r>
      <w:r w:rsidR="00395E4F">
        <w:rPr>
          <w:rFonts w:ascii="Times New Roman" w:hAnsi="Times New Roman" w:cs="Times New Roman"/>
          <w:sz w:val="28"/>
          <w:szCs w:val="28"/>
        </w:rPr>
        <w:t>ожение № 2</w:t>
      </w:r>
      <w:r w:rsidRPr="00D10C14">
        <w:rPr>
          <w:rFonts w:ascii="Times New Roman" w:hAnsi="Times New Roman" w:cs="Times New Roman"/>
          <w:sz w:val="28"/>
          <w:szCs w:val="28"/>
        </w:rPr>
        <w:t>).</w:t>
      </w:r>
    </w:p>
    <w:p w:rsidR="00CE7724" w:rsidRDefault="00A249D9" w:rsidP="00CE7724">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10C14">
        <w:rPr>
          <w:rFonts w:ascii="Times New Roman" w:hAnsi="Times New Roman" w:cs="Times New Roman"/>
          <w:sz w:val="28"/>
          <w:szCs w:val="28"/>
        </w:rPr>
        <w:t>3</w:t>
      </w:r>
      <w:r w:rsidR="00CE7724">
        <w:rPr>
          <w:rFonts w:ascii="Times New Roman" w:hAnsi="Times New Roman" w:cs="Times New Roman"/>
          <w:sz w:val="28"/>
          <w:szCs w:val="28"/>
        </w:rPr>
        <w:t>. Контроль исполнения настоящего постановления возло</w:t>
      </w:r>
      <w:r w:rsidR="001705BC">
        <w:rPr>
          <w:rFonts w:ascii="Times New Roman" w:hAnsi="Times New Roman" w:cs="Times New Roman"/>
          <w:sz w:val="28"/>
          <w:szCs w:val="28"/>
        </w:rPr>
        <w:t xml:space="preserve">жить на </w:t>
      </w:r>
      <w:r w:rsidR="00502184" w:rsidRPr="00502184">
        <w:rPr>
          <w:rFonts w:ascii="Times New Roman" w:hAnsi="Times New Roman" w:cs="Times New Roman"/>
          <w:sz w:val="28"/>
          <w:szCs w:val="28"/>
          <w:shd w:val="clear" w:color="auto" w:fill="FFFFFF"/>
        </w:rPr>
        <w:t>отдел экономики, труда и инвестиционной политики</w:t>
      </w:r>
      <w:r w:rsidR="00502184">
        <w:rPr>
          <w:rFonts w:ascii="Times New Roman" w:hAnsi="Times New Roman" w:cs="Times New Roman"/>
          <w:sz w:val="28"/>
          <w:szCs w:val="28"/>
          <w:shd w:val="clear" w:color="auto" w:fill="FFFFFF"/>
        </w:rPr>
        <w:t xml:space="preserve"> </w:t>
      </w:r>
      <w:r w:rsidR="00CE7724">
        <w:rPr>
          <w:rFonts w:ascii="Times New Roman" w:hAnsi="Times New Roman" w:cs="Times New Roman"/>
          <w:sz w:val="28"/>
          <w:szCs w:val="28"/>
        </w:rPr>
        <w:t>администрации муниципального района «Чернышевский район».</w:t>
      </w:r>
    </w:p>
    <w:p w:rsidR="00CE7724" w:rsidRDefault="001705BC" w:rsidP="00CE7724">
      <w:pPr>
        <w:spacing w:after="0" w:line="240" w:lineRule="auto"/>
        <w:ind w:firstLine="141"/>
        <w:jc w:val="both"/>
        <w:rPr>
          <w:rFonts w:ascii="Times New Roman" w:hAnsi="Times New Roman" w:cs="Times New Roman"/>
          <w:sz w:val="28"/>
          <w:szCs w:val="28"/>
        </w:rPr>
      </w:pPr>
      <w:r>
        <w:rPr>
          <w:rFonts w:ascii="Times New Roman" w:hAnsi="Times New Roman" w:cs="Times New Roman"/>
          <w:sz w:val="28"/>
          <w:szCs w:val="28"/>
        </w:rPr>
        <w:t xml:space="preserve">      </w:t>
      </w:r>
      <w:r w:rsidR="00A249D9">
        <w:rPr>
          <w:rFonts w:ascii="Times New Roman" w:hAnsi="Times New Roman" w:cs="Times New Roman"/>
          <w:sz w:val="28"/>
          <w:szCs w:val="28"/>
        </w:rPr>
        <w:t xml:space="preserve"> </w:t>
      </w:r>
      <w:r w:rsidR="00D10C14">
        <w:rPr>
          <w:rFonts w:ascii="Times New Roman" w:hAnsi="Times New Roman" w:cs="Times New Roman"/>
          <w:sz w:val="28"/>
          <w:szCs w:val="28"/>
        </w:rPr>
        <w:t>4</w:t>
      </w:r>
      <w:r w:rsidR="00CE7724">
        <w:rPr>
          <w:rFonts w:ascii="Times New Roman" w:hAnsi="Times New Roman" w:cs="Times New Roman"/>
          <w:sz w:val="28"/>
          <w:szCs w:val="28"/>
        </w:rPr>
        <w:t xml:space="preserve">. Настоящее постановление опубликовать в газете «Наше время» и разместить на официальном сайте </w:t>
      </w:r>
      <w:r w:rsidR="00CE7724" w:rsidRPr="00984A04">
        <w:rPr>
          <w:rFonts w:ascii="Times New Roman" w:hAnsi="Times New Roman" w:cs="Times New Roman"/>
          <w:sz w:val="28"/>
          <w:szCs w:val="28"/>
          <w:u w:val="single"/>
          <w:lang w:val="en-US"/>
        </w:rPr>
        <w:t>www</w:t>
      </w:r>
      <w:r w:rsidR="00CE7724" w:rsidRPr="00984A04">
        <w:rPr>
          <w:rFonts w:ascii="Times New Roman" w:hAnsi="Times New Roman" w:cs="Times New Roman"/>
          <w:sz w:val="28"/>
          <w:szCs w:val="28"/>
          <w:u w:val="single"/>
        </w:rPr>
        <w:t>.</w:t>
      </w:r>
      <w:r w:rsidR="00984A04" w:rsidRPr="00984A04">
        <w:rPr>
          <w:rFonts w:ascii="Times New Roman" w:hAnsi="Times New Roman" w:cs="Times New Roman"/>
          <w:sz w:val="28"/>
          <w:szCs w:val="28"/>
          <w:u w:val="single"/>
          <w:lang w:val="en-US"/>
        </w:rPr>
        <w:t>chernishev</w:t>
      </w:r>
      <w:r w:rsidR="00984A04" w:rsidRPr="00984A04">
        <w:rPr>
          <w:rFonts w:ascii="Times New Roman" w:hAnsi="Times New Roman" w:cs="Times New Roman"/>
          <w:sz w:val="28"/>
          <w:szCs w:val="28"/>
          <w:u w:val="single"/>
        </w:rPr>
        <w:t>.75.</w:t>
      </w:r>
      <w:r w:rsidR="00984A04" w:rsidRPr="00984A04">
        <w:rPr>
          <w:rFonts w:ascii="Times New Roman" w:hAnsi="Times New Roman" w:cs="Times New Roman"/>
          <w:sz w:val="28"/>
          <w:szCs w:val="28"/>
          <w:u w:val="single"/>
          <w:lang w:val="en-US"/>
        </w:rPr>
        <w:t>ru</w:t>
      </w:r>
      <w:r w:rsidR="00CE7724" w:rsidRPr="00984A04">
        <w:rPr>
          <w:rFonts w:ascii="Times New Roman" w:hAnsi="Times New Roman" w:cs="Times New Roman"/>
          <w:sz w:val="28"/>
          <w:szCs w:val="28"/>
          <w:u w:val="single"/>
        </w:rPr>
        <w:t>,</w:t>
      </w:r>
      <w:r w:rsidR="00CE7724">
        <w:rPr>
          <w:rFonts w:ascii="Times New Roman" w:hAnsi="Times New Roman" w:cs="Times New Roman"/>
          <w:sz w:val="28"/>
          <w:szCs w:val="28"/>
        </w:rPr>
        <w:t xml:space="preserve"> в разделе «Документы».</w:t>
      </w:r>
    </w:p>
    <w:p w:rsidR="00CE7724" w:rsidRDefault="001705BC" w:rsidP="00CE7724">
      <w:pPr>
        <w:spacing w:after="0" w:line="240" w:lineRule="auto"/>
        <w:ind w:left="284" w:hanging="426"/>
        <w:jc w:val="both"/>
        <w:rPr>
          <w:rFonts w:ascii="Times New Roman" w:hAnsi="Times New Roman" w:cs="Times New Roman"/>
          <w:sz w:val="28"/>
          <w:szCs w:val="28"/>
        </w:rPr>
      </w:pPr>
      <w:r>
        <w:rPr>
          <w:rFonts w:ascii="Times New Roman" w:hAnsi="Times New Roman" w:cs="Times New Roman"/>
          <w:sz w:val="28"/>
          <w:szCs w:val="28"/>
        </w:rPr>
        <w:tab/>
        <w:t xml:space="preserve">   </w:t>
      </w:r>
      <w:r w:rsidR="00A249D9">
        <w:rPr>
          <w:rFonts w:ascii="Times New Roman" w:hAnsi="Times New Roman" w:cs="Times New Roman"/>
          <w:sz w:val="28"/>
          <w:szCs w:val="28"/>
        </w:rPr>
        <w:t xml:space="preserve"> </w:t>
      </w:r>
      <w:r w:rsidR="00D10C14">
        <w:rPr>
          <w:rFonts w:ascii="Times New Roman" w:hAnsi="Times New Roman" w:cs="Times New Roman"/>
          <w:sz w:val="28"/>
          <w:szCs w:val="28"/>
        </w:rPr>
        <w:t>5</w:t>
      </w:r>
      <w:r w:rsidR="00CE7724">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CE7724" w:rsidRDefault="00CE7724" w:rsidP="00CE7724">
      <w:pPr>
        <w:spacing w:after="0" w:line="240" w:lineRule="auto"/>
        <w:ind w:left="284" w:hanging="426"/>
        <w:jc w:val="both"/>
        <w:rPr>
          <w:rFonts w:ascii="Times New Roman" w:hAnsi="Times New Roman" w:cs="Times New Roman"/>
          <w:sz w:val="28"/>
          <w:szCs w:val="28"/>
        </w:rPr>
      </w:pPr>
    </w:p>
    <w:p w:rsidR="00CE7724" w:rsidRDefault="00CE7724" w:rsidP="00CE7724">
      <w:pPr>
        <w:spacing w:after="0" w:line="240" w:lineRule="auto"/>
        <w:ind w:left="284"/>
        <w:jc w:val="both"/>
        <w:rPr>
          <w:rFonts w:ascii="Times New Roman" w:hAnsi="Times New Roman" w:cs="Times New Roman"/>
          <w:sz w:val="28"/>
          <w:szCs w:val="28"/>
        </w:rPr>
      </w:pPr>
    </w:p>
    <w:p w:rsidR="00CE7724" w:rsidRDefault="00502184" w:rsidP="00CE7724">
      <w:pPr>
        <w:spacing w:after="0" w:line="240" w:lineRule="auto"/>
        <w:rPr>
          <w:rFonts w:ascii="Times New Roman" w:hAnsi="Times New Roman" w:cs="Times New Roman"/>
          <w:sz w:val="28"/>
          <w:szCs w:val="28"/>
        </w:rPr>
      </w:pPr>
      <w:r>
        <w:rPr>
          <w:rFonts w:ascii="Times New Roman" w:hAnsi="Times New Roman" w:cs="Times New Roman"/>
          <w:sz w:val="28"/>
          <w:szCs w:val="28"/>
        </w:rPr>
        <w:t>Врио главы</w:t>
      </w:r>
      <w:r w:rsidR="00CE7724">
        <w:rPr>
          <w:rFonts w:ascii="Times New Roman" w:hAnsi="Times New Roman" w:cs="Times New Roman"/>
          <w:sz w:val="28"/>
          <w:szCs w:val="28"/>
        </w:rPr>
        <w:t xml:space="preserve"> муниципального района</w:t>
      </w:r>
    </w:p>
    <w:p w:rsidR="00CE7724" w:rsidRDefault="00C06AFA" w:rsidP="00CE7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7724">
        <w:rPr>
          <w:rFonts w:ascii="Times New Roman" w:hAnsi="Times New Roman" w:cs="Times New Roman"/>
          <w:sz w:val="28"/>
          <w:szCs w:val="28"/>
        </w:rPr>
        <w:t>«Черныш</w:t>
      </w:r>
      <w:r w:rsidR="00502184">
        <w:rPr>
          <w:rFonts w:ascii="Times New Roman" w:hAnsi="Times New Roman" w:cs="Times New Roman"/>
          <w:sz w:val="28"/>
          <w:szCs w:val="28"/>
        </w:rPr>
        <w:t>евский район»</w:t>
      </w:r>
      <w:r w:rsidR="00502184">
        <w:rPr>
          <w:rFonts w:ascii="Times New Roman" w:hAnsi="Times New Roman" w:cs="Times New Roman"/>
          <w:sz w:val="28"/>
          <w:szCs w:val="28"/>
        </w:rPr>
        <w:tab/>
      </w:r>
      <w:r w:rsidR="00502184">
        <w:rPr>
          <w:rFonts w:ascii="Times New Roman" w:hAnsi="Times New Roman" w:cs="Times New Roman"/>
          <w:sz w:val="28"/>
          <w:szCs w:val="28"/>
        </w:rPr>
        <w:tab/>
      </w:r>
      <w:r w:rsidR="00502184">
        <w:rPr>
          <w:rFonts w:ascii="Times New Roman" w:hAnsi="Times New Roman" w:cs="Times New Roman"/>
          <w:sz w:val="28"/>
          <w:szCs w:val="28"/>
        </w:rPr>
        <w:tab/>
      </w:r>
      <w:r w:rsidR="00502184">
        <w:rPr>
          <w:rFonts w:ascii="Times New Roman" w:hAnsi="Times New Roman" w:cs="Times New Roman"/>
          <w:sz w:val="28"/>
          <w:szCs w:val="28"/>
        </w:rPr>
        <w:tab/>
      </w:r>
      <w:r w:rsidR="00502184">
        <w:rPr>
          <w:rFonts w:ascii="Times New Roman" w:hAnsi="Times New Roman" w:cs="Times New Roman"/>
          <w:sz w:val="28"/>
          <w:szCs w:val="28"/>
        </w:rPr>
        <w:tab/>
        <w:t>С.А.Максимов</w:t>
      </w:r>
    </w:p>
    <w:p w:rsidR="00CE7724" w:rsidRDefault="00CE7724" w:rsidP="00CE7724">
      <w:pPr>
        <w:spacing w:after="0" w:line="240" w:lineRule="auto"/>
        <w:jc w:val="both"/>
        <w:rPr>
          <w:rFonts w:ascii="Times New Roman" w:hAnsi="Times New Roman" w:cs="Times New Roman"/>
          <w:sz w:val="28"/>
          <w:szCs w:val="28"/>
        </w:rPr>
      </w:pPr>
    </w:p>
    <w:p w:rsidR="008E00E2" w:rsidRDefault="008E00E2" w:rsidP="00551713">
      <w:pPr>
        <w:contextualSpacing/>
        <w:rPr>
          <w:rFonts w:ascii="Times New Roman" w:hAnsi="Times New Roman" w:cs="Times New Roman"/>
        </w:rPr>
        <w:sectPr w:rsidR="008E00E2" w:rsidSect="00175926">
          <w:headerReference w:type="default" r:id="rId8"/>
          <w:pgSz w:w="11906" w:h="16838"/>
          <w:pgMar w:top="1134" w:right="850" w:bottom="1134" w:left="1701" w:header="708" w:footer="708" w:gutter="0"/>
          <w:cols w:space="708"/>
          <w:titlePg/>
          <w:docGrid w:linePitch="360"/>
        </w:sectPr>
      </w:pPr>
    </w:p>
    <w:tbl>
      <w:tblPr>
        <w:tblW w:w="5000" w:type="pct"/>
        <w:tblLook w:val="00A0"/>
      </w:tblPr>
      <w:tblGrid>
        <w:gridCol w:w="4894"/>
        <w:gridCol w:w="4894"/>
        <w:gridCol w:w="4998"/>
      </w:tblGrid>
      <w:tr w:rsidR="008E00E2" w:rsidRPr="00444445" w:rsidTr="00551713">
        <w:tc>
          <w:tcPr>
            <w:tcW w:w="1655" w:type="pct"/>
          </w:tcPr>
          <w:p w:rsidR="008E00E2" w:rsidRPr="00444445" w:rsidRDefault="008E00E2" w:rsidP="00551713">
            <w:pPr>
              <w:contextualSpacing/>
              <w:rPr>
                <w:rFonts w:ascii="Times New Roman" w:hAnsi="Times New Roman" w:cs="Times New Roman"/>
              </w:rPr>
            </w:pPr>
          </w:p>
        </w:tc>
        <w:tc>
          <w:tcPr>
            <w:tcW w:w="1655" w:type="pct"/>
          </w:tcPr>
          <w:p w:rsidR="008E00E2" w:rsidRPr="00444445" w:rsidRDefault="008E00E2" w:rsidP="00551713">
            <w:pPr>
              <w:contextualSpacing/>
              <w:rPr>
                <w:rFonts w:ascii="Times New Roman" w:hAnsi="Times New Roman" w:cs="Times New Roman"/>
              </w:rPr>
            </w:pPr>
          </w:p>
        </w:tc>
        <w:tc>
          <w:tcPr>
            <w:tcW w:w="1690" w:type="pct"/>
          </w:tcPr>
          <w:p w:rsidR="008E00E2" w:rsidRDefault="008E00E2" w:rsidP="008E00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8E00E2" w:rsidRDefault="008E00E2" w:rsidP="008E00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8E00E2" w:rsidRDefault="008E00E2" w:rsidP="008E00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8E00E2" w:rsidRDefault="008E00E2" w:rsidP="008E00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«Чернышевский район»</w:t>
            </w:r>
          </w:p>
          <w:p w:rsidR="008E00E2" w:rsidRDefault="008E00E2" w:rsidP="008E00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ноября 2023 г.</w:t>
            </w:r>
          </w:p>
          <w:p w:rsidR="008E00E2" w:rsidRDefault="008E00E2" w:rsidP="008E00E2">
            <w:pPr>
              <w:spacing w:after="0" w:line="240" w:lineRule="auto"/>
              <w:jc w:val="right"/>
              <w:rPr>
                <w:rFonts w:ascii="Times New Roman" w:hAnsi="Times New Roman" w:cs="Times New Roman"/>
                <w:sz w:val="28"/>
                <w:szCs w:val="28"/>
              </w:rPr>
            </w:pPr>
          </w:p>
          <w:p w:rsidR="008E00E2" w:rsidRPr="008E00E2" w:rsidRDefault="008E00E2" w:rsidP="008E00E2">
            <w:pPr>
              <w:pStyle w:val="ConsPlusNormal"/>
              <w:ind w:firstLine="0"/>
              <w:jc w:val="right"/>
              <w:rPr>
                <w:rFonts w:ascii="Times New Roman" w:hAnsi="Times New Roman" w:cs="Times New Roman"/>
                <w:b/>
                <w:bCs/>
                <w:sz w:val="22"/>
                <w:szCs w:val="22"/>
              </w:rPr>
            </w:pPr>
            <w:r w:rsidRPr="00444445">
              <w:rPr>
                <w:rFonts w:ascii="Times New Roman" w:hAnsi="Times New Roman" w:cs="Times New Roman"/>
                <w:b/>
                <w:bCs/>
                <w:sz w:val="22"/>
                <w:szCs w:val="22"/>
              </w:rPr>
              <w:t>Таблица 4</w:t>
            </w:r>
          </w:p>
        </w:tc>
      </w:tr>
      <w:tr w:rsidR="001E3E43" w:rsidRPr="00444445" w:rsidTr="00551713">
        <w:tc>
          <w:tcPr>
            <w:tcW w:w="1655" w:type="pct"/>
          </w:tcPr>
          <w:p w:rsidR="001E3E43" w:rsidRPr="00444445" w:rsidRDefault="001E3E43" w:rsidP="00551713">
            <w:pPr>
              <w:contextualSpacing/>
              <w:rPr>
                <w:rFonts w:ascii="Times New Roman" w:hAnsi="Times New Roman" w:cs="Times New Roman"/>
              </w:rPr>
            </w:pPr>
          </w:p>
        </w:tc>
        <w:tc>
          <w:tcPr>
            <w:tcW w:w="1655" w:type="pct"/>
          </w:tcPr>
          <w:p w:rsidR="001E3E43" w:rsidRPr="00444445" w:rsidRDefault="001E3E43" w:rsidP="00551713">
            <w:pPr>
              <w:contextualSpacing/>
              <w:rPr>
                <w:rFonts w:ascii="Times New Roman" w:hAnsi="Times New Roman" w:cs="Times New Roman"/>
              </w:rPr>
            </w:pPr>
          </w:p>
        </w:tc>
        <w:tc>
          <w:tcPr>
            <w:tcW w:w="1690" w:type="pct"/>
          </w:tcPr>
          <w:p w:rsidR="001E3E43" w:rsidRPr="00444445" w:rsidRDefault="001E3E43" w:rsidP="00551713">
            <w:pPr>
              <w:contextualSpacing/>
              <w:jc w:val="right"/>
              <w:rPr>
                <w:rFonts w:ascii="Times New Roman" w:hAnsi="Times New Roman" w:cs="Times New Roman"/>
              </w:rPr>
            </w:pPr>
            <w:r w:rsidRPr="00444445">
              <w:rPr>
                <w:rFonts w:ascii="Times New Roman" w:hAnsi="Times New Roman" w:cs="Times New Roman"/>
              </w:rPr>
              <w:t>Утверждено</w:t>
            </w:r>
          </w:p>
          <w:p w:rsidR="001E3E43" w:rsidRPr="00444445" w:rsidRDefault="001E3E43" w:rsidP="00551713">
            <w:pPr>
              <w:contextualSpacing/>
              <w:jc w:val="right"/>
              <w:rPr>
                <w:rFonts w:ascii="Times New Roman" w:hAnsi="Times New Roman" w:cs="Times New Roman"/>
              </w:rPr>
            </w:pPr>
            <w:r w:rsidRPr="00444445">
              <w:rPr>
                <w:rFonts w:ascii="Times New Roman" w:hAnsi="Times New Roman" w:cs="Times New Roman"/>
              </w:rPr>
              <w:t xml:space="preserve">Ответственный исполнитель </w:t>
            </w:r>
          </w:p>
          <w:p w:rsidR="001E3E43" w:rsidRPr="00444445" w:rsidRDefault="001E3E43" w:rsidP="00551713">
            <w:pPr>
              <w:contextualSpacing/>
              <w:jc w:val="right"/>
              <w:rPr>
                <w:rFonts w:ascii="Times New Roman" w:hAnsi="Times New Roman" w:cs="Times New Roman"/>
              </w:rPr>
            </w:pPr>
            <w:r w:rsidRPr="00444445">
              <w:rPr>
                <w:rFonts w:ascii="Times New Roman" w:hAnsi="Times New Roman" w:cs="Times New Roman"/>
              </w:rPr>
              <w:t xml:space="preserve">муниципальной программы </w:t>
            </w:r>
            <w:r>
              <w:rPr>
                <w:rFonts w:ascii="Times New Roman" w:hAnsi="Times New Roman" w:cs="Times New Roman"/>
              </w:rPr>
              <w:t>Л.И. Вологдина</w:t>
            </w:r>
          </w:p>
          <w:p w:rsidR="001E3E43" w:rsidRPr="00444445" w:rsidRDefault="001E3E43" w:rsidP="00551713">
            <w:pPr>
              <w:contextualSpacing/>
              <w:jc w:val="right"/>
              <w:rPr>
                <w:rFonts w:ascii="Times New Roman" w:hAnsi="Times New Roman" w:cs="Times New Roman"/>
              </w:rPr>
            </w:pPr>
            <w:r w:rsidRPr="00444445">
              <w:rPr>
                <w:rFonts w:ascii="Times New Roman" w:hAnsi="Times New Roman" w:cs="Times New Roman"/>
              </w:rPr>
              <w:t>_______________________ (подпись)</w:t>
            </w:r>
          </w:p>
          <w:p w:rsidR="001E3E43" w:rsidRPr="00444445" w:rsidRDefault="001E3E43" w:rsidP="00551713">
            <w:pPr>
              <w:contextualSpacing/>
              <w:jc w:val="right"/>
              <w:rPr>
                <w:rFonts w:ascii="Times New Roman" w:hAnsi="Times New Roman" w:cs="Times New Roman"/>
              </w:rPr>
            </w:pPr>
            <w:r w:rsidRPr="00444445">
              <w:rPr>
                <w:rFonts w:ascii="Times New Roman" w:hAnsi="Times New Roman" w:cs="Times New Roman"/>
              </w:rPr>
              <w:t>«______» ________________ ____20 2</w:t>
            </w:r>
            <w:r>
              <w:rPr>
                <w:rFonts w:ascii="Times New Roman" w:hAnsi="Times New Roman" w:cs="Times New Roman"/>
              </w:rPr>
              <w:t>3</w:t>
            </w:r>
            <w:r w:rsidRPr="00444445">
              <w:rPr>
                <w:rFonts w:ascii="Times New Roman" w:hAnsi="Times New Roman" w:cs="Times New Roman"/>
              </w:rPr>
              <w:t xml:space="preserve">  г.</w:t>
            </w:r>
          </w:p>
        </w:tc>
      </w:tr>
    </w:tbl>
    <w:p w:rsidR="001E3E43" w:rsidRPr="00444445" w:rsidRDefault="001E3E43" w:rsidP="001E3E43">
      <w:pPr>
        <w:contextualSpacing/>
        <w:jc w:val="center"/>
        <w:rPr>
          <w:rFonts w:ascii="Times New Roman" w:hAnsi="Times New Roman" w:cs="Times New Roman"/>
        </w:rPr>
      </w:pPr>
      <w:r w:rsidRPr="00444445">
        <w:rPr>
          <w:rFonts w:ascii="Times New Roman" w:hAnsi="Times New Roman" w:cs="Times New Roman"/>
          <w:b/>
          <w:bCs/>
        </w:rPr>
        <w:t xml:space="preserve">ПЛАН РЕАЛИЗАЦИИ МУНИЦИПАЛЬНОЙ ПРОГРАММЫ </w:t>
      </w:r>
      <w:r w:rsidRPr="00444445">
        <w:rPr>
          <w:rFonts w:ascii="Times New Roman" w:hAnsi="Times New Roman" w:cs="Times New Roman"/>
          <w:bCs/>
        </w:rPr>
        <w:t xml:space="preserve"> </w:t>
      </w:r>
      <w:r w:rsidRPr="00444445">
        <w:rPr>
          <w:rFonts w:ascii="Times New Roman" w:hAnsi="Times New Roman" w:cs="Times New Roman"/>
        </w:rPr>
        <w:t>"</w:t>
      </w:r>
      <w:r>
        <w:rPr>
          <w:rFonts w:ascii="Times New Roman" w:hAnsi="Times New Roman" w:cs="Times New Roman"/>
        </w:rPr>
        <w:t xml:space="preserve">Профилактика правонарушений на территории муниципального района «Чернышевский район» </w:t>
      </w:r>
      <w:r w:rsidRPr="00444445">
        <w:rPr>
          <w:rFonts w:ascii="Times New Roman" w:hAnsi="Times New Roman" w:cs="Times New Roman"/>
        </w:rPr>
        <w:t xml:space="preserve"> </w:t>
      </w:r>
      <w:r w:rsidRPr="00444445">
        <w:rPr>
          <w:rFonts w:ascii="Times New Roman" w:hAnsi="Times New Roman" w:cs="Times New Roman"/>
          <w:bCs/>
        </w:rPr>
        <w:t>на 202</w:t>
      </w:r>
      <w:r>
        <w:rPr>
          <w:rFonts w:ascii="Times New Roman" w:hAnsi="Times New Roman" w:cs="Times New Roman"/>
          <w:bCs/>
        </w:rPr>
        <w:t>3</w:t>
      </w:r>
      <w:r w:rsidRPr="00444445">
        <w:rPr>
          <w:rFonts w:ascii="Times New Roman" w:hAnsi="Times New Roman" w:cs="Times New Roman"/>
          <w:b/>
          <w:bCs/>
        </w:rPr>
        <w:t xml:space="preserve"> И ПЛАНОВЫЙ ПЕРИОД </w:t>
      </w:r>
      <w:r w:rsidRPr="00444445">
        <w:rPr>
          <w:rFonts w:ascii="Times New Roman" w:hAnsi="Times New Roman" w:cs="Times New Roman"/>
          <w:bCs/>
        </w:rPr>
        <w:t>202</w:t>
      </w:r>
      <w:r>
        <w:rPr>
          <w:rFonts w:ascii="Times New Roman" w:hAnsi="Times New Roman" w:cs="Times New Roman"/>
          <w:bCs/>
        </w:rPr>
        <w:t>4</w:t>
      </w:r>
      <w:r w:rsidRPr="00444445">
        <w:rPr>
          <w:rFonts w:ascii="Times New Roman" w:hAnsi="Times New Roman" w:cs="Times New Roman"/>
          <w:bCs/>
        </w:rPr>
        <w:t>-202</w:t>
      </w:r>
      <w:r>
        <w:rPr>
          <w:rFonts w:ascii="Times New Roman" w:hAnsi="Times New Roman" w:cs="Times New Roman"/>
          <w:bCs/>
        </w:rPr>
        <w:t>5</w:t>
      </w:r>
      <w:r w:rsidRPr="00444445">
        <w:rPr>
          <w:rFonts w:ascii="Times New Roman" w:hAnsi="Times New Roman" w:cs="Times New Roman"/>
          <w:b/>
          <w:bCs/>
        </w:rPr>
        <w:t xml:space="preserve"> </w:t>
      </w:r>
      <w:r w:rsidRPr="00444445">
        <w:rPr>
          <w:rFonts w:ascii="Times New Roman" w:hAnsi="Times New Roman" w:cs="Times New Roman"/>
        </w:rPr>
        <w:t>годы</w:t>
      </w:r>
    </w:p>
    <w:tbl>
      <w:tblPr>
        <w:tblW w:w="5000" w:type="pct"/>
        <w:tblLayout w:type="fixed"/>
        <w:tblLook w:val="00A0"/>
      </w:tblPr>
      <w:tblGrid>
        <w:gridCol w:w="1578"/>
        <w:gridCol w:w="1072"/>
        <w:gridCol w:w="807"/>
        <w:gridCol w:w="725"/>
        <w:gridCol w:w="1555"/>
        <w:gridCol w:w="9"/>
        <w:gridCol w:w="662"/>
        <w:gridCol w:w="12"/>
        <w:gridCol w:w="1062"/>
        <w:gridCol w:w="9"/>
        <w:gridCol w:w="932"/>
        <w:gridCol w:w="9"/>
        <w:gridCol w:w="801"/>
        <w:gridCol w:w="858"/>
        <w:gridCol w:w="754"/>
        <w:gridCol w:w="671"/>
        <w:gridCol w:w="33"/>
        <w:gridCol w:w="651"/>
        <w:gridCol w:w="929"/>
        <w:gridCol w:w="12"/>
        <w:gridCol w:w="793"/>
        <w:gridCol w:w="15"/>
        <w:gridCol w:w="837"/>
      </w:tblGrid>
      <w:tr w:rsidR="001E3E43" w:rsidRPr="00444445" w:rsidTr="00551713">
        <w:trPr>
          <w:trHeight w:val="630"/>
          <w:tblHeader/>
        </w:trPr>
        <w:tc>
          <w:tcPr>
            <w:tcW w:w="534" w:type="pct"/>
            <w:vMerge w:val="restart"/>
            <w:tcBorders>
              <w:top w:val="single" w:sz="4" w:space="0" w:color="auto"/>
              <w:left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lang w:eastAsia="en-US"/>
              </w:rPr>
              <w:t>Наименование подпрограммы  муниципальной программы,    ведомственной  целевой программы, основного    мероприятия,  мероприятия,  долгосрочной   целевой программы</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Ответственный исполнитель (ГРБС, ФИО, должность)</w:t>
            </w:r>
          </w:p>
        </w:tc>
        <w:tc>
          <w:tcPr>
            <w:tcW w:w="518" w:type="pct"/>
            <w:gridSpan w:val="2"/>
            <w:tcBorders>
              <w:top w:val="single" w:sz="4" w:space="0" w:color="auto"/>
              <w:left w:val="nil"/>
              <w:bottom w:val="single" w:sz="4" w:space="0" w:color="auto"/>
              <w:right w:val="single" w:sz="4" w:space="0" w:color="auto"/>
            </w:tcBorders>
            <w:shd w:val="clear" w:color="auto" w:fill="FFFFFF"/>
            <w:vAlign w:val="center"/>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Срок</w:t>
            </w:r>
          </w:p>
        </w:tc>
        <w:tc>
          <w:tcPr>
            <w:tcW w:w="1998" w:type="pct"/>
            <w:gridSpan w:val="10"/>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Наименование и значение показателя непосредственного результата</w:t>
            </w:r>
          </w:p>
        </w:tc>
        <w:tc>
          <w:tcPr>
            <w:tcW w:w="713" w:type="pct"/>
            <w:gridSpan w:val="4"/>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Код бюджетной классификации</w:t>
            </w:r>
          </w:p>
        </w:tc>
        <w:tc>
          <w:tcPr>
            <w:tcW w:w="874" w:type="pct"/>
            <w:gridSpan w:val="5"/>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Расходы (тыс.руб.)</w:t>
            </w:r>
          </w:p>
        </w:tc>
      </w:tr>
      <w:tr w:rsidR="001E3E43" w:rsidRPr="00444445" w:rsidTr="00551713">
        <w:trPr>
          <w:trHeight w:val="300"/>
          <w:tblHeader/>
        </w:trPr>
        <w:tc>
          <w:tcPr>
            <w:tcW w:w="534" w:type="pct"/>
            <w:vMerge/>
            <w:tcBorders>
              <w:left w:val="single" w:sz="4" w:space="0" w:color="auto"/>
              <w:right w:val="single" w:sz="4" w:space="0" w:color="auto"/>
            </w:tcBorders>
            <w:shd w:val="clear" w:color="auto" w:fill="FFFFFF"/>
          </w:tcPr>
          <w:p w:rsidR="001E3E43" w:rsidRPr="00444445" w:rsidRDefault="001E3E43" w:rsidP="00551713">
            <w:pPr>
              <w:contextualSpacing/>
              <w:rPr>
                <w:rFonts w:ascii="Times New Roman" w:hAnsi="Times New Roman" w:cs="Times New Roman"/>
                <w:color w:val="000000"/>
              </w:rPr>
            </w:pPr>
          </w:p>
        </w:tc>
        <w:tc>
          <w:tcPr>
            <w:tcW w:w="3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1E3E43" w:rsidRPr="00444445" w:rsidRDefault="001E3E43" w:rsidP="00551713">
            <w:pPr>
              <w:contextualSpacing/>
              <w:rPr>
                <w:rFonts w:ascii="Times New Roman" w:hAnsi="Times New Roman" w:cs="Times New Roman"/>
                <w:color w:val="000000"/>
              </w:rPr>
            </w:pPr>
          </w:p>
        </w:tc>
        <w:tc>
          <w:tcPr>
            <w:tcW w:w="273" w:type="pct"/>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начала  реализации</w:t>
            </w:r>
          </w:p>
        </w:tc>
        <w:tc>
          <w:tcPr>
            <w:tcW w:w="245" w:type="pct"/>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окончания реализации</w:t>
            </w:r>
          </w:p>
        </w:tc>
        <w:tc>
          <w:tcPr>
            <w:tcW w:w="529" w:type="pct"/>
            <w:gridSpan w:val="2"/>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наименование</w:t>
            </w:r>
          </w:p>
        </w:tc>
        <w:tc>
          <w:tcPr>
            <w:tcW w:w="228" w:type="pct"/>
            <w:gridSpan w:val="2"/>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Единица измерения</w:t>
            </w:r>
          </w:p>
        </w:tc>
        <w:tc>
          <w:tcPr>
            <w:tcW w:w="1241" w:type="pct"/>
            <w:gridSpan w:val="6"/>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Значение</w:t>
            </w:r>
          </w:p>
        </w:tc>
        <w:tc>
          <w:tcPr>
            <w:tcW w:w="255" w:type="pct"/>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раздел, подраздел</w:t>
            </w:r>
          </w:p>
        </w:tc>
        <w:tc>
          <w:tcPr>
            <w:tcW w:w="227" w:type="pct"/>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целевая статья</w:t>
            </w:r>
          </w:p>
        </w:tc>
        <w:tc>
          <w:tcPr>
            <w:tcW w:w="231" w:type="pct"/>
            <w:gridSpan w:val="2"/>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rPr>
              <w:t>вид расходов</w:t>
            </w:r>
          </w:p>
        </w:tc>
        <w:tc>
          <w:tcPr>
            <w:tcW w:w="318" w:type="pct"/>
            <w:gridSpan w:val="2"/>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Очередной финансовый год</w:t>
            </w:r>
          </w:p>
          <w:p w:rsidR="001E3E43" w:rsidRPr="00444445" w:rsidRDefault="001E3E43" w:rsidP="00551713">
            <w:pPr>
              <w:pStyle w:val="ConsPlusCell"/>
              <w:contextualSpacing/>
              <w:jc w:val="center"/>
              <w:rPr>
                <w:rFonts w:ascii="Times New Roman" w:hAnsi="Times New Roman" w:cs="Times New Roman"/>
                <w:sz w:val="22"/>
                <w:szCs w:val="22"/>
                <w:lang w:eastAsia="en-US"/>
              </w:rPr>
            </w:pP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Pr>
                <w:rFonts w:ascii="Times New Roman" w:hAnsi="Times New Roman" w:cs="Times New Roman"/>
                <w:sz w:val="22"/>
                <w:szCs w:val="22"/>
                <w:lang w:eastAsia="en-US"/>
              </w:rPr>
              <w:t>3</w:t>
            </w:r>
          </w:p>
        </w:tc>
        <w:tc>
          <w:tcPr>
            <w:tcW w:w="273" w:type="pct"/>
            <w:gridSpan w:val="2"/>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lang w:eastAsia="en-US"/>
              </w:rPr>
            </w:pPr>
            <w:r w:rsidRPr="00444445">
              <w:rPr>
                <w:rFonts w:ascii="Times New Roman" w:hAnsi="Times New Roman" w:cs="Times New Roman"/>
                <w:lang w:eastAsia="en-US"/>
              </w:rPr>
              <w:t>Первый год планового периода</w:t>
            </w:r>
          </w:p>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lang w:eastAsia="en-US"/>
              </w:rPr>
              <w:t>202</w:t>
            </w:r>
            <w:r>
              <w:rPr>
                <w:rFonts w:ascii="Times New Roman" w:hAnsi="Times New Roman" w:cs="Times New Roman"/>
                <w:lang w:eastAsia="en-US"/>
              </w:rPr>
              <w:t>4</w:t>
            </w:r>
          </w:p>
        </w:tc>
        <w:tc>
          <w:tcPr>
            <w:tcW w:w="283" w:type="pct"/>
            <w:vMerge w:val="restart"/>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Второй год планового периода</w:t>
            </w:r>
          </w:p>
          <w:p w:rsidR="001E3E43" w:rsidRPr="00444445"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Pr>
                <w:rFonts w:ascii="Times New Roman" w:hAnsi="Times New Roman" w:cs="Times New Roman"/>
                <w:sz w:val="22"/>
                <w:szCs w:val="22"/>
                <w:lang w:eastAsia="en-US"/>
              </w:rPr>
              <w:t>5</w:t>
            </w:r>
          </w:p>
        </w:tc>
      </w:tr>
      <w:tr w:rsidR="001E3E43" w:rsidRPr="00444445" w:rsidTr="00551713">
        <w:trPr>
          <w:cantSplit/>
          <w:trHeight w:val="2076"/>
          <w:tblHeader/>
        </w:trPr>
        <w:tc>
          <w:tcPr>
            <w:tcW w:w="534" w:type="pct"/>
            <w:vMerge/>
            <w:tcBorders>
              <w:left w:val="single" w:sz="4" w:space="0" w:color="auto"/>
              <w:bottom w:val="single" w:sz="4" w:space="0" w:color="auto"/>
              <w:right w:val="single" w:sz="4" w:space="0" w:color="auto"/>
            </w:tcBorders>
            <w:shd w:val="clear" w:color="auto" w:fill="FFFFFF"/>
          </w:tcPr>
          <w:p w:rsidR="001E3E43" w:rsidRPr="00444445" w:rsidRDefault="001E3E43" w:rsidP="00551713">
            <w:pPr>
              <w:rPr>
                <w:rFonts w:ascii="Times New Roman" w:hAnsi="Times New Roman" w:cs="Times New Roman"/>
                <w:color w:val="000000"/>
              </w:rPr>
            </w:pPr>
          </w:p>
        </w:tc>
        <w:tc>
          <w:tcPr>
            <w:tcW w:w="3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73" w:type="pct"/>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45" w:type="pct"/>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529" w:type="pct"/>
            <w:gridSpan w:val="2"/>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28" w:type="pct"/>
            <w:gridSpan w:val="2"/>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36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Год, предшествующий очередному финансовому году</w:t>
            </w:r>
          </w:p>
          <w:p w:rsidR="001E3E43" w:rsidRPr="00444445"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Pr>
                <w:rFonts w:ascii="Times New Roman" w:hAnsi="Times New Roman" w:cs="Times New Roman"/>
                <w:sz w:val="22"/>
                <w:szCs w:val="22"/>
                <w:lang w:eastAsia="en-US"/>
              </w:rPr>
              <w:t>2</w:t>
            </w:r>
          </w:p>
        </w:tc>
        <w:tc>
          <w:tcPr>
            <w:tcW w:w="318" w:type="pct"/>
            <w:gridSpan w:val="2"/>
            <w:tcBorders>
              <w:top w:val="nil"/>
              <w:left w:val="single" w:sz="4" w:space="0" w:color="auto"/>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Очередной финансовый год</w:t>
            </w: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Pr>
                <w:rFonts w:ascii="Times New Roman" w:hAnsi="Times New Roman" w:cs="Times New Roman"/>
                <w:sz w:val="22"/>
                <w:szCs w:val="22"/>
                <w:lang w:eastAsia="en-US"/>
              </w:rPr>
              <w:t>3</w:t>
            </w:r>
          </w:p>
        </w:tc>
        <w:tc>
          <w:tcPr>
            <w:tcW w:w="271" w:type="pct"/>
            <w:tcBorders>
              <w:top w:val="nil"/>
              <w:left w:val="nil"/>
              <w:bottom w:val="single" w:sz="4" w:space="0" w:color="auto"/>
              <w:right w:val="single" w:sz="4" w:space="0" w:color="auto"/>
            </w:tcBorders>
            <w:shd w:val="clear" w:color="auto" w:fill="FFFFFF"/>
          </w:tcPr>
          <w:p w:rsidR="001E3E43" w:rsidRDefault="001E3E43" w:rsidP="00551713">
            <w:pPr>
              <w:contextualSpacing/>
              <w:jc w:val="center"/>
              <w:rPr>
                <w:rFonts w:ascii="Times New Roman" w:hAnsi="Times New Roman" w:cs="Times New Roman"/>
                <w:lang w:eastAsia="en-US"/>
              </w:rPr>
            </w:pPr>
            <w:r w:rsidRPr="00444445">
              <w:rPr>
                <w:rFonts w:ascii="Times New Roman" w:hAnsi="Times New Roman" w:cs="Times New Roman"/>
                <w:lang w:eastAsia="en-US"/>
              </w:rPr>
              <w:t>Первый год планового периода</w:t>
            </w:r>
          </w:p>
          <w:p w:rsidR="001E3E43" w:rsidRPr="00444445" w:rsidRDefault="001E3E43" w:rsidP="00551713">
            <w:pPr>
              <w:contextualSpacing/>
              <w:jc w:val="center"/>
              <w:rPr>
                <w:rFonts w:ascii="Times New Roman" w:hAnsi="Times New Roman" w:cs="Times New Roman"/>
                <w:lang w:eastAsia="en-US"/>
              </w:rPr>
            </w:pPr>
          </w:p>
          <w:p w:rsidR="001E3E43" w:rsidRPr="00444445" w:rsidRDefault="001E3E43" w:rsidP="00551713">
            <w:pPr>
              <w:contextualSpacing/>
              <w:jc w:val="center"/>
              <w:rPr>
                <w:rFonts w:ascii="Times New Roman" w:hAnsi="Times New Roman" w:cs="Times New Roman"/>
              </w:rPr>
            </w:pPr>
            <w:r w:rsidRPr="00444445">
              <w:rPr>
                <w:rFonts w:ascii="Times New Roman" w:hAnsi="Times New Roman" w:cs="Times New Roman"/>
                <w:lang w:eastAsia="en-US"/>
              </w:rPr>
              <w:t>202</w:t>
            </w:r>
            <w:r>
              <w:rPr>
                <w:rFonts w:ascii="Times New Roman" w:hAnsi="Times New Roman" w:cs="Times New Roman"/>
                <w:lang w:eastAsia="en-US"/>
              </w:rPr>
              <w:t>4</w:t>
            </w:r>
          </w:p>
        </w:tc>
        <w:tc>
          <w:tcPr>
            <w:tcW w:w="290" w:type="pct"/>
            <w:tcBorders>
              <w:top w:val="nil"/>
              <w:left w:val="nil"/>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Второй год планового периода</w:t>
            </w: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Default="001E3E43" w:rsidP="00551713">
            <w:pPr>
              <w:pStyle w:val="ConsPlusCell"/>
              <w:contextualSpacing/>
              <w:jc w:val="center"/>
              <w:rPr>
                <w:rFonts w:ascii="Times New Roman" w:hAnsi="Times New Roman" w:cs="Times New Roman"/>
                <w:sz w:val="22"/>
                <w:szCs w:val="22"/>
                <w:lang w:eastAsia="en-US"/>
              </w:rPr>
            </w:pPr>
          </w:p>
          <w:p w:rsidR="001E3E43" w:rsidRPr="00444445" w:rsidRDefault="001E3E43" w:rsidP="00551713">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Pr>
                <w:rFonts w:ascii="Times New Roman" w:hAnsi="Times New Roman" w:cs="Times New Roman"/>
                <w:sz w:val="22"/>
                <w:szCs w:val="22"/>
                <w:lang w:eastAsia="en-US"/>
              </w:rPr>
              <w:t>5</w:t>
            </w:r>
          </w:p>
        </w:tc>
        <w:tc>
          <w:tcPr>
            <w:tcW w:w="255" w:type="pct"/>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27" w:type="pct"/>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31" w:type="pct"/>
            <w:gridSpan w:val="2"/>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318" w:type="pct"/>
            <w:gridSpan w:val="2"/>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73" w:type="pct"/>
            <w:gridSpan w:val="2"/>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c>
          <w:tcPr>
            <w:tcW w:w="283" w:type="pct"/>
            <w:vMerge/>
            <w:tcBorders>
              <w:top w:val="nil"/>
              <w:left w:val="single" w:sz="4" w:space="0" w:color="auto"/>
              <w:bottom w:val="single" w:sz="4" w:space="0" w:color="auto"/>
              <w:right w:val="single" w:sz="4" w:space="0" w:color="auto"/>
            </w:tcBorders>
            <w:shd w:val="clear" w:color="auto" w:fill="FFFFFF"/>
            <w:vAlign w:val="center"/>
          </w:tcPr>
          <w:p w:rsidR="001E3E43" w:rsidRPr="00444445" w:rsidRDefault="001E3E43" w:rsidP="00551713">
            <w:pPr>
              <w:rPr>
                <w:rFonts w:ascii="Times New Roman" w:hAnsi="Times New Roman" w:cs="Times New Roman"/>
                <w:color w:val="000000"/>
              </w:rPr>
            </w:pPr>
          </w:p>
        </w:tc>
      </w:tr>
      <w:tr w:rsidR="001E3E43" w:rsidRPr="00444445" w:rsidTr="00551713">
        <w:trPr>
          <w:trHeight w:val="286"/>
          <w:tblHeader/>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lastRenderedPageBreak/>
              <w:t>1</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2</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4</w:t>
            </w:r>
          </w:p>
        </w:tc>
        <w:tc>
          <w:tcPr>
            <w:tcW w:w="529"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5</w:t>
            </w:r>
          </w:p>
        </w:tc>
        <w:tc>
          <w:tcPr>
            <w:tcW w:w="22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6</w:t>
            </w:r>
          </w:p>
        </w:tc>
        <w:tc>
          <w:tcPr>
            <w:tcW w:w="36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7</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pStyle w:val="ConsPlusCell"/>
              <w:spacing w:line="276" w:lineRule="auto"/>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8</w:t>
            </w:r>
          </w:p>
        </w:tc>
        <w:tc>
          <w:tcPr>
            <w:tcW w:w="271"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9</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10</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11</w:t>
            </w:r>
          </w:p>
        </w:tc>
        <w:tc>
          <w:tcPr>
            <w:tcW w:w="227"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12</w:t>
            </w:r>
          </w:p>
        </w:tc>
        <w:tc>
          <w:tcPr>
            <w:tcW w:w="231"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13</w:t>
            </w:r>
          </w:p>
        </w:tc>
        <w:tc>
          <w:tcPr>
            <w:tcW w:w="31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14</w:t>
            </w:r>
          </w:p>
        </w:tc>
        <w:tc>
          <w:tcPr>
            <w:tcW w:w="27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15</w:t>
            </w:r>
          </w:p>
        </w:tc>
        <w:tc>
          <w:tcPr>
            <w:tcW w:w="28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color w:val="000000"/>
              </w:rPr>
            </w:pPr>
            <w:r w:rsidRPr="00444445">
              <w:rPr>
                <w:rFonts w:ascii="Times New Roman" w:hAnsi="Times New Roman" w:cs="Times New Roman"/>
                <w:color w:val="000000"/>
              </w:rPr>
              <w:t>16</w:t>
            </w:r>
          </w:p>
        </w:tc>
      </w:tr>
      <w:tr w:rsidR="001E3E43" w:rsidRPr="00444445" w:rsidTr="00551713">
        <w:trPr>
          <w:trHeight w:val="208"/>
        </w:trPr>
        <w:tc>
          <w:tcPr>
            <w:tcW w:w="5000" w:type="pct"/>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1E3E43" w:rsidRPr="00444445" w:rsidRDefault="001E3E43" w:rsidP="00551713">
            <w:pPr>
              <w:shd w:val="clear" w:color="auto" w:fill="FFFFFF"/>
              <w:contextualSpacing/>
              <w:jc w:val="center"/>
              <w:rPr>
                <w:rFonts w:ascii="Times New Roman" w:hAnsi="Times New Roman" w:cs="Times New Roman"/>
                <w:color w:val="000000"/>
              </w:rPr>
            </w:pPr>
            <w:r w:rsidRPr="00444445">
              <w:rPr>
                <w:rFonts w:ascii="Times New Roman" w:hAnsi="Times New Roman" w:cs="Times New Roman"/>
                <w:bCs/>
              </w:rPr>
              <w:t xml:space="preserve">Муниципальная программа </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pStyle w:val="a7"/>
              <w:contextualSpacing/>
              <w:rPr>
                <w:rFonts w:ascii="Times New Roman" w:hAnsi="Times New Roman"/>
              </w:rPr>
            </w:pPr>
            <w:r w:rsidRPr="00444445">
              <w:rPr>
                <w:rFonts w:ascii="Times New Roman" w:hAnsi="Times New Roman"/>
              </w:rPr>
              <w:t xml:space="preserve">1.1. </w:t>
            </w:r>
            <w:r w:rsidRPr="00A563F2">
              <w:rPr>
                <w:rFonts w:ascii="Times New Roman" w:eastAsia="Times New Roman" w:hAnsi="Times New Roman"/>
                <w:sz w:val="24"/>
                <w:szCs w:val="24"/>
              </w:rPr>
              <w:t>Разработка положения о совете профилактики правонарушений в коллективах и рекомендации руководителям предприятий учреждений, организаций по принятию данного  Положения.</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1E3E43" w:rsidRPr="00444445" w:rsidRDefault="001E3E43" w:rsidP="00551713">
            <w:pPr>
              <w:spacing w:after="0" w:line="240" w:lineRule="auto"/>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202</w:t>
            </w:r>
            <w:r>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202</w:t>
            </w:r>
            <w:r>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outlineLvl w:val="3"/>
              <w:rPr>
                <w:rFonts w:ascii="Times New Roman" w:hAnsi="Times New Roman" w:cs="Times New Roman"/>
                <w:color w:val="020B22"/>
                <w:shd w:val="clear" w:color="auto" w:fill="FFFFFF"/>
              </w:rPr>
            </w:pPr>
            <w:r>
              <w:rPr>
                <w:rFonts w:ascii="Times New Roman" w:hAnsi="Times New Roman" w:cs="Times New Roman"/>
                <w:bCs/>
                <w:sz w:val="24"/>
                <w:szCs w:val="24"/>
              </w:rPr>
              <w:t>Количество разработанных положений о совете профилактики правонарушений в коллективах учреждений, организаций, предприятий</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Единиц</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bCs/>
                <w:sz w:val="22"/>
                <w:szCs w:val="22"/>
              </w:rPr>
            </w:pPr>
            <w:r>
              <w:rPr>
                <w:rFonts w:ascii="Times New Roman" w:hAnsi="Times New Roman" w:cs="Times New Roman"/>
                <w:bCs/>
                <w:sz w:val="22"/>
                <w:szCs w:val="22"/>
              </w:rPr>
              <w:t>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pStyle w:val="ConsPlusCell"/>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bCs/>
              </w:rPr>
            </w:pPr>
            <w:r>
              <w:rPr>
                <w:rFonts w:ascii="Times New Roman" w:hAnsi="Times New Roman" w:cs="Times New Roman"/>
                <w:bCs/>
              </w:rPr>
              <w:t>3</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bCs/>
              </w:rPr>
            </w:pPr>
            <w:r>
              <w:rPr>
                <w:rFonts w:ascii="Times New Roman" w:hAnsi="Times New Roman" w:cs="Times New Roman"/>
                <w:bCs/>
              </w:rPr>
              <w:t>5</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spacing w:before="100" w:beforeAutospacing="1" w:after="100" w:afterAutospacing="1"/>
              <w:outlineLvl w:val="3"/>
              <w:rPr>
                <w:rFonts w:ascii="Times New Roman" w:hAnsi="Times New Roman" w:cs="Times New Roman"/>
                <w:bCs/>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spacing w:before="100" w:beforeAutospacing="1" w:after="100" w:afterAutospacing="1"/>
              <w:outlineLvl w:val="3"/>
              <w:rPr>
                <w:rFonts w:ascii="Times New Roman" w:hAnsi="Times New Roman" w:cs="Times New Roman"/>
                <w:bCs/>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spacing w:before="100" w:beforeAutospacing="1" w:after="100" w:afterAutospacing="1"/>
              <w:outlineLvl w:val="3"/>
              <w:rPr>
                <w:rFonts w:ascii="Times New Roman" w:hAnsi="Times New Roman" w:cs="Times New Roman"/>
                <w:bCs/>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sidRPr="00444445">
              <w:rPr>
                <w:rFonts w:ascii="Times New Roman" w:hAnsi="Times New Roman" w:cs="Times New Roman"/>
                <w:bCs/>
              </w:rPr>
              <w:t xml:space="preserve"> 1.2 </w:t>
            </w:r>
            <w:r w:rsidRPr="004802A8">
              <w:rPr>
                <w:rFonts w:ascii="Times New Roman" w:eastAsia="Times New Roman" w:hAnsi="Times New Roman" w:cs="Times New Roman"/>
                <w:sz w:val="24"/>
                <w:szCs w:val="24"/>
              </w:rPr>
              <w:t xml:space="preserve">Организация работы движения юных помощников полиции, юных инспекторов </w:t>
            </w:r>
            <w:r w:rsidRPr="004802A8">
              <w:rPr>
                <w:rFonts w:ascii="Times New Roman" w:eastAsia="Times New Roman" w:hAnsi="Times New Roman" w:cs="Times New Roman"/>
                <w:sz w:val="24"/>
                <w:szCs w:val="24"/>
              </w:rPr>
              <w:lastRenderedPageBreak/>
              <w:t>безопасности дорожного движения</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 xml:space="preserve">Комитет образования и молодёжной политике  администрации МР </w:t>
            </w:r>
            <w:r w:rsidRPr="00444445">
              <w:rPr>
                <w:rFonts w:ascii="Times New Roman" w:hAnsi="Times New Roman" w:cs="Times New Roman"/>
                <w:bCs/>
              </w:rPr>
              <w:lastRenderedPageBreak/>
              <w:t>«Чернышевский район»</w:t>
            </w:r>
          </w:p>
          <w:p w:rsidR="001E3E43" w:rsidRPr="00444445" w:rsidRDefault="001E3E43" w:rsidP="00551713">
            <w:pPr>
              <w:spacing w:after="0" w:line="240" w:lineRule="auto"/>
              <w:rPr>
                <w:rFonts w:ascii="Times New Roman" w:hAnsi="Times New Roman" w:cs="Times New Roman"/>
                <w:lang w:eastAsia="en-US"/>
              </w:rPr>
            </w:pPr>
            <w:r>
              <w:rPr>
                <w:rFonts w:ascii="Times New Roman" w:hAnsi="Times New Roman" w:cs="Times New Roman"/>
                <w:lang w:eastAsia="en-US"/>
              </w:rPr>
              <w:t>Председатель Комитета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lastRenderedPageBreak/>
              <w:t>202</w:t>
            </w:r>
            <w:r>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sz w:val="22"/>
                <w:szCs w:val="22"/>
              </w:rPr>
            </w:pPr>
            <w:r>
              <w:rPr>
                <w:rFonts w:ascii="Times New Roman" w:hAnsi="Times New Roman" w:cs="Times New Roman"/>
                <w:bCs/>
                <w:sz w:val="24"/>
                <w:szCs w:val="24"/>
              </w:rPr>
              <w:t>Количество созданных движений юных помощников полиции, юных инспекторов безопасност</w:t>
            </w:r>
            <w:r>
              <w:rPr>
                <w:rFonts w:ascii="Times New Roman" w:hAnsi="Times New Roman" w:cs="Times New Roman"/>
                <w:bCs/>
                <w:sz w:val="24"/>
                <w:szCs w:val="24"/>
              </w:rPr>
              <w:lastRenderedPageBreak/>
              <w:t>и дорожного движения</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15,0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15,0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15,0</w:t>
            </w:r>
          </w:p>
        </w:tc>
      </w:tr>
      <w:tr w:rsidR="001E3E43" w:rsidRPr="00444445" w:rsidTr="00551713">
        <w:trPr>
          <w:trHeight w:val="1696"/>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sidRPr="00444445">
              <w:rPr>
                <w:rFonts w:ascii="Times New Roman" w:hAnsi="Times New Roman" w:cs="Times New Roman"/>
                <w:b/>
                <w:bCs/>
              </w:rPr>
              <w:lastRenderedPageBreak/>
              <w:t xml:space="preserve"> </w:t>
            </w:r>
            <w:r w:rsidRPr="00444445">
              <w:rPr>
                <w:rFonts w:ascii="Times New Roman" w:hAnsi="Times New Roman" w:cs="Times New Roman"/>
                <w:bCs/>
              </w:rPr>
              <w:t>1.3</w:t>
            </w:r>
            <w:r w:rsidRPr="00444445">
              <w:rPr>
                <w:rFonts w:ascii="Times New Roman" w:hAnsi="Times New Roman" w:cs="Times New Roman"/>
                <w:b/>
                <w:bCs/>
              </w:rPr>
              <w:t xml:space="preserve">. </w:t>
            </w:r>
            <w:r w:rsidRPr="00A0339D">
              <w:rPr>
                <w:rFonts w:ascii="Times New Roman" w:eastAsia="Times New Roman" w:hAnsi="Times New Roman" w:cs="Times New Roman"/>
                <w:sz w:val="24"/>
                <w:szCs w:val="24"/>
              </w:rPr>
              <w:t xml:space="preserve">Контроль работы административных комиссий в части </w:t>
            </w:r>
            <w:r w:rsidRPr="00A0339D">
              <w:rPr>
                <w:rFonts w:ascii="Times New Roman" w:eastAsia="Times New Roman" w:hAnsi="Times New Roman" w:cs="Times New Roman"/>
                <w:sz w:val="24"/>
                <w:szCs w:val="24"/>
              </w:rPr>
              <w:lastRenderedPageBreak/>
              <w:t>профилактики семейного дебоширства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bCs/>
              </w:rPr>
              <w:t xml:space="preserve">Л.И. </w:t>
            </w:r>
            <w:r>
              <w:rPr>
                <w:rFonts w:ascii="Times New Roman" w:hAnsi="Times New Roman" w:cs="Times New Roman"/>
                <w:bCs/>
              </w:rPr>
              <w:lastRenderedPageBreak/>
              <w:t>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lastRenderedPageBreak/>
              <w:t>202</w:t>
            </w:r>
            <w:r>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sidRPr="00444445">
              <w:rPr>
                <w:rFonts w:ascii="Times New Roman" w:hAnsi="Times New Roman" w:cs="Times New Roman"/>
                <w:color w:val="000000"/>
              </w:rPr>
              <w:t>202</w:t>
            </w:r>
            <w:r>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Pr>
                <w:rFonts w:ascii="Times New Roman" w:hAnsi="Times New Roman" w:cs="Times New Roman"/>
                <w:sz w:val="24"/>
                <w:szCs w:val="24"/>
              </w:rPr>
              <w:t>Количество рассмотренных дел о семейном дебоширстве</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7</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8</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sidRPr="00444445">
              <w:rPr>
                <w:rFonts w:ascii="Times New Roman" w:hAnsi="Times New Roman" w:cs="Times New Roman"/>
                <w:bCs/>
              </w:rPr>
              <w:lastRenderedPageBreak/>
              <w:t xml:space="preserve">2.1. </w:t>
            </w:r>
            <w:r w:rsidRPr="00DF4915">
              <w:rPr>
                <w:rFonts w:ascii="Times New Roman" w:eastAsia="Times New Roman" w:hAnsi="Times New Roman" w:cs="Times New Roman"/>
                <w:sz w:val="24"/>
                <w:szCs w:val="24"/>
              </w:rPr>
              <w:t xml:space="preserve">Проведение ежегодных исследований динамики преступности и </w:t>
            </w:r>
            <w:r w:rsidRPr="00DF4915">
              <w:rPr>
                <w:rFonts w:ascii="Times New Roman" w:eastAsia="Times New Roman" w:hAnsi="Times New Roman" w:cs="Times New Roman"/>
                <w:sz w:val="24"/>
                <w:szCs w:val="24"/>
              </w:rPr>
              <w:lastRenderedPageBreak/>
              <w:t xml:space="preserve">правонарушений/преступлений, совершаемых в общественных местах, на улицах муниципального района «Чернышевский район», а также </w:t>
            </w:r>
            <w:r w:rsidRPr="00DF4915">
              <w:rPr>
                <w:rFonts w:ascii="Times New Roman" w:eastAsia="Times New Roman" w:hAnsi="Times New Roman" w:cs="Times New Roman"/>
                <w:sz w:val="24"/>
                <w:szCs w:val="24"/>
              </w:rPr>
              <w:lastRenderedPageBreak/>
              <w:t xml:space="preserve">причин и условий, способствующих их распространению. Определение на базе мониторинга приоритетных сфер, целей и задач </w:t>
            </w:r>
            <w:r w:rsidRPr="00DF4915">
              <w:rPr>
                <w:rFonts w:ascii="Times New Roman" w:eastAsia="Times New Roman" w:hAnsi="Times New Roman" w:cs="Times New Roman"/>
                <w:sz w:val="24"/>
                <w:szCs w:val="24"/>
              </w:rPr>
              <w:lastRenderedPageBreak/>
              <w:t>профилактики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bCs/>
              </w:rPr>
              <w:t>Л.И.Вол</w:t>
            </w:r>
            <w:r>
              <w:rPr>
                <w:rFonts w:ascii="Times New Roman" w:hAnsi="Times New Roman" w:cs="Times New Roman"/>
                <w:bCs/>
              </w:rPr>
              <w:lastRenderedPageBreak/>
              <w:t>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преступлений, совершенных в общественных местах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128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121</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
                <w:bCs/>
              </w:rPr>
            </w:pPr>
            <w:r w:rsidRPr="00444445">
              <w:rPr>
                <w:rFonts w:ascii="Times New Roman" w:hAnsi="Times New Roman" w:cs="Times New Roman"/>
                <w:bCs/>
              </w:rPr>
              <w:lastRenderedPageBreak/>
              <w:t>2.2.</w:t>
            </w:r>
            <w:r w:rsidRPr="00782318">
              <w:rPr>
                <w:rFonts w:ascii="Times New Roman" w:eastAsia="Times New Roman" w:hAnsi="Times New Roman" w:cs="Times New Roman"/>
                <w:sz w:val="24"/>
                <w:szCs w:val="24"/>
              </w:rPr>
              <w:t xml:space="preserve"> Реализация комплекса совместных мероприятий по обеспечению общественного порядка и безопасности граждан </w:t>
            </w:r>
            <w:r w:rsidRPr="00782318">
              <w:rPr>
                <w:rFonts w:ascii="Times New Roman" w:eastAsia="Times New Roman" w:hAnsi="Times New Roman" w:cs="Times New Roman"/>
                <w:sz w:val="24"/>
                <w:szCs w:val="24"/>
              </w:rPr>
              <w:lastRenderedPageBreak/>
              <w:t>при проведении общественно-политических, культурно-зрелищных и спортивно-массовых мероприятий</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rPr>
            </w:pPr>
            <w:r w:rsidRPr="00444445">
              <w:rPr>
                <w:rFonts w:ascii="Times New Roman" w:hAnsi="Times New Roman" w:cs="Times New Roman"/>
              </w:rPr>
              <w:lastRenderedPageBreak/>
              <w:t>Комитет культуры и спорта администрации МР «Чернышевский район»</w:t>
            </w:r>
          </w:p>
          <w:p w:rsidR="001E3E43" w:rsidRPr="00444445" w:rsidRDefault="001E3E43" w:rsidP="00551713">
            <w:pPr>
              <w:spacing w:after="0" w:line="240" w:lineRule="auto"/>
              <w:rPr>
                <w:rFonts w:ascii="Times New Roman" w:hAnsi="Times New Roman" w:cs="Times New Roman"/>
                <w:lang w:eastAsia="en-US"/>
              </w:rPr>
            </w:pPr>
            <w:r>
              <w:rPr>
                <w:rFonts w:ascii="Times New Roman" w:hAnsi="Times New Roman" w:cs="Times New Roman"/>
              </w:rPr>
              <w:t>В.В. Паздник</w:t>
            </w:r>
            <w:r>
              <w:rPr>
                <w:rFonts w:ascii="Times New Roman" w:hAnsi="Times New Roman" w:cs="Times New Roman"/>
              </w:rPr>
              <w:lastRenderedPageBreak/>
              <w:t>ова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преступлений, совершенных в общественных местах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128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121</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7,0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sidRPr="00444445">
              <w:rPr>
                <w:rFonts w:ascii="Times New Roman" w:hAnsi="Times New Roman" w:cs="Times New Roman"/>
                <w:bCs/>
              </w:rPr>
              <w:lastRenderedPageBreak/>
              <w:t>2.3.</w:t>
            </w:r>
            <w:r w:rsidRPr="00DC756D">
              <w:rPr>
                <w:rFonts w:ascii="Times New Roman" w:eastAsia="Times New Roman" w:hAnsi="Times New Roman" w:cs="Times New Roman"/>
                <w:sz w:val="24"/>
                <w:szCs w:val="24"/>
              </w:rPr>
              <w:t xml:space="preserve"> Организация </w:t>
            </w:r>
            <w:r w:rsidRPr="00DC756D">
              <w:rPr>
                <w:rFonts w:ascii="Times New Roman" w:eastAsia="Times New Roman" w:hAnsi="Times New Roman" w:cs="Times New Roman"/>
                <w:sz w:val="24"/>
                <w:szCs w:val="24"/>
              </w:rPr>
              <w:lastRenderedPageBreak/>
              <w:t xml:space="preserve">и обслуживание телефона доверия для лиц, желающих проинформировать заинтересованные структуры о совершенном </w:t>
            </w:r>
            <w:r w:rsidRPr="00DC756D">
              <w:rPr>
                <w:rFonts w:ascii="Times New Roman" w:eastAsia="Times New Roman" w:hAnsi="Times New Roman" w:cs="Times New Roman"/>
                <w:sz w:val="24"/>
                <w:szCs w:val="24"/>
              </w:rPr>
              <w:lastRenderedPageBreak/>
              <w:t>правонарушении/преступлении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 xml:space="preserve">Администрация </w:t>
            </w:r>
            <w:r w:rsidRPr="00444445">
              <w:rPr>
                <w:rFonts w:ascii="Times New Roman" w:hAnsi="Times New Roman" w:cs="Times New Roman"/>
                <w:bCs/>
              </w:rPr>
              <w:lastRenderedPageBreak/>
              <w:t>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182D2B" w:rsidRDefault="001E3E43" w:rsidP="00551713">
            <w:pPr>
              <w:spacing w:after="0" w:line="240" w:lineRule="auto"/>
              <w:rPr>
                <w:rFonts w:ascii="Times New Roman" w:hAnsi="Times New Roman" w:cs="Times New Roman"/>
              </w:rPr>
            </w:pPr>
            <w:r w:rsidRPr="00182D2B">
              <w:rPr>
                <w:rFonts w:ascii="Times New Roman" w:hAnsi="Times New Roman" w:cs="Times New Roman"/>
              </w:rPr>
              <w:t xml:space="preserve">Количество преступлений </w:t>
            </w:r>
            <w:r w:rsidRPr="00182D2B">
              <w:rPr>
                <w:rFonts w:ascii="Times New Roman" w:hAnsi="Times New Roman" w:cs="Times New Roman"/>
              </w:rPr>
              <w:lastRenderedPageBreak/>
              <w:t>профилактической направленности</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250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144</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139</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rPr>
            </w:pPr>
            <w:r w:rsidRPr="00444445">
              <w:rPr>
                <w:rFonts w:ascii="Times New Roman" w:hAnsi="Times New Roman" w:cs="Times New Roman"/>
                <w:b/>
              </w:rPr>
              <w:lastRenderedPageBreak/>
              <w:t xml:space="preserve"> </w:t>
            </w:r>
            <w:r w:rsidRPr="00444445">
              <w:rPr>
                <w:rFonts w:ascii="Times New Roman" w:hAnsi="Times New Roman" w:cs="Times New Roman"/>
              </w:rPr>
              <w:t>3.1</w:t>
            </w:r>
            <w:r w:rsidRPr="00444445">
              <w:rPr>
                <w:rFonts w:ascii="Times New Roman" w:hAnsi="Times New Roman" w:cs="Times New Roman"/>
                <w:b/>
              </w:rPr>
              <w:t xml:space="preserve"> </w:t>
            </w:r>
            <w:r w:rsidRPr="00745802">
              <w:rPr>
                <w:rFonts w:ascii="Times New Roman" w:eastAsia="Times New Roman" w:hAnsi="Times New Roman" w:cs="Times New Roman"/>
                <w:sz w:val="24"/>
                <w:szCs w:val="24"/>
              </w:rPr>
              <w:t xml:space="preserve">Издание и приобретение методических рекомендаций, наглядных пособий, листовок, </w:t>
            </w:r>
            <w:r w:rsidRPr="00745802">
              <w:rPr>
                <w:rFonts w:ascii="Times New Roman" w:eastAsia="Times New Roman" w:hAnsi="Times New Roman" w:cs="Times New Roman"/>
                <w:sz w:val="24"/>
                <w:szCs w:val="24"/>
              </w:rPr>
              <w:lastRenderedPageBreak/>
              <w:t>буклетов, баннеров, видеофильмов,  направленных на профилактику правонарушений</w:t>
            </w:r>
            <w:r>
              <w:rPr>
                <w:rFonts w:ascii="Times New Roman" w:eastAsia="Times New Roman" w:hAnsi="Times New Roman" w:cs="Times New Roman"/>
                <w:sz w:val="24"/>
                <w:szCs w:val="24"/>
              </w:rPr>
              <w:t xml:space="preserve">, соблюдению  правил безопасного </w:t>
            </w:r>
            <w:r>
              <w:rPr>
                <w:rFonts w:ascii="Times New Roman" w:eastAsia="Times New Roman" w:hAnsi="Times New Roman" w:cs="Times New Roman"/>
                <w:sz w:val="24"/>
                <w:szCs w:val="24"/>
              </w:rPr>
              <w:lastRenderedPageBreak/>
              <w:t>поведения несовершеннолетних на объектах железнодорожного транспорта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lang w:eastAsia="en-US"/>
              </w:rPr>
              <w:t>Л.И.Вологдина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 xml:space="preserve">комиссии по делам </w:t>
            </w:r>
            <w:r>
              <w:rPr>
                <w:rFonts w:ascii="Times New Roman" w:hAnsi="Times New Roman" w:cs="Times New Roman"/>
                <w:sz w:val="24"/>
                <w:szCs w:val="24"/>
              </w:rPr>
              <w:lastRenderedPageBreak/>
              <w:t>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3,0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3,0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332761" w:rsidRDefault="001E3E43" w:rsidP="00551713">
            <w:pPr>
              <w:spacing w:after="0" w:line="240" w:lineRule="auto"/>
              <w:contextualSpacing/>
              <w:outlineLvl w:val="3"/>
              <w:rPr>
                <w:rFonts w:ascii="Times New Roman" w:hAnsi="Times New Roman" w:cs="Times New Roman"/>
                <w:bCs/>
                <w:sz w:val="24"/>
                <w:szCs w:val="24"/>
              </w:rPr>
            </w:pPr>
            <w:r w:rsidRPr="00444445">
              <w:rPr>
                <w:rFonts w:ascii="Times New Roman" w:hAnsi="Times New Roman" w:cs="Times New Roman"/>
              </w:rPr>
              <w:lastRenderedPageBreak/>
              <w:t>3.2.</w:t>
            </w:r>
            <w:r w:rsidRPr="00332761">
              <w:rPr>
                <w:rFonts w:ascii="Times New Roman" w:hAnsi="Times New Roman" w:cs="Times New Roman"/>
                <w:bCs/>
                <w:sz w:val="24"/>
                <w:szCs w:val="24"/>
              </w:rPr>
              <w:t xml:space="preserve"> Ежегодные конкурсы, проведение мероприятий в рамках</w:t>
            </w:r>
          </w:p>
          <w:p w:rsidR="001E3E43" w:rsidRPr="00332761" w:rsidRDefault="001E3E43" w:rsidP="00551713">
            <w:pPr>
              <w:spacing w:after="0" w:line="240" w:lineRule="auto"/>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lastRenderedPageBreak/>
              <w:t>- день правовой помощи детям;</w:t>
            </w:r>
          </w:p>
          <w:p w:rsidR="001E3E43" w:rsidRPr="00332761" w:rsidRDefault="001E3E43" w:rsidP="00551713">
            <w:pPr>
              <w:spacing w:after="0" w:line="240" w:lineRule="auto"/>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защиты детей;</w:t>
            </w:r>
          </w:p>
          <w:p w:rsidR="001E3E43" w:rsidRDefault="001E3E43" w:rsidP="00551713">
            <w:pPr>
              <w:spacing w:after="0" w:line="240" w:lineRule="auto"/>
              <w:outlineLvl w:val="3"/>
              <w:rPr>
                <w:rFonts w:ascii="Times New Roman" w:hAnsi="Times New Roman" w:cs="Times New Roman"/>
                <w:bCs/>
                <w:sz w:val="24"/>
                <w:szCs w:val="24"/>
              </w:rPr>
            </w:pPr>
            <w:r w:rsidRPr="00332761">
              <w:rPr>
                <w:rFonts w:ascii="Times New Roman" w:hAnsi="Times New Roman" w:cs="Times New Roman"/>
                <w:bCs/>
                <w:sz w:val="24"/>
                <w:szCs w:val="24"/>
              </w:rPr>
              <w:t>-профилактика детского дорожного травматизма</w:t>
            </w:r>
            <w:r>
              <w:rPr>
                <w:rFonts w:ascii="Times New Roman" w:hAnsi="Times New Roman" w:cs="Times New Roman"/>
                <w:bCs/>
                <w:sz w:val="24"/>
                <w:szCs w:val="24"/>
              </w:rPr>
              <w:t>;</w:t>
            </w:r>
          </w:p>
          <w:p w:rsidR="001E3E43" w:rsidRPr="00444445" w:rsidRDefault="001E3E43" w:rsidP="00551713">
            <w:pPr>
              <w:spacing w:after="0" w:line="240" w:lineRule="auto"/>
              <w:outlineLvl w:val="3"/>
              <w:rPr>
                <w:rFonts w:ascii="Times New Roman" w:hAnsi="Times New Roman" w:cs="Times New Roman"/>
                <w:b/>
              </w:rPr>
            </w:pPr>
            <w:r>
              <w:rPr>
                <w:rFonts w:ascii="Times New Roman" w:hAnsi="Times New Roman" w:cs="Times New Roman"/>
                <w:bCs/>
                <w:sz w:val="24"/>
                <w:szCs w:val="24"/>
              </w:rPr>
              <w:t>-</w:t>
            </w:r>
            <w:r>
              <w:rPr>
                <w:rFonts w:ascii="Times New Roman" w:hAnsi="Times New Roman" w:cs="Times New Roman"/>
                <w:bCs/>
                <w:sz w:val="24"/>
                <w:szCs w:val="24"/>
              </w:rPr>
              <w:lastRenderedPageBreak/>
              <w:t>профилактика детского травматизма на объектах железнодорожной инфраструктуры</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lang w:eastAsia="en-US"/>
              </w:rPr>
              <w:t xml:space="preserve">Л.И. </w:t>
            </w:r>
            <w:r>
              <w:rPr>
                <w:rFonts w:ascii="Times New Roman" w:hAnsi="Times New Roman" w:cs="Times New Roman"/>
                <w:lang w:eastAsia="en-US"/>
              </w:rPr>
              <w:lastRenderedPageBreak/>
              <w:t>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Снижение численности детей состоящих на профилакти</w:t>
            </w:r>
            <w:r w:rsidRPr="000F1DA8">
              <w:rPr>
                <w:rFonts w:ascii="Times New Roman" w:hAnsi="Times New Roman" w:cs="Times New Roman"/>
                <w:sz w:val="24"/>
                <w:szCs w:val="24"/>
              </w:rPr>
              <w:lastRenderedPageBreak/>
              <w:t xml:space="preserve">ческом учете в </w:t>
            </w:r>
            <w:r>
              <w:rPr>
                <w:rFonts w:ascii="Times New Roman" w:hAnsi="Times New Roman" w:cs="Times New Roman"/>
                <w:sz w:val="24"/>
                <w:szCs w:val="24"/>
              </w:rPr>
              <w:t>комиссии по делам 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5,0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6,0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6,0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rPr>
            </w:pPr>
            <w:r w:rsidRPr="00444445">
              <w:rPr>
                <w:rFonts w:ascii="Times New Roman" w:hAnsi="Times New Roman" w:cs="Times New Roman"/>
                <w:bCs/>
              </w:rPr>
              <w:lastRenderedPageBreak/>
              <w:t>3.3.</w:t>
            </w:r>
            <w:r w:rsidRPr="00332761">
              <w:rPr>
                <w:rFonts w:ascii="Times New Roman" w:hAnsi="Times New Roman" w:cs="Times New Roman"/>
                <w:bCs/>
                <w:sz w:val="24"/>
                <w:szCs w:val="24"/>
              </w:rPr>
              <w:t xml:space="preserve"> Организация и проведение экскурсий в </w:t>
            </w:r>
            <w:r w:rsidRPr="00332761">
              <w:rPr>
                <w:rFonts w:ascii="Times New Roman" w:hAnsi="Times New Roman" w:cs="Times New Roman"/>
                <w:bCs/>
                <w:sz w:val="24"/>
                <w:szCs w:val="24"/>
              </w:rPr>
              <w:lastRenderedPageBreak/>
              <w:t xml:space="preserve">специализированные учреждения закрытого типа для несовершеннолетних правонарушителей ( по договоренности с руководством </w:t>
            </w:r>
            <w:r w:rsidRPr="00332761">
              <w:rPr>
                <w:rFonts w:ascii="Times New Roman" w:hAnsi="Times New Roman" w:cs="Times New Roman"/>
                <w:bCs/>
                <w:sz w:val="24"/>
                <w:szCs w:val="24"/>
              </w:rPr>
              <w:lastRenderedPageBreak/>
              <w:t>специальных школ)</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lang w:eastAsia="en-US"/>
              </w:rPr>
              <w:lastRenderedPageBreak/>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spacing w:after="0" w:line="240" w:lineRule="auto"/>
              <w:contextualSpacing/>
              <w:rPr>
                <w:rFonts w:ascii="Times New Roman" w:hAnsi="Times New Roman" w:cs="Times New Roman"/>
                <w:color w:val="000000"/>
              </w:rPr>
            </w:pPr>
            <w:r w:rsidRPr="00447C5C">
              <w:rPr>
                <w:rFonts w:ascii="Times New Roman" w:hAnsi="Times New Roman" w:cs="Times New Roman"/>
                <w:sz w:val="24"/>
                <w:szCs w:val="24"/>
              </w:rPr>
              <w:t xml:space="preserve">Снижение роста количества административных </w:t>
            </w:r>
            <w:r w:rsidRPr="00447C5C">
              <w:rPr>
                <w:rFonts w:ascii="Times New Roman" w:hAnsi="Times New Roman" w:cs="Times New Roman"/>
                <w:sz w:val="24"/>
                <w:szCs w:val="24"/>
              </w:rPr>
              <w:lastRenderedPageBreak/>
              <w:t xml:space="preserve">правонарушений, совершаемых несовершеннолетними </w:t>
            </w:r>
            <w:r w:rsidRPr="00715F11">
              <w:rPr>
                <w:rFonts w:ascii="Times New Roman" w:hAnsi="Times New Roman" w:cs="Times New Roman"/>
                <w:sz w:val="28"/>
                <w:szCs w:val="28"/>
              </w:rPr>
              <w:t xml:space="preserve"> </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2828E6" w:rsidRDefault="001E3E43" w:rsidP="00551713">
            <w:pPr>
              <w:rPr>
                <w:rFonts w:ascii="Times New Roman" w:hAnsi="Times New Roman" w:cs="Times New Roman"/>
              </w:rPr>
            </w:pPr>
            <w:r w:rsidRPr="002828E6">
              <w:rPr>
                <w:rFonts w:ascii="Times New Roman" w:hAnsi="Times New Roman" w:cs="Times New Roman"/>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240</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232</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228</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10,0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Pr>
                <w:rFonts w:ascii="Times New Roman" w:hAnsi="Times New Roman" w:cs="Times New Roman"/>
                <w:bCs/>
              </w:rPr>
              <w:lastRenderedPageBreak/>
              <w:t>3.4.</w:t>
            </w:r>
            <w:r w:rsidRPr="00332761">
              <w:rPr>
                <w:rFonts w:ascii="Times New Roman" w:hAnsi="Times New Roman" w:cs="Times New Roman"/>
                <w:bCs/>
                <w:sz w:val="24"/>
                <w:szCs w:val="24"/>
              </w:rPr>
              <w:t xml:space="preserve"> Организация и проведение конкурсов, соревнований, направленных на профилактику </w:t>
            </w:r>
            <w:r w:rsidRPr="00332761">
              <w:rPr>
                <w:rFonts w:ascii="Times New Roman" w:hAnsi="Times New Roman" w:cs="Times New Roman"/>
                <w:bCs/>
                <w:sz w:val="24"/>
                <w:szCs w:val="24"/>
              </w:rPr>
              <w:lastRenderedPageBreak/>
              <w:t>наркомании, алкоголизации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lang w:eastAsia="en-U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w:t>
            </w:r>
            <w:r>
              <w:rPr>
                <w:rFonts w:ascii="Times New Roman" w:hAnsi="Times New Roman" w:cs="Times New Roman"/>
                <w:sz w:val="24"/>
                <w:szCs w:val="24"/>
              </w:rPr>
              <w:lastRenderedPageBreak/>
              <w:t>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3,0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3,0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3,0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spacing w:after="0" w:line="240" w:lineRule="auto"/>
              <w:outlineLvl w:val="3"/>
              <w:rPr>
                <w:rFonts w:ascii="Times New Roman" w:hAnsi="Times New Roman" w:cs="Times New Roman"/>
                <w:bCs/>
              </w:rPr>
            </w:pPr>
            <w:r>
              <w:rPr>
                <w:rFonts w:ascii="Times New Roman" w:hAnsi="Times New Roman" w:cs="Times New Roman"/>
                <w:bCs/>
              </w:rPr>
              <w:lastRenderedPageBreak/>
              <w:t>3.5.</w:t>
            </w:r>
            <w:r w:rsidRPr="00332761">
              <w:rPr>
                <w:rFonts w:ascii="Times New Roman" w:hAnsi="Times New Roman" w:cs="Times New Roman"/>
                <w:bCs/>
                <w:sz w:val="24"/>
                <w:szCs w:val="24"/>
              </w:rPr>
              <w:t xml:space="preserve"> Издание и распространение буклетов, памяток, листовок, антинаркотической направленно</w:t>
            </w:r>
            <w:r w:rsidRPr="00332761">
              <w:rPr>
                <w:rFonts w:ascii="Times New Roman" w:hAnsi="Times New Roman" w:cs="Times New Roman"/>
                <w:bCs/>
                <w:sz w:val="24"/>
                <w:szCs w:val="24"/>
              </w:rPr>
              <w:lastRenderedPageBreak/>
              <w:t>сти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lang w:eastAsia="en-U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 xml:space="preserve">комиссии по делам </w:t>
            </w:r>
            <w:r>
              <w:rPr>
                <w:rFonts w:ascii="Times New Roman" w:hAnsi="Times New Roman" w:cs="Times New Roman"/>
                <w:sz w:val="24"/>
                <w:szCs w:val="24"/>
              </w:rPr>
              <w:lastRenderedPageBreak/>
              <w:t>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5,0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1,0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1,0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outlineLvl w:val="3"/>
              <w:rPr>
                <w:rFonts w:ascii="Times New Roman" w:hAnsi="Times New Roman" w:cs="Times New Roman"/>
                <w:bCs/>
              </w:rPr>
            </w:pPr>
            <w:r>
              <w:rPr>
                <w:rFonts w:ascii="Times New Roman" w:hAnsi="Times New Roman" w:cs="Times New Roman"/>
                <w:bCs/>
              </w:rPr>
              <w:lastRenderedPageBreak/>
              <w:t>3.6.Установление конструкции (стенда) с баннером по безопасности на железной дороге вблизи железнодорожного моста-виадука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1E3E43" w:rsidRPr="00444445" w:rsidRDefault="001E3E43" w:rsidP="00551713">
            <w:pPr>
              <w:spacing w:after="0" w:line="240" w:lineRule="auto"/>
              <w:rPr>
                <w:rFonts w:ascii="Times New Roman" w:hAnsi="Times New Roman" w:cs="Times New Roman"/>
                <w:bCs/>
              </w:rPr>
            </w:pPr>
            <w:r>
              <w:rPr>
                <w:rFonts w:ascii="Times New Roman" w:hAnsi="Times New Roman" w:cs="Times New Roman"/>
                <w:bCs/>
              </w:rPr>
              <w:t>Л.И.Вологдина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2024</w:t>
            </w:r>
          </w:p>
        </w:tc>
        <w:tc>
          <w:tcPr>
            <w:tcW w:w="526" w:type="pct"/>
            <w:tcBorders>
              <w:top w:val="single" w:sz="4" w:space="0" w:color="auto"/>
              <w:left w:val="nil"/>
              <w:bottom w:val="single" w:sz="4" w:space="0" w:color="auto"/>
              <w:right w:val="single" w:sz="4" w:space="0" w:color="auto"/>
            </w:tcBorders>
            <w:shd w:val="clear" w:color="auto" w:fill="FFFFFF"/>
          </w:tcPr>
          <w:p w:rsidR="001E3E43" w:rsidRPr="00182D2B" w:rsidRDefault="001E3E43" w:rsidP="00551713">
            <w:pPr>
              <w:spacing w:after="0" w:line="240" w:lineRule="auto"/>
              <w:rPr>
                <w:rFonts w:ascii="Times New Roman" w:hAnsi="Times New Roman" w:cs="Times New Roman"/>
              </w:rPr>
            </w:pPr>
            <w:r w:rsidRPr="00182D2B">
              <w:rPr>
                <w:rFonts w:ascii="Times New Roman" w:hAnsi="Times New Roman" w:cs="Times New Roman"/>
              </w:rPr>
              <w:t>Количество преступлений профилактической направленности</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250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144</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139</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Default="001E3E43" w:rsidP="00551713">
            <w:pPr>
              <w:jc w:val="center"/>
              <w:rPr>
                <w:rFonts w:ascii="Times New Roman" w:hAnsi="Times New Roman" w:cs="Times New Roman"/>
              </w:rPr>
            </w:pPr>
            <w:r>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Default="001E3E43" w:rsidP="00551713">
            <w:pPr>
              <w:jc w:val="center"/>
              <w:rPr>
                <w:rFonts w:ascii="Times New Roman" w:hAnsi="Times New Roman" w:cs="Times New Roman"/>
              </w:rPr>
            </w:pPr>
            <w:r>
              <w:rPr>
                <w:rFonts w:ascii="Times New Roman" w:hAnsi="Times New Roman" w:cs="Times New Roman"/>
              </w:rPr>
              <w:t>50,0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Default="001E3E43" w:rsidP="00551713">
            <w:pPr>
              <w:jc w:val="center"/>
              <w:rPr>
                <w:rFonts w:ascii="Times New Roman" w:hAnsi="Times New Roman" w:cs="Times New Roman"/>
              </w:rPr>
            </w:pPr>
            <w:r>
              <w:rPr>
                <w:rFonts w:ascii="Times New Roman" w:hAnsi="Times New Roman" w:cs="Times New Roman"/>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outlineLvl w:val="3"/>
              <w:rPr>
                <w:rFonts w:ascii="Times New Roman" w:hAnsi="Times New Roman" w:cs="Times New Roman"/>
                <w:bCs/>
              </w:rPr>
            </w:pPr>
            <w:r>
              <w:rPr>
                <w:rFonts w:ascii="Times New Roman" w:hAnsi="Times New Roman" w:cs="Times New Roman"/>
                <w:bCs/>
              </w:rPr>
              <w:lastRenderedPageBreak/>
              <w:t>4.1.</w:t>
            </w:r>
            <w:r w:rsidRPr="00154C35">
              <w:rPr>
                <w:rFonts w:ascii="Times New Roman" w:eastAsia="Times New Roman" w:hAnsi="Times New Roman" w:cs="Times New Roman"/>
                <w:sz w:val="24"/>
                <w:szCs w:val="24"/>
              </w:rPr>
              <w:t xml:space="preserve"> Освещение в СМИ вопросов профилактики правонарушений, предупреждения наркомании, подростковой </w:t>
            </w:r>
            <w:r w:rsidRPr="00154C35">
              <w:rPr>
                <w:rFonts w:ascii="Times New Roman" w:eastAsia="Times New Roman" w:hAnsi="Times New Roman" w:cs="Times New Roman"/>
                <w:sz w:val="24"/>
                <w:szCs w:val="24"/>
              </w:rPr>
              <w:lastRenderedPageBreak/>
              <w:t>преступности и детского дорожно-транспортного травматизма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размещенных в СМИ, в иных источниках материалов, связанных с профилактикой правонарушений и преступлений</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0</w:t>
            </w:r>
          </w:p>
        </w:tc>
      </w:tr>
      <w:tr w:rsidR="001E3E43" w:rsidRPr="00444445" w:rsidTr="00551713">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outlineLvl w:val="3"/>
              <w:rPr>
                <w:rFonts w:ascii="Times New Roman" w:hAnsi="Times New Roman" w:cs="Times New Roman"/>
                <w:bCs/>
              </w:rPr>
            </w:pPr>
            <w:r>
              <w:rPr>
                <w:rFonts w:ascii="Times New Roman" w:hAnsi="Times New Roman" w:cs="Times New Roman"/>
                <w:bCs/>
              </w:rPr>
              <w:lastRenderedPageBreak/>
              <w:t>4.2.</w:t>
            </w:r>
            <w:r w:rsidRPr="005D5082">
              <w:rPr>
                <w:rFonts w:ascii="Times New Roman" w:eastAsia="Times New Roman" w:hAnsi="Times New Roman" w:cs="Times New Roman"/>
                <w:sz w:val="24"/>
                <w:szCs w:val="24"/>
              </w:rPr>
              <w:t xml:space="preserve"> Организация размещения на информационных стендах </w:t>
            </w:r>
            <w:r w:rsidRPr="005D5082">
              <w:rPr>
                <w:rFonts w:ascii="Times New Roman" w:eastAsia="Times New Roman" w:hAnsi="Times New Roman" w:cs="Times New Roman"/>
                <w:sz w:val="24"/>
                <w:szCs w:val="24"/>
              </w:rPr>
              <w:lastRenderedPageBreak/>
              <w:t>материалов, связанных с профилактикой правонарушений и преступлений</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1E3E43" w:rsidRDefault="001E3E43" w:rsidP="00551713">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1E3E43" w:rsidRPr="00444445" w:rsidRDefault="001E3E43" w:rsidP="00551713">
            <w:pPr>
              <w:rPr>
                <w:rFonts w:ascii="Times New Roman" w:hAnsi="Times New Roman" w:cs="Times New Roman"/>
                <w:lang w:eastAsia="en-US"/>
              </w:rPr>
            </w:pPr>
            <w:r>
              <w:rPr>
                <w:rFonts w:ascii="Times New Roman" w:hAnsi="Times New Roman" w:cs="Times New Roman"/>
                <w:bCs/>
              </w:rPr>
              <w:t>Л.И. Вологди</w:t>
            </w:r>
            <w:r>
              <w:rPr>
                <w:rFonts w:ascii="Times New Roman" w:hAnsi="Times New Roman" w:cs="Times New Roman"/>
                <w:bCs/>
              </w:rPr>
              <w:lastRenderedPageBreak/>
              <w:t>на</w:t>
            </w:r>
          </w:p>
        </w:tc>
        <w:tc>
          <w:tcPr>
            <w:tcW w:w="273"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2023</w:t>
            </w:r>
          </w:p>
        </w:tc>
        <w:tc>
          <w:tcPr>
            <w:tcW w:w="24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 xml:space="preserve">Количество размещенных в СМИ, в иных источниках материалов, связанных с </w:t>
            </w:r>
            <w:r>
              <w:rPr>
                <w:rFonts w:ascii="Times New Roman" w:hAnsi="Times New Roman" w:cs="Times New Roman"/>
                <w:bCs/>
                <w:sz w:val="24"/>
                <w:szCs w:val="24"/>
              </w:rPr>
              <w:lastRenderedPageBreak/>
              <w:t>профилактикой правонарушений и преступлений</w:t>
            </w:r>
          </w:p>
        </w:tc>
        <w:tc>
          <w:tcPr>
            <w:tcW w:w="227"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74"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9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r>
              <w:rPr>
                <w:rFonts w:ascii="Times New Roman" w:hAnsi="Times New Roman" w:cs="Times New Roman"/>
                <w:color w:val="000000"/>
              </w:rPr>
              <w:t>6</w:t>
            </w:r>
          </w:p>
        </w:tc>
        <w:tc>
          <w:tcPr>
            <w:tcW w:w="255"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5,0</w:t>
            </w:r>
          </w:p>
        </w:tc>
        <w:tc>
          <w:tcPr>
            <w:tcW w:w="272"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5,0</w:t>
            </w:r>
          </w:p>
        </w:tc>
        <w:tc>
          <w:tcPr>
            <w:tcW w:w="288" w:type="pct"/>
            <w:gridSpan w:val="2"/>
            <w:tcBorders>
              <w:top w:val="single" w:sz="4" w:space="0" w:color="auto"/>
              <w:left w:val="nil"/>
              <w:bottom w:val="single" w:sz="4" w:space="0" w:color="auto"/>
              <w:right w:val="single" w:sz="4" w:space="0" w:color="auto"/>
            </w:tcBorders>
            <w:shd w:val="clear" w:color="auto" w:fill="FFFFFF"/>
          </w:tcPr>
          <w:p w:rsidR="001E3E43" w:rsidRPr="00444445" w:rsidRDefault="001E3E43" w:rsidP="00551713">
            <w:pPr>
              <w:jc w:val="center"/>
              <w:rPr>
                <w:rFonts w:ascii="Times New Roman" w:hAnsi="Times New Roman" w:cs="Times New Roman"/>
              </w:rPr>
            </w:pPr>
            <w:r>
              <w:rPr>
                <w:rFonts w:ascii="Times New Roman" w:hAnsi="Times New Roman" w:cs="Times New Roman"/>
              </w:rPr>
              <w:t>5,0</w:t>
            </w:r>
          </w:p>
        </w:tc>
      </w:tr>
    </w:tbl>
    <w:p w:rsidR="008E00E2" w:rsidRDefault="008E00E2" w:rsidP="0078300A">
      <w:pPr>
        <w:spacing w:after="0" w:line="240" w:lineRule="auto"/>
        <w:jc w:val="right"/>
        <w:rPr>
          <w:rFonts w:ascii="Times New Roman" w:hAnsi="Times New Roman" w:cs="Times New Roman"/>
          <w:sz w:val="28"/>
          <w:szCs w:val="28"/>
        </w:rPr>
        <w:sectPr w:rsidR="008E00E2" w:rsidSect="008E00E2">
          <w:pgSz w:w="16838" w:h="11906" w:orient="landscape"/>
          <w:pgMar w:top="851" w:right="1134" w:bottom="1701" w:left="1134" w:header="709" w:footer="709" w:gutter="0"/>
          <w:cols w:space="708"/>
          <w:titlePg/>
          <w:docGrid w:linePitch="360"/>
        </w:sectPr>
      </w:pPr>
    </w:p>
    <w:p w:rsidR="001E3E43" w:rsidRDefault="001E3E43"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5A0FE4" w:rsidRDefault="005A0FE4" w:rsidP="0078300A">
      <w:pPr>
        <w:spacing w:after="0" w:line="240" w:lineRule="auto"/>
        <w:jc w:val="right"/>
        <w:rPr>
          <w:rFonts w:ascii="Times New Roman" w:hAnsi="Times New Roman" w:cs="Times New Roman"/>
          <w:sz w:val="28"/>
          <w:szCs w:val="28"/>
        </w:rPr>
      </w:pPr>
    </w:p>
    <w:p w:rsidR="0078300A" w:rsidRDefault="0078300A" w:rsidP="00783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78300A" w:rsidRDefault="0078300A" w:rsidP="00783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78300A" w:rsidRDefault="0078300A" w:rsidP="00783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78300A" w:rsidRDefault="0078300A" w:rsidP="00783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«Чернышевский район»</w:t>
      </w:r>
    </w:p>
    <w:p w:rsidR="0078300A" w:rsidRDefault="0078300A" w:rsidP="007830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ноября 2023 г.</w:t>
      </w:r>
    </w:p>
    <w:p w:rsidR="0078300A" w:rsidRDefault="0078300A" w:rsidP="0078300A">
      <w:pPr>
        <w:spacing w:after="0" w:line="240" w:lineRule="auto"/>
        <w:jc w:val="right"/>
        <w:rPr>
          <w:rFonts w:ascii="Times New Roman" w:hAnsi="Times New Roman" w:cs="Times New Roman"/>
          <w:sz w:val="28"/>
          <w:szCs w:val="28"/>
        </w:rPr>
      </w:pPr>
    </w:p>
    <w:p w:rsidR="00A837BE" w:rsidRPr="00544BEE" w:rsidRDefault="00A837BE" w:rsidP="00A837BE">
      <w:pPr>
        <w:pStyle w:val="ConsPlusNormal"/>
        <w:widowControl/>
        <w:ind w:left="5041" w:firstLine="0"/>
        <w:jc w:val="right"/>
        <w:outlineLvl w:val="0"/>
        <w:rPr>
          <w:rFonts w:ascii="Times New Roman" w:hAnsi="Times New Roman" w:cs="Times New Roman"/>
          <w:sz w:val="24"/>
          <w:szCs w:val="24"/>
        </w:rPr>
      </w:pPr>
      <w:r w:rsidRPr="00544BEE">
        <w:rPr>
          <w:rFonts w:ascii="Times New Roman" w:hAnsi="Times New Roman" w:cs="Times New Roman"/>
          <w:sz w:val="24"/>
          <w:szCs w:val="24"/>
        </w:rPr>
        <w:t>УТВЕРЖДЕНА</w:t>
      </w:r>
    </w:p>
    <w:p w:rsidR="00A837BE" w:rsidRPr="00544BEE" w:rsidRDefault="00A837BE" w:rsidP="00A837BE">
      <w:pPr>
        <w:pStyle w:val="ConsPlusNormal"/>
        <w:widowControl/>
        <w:ind w:left="5041" w:firstLine="0"/>
        <w:jc w:val="right"/>
        <w:outlineLvl w:val="0"/>
        <w:rPr>
          <w:rFonts w:ascii="Times New Roman" w:hAnsi="Times New Roman" w:cs="Times New Roman"/>
          <w:sz w:val="24"/>
          <w:szCs w:val="24"/>
        </w:rPr>
      </w:pPr>
      <w:r w:rsidRPr="00544BEE">
        <w:rPr>
          <w:rFonts w:ascii="Times New Roman" w:hAnsi="Times New Roman" w:cs="Times New Roman"/>
          <w:sz w:val="24"/>
          <w:szCs w:val="24"/>
        </w:rPr>
        <w:t>постановлением администрации</w:t>
      </w:r>
    </w:p>
    <w:p w:rsidR="00A837BE" w:rsidRPr="00544BEE" w:rsidRDefault="00A837BE" w:rsidP="00A837BE">
      <w:pPr>
        <w:pStyle w:val="ConsPlusNormal"/>
        <w:widowControl/>
        <w:ind w:left="5041" w:firstLine="0"/>
        <w:jc w:val="right"/>
        <w:outlineLvl w:val="0"/>
        <w:rPr>
          <w:rFonts w:ascii="Times New Roman" w:hAnsi="Times New Roman" w:cs="Times New Roman"/>
          <w:sz w:val="24"/>
          <w:szCs w:val="24"/>
        </w:rPr>
      </w:pPr>
      <w:r w:rsidRPr="00544BEE">
        <w:rPr>
          <w:rFonts w:ascii="Times New Roman" w:hAnsi="Times New Roman" w:cs="Times New Roman"/>
          <w:sz w:val="24"/>
          <w:szCs w:val="24"/>
        </w:rPr>
        <w:t>МР «Чернышевский район»</w:t>
      </w:r>
    </w:p>
    <w:p w:rsidR="00A837BE" w:rsidRDefault="00A837BE" w:rsidP="00A837BE">
      <w:pPr>
        <w:pStyle w:val="ConsPlusNormal"/>
        <w:widowControl/>
        <w:ind w:left="5041" w:firstLine="0"/>
        <w:jc w:val="right"/>
        <w:outlineLvl w:val="0"/>
        <w:rPr>
          <w:rFonts w:ascii="Times New Roman" w:hAnsi="Times New Roman" w:cs="Times New Roman"/>
          <w:sz w:val="24"/>
          <w:szCs w:val="24"/>
        </w:rPr>
      </w:pPr>
      <w:r w:rsidRPr="00544BEE">
        <w:rPr>
          <w:rFonts w:ascii="Times New Roman" w:hAnsi="Times New Roman" w:cs="Times New Roman"/>
          <w:sz w:val="24"/>
          <w:szCs w:val="24"/>
        </w:rPr>
        <w:t>№</w:t>
      </w:r>
      <w:r w:rsidR="0078300A">
        <w:rPr>
          <w:rFonts w:ascii="Times New Roman" w:hAnsi="Times New Roman" w:cs="Times New Roman"/>
          <w:sz w:val="24"/>
          <w:szCs w:val="24"/>
        </w:rPr>
        <w:t xml:space="preserve"> 565 </w:t>
      </w:r>
      <w:r w:rsidRPr="00544BEE">
        <w:rPr>
          <w:rFonts w:ascii="Times New Roman" w:hAnsi="Times New Roman" w:cs="Times New Roman"/>
          <w:sz w:val="24"/>
          <w:szCs w:val="24"/>
        </w:rPr>
        <w:t xml:space="preserve"> от  </w:t>
      </w:r>
      <w:r w:rsidR="0078300A">
        <w:rPr>
          <w:rFonts w:ascii="Times New Roman" w:hAnsi="Times New Roman" w:cs="Times New Roman"/>
          <w:sz w:val="24"/>
          <w:szCs w:val="24"/>
        </w:rPr>
        <w:t xml:space="preserve">29 октября </w:t>
      </w:r>
      <w:r w:rsidRPr="00544BEE">
        <w:rPr>
          <w:rFonts w:ascii="Times New Roman" w:hAnsi="Times New Roman" w:cs="Times New Roman"/>
          <w:sz w:val="24"/>
          <w:szCs w:val="24"/>
        </w:rPr>
        <w:t xml:space="preserve"> 2021г</w:t>
      </w:r>
      <w:r w:rsidR="0078300A">
        <w:rPr>
          <w:rFonts w:ascii="Times New Roman" w:hAnsi="Times New Roman" w:cs="Times New Roman"/>
          <w:sz w:val="24"/>
          <w:szCs w:val="24"/>
        </w:rPr>
        <w:t>.</w:t>
      </w:r>
    </w:p>
    <w:p w:rsidR="0078300A" w:rsidRDefault="0078300A" w:rsidP="00A837BE">
      <w:pPr>
        <w:pStyle w:val="ConsPlusNormal"/>
        <w:widowControl/>
        <w:ind w:left="5041"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в редакции постановления </w:t>
      </w:r>
    </w:p>
    <w:p w:rsidR="0078300A" w:rsidRPr="00544BEE" w:rsidRDefault="0078300A" w:rsidP="00A837BE">
      <w:pPr>
        <w:pStyle w:val="ConsPlusNormal"/>
        <w:widowControl/>
        <w:ind w:left="5041" w:firstLine="0"/>
        <w:jc w:val="right"/>
        <w:outlineLvl w:val="0"/>
        <w:rPr>
          <w:rFonts w:ascii="Times New Roman" w:hAnsi="Times New Roman" w:cs="Times New Roman"/>
          <w:sz w:val="24"/>
          <w:szCs w:val="24"/>
        </w:rPr>
      </w:pPr>
      <w:r>
        <w:rPr>
          <w:rFonts w:ascii="Times New Roman" w:hAnsi="Times New Roman" w:cs="Times New Roman"/>
          <w:sz w:val="24"/>
          <w:szCs w:val="24"/>
        </w:rPr>
        <w:t>от __ ноября 2023 г. № __</w:t>
      </w:r>
    </w:p>
    <w:p w:rsidR="00A837BE" w:rsidRDefault="00A837BE" w:rsidP="00A837BE">
      <w:pPr>
        <w:pStyle w:val="a7"/>
        <w:jc w:val="center"/>
        <w:rPr>
          <w:rFonts w:ascii="Times New Roman" w:eastAsia="Times New Roman" w:hAnsi="Times New Roman"/>
          <w:b/>
          <w:spacing w:val="2"/>
          <w:sz w:val="28"/>
          <w:szCs w:val="28"/>
        </w:rPr>
      </w:pPr>
    </w:p>
    <w:p w:rsidR="00A837BE" w:rsidRPr="00117ABE" w:rsidRDefault="00A837BE" w:rsidP="00A837BE">
      <w:pPr>
        <w:pStyle w:val="a7"/>
        <w:jc w:val="center"/>
        <w:rPr>
          <w:rFonts w:ascii="Times New Roman" w:eastAsia="Times New Roman" w:hAnsi="Times New Roman"/>
          <w:b/>
          <w:spacing w:val="2"/>
          <w:sz w:val="28"/>
          <w:szCs w:val="28"/>
        </w:rPr>
      </w:pPr>
      <w:r>
        <w:rPr>
          <w:rFonts w:ascii="Times New Roman" w:eastAsia="Times New Roman" w:hAnsi="Times New Roman"/>
          <w:b/>
          <w:spacing w:val="2"/>
          <w:sz w:val="28"/>
          <w:szCs w:val="28"/>
        </w:rPr>
        <w:t>М</w:t>
      </w:r>
      <w:r w:rsidRPr="00117ABE">
        <w:rPr>
          <w:rFonts w:ascii="Times New Roman" w:eastAsia="Times New Roman" w:hAnsi="Times New Roman"/>
          <w:b/>
          <w:spacing w:val="2"/>
          <w:sz w:val="28"/>
          <w:szCs w:val="28"/>
        </w:rPr>
        <w:t>униципальн</w:t>
      </w:r>
      <w:r>
        <w:rPr>
          <w:rFonts w:ascii="Times New Roman" w:eastAsia="Times New Roman" w:hAnsi="Times New Roman"/>
          <w:b/>
          <w:spacing w:val="2"/>
          <w:sz w:val="28"/>
          <w:szCs w:val="28"/>
        </w:rPr>
        <w:t xml:space="preserve">ая </w:t>
      </w:r>
      <w:r w:rsidRPr="00117ABE">
        <w:rPr>
          <w:rFonts w:ascii="Times New Roman" w:eastAsia="Times New Roman" w:hAnsi="Times New Roman"/>
          <w:b/>
          <w:spacing w:val="2"/>
          <w:sz w:val="28"/>
          <w:szCs w:val="28"/>
        </w:rPr>
        <w:t xml:space="preserve"> программ</w:t>
      </w:r>
      <w:r>
        <w:rPr>
          <w:rFonts w:ascii="Times New Roman" w:eastAsia="Times New Roman" w:hAnsi="Times New Roman"/>
          <w:b/>
          <w:spacing w:val="2"/>
          <w:sz w:val="28"/>
          <w:szCs w:val="28"/>
        </w:rPr>
        <w:t>а</w:t>
      </w:r>
    </w:p>
    <w:p w:rsidR="00A837BE" w:rsidRPr="0073642B" w:rsidRDefault="00A837BE" w:rsidP="00A837BE">
      <w:pPr>
        <w:pStyle w:val="a7"/>
        <w:jc w:val="center"/>
        <w:rPr>
          <w:rFonts w:ascii="Times New Roman" w:eastAsia="Times New Roman" w:hAnsi="Times New Roman"/>
          <w:spacing w:val="2"/>
          <w:sz w:val="28"/>
          <w:szCs w:val="28"/>
        </w:rPr>
      </w:pPr>
      <w:r w:rsidRPr="0073642B">
        <w:rPr>
          <w:rFonts w:ascii="Times New Roman" w:eastAsia="Times New Roman" w:hAnsi="Times New Roman"/>
          <w:spacing w:val="2"/>
          <w:sz w:val="28"/>
          <w:szCs w:val="28"/>
        </w:rPr>
        <w:t>«Профилактика правонарушений на территории муниципального района «Чернышевский район» на 2021 - 2025 годы»</w:t>
      </w:r>
    </w:p>
    <w:p w:rsidR="00A837BE" w:rsidRDefault="00A837BE" w:rsidP="00A837BE">
      <w:pPr>
        <w:pStyle w:val="a7"/>
        <w:jc w:val="center"/>
        <w:rPr>
          <w:rFonts w:ascii="Times New Roman" w:eastAsia="Times New Roman" w:hAnsi="Times New Roman"/>
          <w:spacing w:val="2"/>
          <w:sz w:val="28"/>
          <w:szCs w:val="28"/>
        </w:rPr>
      </w:pPr>
    </w:p>
    <w:p w:rsidR="00A837BE" w:rsidRPr="00544BEE" w:rsidRDefault="00A837BE" w:rsidP="00A837BE">
      <w:pPr>
        <w:pStyle w:val="a7"/>
        <w:jc w:val="center"/>
        <w:rPr>
          <w:rFonts w:ascii="Times New Roman" w:eastAsia="Times New Roman" w:hAnsi="Times New Roman"/>
          <w:b/>
          <w:spacing w:val="2"/>
          <w:sz w:val="28"/>
          <w:szCs w:val="28"/>
        </w:rPr>
      </w:pPr>
      <w:r w:rsidRPr="00544BEE">
        <w:rPr>
          <w:rFonts w:ascii="Times New Roman" w:eastAsia="Times New Roman" w:hAnsi="Times New Roman"/>
          <w:b/>
          <w:spacing w:val="2"/>
          <w:sz w:val="28"/>
          <w:szCs w:val="28"/>
        </w:rPr>
        <w:t>Паспорт программы</w:t>
      </w:r>
    </w:p>
    <w:tbl>
      <w:tblPr>
        <w:tblW w:w="9923" w:type="dxa"/>
        <w:tblInd w:w="-284" w:type="dxa"/>
        <w:tblCellMar>
          <w:left w:w="0" w:type="dxa"/>
          <w:right w:w="0" w:type="dxa"/>
        </w:tblCellMar>
        <w:tblLook w:val="04A0"/>
      </w:tblPr>
      <w:tblGrid>
        <w:gridCol w:w="2344"/>
        <w:gridCol w:w="7579"/>
      </w:tblGrid>
      <w:tr w:rsidR="00A837BE" w:rsidRPr="009E56E2" w:rsidTr="00175926">
        <w:trPr>
          <w:trHeight w:val="917"/>
        </w:trPr>
        <w:tc>
          <w:tcPr>
            <w:tcW w:w="2344" w:type="dxa"/>
            <w:tcBorders>
              <w:top w:val="single" w:sz="4" w:space="0" w:color="auto"/>
              <w:left w:val="single" w:sz="4" w:space="0" w:color="auto"/>
              <w:bottom w:val="single" w:sz="4" w:space="0" w:color="auto"/>
              <w:right w:val="single" w:sz="4" w:space="0" w:color="auto"/>
            </w:tcBorders>
            <w:hideMark/>
          </w:tcPr>
          <w:p w:rsidR="00A837BE" w:rsidRPr="009E56E2" w:rsidRDefault="00A837BE" w:rsidP="00175926">
            <w:pPr>
              <w:spacing w:after="0" w:line="240" w:lineRule="auto"/>
              <w:contextualSpacing/>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Наименование  муниципальной программы</w:t>
            </w:r>
          </w:p>
        </w:tc>
        <w:tc>
          <w:tcPr>
            <w:tcW w:w="7579" w:type="dxa"/>
            <w:tcBorders>
              <w:top w:val="single" w:sz="4" w:space="0" w:color="auto"/>
              <w:left w:val="single" w:sz="4" w:space="0" w:color="auto"/>
              <w:bottom w:val="single" w:sz="4" w:space="0" w:color="auto"/>
              <w:right w:val="single" w:sz="4" w:space="0" w:color="auto"/>
            </w:tcBorders>
            <w:hideMark/>
          </w:tcPr>
          <w:p w:rsidR="00A837BE" w:rsidRPr="0073642B" w:rsidRDefault="00A837BE" w:rsidP="00175926">
            <w:pPr>
              <w:spacing w:after="0" w:line="240" w:lineRule="auto"/>
              <w:jc w:val="both"/>
              <w:rPr>
                <w:rFonts w:ascii="Times New Roman" w:eastAsia="Times New Roman" w:hAnsi="Times New Roman" w:cs="Times New Roman"/>
                <w:sz w:val="24"/>
                <w:szCs w:val="24"/>
              </w:rPr>
            </w:pPr>
            <w:r w:rsidRPr="0073642B">
              <w:rPr>
                <w:rFonts w:ascii="Times New Roman" w:eastAsia="Times New Roman" w:hAnsi="Times New Roman" w:cs="Times New Roman"/>
                <w:sz w:val="24"/>
                <w:szCs w:val="24"/>
              </w:rPr>
              <w:t>Муниципальная  программа</w:t>
            </w:r>
          </w:p>
          <w:p w:rsidR="00A837BE" w:rsidRPr="009E56E2" w:rsidRDefault="00A837BE" w:rsidP="00175926">
            <w:pPr>
              <w:spacing w:after="0" w:line="240" w:lineRule="auto"/>
              <w:jc w:val="both"/>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«Профилактика правонарушений на территории муниципального района «Чернышевский район» на 2021 - 2025 годы»</w:t>
            </w: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9E56E2" w:rsidRDefault="00A837BE" w:rsidP="00175926">
            <w:pPr>
              <w:spacing w:after="0" w:line="240" w:lineRule="auto"/>
              <w:contextualSpacing/>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Ответственный исполнитель муниципальной Программы</w:t>
            </w: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3642B" w:rsidRDefault="00A837BE" w:rsidP="00175926">
            <w:pPr>
              <w:pStyle w:val="a7"/>
              <w:jc w:val="both"/>
              <w:rPr>
                <w:rFonts w:ascii="Times New Roman" w:eastAsia="Times New Roman" w:hAnsi="Times New Roman"/>
                <w:sz w:val="28"/>
                <w:szCs w:val="28"/>
              </w:rPr>
            </w:pPr>
            <w:r w:rsidRPr="0073642B">
              <w:rPr>
                <w:rFonts w:ascii="Times New Roman" w:hAnsi="Times New Roman"/>
              </w:rPr>
              <w:t>Заместитель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 «Чернышевский район»</w:t>
            </w:r>
          </w:p>
        </w:tc>
      </w:tr>
      <w:tr w:rsidR="00A837BE" w:rsidRPr="009E56E2" w:rsidTr="00175926">
        <w:tc>
          <w:tcPr>
            <w:tcW w:w="23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837BE" w:rsidRPr="009E56E2" w:rsidRDefault="00A837BE" w:rsidP="00175926">
            <w:pPr>
              <w:spacing w:after="0" w:line="240" w:lineRule="auto"/>
              <w:contextualSpacing/>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Соисполнители муниципальной Программы</w:t>
            </w:r>
          </w:p>
        </w:tc>
        <w:tc>
          <w:tcPr>
            <w:tcW w:w="757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A837BE" w:rsidRPr="0073642B" w:rsidRDefault="00A837BE" w:rsidP="00175926">
            <w:pPr>
              <w:pStyle w:val="a7"/>
              <w:jc w:val="both"/>
              <w:rPr>
                <w:rFonts w:ascii="Times New Roman" w:hAnsi="Times New Roman"/>
              </w:rPr>
            </w:pPr>
            <w:r w:rsidRPr="0073642B">
              <w:rPr>
                <w:rFonts w:ascii="Times New Roman" w:hAnsi="Times New Roman"/>
              </w:rPr>
              <w:t>-  муниципальное казенное учреждение «Комитет образования администрации муниципального района «Чернышевский  район»;</w:t>
            </w:r>
          </w:p>
          <w:p w:rsidR="00A837BE" w:rsidRPr="009E56E2" w:rsidRDefault="00A837BE" w:rsidP="00175926">
            <w:pPr>
              <w:pStyle w:val="a7"/>
              <w:jc w:val="both"/>
              <w:rPr>
                <w:rFonts w:ascii="Times New Roman" w:eastAsia="Times New Roman" w:hAnsi="Times New Roman"/>
                <w:sz w:val="28"/>
                <w:szCs w:val="28"/>
              </w:rPr>
            </w:pPr>
            <w:r w:rsidRPr="0073642B">
              <w:rPr>
                <w:rFonts w:ascii="Times New Roman" w:hAnsi="Times New Roman"/>
              </w:rPr>
              <w:t>- муниципальное казенное учреждение «Комитет культуры, молодежной политики и спорта муниципального района «Чернышевский  район».</w:t>
            </w:r>
          </w:p>
        </w:tc>
      </w:tr>
      <w:tr w:rsidR="00A837BE" w:rsidRPr="009E56E2" w:rsidTr="00175926">
        <w:trPr>
          <w:trHeight w:val="712"/>
        </w:trPr>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3642B" w:rsidRDefault="00A837BE" w:rsidP="00175926">
            <w:pPr>
              <w:spacing w:after="0" w:line="240" w:lineRule="auto"/>
              <w:contextualSpacing/>
              <w:rPr>
                <w:rFonts w:ascii="Times New Roman" w:eastAsia="Times New Roman" w:hAnsi="Times New Roman" w:cs="Times New Roman"/>
                <w:sz w:val="24"/>
                <w:szCs w:val="24"/>
              </w:rPr>
            </w:pPr>
            <w:r w:rsidRPr="0073642B">
              <w:rPr>
                <w:rFonts w:ascii="Times New Roman" w:eastAsia="Times New Roman" w:hAnsi="Times New Roman" w:cs="Times New Roman"/>
                <w:sz w:val="24"/>
                <w:szCs w:val="24"/>
              </w:rPr>
              <w:t>Подпрограммы муниципальной программы</w:t>
            </w: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3642B" w:rsidRDefault="00A837BE" w:rsidP="00175926">
            <w:pPr>
              <w:widowControl w:val="0"/>
              <w:spacing w:after="0" w:line="240" w:lineRule="auto"/>
              <w:contextualSpacing/>
              <w:rPr>
                <w:rFonts w:ascii="Times New Roman" w:eastAsia="Times New Roman" w:hAnsi="Times New Roman" w:cs="Times New Roman"/>
                <w:sz w:val="24"/>
                <w:szCs w:val="24"/>
              </w:rPr>
            </w:pPr>
            <w:r w:rsidRPr="0073642B">
              <w:rPr>
                <w:rFonts w:ascii="Times New Roman" w:eastAsia="Times New Roman" w:hAnsi="Times New Roman" w:cs="Times New Roman"/>
                <w:sz w:val="24"/>
                <w:szCs w:val="24"/>
              </w:rPr>
              <w:t>Отсутствуют</w:t>
            </w: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3642B" w:rsidRDefault="00A837BE" w:rsidP="00175926">
            <w:pPr>
              <w:spacing w:after="0" w:line="240" w:lineRule="auto"/>
              <w:contextualSpacing/>
              <w:rPr>
                <w:rFonts w:ascii="Times New Roman" w:eastAsia="Times New Roman" w:hAnsi="Times New Roman" w:cs="Times New Roman"/>
                <w:sz w:val="24"/>
                <w:szCs w:val="24"/>
              </w:rPr>
            </w:pP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3642B" w:rsidRDefault="00A837BE" w:rsidP="00175926">
            <w:pPr>
              <w:pStyle w:val="a7"/>
              <w:jc w:val="both"/>
              <w:rPr>
                <w:rFonts w:ascii="Times New Roman" w:hAnsi="Times New Roman"/>
              </w:rPr>
            </w:pP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9E56E2" w:rsidRDefault="00A837BE" w:rsidP="00175926">
            <w:pPr>
              <w:spacing w:after="0" w:line="240" w:lineRule="auto"/>
              <w:contextualSpacing/>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Цель муниципальной программы</w:t>
            </w: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9E56E2" w:rsidRDefault="00A837BE" w:rsidP="00175926">
            <w:pPr>
              <w:pStyle w:val="a7"/>
              <w:jc w:val="both"/>
              <w:rPr>
                <w:rFonts w:ascii="Times New Roman" w:eastAsia="Times New Roman" w:hAnsi="Times New Roman"/>
                <w:sz w:val="28"/>
                <w:szCs w:val="28"/>
              </w:rPr>
            </w:pPr>
            <w:r w:rsidRPr="0073642B">
              <w:rPr>
                <w:rFonts w:ascii="Times New Roman" w:hAnsi="Times New Roman"/>
              </w:rPr>
              <w:t>Содействие обеспечению общественной безопасности, защите прав и свобод граждан на территории муниципального района «Чернышевский район»</w:t>
            </w:r>
          </w:p>
        </w:tc>
      </w:tr>
      <w:tr w:rsidR="00A837BE" w:rsidRPr="009E56E2" w:rsidTr="00175926">
        <w:tc>
          <w:tcPr>
            <w:tcW w:w="23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E56E2" w:rsidRDefault="00A837BE" w:rsidP="00175926">
            <w:pPr>
              <w:spacing w:after="0" w:line="240" w:lineRule="auto"/>
              <w:contextualSpacing/>
              <w:rPr>
                <w:rFonts w:ascii="Times New Roman" w:eastAsia="Times New Roman" w:hAnsi="Times New Roman" w:cs="Times New Roman"/>
                <w:sz w:val="28"/>
                <w:szCs w:val="28"/>
              </w:rPr>
            </w:pPr>
            <w:r w:rsidRPr="0073642B">
              <w:rPr>
                <w:rFonts w:ascii="Times New Roman" w:eastAsia="Times New Roman" w:hAnsi="Times New Roman" w:cs="Times New Roman"/>
                <w:sz w:val="24"/>
                <w:szCs w:val="24"/>
              </w:rPr>
              <w:t xml:space="preserve">Задачи </w:t>
            </w:r>
            <w:r>
              <w:rPr>
                <w:rFonts w:ascii="Times New Roman" w:eastAsia="Times New Roman" w:hAnsi="Times New Roman" w:cs="Times New Roman"/>
                <w:sz w:val="24"/>
                <w:szCs w:val="24"/>
              </w:rPr>
              <w:t xml:space="preserve">муниципальной </w:t>
            </w:r>
            <w:r w:rsidRPr="0073642B">
              <w:rPr>
                <w:rFonts w:ascii="Times New Roman" w:eastAsia="Times New Roman" w:hAnsi="Times New Roman" w:cs="Times New Roman"/>
                <w:sz w:val="24"/>
                <w:szCs w:val="24"/>
              </w:rPr>
              <w:t>программы</w:t>
            </w:r>
          </w:p>
        </w:tc>
        <w:tc>
          <w:tcPr>
            <w:tcW w:w="757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73642B" w:rsidRDefault="00A837BE" w:rsidP="00175926">
            <w:pPr>
              <w:pStyle w:val="a7"/>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73642B">
              <w:rPr>
                <w:rFonts w:ascii="Times New Roman" w:eastAsia="Times New Roman" w:hAnsi="Times New Roman"/>
                <w:sz w:val="24"/>
                <w:szCs w:val="24"/>
              </w:rPr>
              <w:t xml:space="preserve">Вовлечение общественности в профилактику правонарушений и преступлений. </w:t>
            </w:r>
          </w:p>
          <w:p w:rsidR="00A837BE" w:rsidRPr="0073642B" w:rsidRDefault="00A837BE" w:rsidP="00175926">
            <w:pPr>
              <w:pStyle w:val="a7"/>
              <w:jc w:val="both"/>
              <w:rPr>
                <w:rFonts w:ascii="Times New Roman" w:eastAsia="Times New Roman" w:hAnsi="Times New Roman"/>
                <w:sz w:val="24"/>
                <w:szCs w:val="24"/>
              </w:rPr>
            </w:pPr>
            <w:r w:rsidRPr="0073642B">
              <w:rPr>
                <w:rFonts w:ascii="Times New Roman" w:eastAsia="Times New Roman" w:hAnsi="Times New Roman"/>
                <w:sz w:val="24"/>
                <w:szCs w:val="24"/>
              </w:rPr>
              <w:t xml:space="preserve">   Активизация работы по предупреждению и профилактике правонарушений, совершаемых в общественных местах. </w:t>
            </w:r>
          </w:p>
          <w:p w:rsidR="00A837BE" w:rsidRPr="0073642B" w:rsidRDefault="00A837BE" w:rsidP="00175926">
            <w:pPr>
              <w:pStyle w:val="a7"/>
              <w:jc w:val="both"/>
              <w:rPr>
                <w:rFonts w:ascii="Times New Roman" w:eastAsia="Times New Roman" w:hAnsi="Times New Roman"/>
                <w:sz w:val="24"/>
                <w:szCs w:val="24"/>
              </w:rPr>
            </w:pPr>
            <w:r w:rsidRPr="0073642B">
              <w:rPr>
                <w:rFonts w:ascii="Times New Roman" w:hAnsi="Times New Roman"/>
                <w:sz w:val="24"/>
                <w:szCs w:val="24"/>
              </w:rPr>
              <w:t xml:space="preserve">   Профилактика правонарушений и преступлений несовершеннолетних, в том числе повторных на территории муниципального района «Чернышевский район» </w:t>
            </w:r>
            <w:r w:rsidRPr="0073642B">
              <w:rPr>
                <w:sz w:val="24"/>
                <w:szCs w:val="24"/>
              </w:rPr>
              <w:t xml:space="preserve"> </w:t>
            </w:r>
          </w:p>
          <w:p w:rsidR="00A837BE" w:rsidRPr="009E56E2" w:rsidRDefault="00A837BE" w:rsidP="00175926">
            <w:pPr>
              <w:pStyle w:val="a7"/>
              <w:jc w:val="both"/>
              <w:rPr>
                <w:rFonts w:ascii="Times New Roman" w:eastAsia="Times New Roman" w:hAnsi="Times New Roman"/>
                <w:sz w:val="28"/>
                <w:szCs w:val="28"/>
              </w:rPr>
            </w:pPr>
            <w:r w:rsidRPr="0073642B">
              <w:rPr>
                <w:rFonts w:ascii="Times New Roman" w:eastAsia="Times New Roman" w:hAnsi="Times New Roman"/>
                <w:sz w:val="24"/>
                <w:szCs w:val="24"/>
              </w:rPr>
              <w:t xml:space="preserve">   Информационное обеспечение профилактики правонарушений.</w:t>
            </w:r>
          </w:p>
        </w:tc>
      </w:tr>
      <w:tr w:rsidR="00A837BE" w:rsidRPr="009E56E2" w:rsidTr="00175926">
        <w:trPr>
          <w:trHeight w:val="457"/>
        </w:trPr>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7610F4" w:rsidRDefault="00A837BE" w:rsidP="00175926">
            <w:pPr>
              <w:pStyle w:val="a7"/>
              <w:jc w:val="both"/>
              <w:rPr>
                <w:rFonts w:ascii="Times New Roman" w:eastAsia="Times New Roman" w:hAnsi="Times New Roman"/>
                <w:sz w:val="24"/>
                <w:szCs w:val="24"/>
              </w:rPr>
            </w:pPr>
            <w:r w:rsidRPr="007610F4">
              <w:rPr>
                <w:rFonts w:ascii="Times New Roman" w:hAnsi="Times New Roman"/>
                <w:sz w:val="24"/>
                <w:szCs w:val="24"/>
              </w:rPr>
              <w:t>Конечные результаты муниципальной программы</w:t>
            </w:r>
          </w:p>
        </w:tc>
        <w:tc>
          <w:tcPr>
            <w:tcW w:w="7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6965B3" w:rsidRDefault="00A837BE" w:rsidP="00175926">
            <w:pPr>
              <w:pStyle w:val="a7"/>
              <w:jc w:val="both"/>
              <w:rPr>
                <w:rFonts w:ascii="Times New Roman" w:eastAsia="Times New Roman" w:hAnsi="Times New Roman"/>
                <w:sz w:val="24"/>
                <w:szCs w:val="24"/>
              </w:rPr>
            </w:pPr>
            <w:r w:rsidRPr="006965B3">
              <w:rPr>
                <w:rFonts w:ascii="Times New Roman" w:eastAsia="Times New Roman" w:hAnsi="Times New Roman"/>
                <w:sz w:val="24"/>
                <w:szCs w:val="24"/>
              </w:rPr>
              <w:t>Реализация программы позволит:</w:t>
            </w:r>
            <w:r w:rsidRPr="006965B3">
              <w:rPr>
                <w:rFonts w:ascii="Times New Roman" w:eastAsia="Times New Roman" w:hAnsi="Times New Roman"/>
                <w:sz w:val="24"/>
                <w:szCs w:val="24"/>
              </w:rPr>
              <w:br/>
              <w:t>- повысить эффективность системы социальной профилактики правонарушений на территории муниципального района «Чернышевский район»;</w:t>
            </w:r>
          </w:p>
          <w:p w:rsidR="00A837BE" w:rsidRPr="006965B3" w:rsidRDefault="00A837BE" w:rsidP="00175926">
            <w:pPr>
              <w:pStyle w:val="a7"/>
              <w:jc w:val="both"/>
              <w:rPr>
                <w:rFonts w:ascii="Times New Roman" w:eastAsia="Times New Roman" w:hAnsi="Times New Roman"/>
                <w:sz w:val="24"/>
                <w:szCs w:val="24"/>
              </w:rPr>
            </w:pPr>
            <w:r w:rsidRPr="006965B3">
              <w:rPr>
                <w:rFonts w:ascii="Times New Roman" w:eastAsia="Times New Roman" w:hAnsi="Times New Roman"/>
                <w:sz w:val="24"/>
                <w:szCs w:val="24"/>
              </w:rPr>
              <w:t xml:space="preserve">- скоординировать действия органов местного самоуправления и заинтересованных структур в вопросах профилактики </w:t>
            </w:r>
            <w:r w:rsidRPr="006965B3">
              <w:rPr>
                <w:rFonts w:ascii="Times New Roman" w:eastAsia="Times New Roman" w:hAnsi="Times New Roman"/>
                <w:sz w:val="24"/>
                <w:szCs w:val="24"/>
              </w:rPr>
              <w:lastRenderedPageBreak/>
              <w:t>правонарушений;</w:t>
            </w:r>
          </w:p>
          <w:p w:rsidR="00A837BE" w:rsidRPr="006965B3" w:rsidRDefault="00A837BE" w:rsidP="00175926">
            <w:pPr>
              <w:pStyle w:val="a7"/>
              <w:jc w:val="both"/>
              <w:rPr>
                <w:rFonts w:ascii="Times New Roman" w:eastAsia="Times New Roman" w:hAnsi="Times New Roman"/>
                <w:sz w:val="24"/>
                <w:szCs w:val="24"/>
              </w:rPr>
            </w:pPr>
            <w:r w:rsidRPr="006965B3">
              <w:rPr>
                <w:rFonts w:ascii="Times New Roman" w:eastAsia="Times New Roman" w:hAnsi="Times New Roman"/>
                <w:sz w:val="24"/>
                <w:szCs w:val="24"/>
              </w:rPr>
              <w:t>- улучшить информационное обеспечение деятельности государственных органов, общественных организаций и населения по вопросам профилактики правонарушений;</w:t>
            </w:r>
          </w:p>
          <w:p w:rsidR="00A837BE" w:rsidRPr="006965B3" w:rsidRDefault="00A837BE" w:rsidP="00175926">
            <w:pPr>
              <w:pStyle w:val="a7"/>
              <w:jc w:val="both"/>
              <w:rPr>
                <w:rFonts w:ascii="Times New Roman" w:eastAsia="Times New Roman" w:hAnsi="Times New Roman"/>
                <w:sz w:val="24"/>
                <w:szCs w:val="24"/>
              </w:rPr>
            </w:pPr>
            <w:r w:rsidRPr="006965B3">
              <w:rPr>
                <w:rFonts w:ascii="Times New Roman" w:eastAsia="Times New Roman" w:hAnsi="Times New Roman"/>
                <w:sz w:val="24"/>
                <w:szCs w:val="24"/>
              </w:rPr>
              <w:t>-продолжить работу по оздоровлению обстановки в общественных местах;</w:t>
            </w:r>
          </w:p>
          <w:p w:rsidR="00A837BE" w:rsidRDefault="00A837BE" w:rsidP="00175926">
            <w:pPr>
              <w:pStyle w:val="a7"/>
              <w:jc w:val="both"/>
              <w:rPr>
                <w:rFonts w:ascii="Times New Roman" w:eastAsia="Times New Roman" w:hAnsi="Times New Roman"/>
                <w:sz w:val="28"/>
                <w:szCs w:val="28"/>
              </w:rPr>
            </w:pPr>
            <w:r w:rsidRPr="006965B3">
              <w:rPr>
                <w:rFonts w:ascii="Times New Roman" w:eastAsia="Times New Roman" w:hAnsi="Times New Roman"/>
                <w:sz w:val="24"/>
                <w:szCs w:val="24"/>
              </w:rPr>
              <w:t>- усилить профилактику правонарушений в молодежной среде.</w:t>
            </w:r>
          </w:p>
        </w:tc>
      </w:tr>
      <w:tr w:rsidR="00A837BE" w:rsidRPr="009E56E2" w:rsidTr="00175926">
        <w:trPr>
          <w:trHeight w:val="457"/>
        </w:trPr>
        <w:tc>
          <w:tcPr>
            <w:tcW w:w="23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837BE" w:rsidRPr="007610F4" w:rsidRDefault="00A837BE" w:rsidP="00175926">
            <w:pPr>
              <w:pStyle w:val="a7"/>
              <w:jc w:val="both"/>
              <w:rPr>
                <w:rFonts w:ascii="Times New Roman" w:hAnsi="Times New Roman"/>
                <w:sz w:val="24"/>
                <w:szCs w:val="24"/>
              </w:rPr>
            </w:pPr>
            <w:r w:rsidRPr="007610F4">
              <w:rPr>
                <w:rFonts w:ascii="Times New Roman" w:hAnsi="Times New Roman"/>
                <w:sz w:val="24"/>
                <w:szCs w:val="24"/>
              </w:rPr>
              <w:lastRenderedPageBreak/>
              <w:t>Целевые  индикаторы муниципальной программы</w:t>
            </w:r>
          </w:p>
        </w:tc>
        <w:tc>
          <w:tcPr>
            <w:tcW w:w="75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A837BE" w:rsidRDefault="00A837BE" w:rsidP="00175926">
            <w:pPr>
              <w:pStyle w:val="a7"/>
              <w:jc w:val="both"/>
              <w:rPr>
                <w:rFonts w:ascii="Times New Roman" w:hAnsi="Times New Roman"/>
                <w:bCs/>
                <w:sz w:val="24"/>
                <w:szCs w:val="24"/>
              </w:rPr>
            </w:pPr>
            <w:r>
              <w:rPr>
                <w:rFonts w:ascii="Times New Roman" w:hAnsi="Times New Roman"/>
                <w:bCs/>
                <w:sz w:val="24"/>
                <w:szCs w:val="24"/>
              </w:rPr>
              <w:t>Количество разработанных положений о совете профилактики правонарушений в коллективах учреждений, организаций, предприятий;</w:t>
            </w:r>
          </w:p>
          <w:p w:rsidR="00A837BE" w:rsidRDefault="00A837BE" w:rsidP="00175926">
            <w:pPr>
              <w:pStyle w:val="a7"/>
              <w:jc w:val="both"/>
              <w:rPr>
                <w:rFonts w:ascii="Times New Roman" w:hAnsi="Times New Roman"/>
                <w:bCs/>
                <w:sz w:val="24"/>
                <w:szCs w:val="24"/>
              </w:rPr>
            </w:pPr>
            <w:r>
              <w:rPr>
                <w:rFonts w:ascii="Times New Roman" w:hAnsi="Times New Roman"/>
                <w:bCs/>
                <w:sz w:val="24"/>
                <w:szCs w:val="24"/>
              </w:rPr>
              <w:t>Количество созданных движений юных помощников полиции, юных инспекторов безопасности дорожного движения;</w:t>
            </w:r>
          </w:p>
          <w:p w:rsidR="00A837BE" w:rsidRDefault="00A837BE" w:rsidP="00175926">
            <w:pPr>
              <w:pStyle w:val="a7"/>
              <w:jc w:val="both"/>
              <w:rPr>
                <w:rFonts w:ascii="Times New Roman" w:hAnsi="Times New Roman"/>
                <w:sz w:val="24"/>
                <w:szCs w:val="24"/>
              </w:rPr>
            </w:pPr>
            <w:r>
              <w:rPr>
                <w:rFonts w:ascii="Times New Roman" w:hAnsi="Times New Roman"/>
                <w:sz w:val="24"/>
                <w:szCs w:val="24"/>
              </w:rPr>
              <w:t>Количество рассмотренных дел о семейном дебоширстве;</w:t>
            </w:r>
          </w:p>
          <w:p w:rsidR="00A837BE" w:rsidRDefault="00A837BE" w:rsidP="00175926">
            <w:pPr>
              <w:pStyle w:val="a7"/>
              <w:jc w:val="both"/>
              <w:rPr>
                <w:rFonts w:ascii="Times New Roman" w:hAnsi="Times New Roman"/>
                <w:bCs/>
                <w:sz w:val="24"/>
                <w:szCs w:val="24"/>
              </w:rPr>
            </w:pPr>
            <w:r>
              <w:rPr>
                <w:rFonts w:ascii="Times New Roman" w:hAnsi="Times New Roman"/>
                <w:bCs/>
                <w:sz w:val="24"/>
                <w:szCs w:val="24"/>
              </w:rPr>
              <w:t>Количество преступлений, совершенных в общественных местах;</w:t>
            </w:r>
          </w:p>
          <w:p w:rsidR="00A837BE" w:rsidRDefault="00A837BE" w:rsidP="00175926">
            <w:pPr>
              <w:pStyle w:val="a7"/>
              <w:jc w:val="both"/>
              <w:rPr>
                <w:rFonts w:ascii="Times New Roman" w:hAnsi="Times New Roman"/>
                <w:bCs/>
                <w:sz w:val="24"/>
                <w:szCs w:val="24"/>
              </w:rPr>
            </w:pPr>
            <w:r>
              <w:rPr>
                <w:rFonts w:ascii="Times New Roman" w:hAnsi="Times New Roman"/>
                <w:bCs/>
                <w:sz w:val="24"/>
                <w:szCs w:val="24"/>
              </w:rPr>
              <w:t>Количество преступлений профилактической направленности;</w:t>
            </w:r>
          </w:p>
          <w:p w:rsidR="00A837BE" w:rsidRDefault="00A837BE" w:rsidP="00175926">
            <w:pPr>
              <w:pStyle w:val="a7"/>
              <w:jc w:val="both"/>
              <w:rPr>
                <w:rFonts w:ascii="Times New Roman" w:hAnsi="Times New Roman"/>
                <w:sz w:val="24"/>
                <w:szCs w:val="24"/>
              </w:rPr>
            </w:pPr>
            <w:r w:rsidRPr="000F1DA8">
              <w:rPr>
                <w:rFonts w:ascii="Times New Roman" w:hAnsi="Times New Roman"/>
                <w:sz w:val="24"/>
                <w:szCs w:val="24"/>
              </w:rPr>
              <w:t xml:space="preserve">Снижение численности детей состоящих на профилактическом учете в </w:t>
            </w:r>
            <w:r>
              <w:rPr>
                <w:rFonts w:ascii="Times New Roman" w:hAnsi="Times New Roman"/>
                <w:sz w:val="24"/>
                <w:szCs w:val="24"/>
              </w:rPr>
              <w:t>комиссии по делам несовершеннолетних;</w:t>
            </w:r>
          </w:p>
          <w:p w:rsidR="00A837BE" w:rsidRDefault="00A837BE" w:rsidP="00175926">
            <w:pPr>
              <w:pStyle w:val="a7"/>
              <w:jc w:val="both"/>
              <w:rPr>
                <w:rFonts w:ascii="Times New Roman" w:hAnsi="Times New Roman"/>
                <w:sz w:val="24"/>
                <w:szCs w:val="24"/>
              </w:rPr>
            </w:pPr>
            <w:r w:rsidRPr="00447C5C">
              <w:rPr>
                <w:rFonts w:ascii="Times New Roman" w:hAnsi="Times New Roman"/>
                <w:sz w:val="24"/>
                <w:szCs w:val="24"/>
              </w:rPr>
              <w:t>Снижение роста количества административных правонарушений, совершаемых несовершеннолетними</w:t>
            </w:r>
            <w:r>
              <w:rPr>
                <w:rFonts w:ascii="Times New Roman" w:hAnsi="Times New Roman"/>
                <w:sz w:val="24"/>
                <w:szCs w:val="24"/>
              </w:rPr>
              <w:t>;</w:t>
            </w:r>
          </w:p>
          <w:p w:rsidR="00A837BE" w:rsidRPr="007610F4" w:rsidRDefault="00A837BE" w:rsidP="00175926">
            <w:pPr>
              <w:pStyle w:val="a7"/>
              <w:jc w:val="both"/>
              <w:rPr>
                <w:rFonts w:ascii="Times New Roman" w:eastAsia="Times New Roman" w:hAnsi="Times New Roman"/>
                <w:sz w:val="24"/>
                <w:szCs w:val="24"/>
                <w:highlight w:val="yellow"/>
              </w:rPr>
            </w:pPr>
            <w:r>
              <w:rPr>
                <w:rFonts w:ascii="Times New Roman" w:hAnsi="Times New Roman"/>
                <w:bCs/>
                <w:sz w:val="24"/>
                <w:szCs w:val="24"/>
              </w:rPr>
              <w:t>Количество размещенных в СМИ, в иных источниках материалов, связанных с профилактикой правонарушений и преступлений.</w:t>
            </w:r>
          </w:p>
        </w:tc>
      </w:tr>
      <w:tr w:rsidR="00A837BE" w:rsidRPr="009E56E2" w:rsidTr="00175926">
        <w:trPr>
          <w:trHeight w:val="1339"/>
        </w:trPr>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610F4" w:rsidRDefault="00A837BE" w:rsidP="00175926">
            <w:pPr>
              <w:pStyle w:val="a7"/>
              <w:jc w:val="both"/>
              <w:rPr>
                <w:rFonts w:ascii="Times New Roman" w:hAnsi="Times New Roman"/>
                <w:sz w:val="24"/>
                <w:szCs w:val="24"/>
              </w:rPr>
            </w:pPr>
            <w:r w:rsidRPr="007610F4">
              <w:rPr>
                <w:rFonts w:ascii="Times New Roman" w:hAnsi="Times New Roman"/>
                <w:sz w:val="24"/>
                <w:szCs w:val="24"/>
              </w:rPr>
              <w:t>Этапы и сроки реализации муниципальной программы</w:t>
            </w: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610F4" w:rsidRDefault="00A837BE" w:rsidP="00175926">
            <w:pPr>
              <w:pStyle w:val="a7"/>
              <w:jc w:val="both"/>
              <w:rPr>
                <w:rFonts w:ascii="Times New Roman" w:hAnsi="Times New Roman"/>
                <w:sz w:val="24"/>
                <w:szCs w:val="24"/>
              </w:rPr>
            </w:pPr>
            <w:r w:rsidRPr="007610F4">
              <w:rPr>
                <w:rFonts w:ascii="Times New Roman" w:hAnsi="Times New Roman"/>
                <w:sz w:val="24"/>
                <w:szCs w:val="24"/>
              </w:rPr>
              <w:t>2021 – 2025  годы.</w:t>
            </w:r>
          </w:p>
          <w:p w:rsidR="00A837BE" w:rsidRPr="007610F4" w:rsidRDefault="00A837BE" w:rsidP="00175926">
            <w:pPr>
              <w:pStyle w:val="a7"/>
              <w:jc w:val="both"/>
              <w:rPr>
                <w:rFonts w:ascii="Times New Roman" w:hAnsi="Times New Roman"/>
                <w:sz w:val="24"/>
                <w:szCs w:val="24"/>
              </w:rPr>
            </w:pPr>
            <w:r w:rsidRPr="007610F4">
              <w:rPr>
                <w:rFonts w:ascii="Times New Roman" w:hAnsi="Times New Roman"/>
                <w:sz w:val="24"/>
                <w:szCs w:val="24"/>
              </w:rPr>
              <w:t>Программа реализуется в один этап.</w:t>
            </w: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9E56E2" w:rsidRDefault="00A837BE" w:rsidP="00175926">
            <w:pPr>
              <w:pStyle w:val="a7"/>
              <w:jc w:val="both"/>
              <w:rPr>
                <w:rFonts w:ascii="Times New Roman" w:eastAsia="Times New Roman" w:hAnsi="Times New Roman"/>
                <w:sz w:val="28"/>
                <w:szCs w:val="28"/>
              </w:rPr>
            </w:pP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Default="00A837BE" w:rsidP="00175926">
            <w:pPr>
              <w:pStyle w:val="a7"/>
              <w:jc w:val="both"/>
              <w:rPr>
                <w:rFonts w:ascii="Times New Roman" w:eastAsia="Times New Roman" w:hAnsi="Times New Roman"/>
                <w:sz w:val="28"/>
                <w:szCs w:val="28"/>
              </w:rPr>
            </w:pP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9E56E2" w:rsidRDefault="00A837BE" w:rsidP="00175926">
            <w:pPr>
              <w:pStyle w:val="a7"/>
              <w:jc w:val="both"/>
              <w:rPr>
                <w:rFonts w:ascii="Times New Roman" w:eastAsia="Times New Roman" w:hAnsi="Times New Roman"/>
                <w:sz w:val="28"/>
                <w:szCs w:val="28"/>
              </w:rPr>
            </w:pP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117ABE" w:rsidRDefault="00A837BE" w:rsidP="00175926">
            <w:pPr>
              <w:pStyle w:val="a7"/>
              <w:jc w:val="both"/>
              <w:rPr>
                <w:rFonts w:ascii="Times New Roman" w:eastAsia="Times New Roman" w:hAnsi="Times New Roman"/>
                <w:sz w:val="28"/>
                <w:szCs w:val="28"/>
                <w:highlight w:val="yellow"/>
              </w:rPr>
            </w:pPr>
          </w:p>
        </w:tc>
      </w:tr>
      <w:tr w:rsidR="00A837BE" w:rsidRPr="009E56E2" w:rsidTr="00175926">
        <w:tc>
          <w:tcPr>
            <w:tcW w:w="234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7610F4" w:rsidRDefault="00A837BE" w:rsidP="00175926">
            <w:pPr>
              <w:spacing w:after="0" w:line="240" w:lineRule="auto"/>
              <w:contextualSpacing/>
              <w:rPr>
                <w:rFonts w:ascii="Times New Roman" w:hAnsi="Times New Roman" w:cs="Times New Roman"/>
              </w:rPr>
            </w:pPr>
            <w:r w:rsidRPr="007610F4">
              <w:rPr>
                <w:rFonts w:ascii="Times New Roman" w:hAnsi="Times New Roman" w:cs="Times New Roman"/>
              </w:rPr>
              <w:t>Финансовое обеспечение муниципальной программы с указанием источников</w:t>
            </w:r>
          </w:p>
        </w:tc>
        <w:tc>
          <w:tcPr>
            <w:tcW w:w="75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A837BE" w:rsidRPr="00D50ED7" w:rsidRDefault="00A837BE" w:rsidP="00175926">
            <w:pPr>
              <w:spacing w:after="0" w:line="240" w:lineRule="auto"/>
              <w:contextualSpacing/>
              <w:jc w:val="both"/>
              <w:rPr>
                <w:rFonts w:ascii="Times New Roman" w:hAnsi="Times New Roman" w:cs="Times New Roman"/>
              </w:rPr>
            </w:pPr>
            <w:r w:rsidRPr="00D50ED7">
              <w:rPr>
                <w:rFonts w:ascii="Times New Roman" w:hAnsi="Times New Roman" w:cs="Times New Roman"/>
              </w:rPr>
              <w:t xml:space="preserve">Общий объем финансирования Программы из средств бюджета МР «Чернышевский район» составляет </w:t>
            </w:r>
            <w:r w:rsidR="0078300A">
              <w:rPr>
                <w:rFonts w:ascii="Times New Roman" w:hAnsi="Times New Roman" w:cs="Times New Roman"/>
              </w:rPr>
              <w:t>238,0</w:t>
            </w:r>
            <w:r w:rsidRPr="00D50ED7">
              <w:rPr>
                <w:rFonts w:ascii="Times New Roman" w:hAnsi="Times New Roman" w:cs="Times New Roman"/>
              </w:rPr>
              <w:t xml:space="preserve"> тыс. рублей, в том числе: </w:t>
            </w:r>
          </w:p>
          <w:p w:rsidR="00A837BE" w:rsidRPr="00486161" w:rsidRDefault="00A837BE" w:rsidP="00175926">
            <w:pPr>
              <w:spacing w:after="0" w:line="240" w:lineRule="auto"/>
              <w:contextualSpacing/>
              <w:jc w:val="both"/>
              <w:rPr>
                <w:rFonts w:ascii="Times New Roman" w:hAnsi="Times New Roman" w:cs="Times New Roman"/>
              </w:rPr>
            </w:pPr>
            <w:r w:rsidRPr="00486161">
              <w:rPr>
                <w:rFonts w:ascii="Times New Roman" w:hAnsi="Times New Roman" w:cs="Times New Roman"/>
              </w:rPr>
              <w:t xml:space="preserve">в 2021 году –25,0 тыс. рублей; </w:t>
            </w:r>
          </w:p>
          <w:p w:rsidR="00A837BE" w:rsidRPr="00486161" w:rsidRDefault="00A837BE" w:rsidP="00175926">
            <w:pPr>
              <w:spacing w:after="0" w:line="240" w:lineRule="auto"/>
              <w:contextualSpacing/>
              <w:jc w:val="both"/>
              <w:rPr>
                <w:rFonts w:ascii="Times New Roman" w:hAnsi="Times New Roman" w:cs="Times New Roman"/>
              </w:rPr>
            </w:pPr>
            <w:r w:rsidRPr="00486161">
              <w:rPr>
                <w:rFonts w:ascii="Times New Roman" w:hAnsi="Times New Roman" w:cs="Times New Roman"/>
              </w:rPr>
              <w:t>в 2022 году –35,0 тыс. рублей.</w:t>
            </w:r>
          </w:p>
          <w:p w:rsidR="00A837BE" w:rsidRPr="00486161" w:rsidRDefault="00A837BE" w:rsidP="00175926">
            <w:pPr>
              <w:pStyle w:val="Default"/>
              <w:contextualSpacing/>
              <w:jc w:val="both"/>
              <w:rPr>
                <w:color w:val="auto"/>
              </w:rPr>
            </w:pPr>
            <w:r w:rsidRPr="00486161">
              <w:rPr>
                <w:color w:val="auto"/>
              </w:rPr>
              <w:t>в 2023 году –40 тыс.  рублей</w:t>
            </w:r>
          </w:p>
          <w:p w:rsidR="00A837BE" w:rsidRPr="00486161" w:rsidRDefault="00A837BE" w:rsidP="00175926">
            <w:pPr>
              <w:pStyle w:val="Default"/>
              <w:contextualSpacing/>
              <w:jc w:val="both"/>
              <w:rPr>
                <w:color w:val="auto"/>
              </w:rPr>
            </w:pPr>
            <w:r w:rsidRPr="00486161">
              <w:rPr>
                <w:color w:val="auto"/>
              </w:rPr>
              <w:t>в 2024 году –</w:t>
            </w:r>
            <w:r w:rsidR="0078300A">
              <w:rPr>
                <w:color w:val="auto"/>
              </w:rPr>
              <w:t>98,0</w:t>
            </w:r>
            <w:r w:rsidRPr="00486161">
              <w:rPr>
                <w:color w:val="auto"/>
              </w:rPr>
              <w:t xml:space="preserve"> тыс. рублей</w:t>
            </w:r>
          </w:p>
          <w:p w:rsidR="00A837BE" w:rsidRPr="00AA1B61" w:rsidRDefault="00A837BE" w:rsidP="00175926">
            <w:pPr>
              <w:pStyle w:val="Default"/>
              <w:contextualSpacing/>
              <w:jc w:val="both"/>
              <w:rPr>
                <w:color w:val="auto"/>
                <w:highlight w:val="yellow"/>
              </w:rPr>
            </w:pPr>
            <w:r w:rsidRPr="00486161">
              <w:rPr>
                <w:color w:val="auto"/>
              </w:rPr>
              <w:t>в 2025 году  -40  тыс. рублей</w:t>
            </w:r>
          </w:p>
        </w:tc>
      </w:tr>
    </w:tbl>
    <w:p w:rsidR="00A837BE" w:rsidRDefault="00A837BE" w:rsidP="00A837BE">
      <w:pPr>
        <w:pStyle w:val="a7"/>
        <w:jc w:val="both"/>
        <w:rPr>
          <w:rFonts w:ascii="Times New Roman" w:eastAsia="Times New Roman" w:hAnsi="Times New Roman"/>
          <w:spacing w:val="2"/>
          <w:sz w:val="28"/>
          <w:szCs w:val="28"/>
        </w:rPr>
      </w:pPr>
    </w:p>
    <w:p w:rsidR="00A837BE" w:rsidRPr="00A4014B" w:rsidRDefault="00A837BE" w:rsidP="00A837BE">
      <w:pPr>
        <w:pStyle w:val="a3"/>
        <w:numPr>
          <w:ilvl w:val="0"/>
          <w:numId w:val="11"/>
        </w:numPr>
        <w:suppressAutoHyphens/>
        <w:spacing w:after="0" w:line="240" w:lineRule="auto"/>
        <w:contextualSpacing w:val="0"/>
        <w:jc w:val="center"/>
        <w:rPr>
          <w:rFonts w:ascii="Times New Roman" w:hAnsi="Times New Roman" w:cs="Times New Roman"/>
          <w:b/>
          <w:sz w:val="24"/>
          <w:szCs w:val="24"/>
        </w:rPr>
      </w:pPr>
      <w:r w:rsidRPr="00A4014B">
        <w:rPr>
          <w:rFonts w:ascii="Times New Roman" w:hAnsi="Times New Roman" w:cs="Times New Roman"/>
          <w:b/>
          <w:sz w:val="24"/>
          <w:szCs w:val="24"/>
        </w:rPr>
        <w:t>Описание целей и задач муниципальной программы, прогноз развития соответствующей сферы, прогноз развития соответствующей сферы с учетом реализации муниципальной программы, включая возможные варианты решения проблемы</w:t>
      </w:r>
    </w:p>
    <w:p w:rsidR="00A837BE" w:rsidRPr="00F60F48" w:rsidRDefault="00A837BE" w:rsidP="00A837BE">
      <w:pPr>
        <w:pStyle w:val="a7"/>
        <w:jc w:val="both"/>
        <w:rPr>
          <w:rFonts w:ascii="Times New Roman" w:eastAsia="Times New Roman" w:hAnsi="Times New Roman"/>
          <w:spacing w:val="2"/>
          <w:sz w:val="28"/>
          <w:szCs w:val="28"/>
          <w:highlight w:val="yellow"/>
        </w:rPr>
      </w:pP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За 2020 год оперативная обстановка на территории района характеризовалась высокой напряженностью с учетом условий функционирования, при этом  удалось удержать ранее достигнутые положительные результаты.</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За истекший период зарегистрировано 7467 заявлений и сообщений о преступлениях, административных правонарушениях и иных происшествиях, что на 163</w:t>
      </w:r>
      <w:r>
        <w:rPr>
          <w:rFonts w:ascii="Times New Roman" w:eastAsia="Times New Roman" w:hAnsi="Times New Roman"/>
          <w:sz w:val="24"/>
          <w:szCs w:val="24"/>
        </w:rPr>
        <w:t xml:space="preserve"> </w:t>
      </w:r>
      <w:r w:rsidRPr="00A444AE">
        <w:rPr>
          <w:rFonts w:ascii="Times New Roman" w:eastAsia="Times New Roman" w:hAnsi="Times New Roman"/>
          <w:sz w:val="24"/>
          <w:szCs w:val="24"/>
        </w:rPr>
        <w:t xml:space="preserve"> меньше аналогичного периода прошлого года. Наряду с этим на протяжении всего года прослеживалась тенденция роста общего числа регистрируемых преступлений. Всего за 2020 год зарегистрировано 751 преступление (АППГ - 668, +12,4%). Рост количества зарегистрированных преступлений допущен за счет роста выявленных преступлений профилактической направленности на 62,3% (со 154 до 250). Наибольшее количество выявленных преступлений зарегистрировано по следующим статьям: 116.1 УК РФ на 3 преступлений (с 10 до 13), ст. 119 УК РФ на 20 преступления (с 29 до 49), ст. 112 УК РФ на 5 преступления (с 11 до 16), ст. 115 УК РФ на 12 преступлений (с 51 до 63), ст.</w:t>
      </w:r>
      <w:r w:rsidRPr="00A444AE">
        <w:rPr>
          <w:rFonts w:ascii="Times New Roman" w:eastAsia="Times New Roman" w:hAnsi="Times New Roman"/>
          <w:sz w:val="24"/>
          <w:szCs w:val="24"/>
        </w:rPr>
        <w:lastRenderedPageBreak/>
        <w:tab/>
        <w:t>264.1УК РФ на 58 преступлений (с 21 до 79). При этом тяжких и особо тяжких преступлений зарегистрировано на 15,8% меньше.</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По видам преступлений, в сравнении с аналогичным периодом прошлого года снизилось количество зарегистрированных грабежей (с 9 до 4), краж чужого имущества (с 305 до 270), в том числе краж из квартир (с 36 до 22), краж транспортных средств (с 22 до 19), краж сотовых телефонов (с 55 до 52), краж цветных металлов (с 33 до 9), незаконная порубка деревьев и кустарников с 37 до 36.</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При общем росте числа зарегистрированных преступлений по итогам 12 месяцев 2020 года отмечается снижение раскрытых и направленных в суд уголовных дел. Всего в истекшем периоде окончено производством 737 эпизодов преступной деятельности. Раскрываемость преступлений составила 59,7%, что на 3,6% выше уровня прошлого года, на 2,0% среднекраевого показателя.</w:t>
      </w:r>
    </w:p>
    <w:p w:rsidR="00A837BE" w:rsidRPr="00A444AE" w:rsidRDefault="00A837BE" w:rsidP="00A837BE">
      <w:pPr>
        <w:pStyle w:val="a7"/>
        <w:jc w:val="both"/>
        <w:rPr>
          <w:rFonts w:ascii="Times New Roman" w:eastAsia="Times New Roman" w:hAnsi="Times New Roman"/>
          <w:sz w:val="24"/>
          <w:szCs w:val="24"/>
        </w:rPr>
      </w:pPr>
      <w:r w:rsidRPr="00A444AE">
        <w:rPr>
          <w:rFonts w:ascii="Times New Roman" w:eastAsia="Times New Roman" w:hAnsi="Times New Roman"/>
          <w:sz w:val="24"/>
          <w:szCs w:val="24"/>
        </w:rPr>
        <w:tab/>
        <w:t xml:space="preserve">Проведенным анализом статистических данных установлено, что по итогам прошедшего года не удалось достигнуть желаемых результатов по раскрытию таких преступлений, как: грабежи - снижение на 15% (с 75%) до 60%&gt;), кражи из квартир на 14,4% (с 55,3% до 40,9%&gt;), краж скота на 6,3%&gt; (с </w:t>
      </w:r>
      <w:r w:rsidRPr="00A444AE">
        <w:rPr>
          <w:rFonts w:ascii="Times New Roman" w:eastAsia="Times New Roman" w:hAnsi="Times New Roman"/>
          <w:i/>
          <w:iCs/>
          <w:sz w:val="24"/>
          <w:szCs w:val="24"/>
        </w:rPr>
        <w:t>15</w:t>
      </w:r>
      <w:r w:rsidRPr="00A444AE">
        <w:rPr>
          <w:rFonts w:ascii="Times New Roman" w:eastAsia="Times New Roman" w:hAnsi="Times New Roman"/>
          <w:b/>
          <w:bCs/>
          <w:i/>
          <w:iCs/>
          <w:sz w:val="24"/>
          <w:szCs w:val="24"/>
        </w:rPr>
        <w:t>%</w:t>
      </w:r>
      <w:r w:rsidRPr="00A444AE">
        <w:rPr>
          <w:rFonts w:ascii="Times New Roman" w:eastAsia="Times New Roman" w:hAnsi="Times New Roman"/>
          <w:sz w:val="24"/>
          <w:szCs w:val="24"/>
        </w:rPr>
        <w:t xml:space="preserve"> до 8,7%о), кражи металлов на 21% (с 30%&gt; до 9%), краж с банковского счета на 4,6% (с 41,4 до 36,8), незаконная порубка деревьев на 8,3% (с 25%&gt; до 16,7%&gt;), преступлений связанных с незаконным оборотом наркотических средств на 26,7 (со 100%) до 73,3%).</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Вместе с тем превышен показатель прошлого года по раскрытию причинения тяжкого вреда здоровью, в целом краж чужого имущества, краж сотовых телефонов, краж транспортных средств, в том числе краж автомобилей, угонов транспортных средств, мошенничеств. Стопроцентное раскрытие (АППГ также 100%&gt;) достигнуто по умышленным убийствам, разбойным нападениям.</w:t>
      </w:r>
    </w:p>
    <w:p w:rsidR="00A837BE" w:rsidRPr="00A444AE" w:rsidRDefault="00A837BE" w:rsidP="00A837BE">
      <w:pPr>
        <w:pStyle w:val="a7"/>
        <w:jc w:val="both"/>
        <w:rPr>
          <w:rFonts w:ascii="Times New Roman" w:eastAsia="Times New Roman" w:hAnsi="Times New Roman"/>
          <w:sz w:val="24"/>
          <w:szCs w:val="24"/>
        </w:rPr>
      </w:pPr>
      <w:r w:rsidRPr="00A444AE">
        <w:rPr>
          <w:rFonts w:ascii="Times New Roman" w:eastAsia="Times New Roman" w:hAnsi="Times New Roman"/>
          <w:sz w:val="24"/>
          <w:szCs w:val="24"/>
        </w:rPr>
        <w:tab/>
        <w:t>В 2020 года произошел рост хищений сельскохозяйственных животных (с 17 до 24), которые наиболее ощутимы и болезненны для сельских жителей, поскольку наносимый ущерб исчисляется десятками, а то и сотнями тысяч рублей. Как показывает статистика данный вид преступлений сложный для раскрытия. Спрос на мясо есть всегда и его легко реализовать, соответственно и умысел у преступников на кражи КРС так же будет возникать. Крупнорогатый скот чаще всего похищается с мест вольного выпаса. В целях профилактики и недопущения данных преступлений в истекшем году при проведении сходов граждан во всех сельских поселениях района поднимался вопрос об организации выпаса скота. Всего проведено 18 сходов граждан. Так же проведены оперативно-профилактические мероприятия в селах с участием личного состава отдела УУПиПДН, ГИБДД, ОУР по профилактике преступлений и правонарушений.</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Такие преступления, как дистанционные хищения денежных средств граждан - это новая реальность современности, так как развитие научно- технического процесса способствуют росту данных преступлений. В истекшем периоде совершено 26 преступлений с использованием компьютерных и телекоммуникационных технологий (АППГ - 25). ОМВД осуществлялось размещение информации в СМИ, но при этом граждане по-прежнему идут на поводу у преступников и переводят им денежные средства, осуществляют заказы товаров через интернет, которые сразу оплачивают. Данный вопрос стоит на ежедневном контроле, профилактика путем разъяснительной работы населению будет продолжена и в этом году.</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В отчетном периоде выявлено 250 (АППГ 154) преступлений профилактической направленности, что на 62,3% больше аналогичного периода прошлого года, выявлено 647 (АППГ 717) административных правонарушений.</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Одной из самых актуальных и социально значимых задач, стоящих перед всеми органами системы профилактики, безусловно, является поиск путей снижения роста преступлений и правонарушений среди несовершеннолетних и повышения эффективности их профилактики.</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lastRenderedPageBreak/>
        <w:t>Всего на учете в отделе УУПиПДН состоит 54 несовершеннолетних, 33 родителя. В истекшем периоде отмечается снижение преступлений, совершенных несовершеннолетними с 33 до 27, при этом удельный вес подростковой преступности остается высоким и превышает среднекраевой показатель на 1,2%. Отмечается снижение преступлений совершенных несовершеннолетними в группе с 6 до 4. Допущен рост количества преступлений, совершенных ранее совершавшими преступления несовершеннолетними с 7 до 8, ранее судимыми 3 до 4, в состоянии опьянения с 6 до 9, причинений тяжкого вреда здоровью с 0 до 2, грабежей с О до 1. За отчетный период выявлено административных правонарушений - 272, АППГ-106, административные протокола направлены в РКДН и Районный суд. Привлечено к административной ответственности несовершеннолетних-5, родителей-204, иных лиц-63. Доставлено в ОМВД несовершеннолетних - 3, разыскано несовершеннолетних-3, поставлено на профилактический учет несовершеннолетних-34, неблагополучных семей - 5.</w:t>
      </w:r>
    </w:p>
    <w:p w:rsidR="00A837BE" w:rsidRPr="00A444AE" w:rsidRDefault="00A837BE" w:rsidP="00A837BE">
      <w:pPr>
        <w:pStyle w:val="a7"/>
        <w:ind w:firstLine="709"/>
        <w:jc w:val="both"/>
        <w:rPr>
          <w:rFonts w:ascii="Times New Roman" w:eastAsia="Times New Roman" w:hAnsi="Times New Roman"/>
          <w:sz w:val="24"/>
          <w:szCs w:val="24"/>
        </w:rPr>
      </w:pPr>
      <w:r w:rsidRPr="00A444AE">
        <w:rPr>
          <w:rFonts w:ascii="Times New Roman" w:eastAsia="Times New Roman" w:hAnsi="Times New Roman"/>
          <w:sz w:val="24"/>
          <w:szCs w:val="24"/>
        </w:rPr>
        <w:t>Состояние общественного порядка на территории Чернышевского района характеризуется ростом на 6,5 % преступлений совершенных в общественных местах (со 155 до 165), в том числе на улице со 104 до 137. Из числа раскрытых преступлений на территории Чернышевского района 227 преступлений совершено лицами, ранее уже нарушавшими закон, в том числе 123 преступлений совершены лицами, ранее судимыми.</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Вместе с тем, не смотря на положительную динамику по снижению преступности в районе, ситуация остается напряженной.</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 xml:space="preserve">Заметное влияние на уровень преступности на территории </w:t>
      </w:r>
      <w:r w:rsidRPr="00A444AE">
        <w:rPr>
          <w:rFonts w:ascii="Times New Roman" w:eastAsia="Times New Roman" w:hAnsi="Times New Roman"/>
          <w:sz w:val="24"/>
          <w:szCs w:val="24"/>
        </w:rPr>
        <w:t xml:space="preserve">муниципального района «Чернышевский район» </w:t>
      </w:r>
      <w:r w:rsidRPr="00A444AE">
        <w:rPr>
          <w:rFonts w:ascii="Times New Roman" w:eastAsia="Times New Roman" w:hAnsi="Times New Roman"/>
          <w:spacing w:val="2"/>
          <w:sz w:val="24"/>
          <w:szCs w:val="24"/>
        </w:rPr>
        <w:t>оказывают такие социальные факторы, как бедность, безработица, пьянство, наркомания и токсикомания, а также наличие таких социально не адаптированных категорий граждан, как освобождающиеся из мест лишения свободы, а также лица, не имеющие постоянного источника дохода.</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В складывающейся ситуации доминирующая роль в оздоровлении криминогенной обстановки должна отводиться прежде всего профилактике правонарушений.</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 xml:space="preserve">В целях интеграции органов местного самоуправления в единую многоуровневую систему профилактики правонарушений, сложившуюся на территории </w:t>
      </w:r>
      <w:r w:rsidRPr="00A444AE">
        <w:rPr>
          <w:rFonts w:ascii="Times New Roman" w:eastAsia="Times New Roman" w:hAnsi="Times New Roman"/>
          <w:sz w:val="24"/>
          <w:szCs w:val="24"/>
        </w:rPr>
        <w:t>муниципального района «Чернышевский район»</w:t>
      </w:r>
      <w:r w:rsidRPr="00A444AE">
        <w:rPr>
          <w:rFonts w:ascii="Times New Roman" w:eastAsia="Times New Roman" w:hAnsi="Times New Roman"/>
          <w:spacing w:val="2"/>
          <w:sz w:val="24"/>
          <w:szCs w:val="24"/>
        </w:rPr>
        <w:t xml:space="preserve"> и предусматривающую улучшение координации деятельности органов местного самоуправления, заинтересованных органов государственной власти и учреждений, активизацию участия населения в осуществлении предупредительно-профилактических функций, развитие разъяснительно-пропагандистской работы, воздействие на причины и условия совершения правонарушений, требуется применение программного метода. </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Кроме того, выбор программного метода определяется следующими факторами:</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 высокая социальная значимость проблемы;</w:t>
      </w:r>
    </w:p>
    <w:p w:rsidR="00A837BE" w:rsidRPr="00A444A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 невозможность решения проблемы стабилизации криминогенной ситуации без участия органов местного самоуправления в системе профилактики;</w:t>
      </w:r>
    </w:p>
    <w:p w:rsidR="00A837BE" w:rsidRDefault="00A837BE" w:rsidP="00A837BE">
      <w:pPr>
        <w:pStyle w:val="a7"/>
        <w:ind w:firstLine="709"/>
        <w:jc w:val="both"/>
        <w:rPr>
          <w:rFonts w:ascii="Times New Roman" w:eastAsia="Times New Roman" w:hAnsi="Times New Roman"/>
          <w:spacing w:val="2"/>
          <w:sz w:val="24"/>
          <w:szCs w:val="24"/>
        </w:rPr>
      </w:pPr>
      <w:r w:rsidRPr="00A444AE">
        <w:rPr>
          <w:rFonts w:ascii="Times New Roman" w:eastAsia="Times New Roman" w:hAnsi="Times New Roman"/>
          <w:spacing w:val="2"/>
          <w:sz w:val="24"/>
          <w:szCs w:val="24"/>
        </w:rPr>
        <w:t>- необходимость координации деятельности организаций по выполнению комплекса мероприятий, предполагающих стабилизацию криминогенной ситуации на муниципальном уровне.</w:t>
      </w:r>
    </w:p>
    <w:p w:rsidR="00A837BE" w:rsidRPr="00825D4C" w:rsidRDefault="00A837BE" w:rsidP="00A837BE">
      <w:pPr>
        <w:pStyle w:val="a7"/>
        <w:jc w:val="both"/>
        <w:rPr>
          <w:rFonts w:ascii="Times New Roman" w:eastAsia="Times New Roman" w:hAnsi="Times New Roman"/>
          <w:b/>
          <w:spacing w:val="2"/>
          <w:sz w:val="24"/>
          <w:szCs w:val="24"/>
        </w:rPr>
      </w:pPr>
      <w:r>
        <w:rPr>
          <w:rFonts w:ascii="Times New Roman" w:eastAsia="Times New Roman" w:hAnsi="Times New Roman"/>
          <w:b/>
          <w:spacing w:val="2"/>
          <w:sz w:val="24"/>
          <w:szCs w:val="24"/>
        </w:rPr>
        <w:tab/>
      </w:r>
      <w:r w:rsidRPr="00825D4C">
        <w:rPr>
          <w:rFonts w:ascii="Times New Roman" w:eastAsia="Times New Roman" w:hAnsi="Times New Roman"/>
          <w:b/>
          <w:spacing w:val="2"/>
          <w:sz w:val="24"/>
          <w:szCs w:val="24"/>
        </w:rPr>
        <w:t>Основные цели, задачи, сроки и этапы реализации муниципальной программы</w:t>
      </w:r>
    </w:p>
    <w:p w:rsidR="00A837BE" w:rsidRPr="00825D4C" w:rsidRDefault="00A837BE" w:rsidP="00A837BE">
      <w:pPr>
        <w:pStyle w:val="a7"/>
        <w:ind w:firstLine="709"/>
        <w:jc w:val="both"/>
        <w:rPr>
          <w:rFonts w:ascii="Times New Roman" w:eastAsia="Times New Roman" w:hAnsi="Times New Roman"/>
          <w:spacing w:val="2"/>
          <w:sz w:val="24"/>
          <w:szCs w:val="24"/>
        </w:rPr>
      </w:pPr>
      <w:r w:rsidRPr="00825D4C">
        <w:rPr>
          <w:rFonts w:ascii="Times New Roman" w:eastAsia="Times New Roman" w:hAnsi="Times New Roman"/>
          <w:spacing w:val="2"/>
          <w:sz w:val="24"/>
          <w:szCs w:val="24"/>
        </w:rPr>
        <w:t xml:space="preserve">Целью программы является содействие обеспечению общественной безопасности, защите прав и свобод граждан на территории </w:t>
      </w:r>
      <w:r w:rsidRPr="00825D4C">
        <w:rPr>
          <w:rFonts w:ascii="Times New Roman" w:eastAsia="Times New Roman" w:hAnsi="Times New Roman"/>
          <w:sz w:val="24"/>
          <w:szCs w:val="24"/>
        </w:rPr>
        <w:t>муниципального района «Чернышевский район»</w:t>
      </w:r>
      <w:r w:rsidRPr="00825D4C">
        <w:rPr>
          <w:rFonts w:ascii="Times New Roman" w:eastAsia="Times New Roman" w:hAnsi="Times New Roman"/>
          <w:spacing w:val="2"/>
          <w:sz w:val="24"/>
          <w:szCs w:val="24"/>
        </w:rPr>
        <w:t>.</w:t>
      </w:r>
    </w:p>
    <w:p w:rsidR="00A837BE" w:rsidRPr="00825D4C" w:rsidRDefault="00A837BE" w:rsidP="00A837BE">
      <w:pPr>
        <w:pStyle w:val="a7"/>
        <w:ind w:firstLine="709"/>
        <w:jc w:val="both"/>
        <w:rPr>
          <w:rFonts w:ascii="Times New Roman" w:eastAsia="Times New Roman" w:hAnsi="Times New Roman"/>
          <w:spacing w:val="2"/>
          <w:sz w:val="24"/>
          <w:szCs w:val="24"/>
        </w:rPr>
      </w:pPr>
      <w:r w:rsidRPr="00825D4C">
        <w:rPr>
          <w:rFonts w:ascii="Times New Roman" w:eastAsia="Times New Roman" w:hAnsi="Times New Roman"/>
          <w:spacing w:val="2"/>
          <w:sz w:val="24"/>
          <w:szCs w:val="24"/>
        </w:rPr>
        <w:t>Для достижения поставленной цели предусматривается решение следующих задач:</w:t>
      </w:r>
    </w:p>
    <w:p w:rsidR="00A837BE" w:rsidRPr="00825D4C" w:rsidRDefault="00A837BE" w:rsidP="00A837BE">
      <w:pPr>
        <w:pStyle w:val="a7"/>
        <w:ind w:firstLine="709"/>
        <w:jc w:val="both"/>
        <w:rPr>
          <w:rFonts w:ascii="Times New Roman" w:eastAsia="Times New Roman" w:hAnsi="Times New Roman"/>
          <w:spacing w:val="2"/>
          <w:sz w:val="24"/>
          <w:szCs w:val="24"/>
        </w:rPr>
      </w:pPr>
      <w:r w:rsidRPr="00825D4C">
        <w:rPr>
          <w:rFonts w:ascii="Times New Roman" w:eastAsia="Times New Roman" w:hAnsi="Times New Roman"/>
          <w:spacing w:val="2"/>
          <w:sz w:val="24"/>
          <w:szCs w:val="24"/>
        </w:rPr>
        <w:t>- вовлечение общественности в профилактику правонарушений и преступлений;</w:t>
      </w:r>
    </w:p>
    <w:p w:rsidR="00A837BE" w:rsidRPr="00825D4C" w:rsidRDefault="00A837BE" w:rsidP="00A837BE">
      <w:pPr>
        <w:pStyle w:val="a7"/>
        <w:ind w:firstLine="709"/>
        <w:jc w:val="both"/>
        <w:rPr>
          <w:rFonts w:ascii="Times New Roman" w:eastAsia="Times New Roman" w:hAnsi="Times New Roman"/>
          <w:spacing w:val="2"/>
          <w:sz w:val="24"/>
          <w:szCs w:val="24"/>
        </w:rPr>
      </w:pPr>
      <w:r w:rsidRPr="00825D4C">
        <w:rPr>
          <w:rFonts w:ascii="Times New Roman" w:eastAsia="Times New Roman" w:hAnsi="Times New Roman"/>
          <w:spacing w:val="2"/>
          <w:sz w:val="24"/>
          <w:szCs w:val="24"/>
        </w:rPr>
        <w:lastRenderedPageBreak/>
        <w:t>- активизация работы по предупреждению и профилактике правонарушений, совершаемых в общественных местах;</w:t>
      </w:r>
    </w:p>
    <w:p w:rsidR="00A837BE" w:rsidRPr="00825D4C" w:rsidRDefault="00A837BE" w:rsidP="00A837BE">
      <w:pPr>
        <w:pStyle w:val="a7"/>
        <w:ind w:firstLine="709"/>
        <w:jc w:val="both"/>
        <w:rPr>
          <w:rFonts w:ascii="Times New Roman" w:eastAsia="Times New Roman" w:hAnsi="Times New Roman"/>
          <w:spacing w:val="2"/>
          <w:sz w:val="24"/>
          <w:szCs w:val="24"/>
        </w:rPr>
      </w:pPr>
      <w:r w:rsidRPr="00825D4C">
        <w:rPr>
          <w:rFonts w:ascii="Times New Roman" w:eastAsia="Times New Roman" w:hAnsi="Times New Roman"/>
          <w:spacing w:val="2"/>
          <w:sz w:val="24"/>
          <w:szCs w:val="24"/>
        </w:rPr>
        <w:t>- информационное обеспечение профилактики правонарушений;</w:t>
      </w:r>
    </w:p>
    <w:p w:rsidR="00A837BE" w:rsidRPr="00825D4C" w:rsidRDefault="00A837BE" w:rsidP="00A837BE">
      <w:pPr>
        <w:pStyle w:val="a7"/>
        <w:jc w:val="both"/>
        <w:rPr>
          <w:rFonts w:ascii="Times New Roman" w:eastAsia="Times New Roman" w:hAnsi="Times New Roman"/>
          <w:sz w:val="24"/>
          <w:szCs w:val="24"/>
        </w:rPr>
      </w:pPr>
      <w:r w:rsidRPr="00825D4C">
        <w:rPr>
          <w:rFonts w:ascii="Times New Roman" w:eastAsia="Times New Roman" w:hAnsi="Times New Roman"/>
          <w:spacing w:val="2"/>
          <w:sz w:val="24"/>
          <w:szCs w:val="24"/>
        </w:rPr>
        <w:tab/>
        <w:t>-</w:t>
      </w:r>
      <w:r w:rsidRPr="00825D4C">
        <w:rPr>
          <w:rFonts w:ascii="Times New Roman" w:hAnsi="Times New Roman"/>
          <w:sz w:val="24"/>
          <w:szCs w:val="24"/>
        </w:rPr>
        <w:t xml:space="preserve"> профилактика правонарушений и преступлений несовершеннолетних, в том числе повторных на территории муниципального района «Чернышевский район». </w:t>
      </w:r>
      <w:r w:rsidRPr="00825D4C">
        <w:rPr>
          <w:sz w:val="24"/>
          <w:szCs w:val="24"/>
        </w:rPr>
        <w:t xml:space="preserve"> </w:t>
      </w:r>
    </w:p>
    <w:p w:rsidR="00A837BE" w:rsidRPr="00A444AE" w:rsidRDefault="00A837BE" w:rsidP="00A837BE">
      <w:pPr>
        <w:pStyle w:val="a7"/>
        <w:ind w:firstLine="709"/>
        <w:jc w:val="both"/>
        <w:rPr>
          <w:rFonts w:ascii="Times New Roman" w:eastAsia="Times New Roman" w:hAnsi="Times New Roman"/>
          <w:spacing w:val="2"/>
          <w:sz w:val="24"/>
          <w:szCs w:val="24"/>
        </w:rPr>
      </w:pPr>
    </w:p>
    <w:p w:rsidR="00A837BE" w:rsidRPr="00960518" w:rsidRDefault="00A837BE" w:rsidP="00A837BE">
      <w:pPr>
        <w:pStyle w:val="a3"/>
        <w:numPr>
          <w:ilvl w:val="0"/>
          <w:numId w:val="11"/>
        </w:numPr>
        <w:suppressAutoHyphens/>
        <w:spacing w:after="0" w:line="240" w:lineRule="auto"/>
        <w:contextualSpacing w:val="0"/>
        <w:jc w:val="center"/>
        <w:rPr>
          <w:rFonts w:ascii="Times New Roman" w:hAnsi="Times New Roman" w:cs="Times New Roman"/>
          <w:b/>
          <w:sz w:val="24"/>
          <w:szCs w:val="24"/>
        </w:rPr>
      </w:pPr>
      <w:r w:rsidRPr="00960518">
        <w:rPr>
          <w:rFonts w:ascii="Times New Roman" w:hAnsi="Times New Roman" w:cs="Times New Roman"/>
          <w:b/>
          <w:sz w:val="24"/>
          <w:szCs w:val="24"/>
        </w:rPr>
        <w:t>Сроки и этапы реализации муниципальной Программы</w:t>
      </w:r>
    </w:p>
    <w:p w:rsidR="00A837BE" w:rsidRPr="00960518" w:rsidRDefault="00A837BE" w:rsidP="00A837BE">
      <w:pPr>
        <w:pStyle w:val="a3"/>
        <w:jc w:val="center"/>
        <w:rPr>
          <w:rFonts w:ascii="Times New Roman" w:hAnsi="Times New Roman" w:cs="Times New Roman"/>
          <w:b/>
          <w:sz w:val="24"/>
          <w:szCs w:val="24"/>
        </w:rPr>
      </w:pPr>
    </w:p>
    <w:p w:rsidR="00A837BE" w:rsidRDefault="00A837BE" w:rsidP="00A837BE">
      <w:pPr>
        <w:pStyle w:val="a3"/>
        <w:tabs>
          <w:tab w:val="center" w:pos="4677"/>
        </w:tabs>
        <w:jc w:val="both"/>
        <w:rPr>
          <w:rFonts w:ascii="Times New Roman" w:hAnsi="Times New Roman" w:cs="Times New Roman"/>
          <w:sz w:val="24"/>
          <w:szCs w:val="24"/>
        </w:rPr>
      </w:pPr>
      <w:r w:rsidRPr="00960518">
        <w:rPr>
          <w:rFonts w:ascii="Times New Roman" w:hAnsi="Times New Roman" w:cs="Times New Roman"/>
          <w:sz w:val="24"/>
          <w:szCs w:val="24"/>
        </w:rPr>
        <w:t>Программа реализуется в один этап. Срок реализации 2021-2025г.г.</w:t>
      </w:r>
    </w:p>
    <w:p w:rsidR="00A837BE" w:rsidRPr="00960518" w:rsidRDefault="00A837BE" w:rsidP="00A837BE">
      <w:pPr>
        <w:pStyle w:val="a3"/>
        <w:tabs>
          <w:tab w:val="center" w:pos="4677"/>
        </w:tabs>
        <w:jc w:val="both"/>
        <w:rPr>
          <w:rFonts w:ascii="Times New Roman" w:hAnsi="Times New Roman" w:cs="Times New Roman"/>
          <w:b/>
          <w:sz w:val="24"/>
          <w:szCs w:val="24"/>
        </w:rPr>
      </w:pPr>
    </w:p>
    <w:p w:rsidR="00A837BE" w:rsidRPr="00960518" w:rsidRDefault="00A837BE" w:rsidP="00A837BE">
      <w:pPr>
        <w:pStyle w:val="a3"/>
        <w:numPr>
          <w:ilvl w:val="0"/>
          <w:numId w:val="11"/>
        </w:numPr>
        <w:suppressAutoHyphens/>
        <w:spacing w:after="0" w:line="240" w:lineRule="auto"/>
        <w:ind w:left="567" w:hanging="567"/>
        <w:jc w:val="center"/>
        <w:rPr>
          <w:rFonts w:ascii="Times New Roman" w:hAnsi="Times New Roman" w:cs="Times New Roman"/>
          <w:b/>
          <w:bCs/>
          <w:sz w:val="24"/>
          <w:szCs w:val="24"/>
        </w:rPr>
      </w:pPr>
      <w:r w:rsidRPr="00960518">
        <w:rPr>
          <w:rFonts w:ascii="Times New Roman" w:hAnsi="Times New Roman" w:cs="Times New Roman"/>
          <w:b/>
          <w:bCs/>
          <w:sz w:val="24"/>
          <w:szCs w:val="24"/>
        </w:rPr>
        <w:t>Прогноз конечных результатов муниципальной Программы</w:t>
      </w:r>
    </w:p>
    <w:p w:rsidR="00A837BE" w:rsidRDefault="00A837BE" w:rsidP="00A837BE">
      <w:pPr>
        <w:pStyle w:val="a7"/>
        <w:jc w:val="both"/>
        <w:rPr>
          <w:rFonts w:ascii="Times New Roman" w:eastAsia="Times New Roman" w:hAnsi="Times New Roman"/>
          <w:b/>
          <w:spacing w:val="2"/>
          <w:sz w:val="28"/>
          <w:szCs w:val="28"/>
        </w:rPr>
      </w:pPr>
    </w:p>
    <w:p w:rsidR="00A837BE" w:rsidRPr="00960518" w:rsidRDefault="00A837BE" w:rsidP="00A837BE">
      <w:pPr>
        <w:pStyle w:val="a3"/>
        <w:ind w:left="0" w:firstLine="709"/>
        <w:jc w:val="both"/>
        <w:rPr>
          <w:rFonts w:ascii="Times New Roman" w:hAnsi="Times New Roman" w:cs="Times New Roman"/>
          <w:sz w:val="24"/>
          <w:szCs w:val="24"/>
        </w:rPr>
      </w:pPr>
      <w:r w:rsidRPr="00960518">
        <w:rPr>
          <w:rFonts w:ascii="Times New Roman" w:hAnsi="Times New Roman" w:cs="Times New Roman"/>
          <w:sz w:val="24"/>
          <w:szCs w:val="24"/>
        </w:rPr>
        <w:t>Успешная реализация муниципальной программы позволит к 2025 году достичь следующих результатов:</w:t>
      </w:r>
    </w:p>
    <w:p w:rsidR="00A837BE" w:rsidRDefault="00A837BE" w:rsidP="00A837BE">
      <w:pPr>
        <w:pStyle w:val="a7"/>
        <w:jc w:val="both"/>
        <w:rPr>
          <w:rFonts w:ascii="Times New Roman" w:hAnsi="Times New Roman"/>
          <w:bCs/>
          <w:sz w:val="24"/>
          <w:szCs w:val="24"/>
        </w:rPr>
      </w:pPr>
      <w:r>
        <w:rPr>
          <w:rFonts w:ascii="Times New Roman" w:hAnsi="Times New Roman"/>
          <w:bCs/>
          <w:sz w:val="24"/>
          <w:szCs w:val="24"/>
        </w:rPr>
        <w:tab/>
        <w:t>Количество разработанных положений о совете профилактики правонарушений в коллективах учреждений, организаций, предприятий до 12 ед.;</w:t>
      </w:r>
    </w:p>
    <w:p w:rsidR="00A837BE" w:rsidRDefault="00A837BE" w:rsidP="00A837BE">
      <w:pPr>
        <w:pStyle w:val="a7"/>
        <w:jc w:val="both"/>
        <w:rPr>
          <w:rFonts w:ascii="Times New Roman" w:hAnsi="Times New Roman"/>
          <w:bCs/>
          <w:sz w:val="24"/>
          <w:szCs w:val="24"/>
        </w:rPr>
      </w:pPr>
      <w:r>
        <w:rPr>
          <w:rFonts w:ascii="Times New Roman" w:hAnsi="Times New Roman"/>
          <w:bCs/>
          <w:sz w:val="24"/>
          <w:szCs w:val="24"/>
        </w:rPr>
        <w:tab/>
        <w:t>Количество созданных движений юных помощников полиции, юных инспекторов безопасности дорожного движения – 6 ед.;</w:t>
      </w:r>
    </w:p>
    <w:p w:rsidR="00A837BE" w:rsidRDefault="00A837BE" w:rsidP="00A837BE">
      <w:pPr>
        <w:pStyle w:val="a7"/>
        <w:jc w:val="both"/>
        <w:rPr>
          <w:rFonts w:ascii="Times New Roman" w:hAnsi="Times New Roman"/>
          <w:sz w:val="24"/>
          <w:szCs w:val="24"/>
        </w:rPr>
      </w:pPr>
      <w:r>
        <w:rPr>
          <w:rFonts w:ascii="Times New Roman" w:hAnsi="Times New Roman"/>
          <w:sz w:val="24"/>
          <w:szCs w:val="24"/>
        </w:rPr>
        <w:tab/>
        <w:t>Количество рассмотренных дел о семейном дебоширстве – 10 ед.;</w:t>
      </w:r>
    </w:p>
    <w:p w:rsidR="00A837BE" w:rsidRDefault="00A837BE" w:rsidP="00A837BE">
      <w:pPr>
        <w:pStyle w:val="a7"/>
        <w:jc w:val="both"/>
        <w:rPr>
          <w:rFonts w:ascii="Times New Roman" w:hAnsi="Times New Roman"/>
          <w:bCs/>
          <w:sz w:val="24"/>
          <w:szCs w:val="24"/>
        </w:rPr>
      </w:pPr>
      <w:r>
        <w:rPr>
          <w:rFonts w:ascii="Times New Roman" w:hAnsi="Times New Roman"/>
          <w:bCs/>
          <w:sz w:val="24"/>
          <w:szCs w:val="24"/>
        </w:rPr>
        <w:tab/>
        <w:t>Количество преступлений, совершенных в общественных местах снизится  до 109 ед.;</w:t>
      </w:r>
    </w:p>
    <w:p w:rsidR="00A837BE" w:rsidRDefault="00A837BE" w:rsidP="00A837BE">
      <w:pPr>
        <w:pStyle w:val="a7"/>
        <w:jc w:val="both"/>
        <w:rPr>
          <w:rFonts w:ascii="Times New Roman" w:hAnsi="Times New Roman"/>
          <w:bCs/>
          <w:sz w:val="24"/>
          <w:szCs w:val="24"/>
        </w:rPr>
      </w:pPr>
      <w:r>
        <w:rPr>
          <w:rFonts w:ascii="Times New Roman" w:hAnsi="Times New Roman"/>
          <w:bCs/>
          <w:sz w:val="24"/>
          <w:szCs w:val="24"/>
        </w:rPr>
        <w:tab/>
        <w:t>Количество преступлений профилактической направленности снизится до 129 ед;</w:t>
      </w:r>
    </w:p>
    <w:p w:rsidR="00A837BE" w:rsidRDefault="00A837BE" w:rsidP="00A837BE">
      <w:pPr>
        <w:pStyle w:val="a7"/>
        <w:jc w:val="both"/>
        <w:rPr>
          <w:rFonts w:ascii="Times New Roman" w:hAnsi="Times New Roman"/>
          <w:sz w:val="24"/>
          <w:szCs w:val="24"/>
        </w:rPr>
      </w:pPr>
      <w:r>
        <w:rPr>
          <w:rFonts w:ascii="Times New Roman" w:hAnsi="Times New Roman"/>
          <w:sz w:val="24"/>
          <w:szCs w:val="24"/>
        </w:rPr>
        <w:tab/>
        <w:t>Ч</w:t>
      </w:r>
      <w:r w:rsidRPr="000F1DA8">
        <w:rPr>
          <w:rFonts w:ascii="Times New Roman" w:hAnsi="Times New Roman"/>
          <w:sz w:val="24"/>
          <w:szCs w:val="24"/>
        </w:rPr>
        <w:t>исленност</w:t>
      </w:r>
      <w:r>
        <w:rPr>
          <w:rFonts w:ascii="Times New Roman" w:hAnsi="Times New Roman"/>
          <w:sz w:val="24"/>
          <w:szCs w:val="24"/>
        </w:rPr>
        <w:t>ь</w:t>
      </w:r>
      <w:r w:rsidRPr="000F1DA8">
        <w:rPr>
          <w:rFonts w:ascii="Times New Roman" w:hAnsi="Times New Roman"/>
          <w:sz w:val="24"/>
          <w:szCs w:val="24"/>
        </w:rPr>
        <w:t xml:space="preserve"> детей</w:t>
      </w:r>
      <w:r>
        <w:rPr>
          <w:rFonts w:ascii="Times New Roman" w:hAnsi="Times New Roman"/>
          <w:sz w:val="24"/>
          <w:szCs w:val="24"/>
        </w:rPr>
        <w:t>,</w:t>
      </w:r>
      <w:r w:rsidRPr="000F1DA8">
        <w:rPr>
          <w:rFonts w:ascii="Times New Roman" w:hAnsi="Times New Roman"/>
          <w:sz w:val="24"/>
          <w:szCs w:val="24"/>
        </w:rPr>
        <w:t xml:space="preserve"> состоящих на профилактическом учете в </w:t>
      </w:r>
      <w:r>
        <w:rPr>
          <w:rFonts w:ascii="Times New Roman" w:hAnsi="Times New Roman"/>
          <w:sz w:val="24"/>
          <w:szCs w:val="24"/>
        </w:rPr>
        <w:t>комиссии по делам несовершеннолетних снизится до 40 чел.;</w:t>
      </w:r>
    </w:p>
    <w:p w:rsidR="00A837BE" w:rsidRDefault="00A837BE" w:rsidP="00A837BE">
      <w:pPr>
        <w:pStyle w:val="a7"/>
        <w:jc w:val="both"/>
        <w:rPr>
          <w:rFonts w:ascii="Times New Roman" w:hAnsi="Times New Roman"/>
          <w:sz w:val="24"/>
          <w:szCs w:val="24"/>
        </w:rPr>
      </w:pPr>
      <w:r>
        <w:rPr>
          <w:rFonts w:ascii="Times New Roman" w:hAnsi="Times New Roman"/>
          <w:sz w:val="24"/>
          <w:szCs w:val="24"/>
        </w:rPr>
        <w:tab/>
        <w:t>Р</w:t>
      </w:r>
      <w:r w:rsidRPr="00447C5C">
        <w:rPr>
          <w:rFonts w:ascii="Times New Roman" w:hAnsi="Times New Roman"/>
          <w:sz w:val="24"/>
          <w:szCs w:val="24"/>
        </w:rPr>
        <w:t>ост количества административных правонарушений, совершаемых несовершеннолетними</w:t>
      </w:r>
      <w:r>
        <w:rPr>
          <w:rFonts w:ascii="Times New Roman" w:hAnsi="Times New Roman"/>
          <w:sz w:val="24"/>
          <w:szCs w:val="24"/>
        </w:rPr>
        <w:t xml:space="preserve"> снизится до 220 ед.;</w:t>
      </w:r>
    </w:p>
    <w:p w:rsidR="00A837BE" w:rsidRPr="00B860A2" w:rsidRDefault="00A837BE" w:rsidP="00A837BE">
      <w:pPr>
        <w:pStyle w:val="a7"/>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Количество размещенных в СМИ, в иных источниках материалов, связанных с профилактикой правонарушений и преступлений составит до 12 материалов в год.</w:t>
      </w:r>
    </w:p>
    <w:p w:rsidR="00A837BE" w:rsidRPr="00960518" w:rsidRDefault="00A837BE" w:rsidP="00A837BE">
      <w:pPr>
        <w:pStyle w:val="a3"/>
        <w:numPr>
          <w:ilvl w:val="0"/>
          <w:numId w:val="11"/>
        </w:numPr>
        <w:suppressAutoHyphens/>
        <w:spacing w:before="100" w:beforeAutospacing="1" w:after="100" w:afterAutospacing="1" w:line="240" w:lineRule="auto"/>
        <w:contextualSpacing w:val="0"/>
        <w:jc w:val="center"/>
        <w:outlineLvl w:val="2"/>
        <w:rPr>
          <w:rFonts w:ascii="Times New Roman" w:hAnsi="Times New Roman" w:cs="Times New Roman"/>
          <w:b/>
          <w:bCs/>
          <w:sz w:val="24"/>
          <w:szCs w:val="24"/>
        </w:rPr>
      </w:pPr>
      <w:r w:rsidRPr="00960518">
        <w:rPr>
          <w:rFonts w:ascii="Times New Roman" w:hAnsi="Times New Roman" w:cs="Times New Roman"/>
          <w:b/>
          <w:bCs/>
          <w:sz w:val="24"/>
          <w:szCs w:val="24"/>
        </w:rPr>
        <w:t>Основные мероприятия муниципальной Программы</w:t>
      </w:r>
    </w:p>
    <w:p w:rsidR="00A837BE" w:rsidRPr="00960518" w:rsidRDefault="00A837BE" w:rsidP="00A837BE">
      <w:pPr>
        <w:pStyle w:val="a3"/>
        <w:spacing w:before="100" w:beforeAutospacing="1" w:after="100" w:afterAutospacing="1"/>
        <w:ind w:left="0" w:firstLine="709"/>
        <w:jc w:val="both"/>
        <w:rPr>
          <w:rFonts w:ascii="Times New Roman" w:hAnsi="Times New Roman" w:cs="Times New Roman"/>
          <w:sz w:val="24"/>
          <w:szCs w:val="24"/>
        </w:rPr>
      </w:pPr>
      <w:r w:rsidRPr="00960518">
        <w:rPr>
          <w:rFonts w:ascii="Times New Roman" w:hAnsi="Times New Roman" w:cs="Times New Roman"/>
          <w:sz w:val="24"/>
          <w:szCs w:val="24"/>
        </w:rPr>
        <w:t>Решение задач муниципальной программы будет осуществляться путем реализации  основных мероприятий.</w:t>
      </w:r>
    </w:p>
    <w:p w:rsidR="00A837BE" w:rsidRPr="00960518" w:rsidRDefault="00A837BE" w:rsidP="00A837BE">
      <w:pPr>
        <w:pStyle w:val="a3"/>
        <w:spacing w:before="100" w:beforeAutospacing="1" w:after="100" w:afterAutospacing="1"/>
        <w:ind w:left="0" w:firstLine="709"/>
        <w:jc w:val="both"/>
        <w:rPr>
          <w:rFonts w:ascii="Times New Roman" w:hAnsi="Times New Roman" w:cs="Times New Roman"/>
          <w:sz w:val="24"/>
          <w:szCs w:val="24"/>
        </w:rPr>
      </w:pPr>
      <w:r w:rsidRPr="00960518">
        <w:rPr>
          <w:rFonts w:ascii="Times New Roman" w:hAnsi="Times New Roman" w:cs="Times New Roman"/>
          <w:sz w:val="24"/>
          <w:szCs w:val="24"/>
        </w:rPr>
        <w:t>Сводная информация об основных мероприятиях муниципальной программы представлена в таблице N 2 приложения к муниципальной программе.</w:t>
      </w:r>
    </w:p>
    <w:p w:rsidR="00A837BE" w:rsidRPr="00960518" w:rsidRDefault="00A837BE" w:rsidP="00A837BE">
      <w:pPr>
        <w:pStyle w:val="Default"/>
        <w:numPr>
          <w:ilvl w:val="0"/>
          <w:numId w:val="11"/>
        </w:numPr>
        <w:jc w:val="center"/>
        <w:rPr>
          <w:b/>
          <w:bCs/>
          <w:color w:val="auto"/>
        </w:rPr>
      </w:pPr>
      <w:r w:rsidRPr="00960518">
        <w:rPr>
          <w:b/>
          <w:bCs/>
          <w:color w:val="auto"/>
        </w:rPr>
        <w:t xml:space="preserve">Перечень и значения целевых индикаторов, показателей результатов муниципальной Программы </w:t>
      </w:r>
    </w:p>
    <w:p w:rsidR="00A837BE" w:rsidRPr="00960518" w:rsidRDefault="00A837BE" w:rsidP="00A837BE">
      <w:pPr>
        <w:pStyle w:val="a3"/>
        <w:spacing w:before="100" w:beforeAutospacing="1" w:after="100" w:afterAutospacing="1"/>
        <w:ind w:left="0" w:firstLine="709"/>
        <w:jc w:val="both"/>
        <w:rPr>
          <w:rFonts w:ascii="Times New Roman" w:hAnsi="Times New Roman" w:cs="Times New Roman"/>
          <w:sz w:val="24"/>
          <w:szCs w:val="24"/>
        </w:rPr>
      </w:pPr>
      <w:r w:rsidRPr="00960518">
        <w:rPr>
          <w:rFonts w:ascii="Times New Roman" w:hAnsi="Times New Roman" w:cs="Times New Roman"/>
          <w:sz w:val="24"/>
          <w:szCs w:val="24"/>
        </w:rPr>
        <w:t>Сведения о показателях (индикаторах) муниципальной программы и их значениях  представлена в таблице N 1 приложения к муниципальной Программе.</w:t>
      </w:r>
    </w:p>
    <w:p w:rsidR="00A837BE" w:rsidRPr="00960518" w:rsidRDefault="00A837BE" w:rsidP="00A837BE">
      <w:pPr>
        <w:pStyle w:val="Default"/>
        <w:numPr>
          <w:ilvl w:val="0"/>
          <w:numId w:val="11"/>
        </w:numPr>
        <w:jc w:val="center"/>
        <w:rPr>
          <w:b/>
          <w:bCs/>
          <w:color w:val="auto"/>
        </w:rPr>
      </w:pPr>
      <w:r w:rsidRPr="00960518">
        <w:rPr>
          <w:b/>
          <w:bCs/>
          <w:color w:val="auto"/>
        </w:rPr>
        <w:t>Финансовое  обеспечение  муниципальной Программы</w:t>
      </w:r>
    </w:p>
    <w:p w:rsidR="00A837BE" w:rsidRPr="00960518" w:rsidRDefault="00A837BE" w:rsidP="00A837BE">
      <w:pPr>
        <w:spacing w:before="100" w:beforeAutospacing="1" w:after="100" w:afterAutospacing="1"/>
        <w:ind w:firstLine="709"/>
        <w:contextualSpacing/>
        <w:jc w:val="both"/>
        <w:rPr>
          <w:rFonts w:ascii="Times New Roman" w:hAnsi="Times New Roman" w:cs="Times New Roman"/>
          <w:sz w:val="24"/>
          <w:szCs w:val="24"/>
        </w:rPr>
      </w:pPr>
      <w:r w:rsidRPr="00960518">
        <w:rPr>
          <w:rFonts w:ascii="Times New Roman" w:hAnsi="Times New Roman" w:cs="Times New Roman"/>
          <w:sz w:val="24"/>
          <w:szCs w:val="24"/>
        </w:rPr>
        <w:t>Объемы финансирования муниципальной программы с разбивкой по годам реализации, источникам финансирования и главным распорядителям бюджетных средств представлены в таблице N 3 приложения к муниципальной программе.</w:t>
      </w:r>
    </w:p>
    <w:p w:rsidR="00A837BE" w:rsidRPr="00960518" w:rsidRDefault="00A837BE" w:rsidP="00A837BE">
      <w:pPr>
        <w:spacing w:before="100" w:beforeAutospacing="1" w:after="100" w:afterAutospacing="1"/>
        <w:ind w:firstLine="709"/>
        <w:contextualSpacing/>
        <w:jc w:val="both"/>
        <w:rPr>
          <w:rFonts w:ascii="Times New Roman" w:hAnsi="Times New Roman" w:cs="Times New Roman"/>
          <w:sz w:val="24"/>
          <w:szCs w:val="24"/>
        </w:rPr>
      </w:pPr>
      <w:r w:rsidRPr="00960518">
        <w:rPr>
          <w:rFonts w:ascii="Times New Roman" w:hAnsi="Times New Roman" w:cs="Times New Roman"/>
          <w:sz w:val="24"/>
          <w:szCs w:val="24"/>
        </w:rPr>
        <w:lastRenderedPageBreak/>
        <w:t>Объемы финансирования носят прогнозный характер и подлежат уточнению в соответствии с решением Совета муниципального района «О бюджете  муниципального района «Чернышевский район» на очередной финансовый год и плановый период.</w:t>
      </w:r>
    </w:p>
    <w:p w:rsidR="00A837BE" w:rsidRPr="00D828DC" w:rsidRDefault="00A837BE" w:rsidP="00A837BE">
      <w:pPr>
        <w:pStyle w:val="Default"/>
        <w:numPr>
          <w:ilvl w:val="0"/>
          <w:numId w:val="11"/>
        </w:numPr>
        <w:jc w:val="center"/>
        <w:rPr>
          <w:b/>
          <w:bCs/>
          <w:color w:val="auto"/>
        </w:rPr>
      </w:pPr>
      <w:r w:rsidRPr="00D828DC">
        <w:rPr>
          <w:b/>
          <w:bCs/>
          <w:color w:val="auto"/>
        </w:rPr>
        <w:t>Анализ рисков реализации муниципальной Программы</w:t>
      </w:r>
    </w:p>
    <w:p w:rsidR="00A837BE" w:rsidRPr="00D828DC" w:rsidRDefault="00A837BE" w:rsidP="00A837BE">
      <w:pPr>
        <w:pStyle w:val="formattext"/>
        <w:spacing w:after="0" w:afterAutospacing="0"/>
        <w:ind w:firstLine="709"/>
        <w:contextualSpacing/>
        <w:jc w:val="both"/>
      </w:pPr>
      <w:r w:rsidRPr="00D828DC">
        <w:t>Успешность реализации Программы во многом зависит от возможности управления рисками реализации Программы.</w:t>
      </w:r>
    </w:p>
    <w:p w:rsidR="00A837BE" w:rsidRPr="00D828DC" w:rsidRDefault="00A837BE" w:rsidP="00A837BE">
      <w:pPr>
        <w:pStyle w:val="formattext"/>
        <w:spacing w:after="0" w:afterAutospacing="0"/>
        <w:ind w:firstLine="709"/>
        <w:contextualSpacing/>
        <w:jc w:val="both"/>
      </w:pPr>
      <w:r w:rsidRPr="00D828DC">
        <w:t>Основными внешними факторами, негативно влияющими на реализацию Программы, могут явиться:</w:t>
      </w:r>
    </w:p>
    <w:p w:rsidR="00A837BE" w:rsidRPr="00D828DC" w:rsidRDefault="00A837BE" w:rsidP="00A837BE">
      <w:pPr>
        <w:pStyle w:val="formattext"/>
        <w:spacing w:after="0" w:afterAutospacing="0"/>
        <w:ind w:firstLine="709"/>
        <w:contextualSpacing/>
        <w:jc w:val="both"/>
      </w:pPr>
      <w:r w:rsidRPr="00D828DC">
        <w:t>- отсутствие (неполное) финансирование мероприятий Программы;</w:t>
      </w:r>
    </w:p>
    <w:p w:rsidR="00A837BE" w:rsidRPr="00D828DC" w:rsidRDefault="00A837BE" w:rsidP="00A837BE">
      <w:pPr>
        <w:pStyle w:val="formattext"/>
        <w:spacing w:after="0" w:afterAutospacing="0"/>
        <w:ind w:firstLine="709"/>
        <w:contextualSpacing/>
        <w:jc w:val="both"/>
      </w:pPr>
      <w:r w:rsidRPr="00D828DC">
        <w:t>- несвоевременное выполнение (невыполнение) мероприятий Программы.</w:t>
      </w:r>
    </w:p>
    <w:p w:rsidR="00A837BE" w:rsidRPr="00D828DC" w:rsidRDefault="00A837BE" w:rsidP="00A837BE">
      <w:pPr>
        <w:pStyle w:val="formattext"/>
        <w:spacing w:after="0" w:afterAutospacing="0"/>
        <w:ind w:firstLine="709"/>
        <w:contextualSpacing/>
        <w:jc w:val="both"/>
      </w:pPr>
      <w:r w:rsidRPr="00D828DC">
        <w:t>В качестве механизмов минимизации негативных влияний внешних факторов предполагается оперативное реагирование на изменения в части финансирования Программы, путем принятия соответствующих нормативных правовых актов муниципального района «Чернышевский район»</w:t>
      </w:r>
    </w:p>
    <w:p w:rsidR="00A837BE" w:rsidRPr="00D828DC" w:rsidRDefault="00A837BE" w:rsidP="00A837BE">
      <w:pPr>
        <w:pStyle w:val="formattext"/>
        <w:spacing w:after="0" w:afterAutospacing="0"/>
        <w:ind w:firstLine="709"/>
        <w:contextualSpacing/>
        <w:jc w:val="both"/>
      </w:pPr>
      <w:r w:rsidRPr="00D828DC">
        <w:t>Виды рисков, связанные со спецификой целей и задач Программы, и меры по минимизации негативных влияний будут выявляться и своевременно предприниматься в хо</w:t>
      </w:r>
      <w:r>
        <w:t>де реализации Программы:</w:t>
      </w:r>
    </w:p>
    <w:p w:rsidR="00A837BE" w:rsidRPr="009E56E2" w:rsidRDefault="00A837BE" w:rsidP="00A837BE">
      <w:pPr>
        <w:pStyle w:val="a7"/>
        <w:jc w:val="both"/>
        <w:rPr>
          <w:rFonts w:ascii="Times New Roman" w:eastAsia="Times New Roman" w:hAnsi="Times New Roman"/>
          <w:spacing w:val="2"/>
          <w:sz w:val="28"/>
          <w:szCs w:val="28"/>
        </w:rPr>
      </w:pPr>
    </w:p>
    <w:tbl>
      <w:tblPr>
        <w:tblW w:w="0" w:type="auto"/>
        <w:tblCellMar>
          <w:left w:w="0" w:type="dxa"/>
          <w:right w:w="0" w:type="dxa"/>
        </w:tblCellMar>
        <w:tblLook w:val="04A0"/>
      </w:tblPr>
      <w:tblGrid>
        <w:gridCol w:w="3216"/>
        <w:gridCol w:w="2997"/>
        <w:gridCol w:w="3142"/>
      </w:tblGrid>
      <w:tr w:rsidR="00A837BE" w:rsidRPr="009E56E2" w:rsidTr="00175926">
        <w:trPr>
          <w:trHeight w:val="15"/>
        </w:trPr>
        <w:tc>
          <w:tcPr>
            <w:tcW w:w="3326" w:type="dxa"/>
            <w:hideMark/>
          </w:tcPr>
          <w:p w:rsidR="00A837BE" w:rsidRPr="009E56E2" w:rsidRDefault="00A837BE" w:rsidP="00175926">
            <w:pPr>
              <w:pStyle w:val="a7"/>
              <w:jc w:val="both"/>
              <w:rPr>
                <w:rFonts w:ascii="Times New Roman" w:eastAsia="Times New Roman" w:hAnsi="Times New Roman"/>
                <w:sz w:val="28"/>
                <w:szCs w:val="28"/>
              </w:rPr>
            </w:pPr>
          </w:p>
        </w:tc>
        <w:tc>
          <w:tcPr>
            <w:tcW w:w="3142" w:type="dxa"/>
            <w:hideMark/>
          </w:tcPr>
          <w:p w:rsidR="00A837BE" w:rsidRPr="009E56E2" w:rsidRDefault="00A837BE" w:rsidP="00175926">
            <w:pPr>
              <w:pStyle w:val="a7"/>
              <w:jc w:val="both"/>
              <w:rPr>
                <w:rFonts w:ascii="Times New Roman" w:eastAsia="Times New Roman" w:hAnsi="Times New Roman"/>
                <w:sz w:val="28"/>
                <w:szCs w:val="28"/>
              </w:rPr>
            </w:pPr>
          </w:p>
        </w:tc>
        <w:tc>
          <w:tcPr>
            <w:tcW w:w="3326" w:type="dxa"/>
            <w:hideMark/>
          </w:tcPr>
          <w:p w:rsidR="00A837BE" w:rsidRPr="009E56E2" w:rsidRDefault="00A837BE" w:rsidP="00175926">
            <w:pPr>
              <w:pStyle w:val="a7"/>
              <w:jc w:val="both"/>
              <w:rPr>
                <w:rFonts w:ascii="Times New Roman" w:eastAsia="Times New Roman" w:hAnsi="Times New Roman"/>
                <w:sz w:val="28"/>
                <w:szCs w:val="28"/>
              </w:rPr>
            </w:pPr>
          </w:p>
        </w:tc>
      </w:tr>
      <w:tr w:rsidR="00A837BE" w:rsidRPr="009E56E2" w:rsidTr="001759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Риск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Последствия наступления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Способы минимизации</w:t>
            </w:r>
          </w:p>
        </w:tc>
      </w:tr>
      <w:tr w:rsidR="00A837BE" w:rsidRPr="009E56E2" w:rsidTr="0017592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1. Внешние риски</w:t>
            </w:r>
          </w:p>
        </w:tc>
      </w:tr>
      <w:tr w:rsidR="00A837BE" w:rsidRPr="009E56E2" w:rsidTr="001759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1.1. Низкая активность участия в реализации мероприятий муниципальной программы ДНД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Возможный рост правонарушений в общественных местах на территории деятельности ДНД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Индивидуальная работа с членами ДНД, решение вопросов морального и материального стимулирования</w:t>
            </w:r>
          </w:p>
        </w:tc>
      </w:tr>
      <w:tr w:rsidR="00A837BE" w:rsidRPr="009E56E2" w:rsidTr="00175926">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2. Внутренние риски</w:t>
            </w:r>
          </w:p>
        </w:tc>
      </w:tr>
      <w:tr w:rsidR="00A837BE" w:rsidRPr="009E56E2" w:rsidTr="0017592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2.1. Недостаточная скоординированность деятельности по реализации муниципальной программы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Нарушение сроков выполнения мероприятий муниципальной программы, недостижение запланированных результатов деятельности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37BE" w:rsidRPr="00960518" w:rsidRDefault="00A837BE" w:rsidP="00175926">
            <w:pPr>
              <w:pStyle w:val="a7"/>
              <w:jc w:val="both"/>
              <w:rPr>
                <w:rFonts w:ascii="Times New Roman" w:eastAsia="Times New Roman" w:hAnsi="Times New Roman"/>
                <w:sz w:val="24"/>
                <w:szCs w:val="24"/>
              </w:rPr>
            </w:pPr>
            <w:r w:rsidRPr="00960518">
              <w:rPr>
                <w:rFonts w:ascii="Times New Roman" w:eastAsia="Times New Roman" w:hAnsi="Times New Roman"/>
                <w:sz w:val="24"/>
                <w:szCs w:val="24"/>
              </w:rPr>
              <w:t>Назначение ответственных исполнителей, организация текущего мониторинга хода выполнения мероприятий муниципальной программы</w:t>
            </w:r>
          </w:p>
        </w:tc>
      </w:tr>
    </w:tbl>
    <w:p w:rsidR="00A837BE" w:rsidRPr="009E56E2" w:rsidRDefault="00A837BE" w:rsidP="00A837BE">
      <w:pPr>
        <w:pStyle w:val="a7"/>
        <w:jc w:val="both"/>
        <w:rPr>
          <w:rFonts w:ascii="Times New Roman" w:eastAsiaTheme="minorHAnsi" w:hAnsi="Times New Roman"/>
          <w:sz w:val="28"/>
          <w:szCs w:val="28"/>
        </w:rPr>
      </w:pPr>
    </w:p>
    <w:p w:rsidR="00A837BE" w:rsidRPr="009E56E2" w:rsidRDefault="00A837BE" w:rsidP="00A837BE">
      <w:pPr>
        <w:pStyle w:val="a7"/>
        <w:jc w:val="both"/>
        <w:rPr>
          <w:rFonts w:ascii="Times New Roman" w:hAnsi="Times New Roman"/>
          <w:sz w:val="28"/>
          <w:szCs w:val="28"/>
        </w:rPr>
      </w:pPr>
    </w:p>
    <w:p w:rsidR="00A837BE" w:rsidRPr="009E56E2" w:rsidRDefault="00A837BE" w:rsidP="00A837BE">
      <w:pPr>
        <w:pStyle w:val="a7"/>
        <w:jc w:val="center"/>
        <w:rPr>
          <w:rFonts w:ascii="Times New Roman" w:hAnsi="Times New Roman"/>
          <w:sz w:val="28"/>
          <w:szCs w:val="28"/>
        </w:rPr>
      </w:pPr>
      <w:r w:rsidRPr="009E56E2">
        <w:rPr>
          <w:rFonts w:ascii="Times New Roman" w:hAnsi="Times New Roman"/>
          <w:sz w:val="28"/>
          <w:szCs w:val="28"/>
        </w:rPr>
        <w:t>____________</w:t>
      </w:r>
    </w:p>
    <w:p w:rsidR="00A837BE" w:rsidRPr="009E56E2" w:rsidRDefault="00A837BE" w:rsidP="00A837BE">
      <w:pPr>
        <w:pStyle w:val="a7"/>
        <w:jc w:val="both"/>
        <w:rPr>
          <w:rFonts w:ascii="Times New Roman" w:hAnsi="Times New Roman"/>
          <w:sz w:val="28"/>
          <w:szCs w:val="28"/>
        </w:rPr>
      </w:pPr>
      <w:r w:rsidRPr="009E56E2">
        <w:rPr>
          <w:rFonts w:ascii="Times New Roman" w:hAnsi="Times New Roman"/>
          <w:sz w:val="28"/>
          <w:szCs w:val="28"/>
        </w:rPr>
        <w:br w:type="page"/>
      </w:r>
    </w:p>
    <w:p w:rsidR="00A837BE" w:rsidRPr="009E56E2" w:rsidRDefault="00A837BE" w:rsidP="00A837BE">
      <w:pPr>
        <w:pStyle w:val="a7"/>
        <w:jc w:val="both"/>
        <w:rPr>
          <w:rFonts w:ascii="Times New Roman" w:hAnsi="Times New Roman"/>
          <w:sz w:val="28"/>
          <w:szCs w:val="28"/>
        </w:rPr>
        <w:sectPr w:rsidR="00A837BE" w:rsidRPr="009E56E2" w:rsidSect="00175926">
          <w:pgSz w:w="11906" w:h="16838"/>
          <w:pgMar w:top="1134" w:right="850" w:bottom="1134" w:left="1701" w:header="708" w:footer="708" w:gutter="0"/>
          <w:cols w:space="708"/>
          <w:titlePg/>
          <w:docGrid w:linePitch="360"/>
        </w:sect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9"/>
        <w:gridCol w:w="6000"/>
      </w:tblGrid>
      <w:tr w:rsidR="00A837BE" w:rsidRPr="009E56E2" w:rsidTr="00175926">
        <w:tc>
          <w:tcPr>
            <w:tcW w:w="3009" w:type="pct"/>
          </w:tcPr>
          <w:p w:rsidR="00A837BE" w:rsidRPr="009E56E2" w:rsidRDefault="00A837BE" w:rsidP="00175926">
            <w:pPr>
              <w:pStyle w:val="a7"/>
              <w:jc w:val="both"/>
              <w:rPr>
                <w:rFonts w:ascii="Times New Roman" w:hAnsi="Times New Roman"/>
                <w:sz w:val="28"/>
                <w:szCs w:val="28"/>
              </w:rPr>
            </w:pPr>
          </w:p>
        </w:tc>
        <w:tc>
          <w:tcPr>
            <w:tcW w:w="1991" w:type="pct"/>
          </w:tcPr>
          <w:p w:rsidR="00A837BE" w:rsidRPr="00F80A73" w:rsidRDefault="00A837BE" w:rsidP="00175926">
            <w:pPr>
              <w:pStyle w:val="a7"/>
              <w:jc w:val="right"/>
              <w:rPr>
                <w:rFonts w:ascii="Times New Roman" w:hAnsi="Times New Roman"/>
                <w:sz w:val="24"/>
                <w:szCs w:val="24"/>
              </w:rPr>
            </w:pPr>
            <w:r w:rsidRPr="00F80A73">
              <w:rPr>
                <w:rFonts w:ascii="Times New Roman" w:hAnsi="Times New Roman"/>
                <w:sz w:val="24"/>
                <w:szCs w:val="24"/>
              </w:rPr>
              <w:t>Приложение № 1</w:t>
            </w:r>
          </w:p>
          <w:p w:rsidR="00A837BE" w:rsidRPr="00F80A73" w:rsidRDefault="00A837BE" w:rsidP="00175926">
            <w:pPr>
              <w:pStyle w:val="a7"/>
              <w:jc w:val="right"/>
              <w:rPr>
                <w:rFonts w:ascii="Times New Roman" w:hAnsi="Times New Roman"/>
                <w:sz w:val="24"/>
                <w:szCs w:val="24"/>
              </w:rPr>
            </w:pPr>
            <w:r w:rsidRPr="00F80A73">
              <w:rPr>
                <w:rFonts w:ascii="Times New Roman" w:hAnsi="Times New Roman"/>
                <w:sz w:val="24"/>
                <w:szCs w:val="24"/>
              </w:rPr>
              <w:t>к муниципальной программе</w:t>
            </w:r>
          </w:p>
          <w:p w:rsidR="00A837BE" w:rsidRPr="00F80A73" w:rsidRDefault="00A837BE" w:rsidP="00175926">
            <w:pPr>
              <w:pStyle w:val="a7"/>
              <w:jc w:val="right"/>
              <w:rPr>
                <w:rFonts w:ascii="Times New Roman" w:hAnsi="Times New Roman"/>
                <w:sz w:val="24"/>
                <w:szCs w:val="24"/>
              </w:rPr>
            </w:pPr>
            <w:r w:rsidRPr="00F80A73">
              <w:rPr>
                <w:rFonts w:ascii="Times New Roman" w:hAnsi="Times New Roman"/>
                <w:sz w:val="24"/>
                <w:szCs w:val="24"/>
              </w:rPr>
              <w:t>«Профилактика преступлений и иных</w:t>
            </w:r>
          </w:p>
          <w:p w:rsidR="00A837BE" w:rsidRPr="00F80A73" w:rsidRDefault="00A837BE" w:rsidP="00175926">
            <w:pPr>
              <w:pStyle w:val="a7"/>
              <w:jc w:val="right"/>
              <w:rPr>
                <w:rFonts w:ascii="Times New Roman" w:hAnsi="Times New Roman"/>
                <w:sz w:val="24"/>
                <w:szCs w:val="24"/>
              </w:rPr>
            </w:pPr>
            <w:r w:rsidRPr="00F80A73">
              <w:rPr>
                <w:rFonts w:ascii="Times New Roman" w:hAnsi="Times New Roman"/>
                <w:sz w:val="24"/>
                <w:szCs w:val="24"/>
              </w:rPr>
              <w:t>правонарушений в муниципального района</w:t>
            </w:r>
          </w:p>
          <w:p w:rsidR="00A837BE" w:rsidRPr="009E56E2" w:rsidRDefault="00A837BE" w:rsidP="00175926">
            <w:pPr>
              <w:pStyle w:val="a7"/>
              <w:jc w:val="right"/>
              <w:rPr>
                <w:rFonts w:ascii="Times New Roman" w:hAnsi="Times New Roman"/>
                <w:sz w:val="28"/>
                <w:szCs w:val="28"/>
              </w:rPr>
            </w:pPr>
            <w:r w:rsidRPr="00F80A73">
              <w:rPr>
                <w:rFonts w:ascii="Times New Roman" w:hAnsi="Times New Roman"/>
                <w:sz w:val="24"/>
                <w:szCs w:val="24"/>
              </w:rPr>
              <w:t>«Чернышевский район» на 2021-2025 годы</w:t>
            </w:r>
          </w:p>
        </w:tc>
      </w:tr>
    </w:tbl>
    <w:p w:rsidR="00A837BE" w:rsidRPr="00F80A73" w:rsidRDefault="00A837BE" w:rsidP="00A837BE">
      <w:pPr>
        <w:spacing w:before="100" w:beforeAutospacing="1" w:after="100" w:afterAutospacing="1"/>
        <w:jc w:val="center"/>
        <w:outlineLvl w:val="3"/>
        <w:rPr>
          <w:rFonts w:ascii="Times New Roman" w:hAnsi="Times New Roman" w:cs="Times New Roman"/>
          <w:b/>
          <w:bCs/>
          <w:sz w:val="24"/>
          <w:szCs w:val="24"/>
        </w:rPr>
      </w:pPr>
      <w:r w:rsidRPr="00F80A73">
        <w:rPr>
          <w:rFonts w:ascii="Times New Roman" w:hAnsi="Times New Roman" w:cs="Times New Roman"/>
          <w:b/>
          <w:bCs/>
          <w:sz w:val="24"/>
          <w:szCs w:val="24"/>
        </w:rPr>
        <w:t>Таблица №1. Сведения о показателях (индикаторах) муниципальной программы и их значениях</w:t>
      </w:r>
    </w:p>
    <w:tbl>
      <w:tblPr>
        <w:tblStyle w:val="a6"/>
        <w:tblW w:w="5000" w:type="pct"/>
        <w:tblLook w:val="04A0"/>
      </w:tblPr>
      <w:tblGrid>
        <w:gridCol w:w="553"/>
        <w:gridCol w:w="1748"/>
        <w:gridCol w:w="6257"/>
        <w:gridCol w:w="1317"/>
        <w:gridCol w:w="904"/>
        <w:gridCol w:w="747"/>
        <w:gridCol w:w="708"/>
        <w:gridCol w:w="708"/>
        <w:gridCol w:w="708"/>
        <w:gridCol w:w="708"/>
        <w:gridCol w:w="711"/>
      </w:tblGrid>
      <w:tr w:rsidR="00A837BE" w:rsidRPr="00852554" w:rsidTr="00175926">
        <w:tc>
          <w:tcPr>
            <w:tcW w:w="183" w:type="pct"/>
            <w:vMerge w:val="restar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 п/п</w:t>
            </w:r>
          </w:p>
        </w:tc>
        <w:tc>
          <w:tcPr>
            <w:tcW w:w="580" w:type="pct"/>
            <w:vMerge w:val="restar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Наименование цели (задачи)</w:t>
            </w:r>
          </w:p>
        </w:tc>
        <w:tc>
          <w:tcPr>
            <w:tcW w:w="2076" w:type="pct"/>
            <w:vMerge w:val="restar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sidRPr="00F80A73">
              <w:rPr>
                <w:rFonts w:ascii="Times New Roman" w:hAnsi="Times New Roman" w:cs="Times New Roman"/>
                <w:sz w:val="24"/>
                <w:szCs w:val="24"/>
              </w:rPr>
              <w:t>Целевой показатель (индикатор) муниципальной программы</w:t>
            </w:r>
          </w:p>
        </w:tc>
        <w:tc>
          <w:tcPr>
            <w:tcW w:w="437" w:type="pct"/>
            <w:vMerge w:val="restar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Ед. измерения</w:t>
            </w:r>
          </w:p>
        </w:tc>
        <w:tc>
          <w:tcPr>
            <w:tcW w:w="300" w:type="pct"/>
            <w:vMerge w:val="restart"/>
          </w:tcPr>
          <w:p w:rsidR="00A837BE" w:rsidRPr="00F80A73" w:rsidRDefault="00A837BE" w:rsidP="00175926">
            <w:pPr>
              <w:outlineLvl w:val="3"/>
              <w:rPr>
                <w:rFonts w:ascii="Times New Roman" w:hAnsi="Times New Roman" w:cs="Times New Roman"/>
                <w:sz w:val="24"/>
                <w:szCs w:val="24"/>
              </w:rPr>
            </w:pPr>
            <w:r w:rsidRPr="00F80A73">
              <w:rPr>
                <w:rFonts w:ascii="Times New Roman" w:hAnsi="Times New Roman" w:cs="Times New Roman"/>
                <w:sz w:val="24"/>
                <w:szCs w:val="24"/>
              </w:rPr>
              <w:t xml:space="preserve">ФАКТ </w:t>
            </w:r>
          </w:p>
          <w:p w:rsidR="00A837BE" w:rsidRPr="00F80A73" w:rsidRDefault="00A837BE" w:rsidP="00175926">
            <w:pPr>
              <w:outlineLvl w:val="3"/>
              <w:rPr>
                <w:rFonts w:ascii="Times New Roman" w:hAnsi="Times New Roman" w:cs="Times New Roman"/>
                <w:bCs/>
                <w:color w:val="FF0000"/>
                <w:sz w:val="24"/>
                <w:szCs w:val="24"/>
              </w:rPr>
            </w:pPr>
            <w:r w:rsidRPr="00F80A73">
              <w:rPr>
                <w:rFonts w:ascii="Times New Roman" w:hAnsi="Times New Roman" w:cs="Times New Roman"/>
                <w:sz w:val="24"/>
                <w:szCs w:val="24"/>
              </w:rPr>
              <w:t xml:space="preserve"> 2019г</w:t>
            </w:r>
          </w:p>
        </w:tc>
        <w:tc>
          <w:tcPr>
            <w:tcW w:w="248" w:type="pct"/>
            <w:vMerge w:val="restart"/>
          </w:tcPr>
          <w:p w:rsidR="00A837BE" w:rsidRPr="00F80A73" w:rsidRDefault="00A837BE" w:rsidP="00175926">
            <w:pPr>
              <w:spacing w:before="100" w:beforeAutospacing="1" w:after="100" w:afterAutospacing="1"/>
              <w:jc w:val="center"/>
              <w:outlineLvl w:val="3"/>
              <w:rPr>
                <w:rFonts w:ascii="Times New Roman" w:hAnsi="Times New Roman" w:cs="Times New Roman"/>
                <w:sz w:val="24"/>
                <w:szCs w:val="24"/>
              </w:rPr>
            </w:pPr>
            <w:r w:rsidRPr="00F80A73">
              <w:rPr>
                <w:rFonts w:ascii="Times New Roman" w:hAnsi="Times New Roman" w:cs="Times New Roman"/>
                <w:sz w:val="24"/>
                <w:szCs w:val="24"/>
              </w:rPr>
              <w:t>Факт 2020</w:t>
            </w:r>
          </w:p>
        </w:tc>
        <w:tc>
          <w:tcPr>
            <w:tcW w:w="1177" w:type="pct"/>
            <w:gridSpan w:val="5"/>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sidRPr="00F80A73">
              <w:rPr>
                <w:rFonts w:ascii="Times New Roman" w:hAnsi="Times New Roman" w:cs="Times New Roman"/>
                <w:sz w:val="24"/>
                <w:szCs w:val="24"/>
              </w:rPr>
              <w:t>Планируемые значения целевых показателей (индикаторов) по годам реализации</w:t>
            </w:r>
          </w:p>
        </w:tc>
      </w:tr>
      <w:tr w:rsidR="00A837BE" w:rsidRPr="00852554" w:rsidTr="00175926">
        <w:tc>
          <w:tcPr>
            <w:tcW w:w="183"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580"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2076"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437"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300"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248" w:type="pct"/>
            <w:vMerge/>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2021</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2022</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2023</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2024</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2025</w:t>
            </w:r>
          </w:p>
        </w:tc>
      </w:tr>
      <w:tr w:rsidR="00A837BE" w:rsidRPr="00852554" w:rsidTr="00175926">
        <w:tc>
          <w:tcPr>
            <w:tcW w:w="5000" w:type="pct"/>
            <w:gridSpan w:val="11"/>
          </w:tcPr>
          <w:p w:rsidR="00A837BE" w:rsidRPr="009D0B48" w:rsidRDefault="00A837BE" w:rsidP="00175926">
            <w:pPr>
              <w:pStyle w:val="a7"/>
              <w:jc w:val="center"/>
              <w:rPr>
                <w:rFonts w:ascii="Times New Roman" w:hAnsi="Times New Roman"/>
                <w:b/>
                <w:bCs/>
                <w:sz w:val="24"/>
                <w:szCs w:val="24"/>
              </w:rPr>
            </w:pPr>
            <w:r w:rsidRPr="009D0B48">
              <w:rPr>
                <w:rFonts w:ascii="Times New Roman" w:hAnsi="Times New Roman"/>
                <w:b/>
                <w:bCs/>
                <w:sz w:val="24"/>
                <w:szCs w:val="24"/>
              </w:rPr>
              <w:t xml:space="preserve">Муниципальная программа </w:t>
            </w:r>
            <w:r w:rsidRPr="009D0B48">
              <w:rPr>
                <w:rFonts w:ascii="Times New Roman" w:eastAsia="Times New Roman" w:hAnsi="Times New Roman"/>
                <w:b/>
                <w:spacing w:val="2"/>
                <w:sz w:val="24"/>
                <w:szCs w:val="24"/>
              </w:rPr>
              <w:t xml:space="preserve">«Профилактика правонарушений на территории муниципального района «Чернышевский район» на 2021 - 2025 годы» </w:t>
            </w:r>
          </w:p>
        </w:tc>
      </w:tr>
      <w:tr w:rsidR="00A837BE" w:rsidRPr="00852554" w:rsidTr="00175926">
        <w:tc>
          <w:tcPr>
            <w:tcW w:w="5000" w:type="pct"/>
            <w:gridSpan w:val="11"/>
          </w:tcPr>
          <w:p w:rsidR="00A837BE" w:rsidRPr="00F80A73" w:rsidRDefault="00A837BE" w:rsidP="00175926">
            <w:pPr>
              <w:contextualSpacing/>
              <w:jc w:val="both"/>
              <w:rPr>
                <w:rFonts w:ascii="Times New Roman" w:hAnsi="Times New Roman" w:cs="Times New Roman"/>
                <w:sz w:val="24"/>
                <w:szCs w:val="24"/>
              </w:rPr>
            </w:pPr>
            <w:r w:rsidRPr="00F80A73">
              <w:rPr>
                <w:rFonts w:ascii="Times New Roman" w:hAnsi="Times New Roman" w:cs="Times New Roman"/>
                <w:b/>
                <w:sz w:val="24"/>
                <w:szCs w:val="24"/>
              </w:rPr>
              <w:t>Цель:</w:t>
            </w:r>
            <w:r w:rsidRPr="00F80A73">
              <w:rPr>
                <w:rFonts w:ascii="Times New Roman" w:hAnsi="Times New Roman" w:cs="Times New Roman"/>
                <w:sz w:val="24"/>
                <w:szCs w:val="24"/>
              </w:rPr>
              <w:t xml:space="preserve"> </w:t>
            </w:r>
            <w:r w:rsidRPr="0073642B">
              <w:rPr>
                <w:rFonts w:ascii="Times New Roman" w:hAnsi="Times New Roman" w:cs="Times New Roman"/>
              </w:rPr>
              <w:t>Содействие обеспечению общественной безопасности, защите прав и свобод граждан на территории муниципального района «Чернышевский район»</w:t>
            </w:r>
          </w:p>
        </w:tc>
      </w:tr>
      <w:tr w:rsidR="00A837BE" w:rsidRPr="00852554" w:rsidTr="00175926">
        <w:trPr>
          <w:trHeight w:val="394"/>
        </w:trPr>
        <w:tc>
          <w:tcPr>
            <w:tcW w:w="5000" w:type="pct"/>
            <w:gridSpan w:val="11"/>
          </w:tcPr>
          <w:p w:rsidR="00A837BE" w:rsidRPr="00F80A73" w:rsidRDefault="00A837BE" w:rsidP="00175926">
            <w:pPr>
              <w:pStyle w:val="a7"/>
              <w:jc w:val="both"/>
              <w:rPr>
                <w:sz w:val="24"/>
              </w:rPr>
            </w:pPr>
            <w:r w:rsidRPr="00F80A73">
              <w:rPr>
                <w:rFonts w:ascii="Times New Roman" w:hAnsi="Times New Roman"/>
                <w:b/>
                <w:sz w:val="24"/>
                <w:szCs w:val="24"/>
              </w:rPr>
              <w:t>Задача 1.</w:t>
            </w:r>
            <w:r>
              <w:rPr>
                <w:rFonts w:ascii="Times New Roman" w:eastAsia="Times New Roman" w:hAnsi="Times New Roman"/>
                <w:sz w:val="28"/>
                <w:szCs w:val="28"/>
              </w:rPr>
              <w:t xml:space="preserve">   </w:t>
            </w:r>
            <w:r w:rsidRPr="0073642B">
              <w:rPr>
                <w:rFonts w:ascii="Times New Roman" w:eastAsia="Times New Roman" w:hAnsi="Times New Roman"/>
                <w:sz w:val="24"/>
                <w:szCs w:val="24"/>
              </w:rPr>
              <w:t xml:space="preserve">Вовлечение общественности в профилактику правонарушений и преступлений. </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1.1</w:t>
            </w:r>
          </w:p>
        </w:tc>
        <w:tc>
          <w:tcPr>
            <w:tcW w:w="2656" w:type="pct"/>
            <w:gridSpan w:val="2"/>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Количество разработанных положений о совете профилактики правонарушений в коллективах учреждений, организаций, предприятий</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C0277E"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0</w:t>
            </w:r>
          </w:p>
        </w:tc>
        <w:tc>
          <w:tcPr>
            <w:tcW w:w="248"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0</w:t>
            </w:r>
          </w:p>
        </w:tc>
        <w:tc>
          <w:tcPr>
            <w:tcW w:w="235"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w:t>
            </w:r>
          </w:p>
        </w:tc>
        <w:tc>
          <w:tcPr>
            <w:tcW w:w="235"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3</w:t>
            </w:r>
          </w:p>
        </w:tc>
        <w:tc>
          <w:tcPr>
            <w:tcW w:w="235"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5</w:t>
            </w:r>
          </w:p>
        </w:tc>
        <w:tc>
          <w:tcPr>
            <w:tcW w:w="235"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8</w:t>
            </w:r>
          </w:p>
        </w:tc>
        <w:tc>
          <w:tcPr>
            <w:tcW w:w="236" w:type="pct"/>
          </w:tcPr>
          <w:p w:rsidR="00A837BE" w:rsidRPr="00C0277E"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12</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1.2</w:t>
            </w:r>
          </w:p>
        </w:tc>
        <w:tc>
          <w:tcPr>
            <w:tcW w:w="2656" w:type="pct"/>
            <w:gridSpan w:val="2"/>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Количество созданных движений юных помощников полиции, юных инспекторов безопасности дорожного движения</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17311A"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1</w:t>
            </w:r>
          </w:p>
        </w:tc>
        <w:tc>
          <w:tcPr>
            <w:tcW w:w="248" w:type="pct"/>
          </w:tcPr>
          <w:p w:rsidR="00A837BE" w:rsidRPr="0017311A"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5</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6</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1.3</w:t>
            </w:r>
          </w:p>
        </w:tc>
        <w:tc>
          <w:tcPr>
            <w:tcW w:w="2656" w:type="pct"/>
            <w:gridSpan w:val="2"/>
          </w:tcPr>
          <w:p w:rsidR="00A837BE" w:rsidRPr="00F80A73" w:rsidRDefault="00A837BE" w:rsidP="00175926">
            <w:pPr>
              <w:spacing w:before="100" w:beforeAutospacing="1" w:after="100" w:afterAutospacing="1"/>
              <w:outlineLvl w:val="3"/>
              <w:rPr>
                <w:rFonts w:ascii="Times New Roman" w:hAnsi="Times New Roman" w:cs="Times New Roman"/>
                <w:sz w:val="24"/>
                <w:szCs w:val="24"/>
              </w:rPr>
            </w:pPr>
            <w:r>
              <w:rPr>
                <w:rFonts w:ascii="Times New Roman" w:hAnsi="Times New Roman" w:cs="Times New Roman"/>
                <w:sz w:val="24"/>
                <w:szCs w:val="24"/>
              </w:rPr>
              <w:t>Количество рассмотренных дел о семейном дебоширстве</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0</w:t>
            </w:r>
          </w:p>
        </w:tc>
        <w:tc>
          <w:tcPr>
            <w:tcW w:w="248"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0</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7</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8</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9</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10</w:t>
            </w:r>
          </w:p>
        </w:tc>
      </w:tr>
      <w:tr w:rsidR="00A837BE" w:rsidRPr="00852554" w:rsidTr="00175926">
        <w:tc>
          <w:tcPr>
            <w:tcW w:w="5000" w:type="pct"/>
            <w:gridSpan w:val="11"/>
          </w:tcPr>
          <w:p w:rsidR="00A837BE" w:rsidRPr="00F80A73" w:rsidRDefault="00A837BE" w:rsidP="00175926">
            <w:pPr>
              <w:pStyle w:val="a7"/>
              <w:jc w:val="both"/>
              <w:rPr>
                <w:rFonts w:ascii="Times New Roman" w:hAnsi="Times New Roman"/>
                <w:bCs/>
                <w:sz w:val="24"/>
                <w:szCs w:val="24"/>
              </w:rPr>
            </w:pPr>
            <w:r w:rsidRPr="00F80A73">
              <w:rPr>
                <w:rFonts w:ascii="Times New Roman" w:hAnsi="Times New Roman"/>
                <w:b/>
                <w:sz w:val="24"/>
                <w:szCs w:val="24"/>
              </w:rPr>
              <w:t xml:space="preserve">Задача 2. </w:t>
            </w:r>
            <w:r w:rsidRPr="0073642B">
              <w:rPr>
                <w:rFonts w:ascii="Times New Roman" w:eastAsia="Times New Roman" w:hAnsi="Times New Roman"/>
                <w:sz w:val="24"/>
                <w:szCs w:val="24"/>
              </w:rPr>
              <w:t xml:space="preserve">Активизация работы по предупреждению и профилактике правонарушений, совершаемых в общественных местах. </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2.1</w:t>
            </w:r>
          </w:p>
        </w:tc>
        <w:tc>
          <w:tcPr>
            <w:tcW w:w="2656" w:type="pct"/>
            <w:gridSpan w:val="2"/>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Количество преступлений, совершенных в общественных местах</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158</w:t>
            </w:r>
          </w:p>
        </w:tc>
        <w:tc>
          <w:tcPr>
            <w:tcW w:w="248"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149</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135</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128</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121</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117</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109</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2.2</w:t>
            </w:r>
          </w:p>
        </w:tc>
        <w:tc>
          <w:tcPr>
            <w:tcW w:w="2656" w:type="pct"/>
            <w:gridSpan w:val="2"/>
            <w:shd w:val="clear" w:color="auto" w:fill="FFFFFF" w:themeFill="background1"/>
          </w:tcPr>
          <w:p w:rsidR="00A837BE" w:rsidRPr="00F80A73" w:rsidRDefault="00A837BE" w:rsidP="00175926">
            <w:pPr>
              <w:spacing w:before="100" w:beforeAutospacing="1" w:after="100" w:afterAutospacing="1"/>
              <w:outlineLvl w:val="3"/>
              <w:rPr>
                <w:rFonts w:ascii="Times New Roman" w:hAnsi="Times New Roman" w:cs="Times New Roman"/>
                <w:sz w:val="24"/>
                <w:szCs w:val="24"/>
              </w:rPr>
            </w:pPr>
            <w:r>
              <w:rPr>
                <w:rFonts w:ascii="Times New Roman" w:hAnsi="Times New Roman" w:cs="Times New Roman"/>
                <w:bCs/>
                <w:sz w:val="24"/>
                <w:szCs w:val="24"/>
              </w:rPr>
              <w:t>Количество преступлений профилактической направленности</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3D35A6"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154</w:t>
            </w:r>
          </w:p>
        </w:tc>
        <w:tc>
          <w:tcPr>
            <w:tcW w:w="248" w:type="pct"/>
          </w:tcPr>
          <w:p w:rsidR="00A837BE" w:rsidRPr="003D35A6"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250</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144</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139</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135</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131</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129</w:t>
            </w:r>
          </w:p>
        </w:tc>
      </w:tr>
      <w:tr w:rsidR="00A837BE" w:rsidRPr="00852554" w:rsidTr="00175926">
        <w:tc>
          <w:tcPr>
            <w:tcW w:w="5000" w:type="pct"/>
            <w:gridSpan w:val="11"/>
          </w:tcPr>
          <w:p w:rsidR="00A837BE" w:rsidRPr="00F80A73" w:rsidRDefault="00A837BE" w:rsidP="00175926">
            <w:pPr>
              <w:pStyle w:val="a7"/>
              <w:jc w:val="both"/>
              <w:rPr>
                <w:rFonts w:ascii="Times New Roman" w:hAnsi="Times New Roman"/>
                <w:sz w:val="24"/>
                <w:szCs w:val="24"/>
              </w:rPr>
            </w:pPr>
            <w:r w:rsidRPr="00F80A73">
              <w:rPr>
                <w:rFonts w:ascii="Times New Roman" w:hAnsi="Times New Roman"/>
                <w:b/>
                <w:sz w:val="24"/>
                <w:szCs w:val="24"/>
              </w:rPr>
              <w:t>Задача 3.</w:t>
            </w:r>
            <w:r w:rsidRPr="00F80A73">
              <w:rPr>
                <w:rFonts w:ascii="Times New Roman" w:hAnsi="Times New Roman"/>
                <w:sz w:val="24"/>
                <w:szCs w:val="24"/>
              </w:rPr>
              <w:t xml:space="preserve"> </w:t>
            </w:r>
            <w:r w:rsidRPr="0073642B">
              <w:rPr>
                <w:rFonts w:ascii="Times New Roman" w:hAnsi="Times New Roman"/>
                <w:sz w:val="24"/>
                <w:szCs w:val="24"/>
              </w:rPr>
              <w:t xml:space="preserve">Профилактика правонарушений и преступлений несовершеннолетних, в том числе повторных на территории муниципального района «Чернышевский район» </w:t>
            </w:r>
            <w:r w:rsidRPr="0073642B">
              <w:rPr>
                <w:sz w:val="24"/>
                <w:szCs w:val="24"/>
              </w:rPr>
              <w:t xml:space="preserve"> </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sidRPr="00F80A73">
              <w:rPr>
                <w:rFonts w:ascii="Times New Roman" w:hAnsi="Times New Roman" w:cs="Times New Roman"/>
                <w:bCs/>
                <w:sz w:val="24"/>
                <w:szCs w:val="24"/>
              </w:rPr>
              <w:t>3.1</w:t>
            </w:r>
          </w:p>
        </w:tc>
        <w:tc>
          <w:tcPr>
            <w:tcW w:w="2656" w:type="pct"/>
            <w:gridSpan w:val="2"/>
          </w:tcPr>
          <w:p w:rsidR="00A837BE" w:rsidRPr="00F80A73" w:rsidRDefault="00A837BE" w:rsidP="00175926">
            <w:pPr>
              <w:pStyle w:val="a7"/>
              <w:rPr>
                <w:rFonts w:ascii="Times New Roman" w:hAnsi="Times New Roman"/>
                <w:bCs/>
                <w:sz w:val="24"/>
                <w:szCs w:val="24"/>
              </w:rPr>
            </w:pPr>
            <w:r w:rsidRPr="000F1DA8">
              <w:rPr>
                <w:rFonts w:ascii="Times New Roman" w:hAnsi="Times New Roman"/>
                <w:sz w:val="24"/>
                <w:szCs w:val="24"/>
              </w:rPr>
              <w:t xml:space="preserve">Снижение численности детей состоящих на профилактическом учете в </w:t>
            </w:r>
            <w:r>
              <w:rPr>
                <w:rFonts w:ascii="Times New Roman" w:hAnsi="Times New Roman"/>
                <w:sz w:val="24"/>
                <w:szCs w:val="24"/>
              </w:rPr>
              <w:t>комиссии по делам несовершеннолетних</w:t>
            </w:r>
            <w:r w:rsidRPr="000F1DA8">
              <w:rPr>
                <w:rFonts w:ascii="Times New Roman" w:hAnsi="Times New Roman"/>
                <w:sz w:val="24"/>
                <w:szCs w:val="24"/>
              </w:rPr>
              <w:t xml:space="preserve"> </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человек</w:t>
            </w:r>
          </w:p>
        </w:tc>
        <w:tc>
          <w:tcPr>
            <w:tcW w:w="300" w:type="pc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55</w:t>
            </w:r>
          </w:p>
        </w:tc>
        <w:tc>
          <w:tcPr>
            <w:tcW w:w="248"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51</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50</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48</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46</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44</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40</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3.2</w:t>
            </w:r>
          </w:p>
        </w:tc>
        <w:tc>
          <w:tcPr>
            <w:tcW w:w="2656" w:type="pct"/>
            <w:gridSpan w:val="2"/>
          </w:tcPr>
          <w:p w:rsidR="00A837BE" w:rsidRPr="00F80A73" w:rsidRDefault="00A837BE" w:rsidP="00175926">
            <w:pPr>
              <w:pStyle w:val="a7"/>
              <w:rPr>
                <w:rFonts w:ascii="Times New Roman" w:hAnsi="Times New Roman"/>
                <w:bCs/>
                <w:sz w:val="24"/>
                <w:szCs w:val="24"/>
              </w:rPr>
            </w:pPr>
            <w:r w:rsidRPr="00447C5C">
              <w:rPr>
                <w:rFonts w:ascii="Times New Roman" w:hAnsi="Times New Roman"/>
                <w:sz w:val="24"/>
                <w:szCs w:val="24"/>
              </w:rPr>
              <w:t xml:space="preserve">Снижение роста количества административных правонарушений, совершаемых несовершеннолетними </w:t>
            </w:r>
            <w:r w:rsidRPr="00715F11">
              <w:rPr>
                <w:rFonts w:ascii="Times New Roman" w:hAnsi="Times New Roman"/>
                <w:sz w:val="28"/>
                <w:szCs w:val="28"/>
              </w:rPr>
              <w:t xml:space="preserve"> </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единиц</w:t>
            </w:r>
          </w:p>
        </w:tc>
        <w:tc>
          <w:tcPr>
            <w:tcW w:w="300" w:type="pc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258</w:t>
            </w:r>
          </w:p>
        </w:tc>
        <w:tc>
          <w:tcPr>
            <w:tcW w:w="248"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249</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240</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232</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228</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225</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220</w:t>
            </w:r>
          </w:p>
        </w:tc>
      </w:tr>
      <w:tr w:rsidR="00A837BE" w:rsidRPr="00852554" w:rsidTr="00175926">
        <w:tc>
          <w:tcPr>
            <w:tcW w:w="5000" w:type="pct"/>
            <w:gridSpan w:val="11"/>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
                <w:sz w:val="24"/>
                <w:szCs w:val="24"/>
              </w:rPr>
              <w:t>Задача 4</w:t>
            </w:r>
            <w:r w:rsidRPr="00F80A73">
              <w:rPr>
                <w:rFonts w:ascii="Times New Roman" w:hAnsi="Times New Roman" w:cs="Times New Roman"/>
                <w:b/>
                <w:sz w:val="24"/>
                <w:szCs w:val="24"/>
              </w:rPr>
              <w:t>.</w:t>
            </w:r>
            <w:r>
              <w:rPr>
                <w:rFonts w:ascii="Times New Roman" w:hAnsi="Times New Roman" w:cs="Times New Roman"/>
                <w:b/>
                <w:sz w:val="24"/>
                <w:szCs w:val="24"/>
              </w:rPr>
              <w:t xml:space="preserve"> </w:t>
            </w:r>
            <w:r w:rsidRPr="0073642B">
              <w:rPr>
                <w:rFonts w:ascii="Times New Roman" w:eastAsia="Times New Roman" w:hAnsi="Times New Roman" w:cs="Times New Roman"/>
                <w:sz w:val="24"/>
                <w:szCs w:val="24"/>
              </w:rPr>
              <w:t>Информационное обеспечение профилактики правонарушений.</w:t>
            </w:r>
          </w:p>
        </w:tc>
      </w:tr>
      <w:tr w:rsidR="00A837BE" w:rsidRPr="00852554" w:rsidTr="00175926">
        <w:tc>
          <w:tcPr>
            <w:tcW w:w="183"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4.1</w:t>
            </w:r>
          </w:p>
        </w:tc>
        <w:tc>
          <w:tcPr>
            <w:tcW w:w="2656" w:type="pct"/>
            <w:gridSpan w:val="2"/>
            <w:tcBorders>
              <w:bottom w:val="single" w:sz="4" w:space="0" w:color="auto"/>
            </w:tcBorders>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 xml:space="preserve">Количество размещенных в СМИ, в иных источниках материалов, </w:t>
            </w:r>
            <w:r>
              <w:rPr>
                <w:rFonts w:ascii="Times New Roman" w:hAnsi="Times New Roman" w:cs="Times New Roman"/>
                <w:bCs/>
                <w:sz w:val="24"/>
                <w:szCs w:val="24"/>
              </w:rPr>
              <w:lastRenderedPageBreak/>
              <w:t xml:space="preserve">связанных с профилактикой правонарушений и преступлений </w:t>
            </w:r>
          </w:p>
        </w:tc>
        <w:tc>
          <w:tcPr>
            <w:tcW w:w="437"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lastRenderedPageBreak/>
              <w:t>единиц</w:t>
            </w:r>
          </w:p>
        </w:tc>
        <w:tc>
          <w:tcPr>
            <w:tcW w:w="300" w:type="pct"/>
          </w:tcPr>
          <w:p w:rsidR="00A837BE" w:rsidRPr="00F80A73" w:rsidRDefault="00A837BE" w:rsidP="00175926">
            <w:pPr>
              <w:spacing w:before="100" w:beforeAutospacing="1" w:after="100" w:afterAutospacing="1"/>
              <w:jc w:val="center"/>
              <w:outlineLvl w:val="3"/>
              <w:rPr>
                <w:rFonts w:ascii="Times New Roman" w:hAnsi="Times New Roman" w:cs="Times New Roman"/>
                <w:bCs/>
                <w:sz w:val="24"/>
                <w:szCs w:val="24"/>
              </w:rPr>
            </w:pPr>
            <w:r>
              <w:rPr>
                <w:rFonts w:ascii="Times New Roman" w:hAnsi="Times New Roman" w:cs="Times New Roman"/>
                <w:bCs/>
                <w:sz w:val="24"/>
                <w:szCs w:val="24"/>
              </w:rPr>
              <w:t>4</w:t>
            </w:r>
          </w:p>
        </w:tc>
        <w:tc>
          <w:tcPr>
            <w:tcW w:w="248"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4</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6</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8</w:t>
            </w:r>
          </w:p>
        </w:tc>
        <w:tc>
          <w:tcPr>
            <w:tcW w:w="235"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10</w:t>
            </w:r>
          </w:p>
        </w:tc>
        <w:tc>
          <w:tcPr>
            <w:tcW w:w="236" w:type="pct"/>
          </w:tcPr>
          <w:p w:rsidR="00A837BE" w:rsidRPr="00F80A73" w:rsidRDefault="00A837BE" w:rsidP="00175926">
            <w:pPr>
              <w:spacing w:before="100" w:beforeAutospacing="1" w:after="100" w:afterAutospacing="1"/>
              <w:outlineLvl w:val="3"/>
              <w:rPr>
                <w:rFonts w:ascii="Times New Roman" w:hAnsi="Times New Roman" w:cs="Times New Roman"/>
                <w:bCs/>
                <w:sz w:val="24"/>
                <w:szCs w:val="24"/>
              </w:rPr>
            </w:pPr>
            <w:r>
              <w:rPr>
                <w:rFonts w:ascii="Times New Roman" w:hAnsi="Times New Roman" w:cs="Times New Roman"/>
                <w:bCs/>
                <w:sz w:val="24"/>
                <w:szCs w:val="24"/>
              </w:rPr>
              <w:t>12</w:t>
            </w:r>
          </w:p>
        </w:tc>
      </w:tr>
    </w:tbl>
    <w:p w:rsidR="00A837BE" w:rsidRPr="00444445" w:rsidRDefault="00A837BE" w:rsidP="00A837BE">
      <w:pPr>
        <w:spacing w:before="100" w:beforeAutospacing="1" w:after="100" w:afterAutospacing="1"/>
        <w:jc w:val="center"/>
        <w:outlineLvl w:val="3"/>
        <w:rPr>
          <w:rFonts w:ascii="Times New Roman" w:hAnsi="Times New Roman" w:cs="Times New Roman"/>
          <w:b/>
          <w:bCs/>
        </w:rPr>
      </w:pPr>
      <w:r w:rsidRPr="00444445">
        <w:rPr>
          <w:rFonts w:ascii="Times New Roman" w:hAnsi="Times New Roman" w:cs="Times New Roman"/>
          <w:b/>
          <w:bCs/>
        </w:rPr>
        <w:lastRenderedPageBreak/>
        <w:t>Таблица № 2. Информация об основных мероприятиях муниципальной программы</w:t>
      </w:r>
    </w:p>
    <w:tbl>
      <w:tblPr>
        <w:tblStyle w:val="a6"/>
        <w:tblpPr w:leftFromText="180" w:rightFromText="180" w:vertAnchor="text" w:tblpX="-176" w:tblpY="1"/>
        <w:tblOverlap w:val="never"/>
        <w:tblW w:w="5000" w:type="pct"/>
        <w:tblLook w:val="04A0"/>
      </w:tblPr>
      <w:tblGrid>
        <w:gridCol w:w="540"/>
        <w:gridCol w:w="3457"/>
        <w:gridCol w:w="1765"/>
        <w:gridCol w:w="1270"/>
        <w:gridCol w:w="1270"/>
        <w:gridCol w:w="2069"/>
        <w:gridCol w:w="2181"/>
        <w:gridCol w:w="2517"/>
      </w:tblGrid>
      <w:tr w:rsidR="00A837BE" w:rsidRPr="00444445" w:rsidTr="00175926">
        <w:tc>
          <w:tcPr>
            <w:tcW w:w="177" w:type="pct"/>
            <w:vMerge w:val="restar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 п/п</w:t>
            </w:r>
          </w:p>
        </w:tc>
        <w:tc>
          <w:tcPr>
            <w:tcW w:w="1103" w:type="pct"/>
            <w:vMerge w:val="restar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Номер и наименование основного мероприятия</w:t>
            </w:r>
          </w:p>
        </w:tc>
        <w:tc>
          <w:tcPr>
            <w:tcW w:w="739" w:type="pct"/>
            <w:vMerge w:val="restar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Ответственный исполнитель, соисполнитель, участник</w:t>
            </w:r>
          </w:p>
        </w:tc>
        <w:tc>
          <w:tcPr>
            <w:tcW w:w="816" w:type="pct"/>
            <w:gridSpan w:val="2"/>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Срок реализации</w:t>
            </w:r>
          </w:p>
        </w:tc>
        <w:tc>
          <w:tcPr>
            <w:tcW w:w="662" w:type="pct"/>
            <w:vMerge w:val="restar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rPr>
              <w:t>Ожидаемый непосредственный результат (краткое описание)</w:t>
            </w:r>
          </w:p>
        </w:tc>
        <w:tc>
          <w:tcPr>
            <w:tcW w:w="698" w:type="pct"/>
            <w:vMerge w:val="restart"/>
          </w:tcPr>
          <w:p w:rsidR="00A837BE" w:rsidRPr="00444445" w:rsidRDefault="00A837BE" w:rsidP="00175926">
            <w:pPr>
              <w:spacing w:before="100" w:beforeAutospacing="1" w:after="100" w:afterAutospacing="1"/>
              <w:outlineLvl w:val="3"/>
              <w:rPr>
                <w:rFonts w:ascii="Times New Roman" w:hAnsi="Times New Roman" w:cs="Times New Roman"/>
              </w:rPr>
            </w:pPr>
            <w:r w:rsidRPr="00444445">
              <w:rPr>
                <w:rFonts w:ascii="Times New Roman" w:hAnsi="Times New Roman" w:cs="Times New Roman"/>
              </w:rPr>
              <w:t>Последствия нереализации мероприятия</w:t>
            </w:r>
          </w:p>
        </w:tc>
        <w:tc>
          <w:tcPr>
            <w:tcW w:w="804" w:type="pct"/>
            <w:vMerge w:val="restar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rPr>
              <w:t>Связь с целевыми показателями (индикаторами) муниципальной программы</w:t>
            </w:r>
          </w:p>
        </w:tc>
      </w:tr>
      <w:tr w:rsidR="00A837BE" w:rsidRPr="00444445" w:rsidTr="00175926">
        <w:tc>
          <w:tcPr>
            <w:tcW w:w="177"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103"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739"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начало реализации</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окончание реализации</w:t>
            </w:r>
          </w:p>
        </w:tc>
        <w:tc>
          <w:tcPr>
            <w:tcW w:w="662"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698"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804"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r>
      <w:tr w:rsidR="00A837BE" w:rsidRPr="00444445" w:rsidTr="00175926">
        <w:tc>
          <w:tcPr>
            <w:tcW w:w="5000" w:type="pct"/>
            <w:gridSpan w:val="8"/>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 xml:space="preserve">Муниципальная программа </w:t>
            </w:r>
            <w:r w:rsidRPr="00444445">
              <w:rPr>
                <w:rFonts w:ascii="Times New Roman" w:hAnsi="Times New Roman" w:cs="Times New Roman"/>
              </w:rPr>
              <w:t>"</w:t>
            </w:r>
            <w:r>
              <w:rPr>
                <w:rFonts w:ascii="Times New Roman" w:hAnsi="Times New Roman" w:cs="Times New Roman"/>
              </w:rPr>
              <w:t>Профилактика правонарушений на территории муниципального района «Чернышевский район» на 2021-2025 годы»</w:t>
            </w:r>
          </w:p>
        </w:tc>
      </w:tr>
      <w:tr w:rsidR="00A837BE" w:rsidRPr="00444445" w:rsidTr="00175926">
        <w:tc>
          <w:tcPr>
            <w:tcW w:w="5000" w:type="pct"/>
            <w:gridSpan w:val="8"/>
          </w:tcPr>
          <w:p w:rsidR="00A837BE" w:rsidRPr="00444445" w:rsidRDefault="00A837BE" w:rsidP="00175926">
            <w:pPr>
              <w:pStyle w:val="Default"/>
              <w:rPr>
                <w:color w:val="FF0000"/>
                <w:sz w:val="22"/>
                <w:szCs w:val="22"/>
              </w:rPr>
            </w:pPr>
            <w:r w:rsidRPr="00444445">
              <w:rPr>
                <w:b/>
                <w:color w:val="auto"/>
                <w:sz w:val="22"/>
                <w:szCs w:val="22"/>
              </w:rPr>
              <w:t xml:space="preserve">Цель:  </w:t>
            </w:r>
            <w:r w:rsidRPr="0073642B">
              <w:t xml:space="preserve"> Содействие обеспечению общественной безопасности, защите прав и свобод граждан на территории муниципального района «Чернышевский район»</w:t>
            </w:r>
          </w:p>
        </w:tc>
      </w:tr>
      <w:tr w:rsidR="00A837BE" w:rsidRPr="00444445" w:rsidTr="00175926">
        <w:tc>
          <w:tcPr>
            <w:tcW w:w="5000" w:type="pct"/>
            <w:gridSpan w:val="8"/>
          </w:tcPr>
          <w:p w:rsidR="00A837BE" w:rsidRPr="00444445" w:rsidRDefault="00A837BE" w:rsidP="00175926">
            <w:pPr>
              <w:pStyle w:val="Default"/>
              <w:rPr>
                <w:color w:val="auto"/>
                <w:sz w:val="22"/>
                <w:szCs w:val="22"/>
              </w:rPr>
            </w:pPr>
            <w:r w:rsidRPr="00444445">
              <w:rPr>
                <w:b/>
                <w:color w:val="auto"/>
                <w:sz w:val="22"/>
                <w:szCs w:val="22"/>
              </w:rPr>
              <w:t>Задача 1.</w:t>
            </w:r>
            <w:r>
              <w:rPr>
                <w:b/>
                <w:color w:val="auto"/>
                <w:sz w:val="22"/>
                <w:szCs w:val="22"/>
              </w:rPr>
              <w:t xml:space="preserve"> </w:t>
            </w:r>
            <w:r w:rsidRPr="009E56E2">
              <w:rPr>
                <w:sz w:val="28"/>
                <w:szCs w:val="28"/>
              </w:rPr>
              <w:t xml:space="preserve"> </w:t>
            </w:r>
            <w:r w:rsidRPr="00D87AC7">
              <w:t>Вовлечение общественности в профилактику правонарушений и преступлений</w:t>
            </w:r>
          </w:p>
        </w:tc>
      </w:tr>
      <w:tr w:rsidR="00A837BE" w:rsidRPr="00444445" w:rsidTr="00175926">
        <w:trPr>
          <w:trHeight w:val="1147"/>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1.1</w:t>
            </w:r>
          </w:p>
        </w:tc>
        <w:tc>
          <w:tcPr>
            <w:tcW w:w="1103" w:type="pct"/>
          </w:tcPr>
          <w:p w:rsidR="00A837BE" w:rsidRPr="00A563F2" w:rsidRDefault="00A837BE" w:rsidP="00175926">
            <w:pPr>
              <w:spacing w:before="100" w:beforeAutospacing="1" w:after="100" w:afterAutospacing="1"/>
              <w:outlineLvl w:val="3"/>
              <w:rPr>
                <w:rFonts w:ascii="Times New Roman" w:hAnsi="Times New Roman" w:cs="Times New Roman"/>
                <w:sz w:val="24"/>
                <w:szCs w:val="24"/>
              </w:rPr>
            </w:pPr>
            <w:r w:rsidRPr="00A563F2">
              <w:rPr>
                <w:rFonts w:ascii="Times New Roman" w:eastAsia="Times New Roman" w:hAnsi="Times New Roman" w:cs="Times New Roman"/>
                <w:sz w:val="24"/>
                <w:szCs w:val="24"/>
              </w:rPr>
              <w:t>Разработка положения о совете профилактики правонарушений в коллективах и рекомендации руководителям предприятий учреждений, организаций по принятию данного  Положения.</w:t>
            </w:r>
          </w:p>
        </w:tc>
        <w:tc>
          <w:tcPr>
            <w:tcW w:w="739" w:type="pct"/>
          </w:tcPr>
          <w:p w:rsidR="00A837BE" w:rsidRPr="00444445" w:rsidRDefault="00A837BE" w:rsidP="00E7454C">
            <w:pPr>
              <w:spacing w:before="100" w:beforeAutospacing="1"/>
              <w:contextualSpacing/>
              <w:outlineLvl w:val="3"/>
              <w:rPr>
                <w:rFonts w:ascii="Times New Roman" w:hAnsi="Times New Roman" w:cs="Times New Roman"/>
                <w:bCs/>
              </w:rPr>
            </w:pPr>
            <w:r w:rsidRPr="00444445">
              <w:rPr>
                <w:rFonts w:ascii="Times New Roman" w:hAnsi="Times New Roman" w:cs="Times New Roman"/>
              </w:rPr>
              <w:t xml:space="preserve">Заместитель </w:t>
            </w:r>
            <w:r w:rsidR="00E7454C">
              <w:rPr>
                <w:rFonts w:ascii="Times New Roman" w:hAnsi="Times New Roman" w:cs="Times New Roman"/>
              </w:rPr>
              <w:t>главы</w:t>
            </w:r>
            <w:r w:rsidRPr="00444445">
              <w:rPr>
                <w:rFonts w:ascii="Times New Roman" w:hAnsi="Times New Roman" w:cs="Times New Roman"/>
              </w:rPr>
              <w:t xml:space="preserve"> муниципального района «Чернышевский район» </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w:t>
            </w:r>
            <w:r>
              <w:rPr>
                <w:rFonts w:ascii="Times New Roman" w:hAnsi="Times New Roman" w:cs="Times New Roman"/>
                <w:bCs/>
              </w:rPr>
              <w:t>2</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 xml:space="preserve">Сведение к минимуму причин и условий, которые могут привести к совершению </w:t>
            </w:r>
            <w:r w:rsidRPr="00A563F2">
              <w:rPr>
                <w:rFonts w:ascii="Times New Roman" w:eastAsia="Times New Roman" w:hAnsi="Times New Roman" w:cs="Times New Roman"/>
                <w:sz w:val="24"/>
                <w:szCs w:val="24"/>
              </w:rPr>
              <w:t xml:space="preserve"> правонарушений</w:t>
            </w:r>
            <w:r w:rsidRPr="00444445">
              <w:rPr>
                <w:rFonts w:ascii="Times New Roman" w:hAnsi="Times New Roman" w:cs="Times New Roman"/>
                <w:bCs/>
              </w:rPr>
              <w:t xml:space="preserve"> </w:t>
            </w:r>
            <w:r>
              <w:rPr>
                <w:rFonts w:ascii="Times New Roman" w:hAnsi="Times New Roman" w:cs="Times New Roman"/>
                <w:bCs/>
              </w:rPr>
              <w:t xml:space="preserve"> </w:t>
            </w:r>
            <w:r w:rsidRPr="00444445">
              <w:rPr>
                <w:rFonts w:ascii="Times New Roman" w:hAnsi="Times New Roman" w:cs="Times New Roman"/>
                <w:bCs/>
              </w:rPr>
              <w:t>на территории МР «Чернышевский район»</w:t>
            </w:r>
          </w:p>
        </w:tc>
        <w:tc>
          <w:tcPr>
            <w:tcW w:w="698" w:type="pct"/>
          </w:tcPr>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Отсутствие</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A837BE" w:rsidRPr="00444445"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правонарушений  в Чернышевском районе.</w:t>
            </w:r>
          </w:p>
        </w:tc>
        <w:tc>
          <w:tcPr>
            <w:tcW w:w="804"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sz w:val="24"/>
                <w:szCs w:val="24"/>
              </w:rPr>
              <w:t>Количество разработанных положений о совете профилактики правонарушений в коллективах учреждений, организаций, предприятий</w:t>
            </w:r>
          </w:p>
        </w:tc>
      </w:tr>
      <w:tr w:rsidR="00A837BE" w:rsidRPr="00444445" w:rsidTr="00175926">
        <w:trPr>
          <w:trHeight w:val="562"/>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1.2.</w:t>
            </w:r>
          </w:p>
        </w:tc>
        <w:tc>
          <w:tcPr>
            <w:tcW w:w="1103" w:type="pct"/>
          </w:tcPr>
          <w:p w:rsidR="00A837BE" w:rsidRPr="004802A8" w:rsidRDefault="00A837BE" w:rsidP="00175926">
            <w:pPr>
              <w:spacing w:before="100" w:beforeAutospacing="1" w:after="100" w:afterAutospacing="1"/>
              <w:outlineLvl w:val="3"/>
              <w:rPr>
                <w:rFonts w:ascii="Times New Roman" w:hAnsi="Times New Roman" w:cs="Times New Roman"/>
                <w:bCs/>
                <w:sz w:val="24"/>
                <w:szCs w:val="24"/>
              </w:rPr>
            </w:pPr>
            <w:r w:rsidRPr="004802A8">
              <w:rPr>
                <w:rFonts w:ascii="Times New Roman" w:eastAsia="Times New Roman" w:hAnsi="Times New Roman" w:cs="Times New Roman"/>
                <w:sz w:val="24"/>
                <w:szCs w:val="24"/>
              </w:rPr>
              <w:t>Организация работы движения юных помощников полиции, юных инспекторов безопасности дорожного движения</w:t>
            </w:r>
          </w:p>
        </w:tc>
        <w:tc>
          <w:tcPr>
            <w:tcW w:w="739" w:type="pct"/>
          </w:tcPr>
          <w:p w:rsidR="00A837BE" w:rsidRPr="00444445" w:rsidRDefault="00A837BE" w:rsidP="00175926">
            <w:pPr>
              <w:spacing w:before="100" w:beforeAutospacing="1"/>
              <w:contextualSpacing/>
              <w:jc w:val="cente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Default="00A837BE" w:rsidP="00175926">
            <w:pPr>
              <w:spacing w:before="100" w:beforeAutospacing="1"/>
              <w:contextualSpacing/>
              <w:jc w:val="center"/>
              <w:outlineLvl w:val="3"/>
              <w:rPr>
                <w:rFonts w:ascii="Times New Roman" w:hAnsi="Times New Roman" w:cs="Times New Roman"/>
                <w:bCs/>
              </w:rPr>
            </w:pPr>
            <w:r w:rsidRPr="00444445">
              <w:rPr>
                <w:rFonts w:ascii="Times New Roman" w:hAnsi="Times New Roman" w:cs="Times New Roman"/>
                <w:bCs/>
              </w:rPr>
              <w:t xml:space="preserve">соисполнитель: </w:t>
            </w:r>
            <w:r>
              <w:rPr>
                <w:rFonts w:ascii="Times New Roman" w:hAnsi="Times New Roman" w:cs="Times New Roman"/>
                <w:bCs/>
              </w:rPr>
              <w:t xml:space="preserve">Комитет образования и молодежной политики администрации </w:t>
            </w:r>
            <w:r>
              <w:rPr>
                <w:rFonts w:ascii="Times New Roman" w:hAnsi="Times New Roman" w:cs="Times New Roman"/>
                <w:bCs/>
              </w:rPr>
              <w:lastRenderedPageBreak/>
              <w:t xml:space="preserve">МР «Чернышевский </w:t>
            </w:r>
          </w:p>
          <w:p w:rsidR="00A837BE" w:rsidRPr="00444445" w:rsidRDefault="00A837BE" w:rsidP="00175926">
            <w:pPr>
              <w:spacing w:before="100" w:beforeAutospacing="1"/>
              <w:contextualSpacing/>
              <w:jc w:val="center"/>
              <w:outlineLvl w:val="3"/>
              <w:rPr>
                <w:rFonts w:ascii="Times New Roman" w:hAnsi="Times New Roman" w:cs="Times New Roman"/>
                <w:bCs/>
              </w:rPr>
            </w:pPr>
            <w:r>
              <w:rPr>
                <w:rFonts w:ascii="Times New Roman" w:hAnsi="Times New Roman" w:cs="Times New Roman"/>
                <w:bCs/>
              </w:rPr>
              <w:t>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4802A8" w:rsidRDefault="00A837BE" w:rsidP="00175926">
            <w:pPr>
              <w:spacing w:before="100" w:beforeAutospacing="1" w:after="100" w:afterAutospacing="1"/>
              <w:outlineLvl w:val="3"/>
              <w:rPr>
                <w:rFonts w:ascii="Times New Roman" w:hAnsi="Times New Roman" w:cs="Times New Roman"/>
                <w:bCs/>
                <w:highlight w:val="yellow"/>
              </w:rPr>
            </w:pPr>
            <w:r w:rsidRPr="00BD1ECB">
              <w:rPr>
                <w:rFonts w:ascii="Times New Roman" w:eastAsia="Times New Roman" w:hAnsi="Times New Roman" w:cs="Times New Roman"/>
                <w:sz w:val="24"/>
                <w:szCs w:val="24"/>
              </w:rPr>
              <w:t xml:space="preserve">Повышение эффективности системы социальной профилактики правонарушений на территории муниципального района </w:t>
            </w:r>
            <w:r w:rsidRPr="00BD1ECB">
              <w:rPr>
                <w:rFonts w:ascii="Times New Roman" w:eastAsia="Times New Roman" w:hAnsi="Times New Roman" w:cs="Times New Roman"/>
                <w:sz w:val="24"/>
                <w:szCs w:val="24"/>
              </w:rPr>
              <w:lastRenderedPageBreak/>
              <w:t>«Чернышевский район»</w:t>
            </w:r>
          </w:p>
        </w:tc>
        <w:tc>
          <w:tcPr>
            <w:tcW w:w="698" w:type="pct"/>
          </w:tcPr>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lastRenderedPageBreak/>
              <w:t>Отсутствие</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A837BE" w:rsidRPr="004802A8" w:rsidRDefault="00A837BE" w:rsidP="00175926">
            <w:pPr>
              <w:spacing w:before="100" w:beforeAutospacing="1" w:after="100" w:afterAutospacing="1"/>
              <w:outlineLvl w:val="3"/>
              <w:rPr>
                <w:rFonts w:ascii="Times New Roman" w:hAnsi="Times New Roman" w:cs="Times New Roman"/>
                <w:highlight w:val="yellow"/>
              </w:rPr>
            </w:pPr>
            <w:r w:rsidRPr="003F34F3">
              <w:rPr>
                <w:rFonts w:ascii="Times New Roman" w:hAnsi="Times New Roman" w:cs="Times New Roman"/>
              </w:rPr>
              <w:t>правонарушений  в Чернышевском районе.</w:t>
            </w:r>
          </w:p>
        </w:tc>
        <w:tc>
          <w:tcPr>
            <w:tcW w:w="804" w:type="pct"/>
          </w:tcPr>
          <w:p w:rsidR="00A837BE" w:rsidRPr="004802A8" w:rsidRDefault="00A837BE" w:rsidP="00175926">
            <w:pPr>
              <w:spacing w:before="100" w:beforeAutospacing="1" w:after="100" w:afterAutospacing="1"/>
              <w:outlineLvl w:val="3"/>
              <w:rPr>
                <w:rFonts w:ascii="Times New Roman" w:hAnsi="Times New Roman" w:cs="Times New Roman"/>
                <w:bCs/>
                <w:highlight w:val="yellow"/>
              </w:rPr>
            </w:pPr>
            <w:r>
              <w:rPr>
                <w:rFonts w:ascii="Times New Roman" w:hAnsi="Times New Roman" w:cs="Times New Roman"/>
                <w:bCs/>
                <w:sz w:val="24"/>
                <w:szCs w:val="24"/>
              </w:rPr>
              <w:t>Количество созданных движений юных помощников полиции, юных инспекторов безопасности дорожного движения</w:t>
            </w:r>
          </w:p>
        </w:tc>
      </w:tr>
      <w:tr w:rsidR="00A837BE" w:rsidRPr="00444445" w:rsidTr="00175926">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1.3.</w:t>
            </w:r>
          </w:p>
        </w:tc>
        <w:tc>
          <w:tcPr>
            <w:tcW w:w="1103" w:type="pct"/>
          </w:tcPr>
          <w:p w:rsidR="00A837BE" w:rsidRPr="00A0339D" w:rsidRDefault="00A837BE" w:rsidP="00175926">
            <w:pPr>
              <w:spacing w:before="100" w:beforeAutospacing="1" w:after="100" w:afterAutospacing="1"/>
              <w:outlineLvl w:val="3"/>
              <w:rPr>
                <w:rFonts w:ascii="Times New Roman" w:hAnsi="Times New Roman" w:cs="Times New Roman"/>
                <w:bCs/>
                <w:sz w:val="24"/>
                <w:szCs w:val="24"/>
              </w:rPr>
            </w:pPr>
            <w:r w:rsidRPr="00A0339D">
              <w:rPr>
                <w:rFonts w:ascii="Times New Roman" w:eastAsia="Times New Roman" w:hAnsi="Times New Roman" w:cs="Times New Roman"/>
                <w:sz w:val="24"/>
                <w:szCs w:val="24"/>
              </w:rPr>
              <w:t>Контроль работы административных комиссий в части профилактики семейного дебоширства</w:t>
            </w:r>
          </w:p>
        </w:tc>
        <w:tc>
          <w:tcPr>
            <w:tcW w:w="739"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w:t>
            </w:r>
            <w:r>
              <w:rPr>
                <w:rFonts w:ascii="Times New Roman" w:hAnsi="Times New Roman" w:cs="Times New Roman"/>
                <w:bCs/>
              </w:rPr>
              <w:t>2</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6965B3" w:rsidRDefault="00A837BE" w:rsidP="00175926">
            <w:pPr>
              <w:pStyle w:val="a7"/>
              <w:jc w:val="both"/>
              <w:rPr>
                <w:rFonts w:ascii="Times New Roman" w:eastAsia="Times New Roman" w:hAnsi="Times New Roman"/>
                <w:sz w:val="24"/>
                <w:szCs w:val="24"/>
              </w:rPr>
            </w:pPr>
            <w:r>
              <w:rPr>
                <w:rFonts w:ascii="Times New Roman" w:eastAsia="Times New Roman" w:hAnsi="Times New Roman"/>
                <w:sz w:val="24"/>
                <w:szCs w:val="24"/>
              </w:rPr>
              <w:t>К</w:t>
            </w:r>
            <w:r w:rsidRPr="006965B3">
              <w:rPr>
                <w:rFonts w:ascii="Times New Roman" w:eastAsia="Times New Roman" w:hAnsi="Times New Roman"/>
                <w:sz w:val="24"/>
                <w:szCs w:val="24"/>
              </w:rPr>
              <w:t>оордин</w:t>
            </w:r>
            <w:r>
              <w:rPr>
                <w:rFonts w:ascii="Times New Roman" w:eastAsia="Times New Roman" w:hAnsi="Times New Roman"/>
                <w:sz w:val="24"/>
                <w:szCs w:val="24"/>
              </w:rPr>
              <w:t>ация</w:t>
            </w:r>
            <w:r w:rsidRPr="006965B3">
              <w:rPr>
                <w:rFonts w:ascii="Times New Roman" w:eastAsia="Times New Roman" w:hAnsi="Times New Roman"/>
                <w:sz w:val="24"/>
                <w:szCs w:val="24"/>
              </w:rPr>
              <w:t xml:space="preserve"> действи</w:t>
            </w:r>
            <w:r>
              <w:rPr>
                <w:rFonts w:ascii="Times New Roman" w:eastAsia="Times New Roman" w:hAnsi="Times New Roman"/>
                <w:sz w:val="24"/>
                <w:szCs w:val="24"/>
              </w:rPr>
              <w:t>й</w:t>
            </w:r>
            <w:r w:rsidRPr="006965B3">
              <w:rPr>
                <w:rFonts w:ascii="Times New Roman" w:eastAsia="Times New Roman" w:hAnsi="Times New Roman"/>
                <w:sz w:val="24"/>
                <w:szCs w:val="24"/>
              </w:rPr>
              <w:t xml:space="preserve"> органов местного самоуправления и заинтересованных структур в вопросах профилактики правонаруше</w:t>
            </w:r>
            <w:r>
              <w:rPr>
                <w:rFonts w:ascii="Times New Roman" w:eastAsia="Times New Roman" w:hAnsi="Times New Roman"/>
                <w:sz w:val="24"/>
                <w:szCs w:val="24"/>
              </w:rPr>
              <w:t>ний</w:t>
            </w:r>
          </w:p>
          <w:p w:rsidR="00A837BE" w:rsidRPr="00A0339D" w:rsidRDefault="00A837BE" w:rsidP="00175926">
            <w:pPr>
              <w:spacing w:before="100" w:beforeAutospacing="1" w:after="100" w:afterAutospacing="1"/>
              <w:outlineLvl w:val="3"/>
              <w:rPr>
                <w:rFonts w:ascii="Times New Roman" w:hAnsi="Times New Roman" w:cs="Times New Roman"/>
                <w:bCs/>
                <w:highlight w:val="yellow"/>
              </w:rPr>
            </w:pPr>
          </w:p>
        </w:tc>
        <w:tc>
          <w:tcPr>
            <w:tcW w:w="698" w:type="pct"/>
          </w:tcPr>
          <w:p w:rsidR="00A837BE" w:rsidRPr="001A30AE" w:rsidRDefault="00A837BE" w:rsidP="00175926">
            <w:pPr>
              <w:autoSpaceDE w:val="0"/>
              <w:autoSpaceDN w:val="0"/>
              <w:adjustRightInd w:val="0"/>
              <w:rPr>
                <w:rFonts w:ascii="Times New Roman" w:hAnsi="Times New Roman" w:cs="Times New Roman"/>
              </w:rPr>
            </w:pPr>
            <w:r w:rsidRPr="001A30AE">
              <w:rPr>
                <w:rFonts w:ascii="Times New Roman" w:hAnsi="Times New Roman" w:cs="Times New Roman"/>
              </w:rPr>
              <w:t xml:space="preserve">Ухудшение ситуации по </w:t>
            </w:r>
          </w:p>
          <w:p w:rsidR="00A837BE" w:rsidRPr="001A30AE" w:rsidRDefault="00A837BE" w:rsidP="00175926">
            <w:pPr>
              <w:autoSpaceDE w:val="0"/>
              <w:autoSpaceDN w:val="0"/>
              <w:adjustRightInd w:val="0"/>
              <w:rPr>
                <w:rFonts w:ascii="Times New Roman" w:hAnsi="Times New Roman" w:cs="Times New Roman"/>
              </w:rPr>
            </w:pPr>
            <w:r w:rsidRPr="001A30AE">
              <w:rPr>
                <w:rFonts w:ascii="Times New Roman" w:eastAsia="Times New Roman" w:hAnsi="Times New Roman" w:cs="Times New Roman"/>
                <w:sz w:val="24"/>
                <w:szCs w:val="24"/>
              </w:rPr>
              <w:t xml:space="preserve">семейному дебоширству </w:t>
            </w:r>
            <w:r w:rsidRPr="001A30AE">
              <w:rPr>
                <w:rFonts w:ascii="Times New Roman" w:hAnsi="Times New Roman" w:cs="Times New Roman"/>
              </w:rPr>
              <w:t xml:space="preserve">  на</w:t>
            </w:r>
          </w:p>
          <w:p w:rsidR="00A837BE" w:rsidRPr="00A0339D" w:rsidRDefault="00A837BE" w:rsidP="00175926">
            <w:pPr>
              <w:autoSpaceDE w:val="0"/>
              <w:autoSpaceDN w:val="0"/>
              <w:adjustRightInd w:val="0"/>
              <w:rPr>
                <w:rFonts w:ascii="Times New Roman" w:hAnsi="Times New Roman" w:cs="Times New Roman"/>
                <w:highlight w:val="yellow"/>
              </w:rPr>
            </w:pPr>
            <w:r w:rsidRPr="001A30AE">
              <w:rPr>
                <w:rFonts w:ascii="Times New Roman" w:hAnsi="Times New Roman" w:cs="Times New Roman"/>
              </w:rPr>
              <w:t>территории Чернышевского района</w:t>
            </w:r>
          </w:p>
        </w:tc>
        <w:tc>
          <w:tcPr>
            <w:tcW w:w="804" w:type="pct"/>
          </w:tcPr>
          <w:p w:rsidR="00A837BE" w:rsidRPr="00A0339D" w:rsidRDefault="00A837BE" w:rsidP="00175926">
            <w:pPr>
              <w:spacing w:before="100" w:beforeAutospacing="1" w:after="100" w:afterAutospacing="1"/>
              <w:outlineLvl w:val="3"/>
              <w:rPr>
                <w:rFonts w:ascii="Times New Roman" w:hAnsi="Times New Roman" w:cs="Times New Roman"/>
                <w:bCs/>
                <w:highlight w:val="yellow"/>
              </w:rPr>
            </w:pPr>
            <w:r>
              <w:rPr>
                <w:rFonts w:ascii="Times New Roman" w:hAnsi="Times New Roman" w:cs="Times New Roman"/>
                <w:sz w:val="24"/>
                <w:szCs w:val="24"/>
              </w:rPr>
              <w:t>Количество рассмотренных дел о семейном дебоширстве</w:t>
            </w:r>
          </w:p>
        </w:tc>
      </w:tr>
      <w:tr w:rsidR="00A837BE" w:rsidRPr="00444445" w:rsidTr="00175926">
        <w:tc>
          <w:tcPr>
            <w:tcW w:w="5000" w:type="pct"/>
            <w:gridSpan w:val="8"/>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
              </w:rPr>
              <w:t>Задача 2.</w:t>
            </w:r>
            <w:r w:rsidRPr="00444445">
              <w:rPr>
                <w:rFonts w:ascii="Times New Roman" w:hAnsi="Times New Roman" w:cs="Times New Roman"/>
              </w:rPr>
              <w:t xml:space="preserve"> </w:t>
            </w:r>
            <w:r w:rsidRPr="009E56E2">
              <w:rPr>
                <w:rFonts w:ascii="Times New Roman" w:eastAsia="Times New Roman" w:hAnsi="Times New Roman" w:cs="Times New Roman"/>
                <w:sz w:val="28"/>
                <w:szCs w:val="28"/>
              </w:rPr>
              <w:t xml:space="preserve"> </w:t>
            </w:r>
            <w:r w:rsidRPr="00A973ED">
              <w:rPr>
                <w:rFonts w:ascii="Times New Roman" w:eastAsia="Times New Roman" w:hAnsi="Times New Roman" w:cs="Times New Roman"/>
                <w:sz w:val="24"/>
                <w:szCs w:val="24"/>
              </w:rPr>
              <w:t>Активизация работы по предупреждению и профилактике правонарушений, совершаемых в общественных местах</w:t>
            </w:r>
          </w:p>
        </w:tc>
      </w:tr>
      <w:tr w:rsidR="00A837BE" w:rsidRPr="00444445" w:rsidTr="00175926">
        <w:trPr>
          <w:trHeight w:val="1942"/>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2.1.</w:t>
            </w:r>
          </w:p>
        </w:tc>
        <w:tc>
          <w:tcPr>
            <w:tcW w:w="1103" w:type="pct"/>
          </w:tcPr>
          <w:p w:rsidR="00A837BE" w:rsidRPr="00DF4915" w:rsidRDefault="00A837BE" w:rsidP="00175926">
            <w:pPr>
              <w:shd w:val="clear" w:color="auto" w:fill="FFFFFF"/>
              <w:contextualSpacing/>
              <w:jc w:val="both"/>
              <w:rPr>
                <w:rFonts w:ascii="Times New Roman" w:hAnsi="Times New Roman" w:cs="Times New Roman"/>
                <w:spacing w:val="-1"/>
                <w:sz w:val="24"/>
                <w:szCs w:val="24"/>
              </w:rPr>
            </w:pPr>
            <w:r w:rsidRPr="00DF4915">
              <w:rPr>
                <w:rFonts w:ascii="Times New Roman" w:eastAsia="Times New Roman" w:hAnsi="Times New Roman" w:cs="Times New Roman"/>
                <w:sz w:val="24"/>
                <w:szCs w:val="24"/>
              </w:rPr>
              <w:t>Проведение ежегодных исследований динамики преступности и правонарушений/преступлений, совершаемых в общественных местах, на улицах муниципального района «Чернышевский район», а также причин и условий, способствующих их распространению. Определение на базе мониторинга приоритетных сфер, целей и задач профилактики</w:t>
            </w:r>
          </w:p>
        </w:tc>
        <w:tc>
          <w:tcPr>
            <w:tcW w:w="739" w:type="pct"/>
          </w:tcPr>
          <w:p w:rsidR="00A837BE" w:rsidRPr="00444445" w:rsidRDefault="00A837BE" w:rsidP="00E7454C">
            <w:pPr>
              <w:outlineLvl w:val="3"/>
              <w:rPr>
                <w:rFonts w:ascii="Times New Roman" w:hAnsi="Times New Roman" w:cs="Times New Roman"/>
                <w:bCs/>
              </w:rPr>
            </w:pPr>
            <w:r w:rsidRPr="00444445">
              <w:rPr>
                <w:rFonts w:ascii="Times New Roman" w:hAnsi="Times New Roman" w:cs="Times New Roman"/>
              </w:rPr>
              <w:t xml:space="preserve">Заместитель </w:t>
            </w:r>
            <w:r w:rsidR="00E7454C">
              <w:rPr>
                <w:rFonts w:ascii="Times New Roman" w:hAnsi="Times New Roman" w:cs="Times New Roman"/>
              </w:rPr>
              <w:t xml:space="preserve">главы </w:t>
            </w:r>
            <w:r w:rsidRPr="00444445">
              <w:rPr>
                <w:rFonts w:ascii="Times New Roman" w:hAnsi="Times New Roman" w:cs="Times New Roman"/>
              </w:rPr>
              <w:t xml:space="preserve">муниципального района «Чернышевский район» </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w:t>
            </w:r>
            <w:r>
              <w:rPr>
                <w:rFonts w:ascii="Times New Roman" w:hAnsi="Times New Roman" w:cs="Times New Roman"/>
                <w:bCs/>
              </w:rPr>
              <w:t>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DF4915"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П</w:t>
            </w:r>
            <w:r w:rsidRPr="006965B3">
              <w:rPr>
                <w:rFonts w:ascii="Times New Roman" w:eastAsia="Times New Roman" w:hAnsi="Times New Roman" w:cs="Times New Roman"/>
                <w:sz w:val="24"/>
                <w:szCs w:val="24"/>
              </w:rPr>
              <w:t>овы</w:t>
            </w:r>
            <w:r>
              <w:rPr>
                <w:rFonts w:ascii="Times New Roman" w:eastAsia="Times New Roman" w:hAnsi="Times New Roman" w:cs="Times New Roman"/>
                <w:sz w:val="24"/>
                <w:szCs w:val="24"/>
              </w:rPr>
              <w:t>шение</w:t>
            </w:r>
            <w:r w:rsidRPr="006965B3">
              <w:rPr>
                <w:rFonts w:ascii="Times New Roman" w:eastAsia="Times New Roman" w:hAnsi="Times New Roman" w:cs="Times New Roman"/>
                <w:sz w:val="24"/>
                <w:szCs w:val="24"/>
              </w:rPr>
              <w:t xml:space="preserve"> эффективность системы социальной профилактики правонарушений на территории муниципального района «Чернышевский район»</w:t>
            </w:r>
          </w:p>
        </w:tc>
        <w:tc>
          <w:tcPr>
            <w:tcW w:w="698" w:type="pct"/>
          </w:tcPr>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Отсутствие</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A837BE" w:rsidRPr="00DF4915" w:rsidRDefault="00A837BE" w:rsidP="00175926">
            <w:pPr>
              <w:spacing w:before="100" w:beforeAutospacing="1" w:after="100" w:afterAutospacing="1"/>
              <w:contextualSpacing/>
              <w:outlineLvl w:val="3"/>
              <w:rPr>
                <w:rFonts w:ascii="Times New Roman" w:hAnsi="Times New Roman" w:cs="Times New Roman"/>
                <w:bCs/>
                <w:highlight w:val="yellow"/>
              </w:rPr>
            </w:pPr>
            <w:r w:rsidRPr="003F34F3">
              <w:rPr>
                <w:rFonts w:ascii="Times New Roman" w:hAnsi="Times New Roman" w:cs="Times New Roman"/>
              </w:rPr>
              <w:t>правонарушений  в Чернышевском районе.</w:t>
            </w:r>
          </w:p>
        </w:tc>
        <w:tc>
          <w:tcPr>
            <w:tcW w:w="804" w:type="pct"/>
          </w:tcPr>
          <w:p w:rsidR="00A837BE" w:rsidRPr="00DF4915" w:rsidRDefault="00A837BE" w:rsidP="00175926">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преступлений, совершенных в общественных местах</w:t>
            </w:r>
          </w:p>
        </w:tc>
      </w:tr>
      <w:tr w:rsidR="00A837BE" w:rsidRPr="00444445" w:rsidTr="00175926">
        <w:trPr>
          <w:trHeight w:val="1942"/>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2.2.</w:t>
            </w:r>
          </w:p>
        </w:tc>
        <w:tc>
          <w:tcPr>
            <w:tcW w:w="1103" w:type="pct"/>
          </w:tcPr>
          <w:p w:rsidR="00A837BE" w:rsidRPr="00782318" w:rsidRDefault="00A837BE" w:rsidP="00175926">
            <w:pPr>
              <w:shd w:val="clear" w:color="auto" w:fill="FFFFFF"/>
              <w:contextualSpacing/>
              <w:jc w:val="both"/>
              <w:rPr>
                <w:rFonts w:ascii="Times New Roman" w:hAnsi="Times New Roman" w:cs="Times New Roman"/>
                <w:bCs/>
                <w:sz w:val="24"/>
                <w:szCs w:val="24"/>
              </w:rPr>
            </w:pPr>
            <w:r w:rsidRPr="00782318">
              <w:rPr>
                <w:rFonts w:ascii="Times New Roman" w:eastAsia="Times New Roman" w:hAnsi="Times New Roman" w:cs="Times New Roman"/>
                <w:sz w:val="24"/>
                <w:szCs w:val="24"/>
              </w:rPr>
              <w:t>Реализация комплекса совместных мероприятий по обеспечению общественного порядка и безопасности граждан при проведении общественно-политических, культурно-зрелищных и спортивно-массовых мероприятий</w:t>
            </w:r>
          </w:p>
        </w:tc>
        <w:tc>
          <w:tcPr>
            <w:tcW w:w="739" w:type="pct"/>
          </w:tcPr>
          <w:p w:rsidR="00A837BE"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Default="00A837BE" w:rsidP="00175926">
            <w:pPr>
              <w:outlineLvl w:val="3"/>
              <w:rPr>
                <w:rFonts w:ascii="Times New Roman" w:hAnsi="Times New Roman" w:cs="Times New Roman"/>
                <w:bCs/>
              </w:rPr>
            </w:pPr>
            <w:r>
              <w:rPr>
                <w:rFonts w:ascii="Times New Roman" w:hAnsi="Times New Roman" w:cs="Times New Roman"/>
                <w:bCs/>
              </w:rPr>
              <w:t>Соисполнители:</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p w:rsidR="00A837BE" w:rsidRPr="00444445" w:rsidRDefault="00A837BE" w:rsidP="00175926">
            <w:pPr>
              <w:rPr>
                <w:rFonts w:ascii="Times New Roman" w:hAnsi="Times New Roman" w:cs="Times New Roman"/>
              </w:rPr>
            </w:pPr>
            <w:r w:rsidRPr="00444445">
              <w:rPr>
                <w:rFonts w:ascii="Times New Roman" w:hAnsi="Times New Roman" w:cs="Times New Roman"/>
              </w:rPr>
              <w:t>Комитет культуры и спорта администрации МР «Чернышевский 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DF4915"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П</w:t>
            </w:r>
            <w:r w:rsidRPr="006965B3">
              <w:rPr>
                <w:rFonts w:ascii="Times New Roman" w:eastAsia="Times New Roman" w:hAnsi="Times New Roman" w:cs="Times New Roman"/>
                <w:sz w:val="24"/>
                <w:szCs w:val="24"/>
              </w:rPr>
              <w:t>овы</w:t>
            </w:r>
            <w:r>
              <w:rPr>
                <w:rFonts w:ascii="Times New Roman" w:eastAsia="Times New Roman" w:hAnsi="Times New Roman" w:cs="Times New Roman"/>
                <w:sz w:val="24"/>
                <w:szCs w:val="24"/>
              </w:rPr>
              <w:t>шение</w:t>
            </w:r>
            <w:r w:rsidRPr="006965B3">
              <w:rPr>
                <w:rFonts w:ascii="Times New Roman" w:eastAsia="Times New Roman" w:hAnsi="Times New Roman" w:cs="Times New Roman"/>
                <w:sz w:val="24"/>
                <w:szCs w:val="24"/>
              </w:rPr>
              <w:t xml:space="preserve"> эффективность системы социальной профилактики правонарушений на территории муниципального района «Чернышевский район»</w:t>
            </w:r>
          </w:p>
        </w:tc>
        <w:tc>
          <w:tcPr>
            <w:tcW w:w="698" w:type="pct"/>
          </w:tcPr>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Отсутствие</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A837BE" w:rsidRPr="00DF4915" w:rsidRDefault="00A837BE" w:rsidP="00175926">
            <w:pPr>
              <w:spacing w:before="100" w:beforeAutospacing="1" w:after="100" w:afterAutospacing="1"/>
              <w:contextualSpacing/>
              <w:outlineLvl w:val="3"/>
              <w:rPr>
                <w:rFonts w:ascii="Times New Roman" w:hAnsi="Times New Roman" w:cs="Times New Roman"/>
                <w:bCs/>
                <w:highlight w:val="yellow"/>
              </w:rPr>
            </w:pPr>
            <w:r w:rsidRPr="003F34F3">
              <w:rPr>
                <w:rFonts w:ascii="Times New Roman" w:hAnsi="Times New Roman" w:cs="Times New Roman"/>
              </w:rPr>
              <w:t>правонарушений  в Чернышевском районе.</w:t>
            </w:r>
          </w:p>
        </w:tc>
        <w:tc>
          <w:tcPr>
            <w:tcW w:w="804" w:type="pct"/>
          </w:tcPr>
          <w:p w:rsidR="00A837BE" w:rsidRPr="00DF4915" w:rsidRDefault="00A837BE" w:rsidP="00175926">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преступлений, совершенных в общественных местах</w:t>
            </w:r>
          </w:p>
        </w:tc>
      </w:tr>
      <w:tr w:rsidR="00A837BE" w:rsidRPr="00444445" w:rsidTr="00175926">
        <w:trPr>
          <w:trHeight w:val="1942"/>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w:t>
            </w:r>
            <w:r>
              <w:rPr>
                <w:rFonts w:ascii="Times New Roman" w:hAnsi="Times New Roman" w:cs="Times New Roman"/>
                <w:bCs/>
              </w:rPr>
              <w:t>3.</w:t>
            </w:r>
          </w:p>
        </w:tc>
        <w:tc>
          <w:tcPr>
            <w:tcW w:w="1103" w:type="pct"/>
          </w:tcPr>
          <w:p w:rsidR="00A837BE" w:rsidRPr="00DC756D" w:rsidRDefault="00A837BE" w:rsidP="00175926">
            <w:pPr>
              <w:shd w:val="clear" w:color="auto" w:fill="FFFFFF"/>
              <w:contextualSpacing/>
              <w:jc w:val="both"/>
              <w:rPr>
                <w:rFonts w:ascii="Times New Roman" w:hAnsi="Times New Roman" w:cs="Times New Roman"/>
                <w:bCs/>
                <w:sz w:val="24"/>
                <w:szCs w:val="24"/>
              </w:rPr>
            </w:pPr>
            <w:r w:rsidRPr="00DC756D">
              <w:rPr>
                <w:rFonts w:ascii="Times New Roman" w:eastAsia="Times New Roman" w:hAnsi="Times New Roman" w:cs="Times New Roman"/>
                <w:sz w:val="24"/>
                <w:szCs w:val="24"/>
              </w:rPr>
              <w:t>Организация и обслуживание телефона доверия для лиц, желающих проинформировать заинтересованные структуры о совершенном правонарушении/преступлении</w:t>
            </w:r>
          </w:p>
        </w:tc>
        <w:tc>
          <w:tcPr>
            <w:tcW w:w="739" w:type="pct"/>
          </w:tcPr>
          <w:p w:rsidR="00A837BE"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spacing w:before="100" w:beforeAutospacing="1" w:after="100" w:afterAutospacing="1"/>
              <w:jc w:val="center"/>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DF4915"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П</w:t>
            </w:r>
            <w:r w:rsidRPr="006965B3">
              <w:rPr>
                <w:rFonts w:ascii="Times New Roman" w:eastAsia="Times New Roman" w:hAnsi="Times New Roman" w:cs="Times New Roman"/>
                <w:sz w:val="24"/>
                <w:szCs w:val="24"/>
              </w:rPr>
              <w:t>овы</w:t>
            </w:r>
            <w:r>
              <w:rPr>
                <w:rFonts w:ascii="Times New Roman" w:eastAsia="Times New Roman" w:hAnsi="Times New Roman" w:cs="Times New Roman"/>
                <w:sz w:val="24"/>
                <w:szCs w:val="24"/>
              </w:rPr>
              <w:t>шение</w:t>
            </w:r>
            <w:r w:rsidRPr="006965B3">
              <w:rPr>
                <w:rFonts w:ascii="Times New Roman" w:eastAsia="Times New Roman" w:hAnsi="Times New Roman" w:cs="Times New Roman"/>
                <w:sz w:val="24"/>
                <w:szCs w:val="24"/>
              </w:rPr>
              <w:t xml:space="preserve"> эффективность системы социальной профилактики правонарушений на территории муниципального района «Чернышевский район»</w:t>
            </w:r>
          </w:p>
        </w:tc>
        <w:tc>
          <w:tcPr>
            <w:tcW w:w="698" w:type="pct"/>
          </w:tcPr>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Отсутствие</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A837BE" w:rsidRPr="003F34F3" w:rsidRDefault="00A837BE" w:rsidP="00175926">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A837BE" w:rsidRPr="00DF4915" w:rsidRDefault="00A837BE" w:rsidP="00175926">
            <w:pPr>
              <w:spacing w:before="100" w:beforeAutospacing="1" w:after="100" w:afterAutospacing="1"/>
              <w:contextualSpacing/>
              <w:outlineLvl w:val="3"/>
              <w:rPr>
                <w:rFonts w:ascii="Times New Roman" w:hAnsi="Times New Roman" w:cs="Times New Roman"/>
                <w:bCs/>
                <w:highlight w:val="yellow"/>
              </w:rPr>
            </w:pPr>
            <w:r w:rsidRPr="003F34F3">
              <w:rPr>
                <w:rFonts w:ascii="Times New Roman" w:hAnsi="Times New Roman" w:cs="Times New Roman"/>
              </w:rPr>
              <w:t>правонарушений  в Чернышевском районе.</w:t>
            </w:r>
          </w:p>
        </w:tc>
        <w:tc>
          <w:tcPr>
            <w:tcW w:w="804" w:type="pct"/>
          </w:tcPr>
          <w:p w:rsidR="00A837BE" w:rsidRPr="00DF4915" w:rsidRDefault="00A837BE" w:rsidP="00175926">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преступлений профилактической направленности</w:t>
            </w:r>
          </w:p>
        </w:tc>
      </w:tr>
      <w:tr w:rsidR="00A837BE" w:rsidRPr="00444445" w:rsidTr="00175926">
        <w:tc>
          <w:tcPr>
            <w:tcW w:w="5000" w:type="pct"/>
            <w:gridSpan w:val="8"/>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
              </w:rPr>
              <w:t>Задача 3.</w:t>
            </w:r>
            <w:r w:rsidRPr="00444445">
              <w:rPr>
                <w:rFonts w:ascii="Times New Roman" w:hAnsi="Times New Roman" w:cs="Times New Roman"/>
              </w:rPr>
              <w:t xml:space="preserve"> </w:t>
            </w:r>
            <w:r w:rsidRPr="0073642B">
              <w:rPr>
                <w:rFonts w:ascii="Times New Roman" w:hAnsi="Times New Roman" w:cs="Times New Roman"/>
                <w:sz w:val="24"/>
                <w:szCs w:val="24"/>
              </w:rPr>
              <w:t xml:space="preserve"> Профилактика правонарушений и преступлений несовершеннолетних, в том числе повторных на территории муниципального района </w:t>
            </w:r>
            <w:r w:rsidRPr="0073642B">
              <w:rPr>
                <w:rFonts w:ascii="Times New Roman" w:hAnsi="Times New Roman" w:cs="Times New Roman"/>
                <w:sz w:val="24"/>
                <w:szCs w:val="24"/>
              </w:rPr>
              <w:lastRenderedPageBreak/>
              <w:t>«Чернышевский район»</w:t>
            </w:r>
          </w:p>
        </w:tc>
      </w:tr>
      <w:tr w:rsidR="00A837BE" w:rsidRPr="00444445" w:rsidTr="00175926">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lastRenderedPageBreak/>
              <w:t>3.1</w:t>
            </w:r>
          </w:p>
        </w:tc>
        <w:tc>
          <w:tcPr>
            <w:tcW w:w="1103" w:type="pct"/>
          </w:tcPr>
          <w:p w:rsidR="00A837BE" w:rsidRPr="00444445" w:rsidRDefault="00A837BE" w:rsidP="00175926">
            <w:pPr>
              <w:shd w:val="clear" w:color="auto" w:fill="FFFFFF"/>
              <w:contextualSpacing/>
              <w:jc w:val="both"/>
              <w:rPr>
                <w:rFonts w:ascii="Times New Roman" w:hAnsi="Times New Roman" w:cs="Times New Roman"/>
                <w:bCs/>
              </w:rPr>
            </w:pPr>
            <w:r w:rsidRPr="00745802">
              <w:rPr>
                <w:rFonts w:ascii="Times New Roman" w:eastAsia="Times New Roman" w:hAnsi="Times New Roman" w:cs="Times New Roman"/>
                <w:sz w:val="24"/>
                <w:szCs w:val="24"/>
              </w:rPr>
              <w:t>Издание и приобретение методических рекомендаций, наглядных пособий, листовок, буклетов, баннеров, видеофильмов,  направленных на профилактику правонарушений</w:t>
            </w:r>
            <w:r w:rsidR="00A7539A">
              <w:rPr>
                <w:rFonts w:ascii="Times New Roman" w:eastAsia="Times New Roman" w:hAnsi="Times New Roman" w:cs="Times New Roman"/>
                <w:sz w:val="24"/>
                <w:szCs w:val="24"/>
              </w:rPr>
              <w:t>, соблюдению правил безопасного поведения несовершеннолетних на объектах железнодорожного транспорта</w:t>
            </w:r>
          </w:p>
        </w:tc>
        <w:tc>
          <w:tcPr>
            <w:tcW w:w="739" w:type="pct"/>
          </w:tcPr>
          <w:p w:rsidR="00A837BE" w:rsidRDefault="00A837BE" w:rsidP="00175926">
            <w:pPr>
              <w:spacing w:before="100" w:beforeAutospacing="1"/>
              <w:contextualSpacing/>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p w:rsidR="00A837BE" w:rsidRPr="00444445" w:rsidRDefault="00A837BE" w:rsidP="00175926">
            <w:pPr>
              <w:spacing w:before="100" w:beforeAutospacing="1"/>
              <w:contextualSpacing/>
              <w:outlineLvl w:val="3"/>
              <w:rPr>
                <w:rFonts w:ascii="Times New Roman" w:hAnsi="Times New Roman" w:cs="Times New Roman"/>
                <w:bCs/>
              </w:rPr>
            </w:pPr>
            <w:r w:rsidRPr="00444445">
              <w:rPr>
                <w:rFonts w:ascii="Times New Roman" w:hAnsi="Times New Roman" w:cs="Times New Roman"/>
              </w:rPr>
              <w:t>Комитет культуры и спорта администрации МР «Чернышевский 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spacing w:before="100" w:beforeAutospacing="1" w:after="100" w:afterAutospacing="1"/>
              <w:outlineLvl w:val="3"/>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лучш</w:t>
            </w:r>
            <w:r>
              <w:rPr>
                <w:rFonts w:ascii="Times New Roman" w:eastAsia="Times New Roman" w:hAnsi="Times New Roman" w:cs="Times New Roman"/>
                <w:sz w:val="24"/>
                <w:szCs w:val="24"/>
              </w:rPr>
              <w:t>ение</w:t>
            </w:r>
            <w:r w:rsidRPr="006965B3">
              <w:rPr>
                <w:rFonts w:ascii="Times New Roman" w:eastAsia="Times New Roman" w:hAnsi="Times New Roman" w:cs="Times New Roman"/>
                <w:sz w:val="24"/>
                <w:szCs w:val="24"/>
              </w:rPr>
              <w:t xml:space="preserve"> информационно</w:t>
            </w:r>
            <w:r>
              <w:rPr>
                <w:rFonts w:ascii="Times New Roman" w:eastAsia="Times New Roman" w:hAnsi="Times New Roman" w:cs="Times New Roman"/>
                <w:sz w:val="24"/>
                <w:szCs w:val="24"/>
              </w:rPr>
              <w:t>го</w:t>
            </w:r>
            <w:r w:rsidRPr="006965B3">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Pr="006965B3">
              <w:rPr>
                <w:rFonts w:ascii="Times New Roman" w:eastAsia="Times New Roman" w:hAnsi="Times New Roman" w:cs="Times New Roman"/>
                <w:sz w:val="24"/>
                <w:szCs w:val="24"/>
              </w:rPr>
              <w:t xml:space="preserve"> деятельности государственных органов, общественных организаций и населения по вопросам профилактики правонарушений</w:t>
            </w:r>
          </w:p>
        </w:tc>
        <w:tc>
          <w:tcPr>
            <w:tcW w:w="698" w:type="pct"/>
          </w:tcPr>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Отсутствие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материалов по</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профилактике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 xml:space="preserve">правонарушений среди несовершеннолетних в </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Чернышевском районе.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Снижение уровня</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информированности</w:t>
            </w:r>
          </w:p>
          <w:p w:rsidR="00A837BE" w:rsidRPr="00745802" w:rsidRDefault="00A837BE" w:rsidP="00175926">
            <w:pPr>
              <w:autoSpaceDE w:val="0"/>
              <w:autoSpaceDN w:val="0"/>
              <w:adjustRightInd w:val="0"/>
              <w:contextualSpacing/>
              <w:rPr>
                <w:rFonts w:ascii="Times New Roman" w:hAnsi="Times New Roman" w:cs="Times New Roman"/>
                <w:highlight w:val="yellow"/>
              </w:rPr>
            </w:pPr>
            <w:r w:rsidRPr="00BC5C28">
              <w:rPr>
                <w:rFonts w:ascii="Times New Roman" w:hAnsi="Times New Roman" w:cs="Times New Roman"/>
              </w:rPr>
              <w:t>населения о профилактике правонарушений</w:t>
            </w:r>
          </w:p>
        </w:tc>
        <w:tc>
          <w:tcPr>
            <w:tcW w:w="804" w:type="pct"/>
          </w:tcPr>
          <w:p w:rsidR="00A837BE" w:rsidRPr="00745802" w:rsidRDefault="00A837BE" w:rsidP="00175926">
            <w:pPr>
              <w:spacing w:before="100" w:beforeAutospacing="1" w:after="100" w:afterAutospacing="1"/>
              <w:outlineLvl w:val="3"/>
              <w:rPr>
                <w:rFonts w:ascii="Times New Roman" w:hAnsi="Times New Roman" w:cs="Times New Roman"/>
                <w:bCs/>
                <w:highlight w:val="yellow"/>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r>
      <w:tr w:rsidR="00A837BE" w:rsidRPr="00444445" w:rsidTr="00175926">
        <w:trPr>
          <w:trHeight w:val="2854"/>
        </w:trPr>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3.2</w:t>
            </w:r>
          </w:p>
        </w:tc>
        <w:tc>
          <w:tcPr>
            <w:tcW w:w="1103" w:type="pct"/>
          </w:tcPr>
          <w:p w:rsidR="00A837BE" w:rsidRPr="00332761" w:rsidRDefault="00A837BE" w:rsidP="00175926">
            <w:pPr>
              <w:spacing w:before="100" w:beforeAutospacing="1"/>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Ежегодные конкурсы, проведение мероприятий в рамках</w:t>
            </w:r>
          </w:p>
          <w:p w:rsidR="00A837BE" w:rsidRPr="00332761" w:rsidRDefault="00A837BE" w:rsidP="00175926">
            <w:pPr>
              <w:spacing w:before="100" w:beforeAutospacing="1"/>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правовой помощи детям;</w:t>
            </w:r>
          </w:p>
          <w:p w:rsidR="00A837BE" w:rsidRPr="00332761" w:rsidRDefault="00A837BE" w:rsidP="00175926">
            <w:pPr>
              <w:spacing w:before="100" w:beforeAutospacing="1"/>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защиты детей;</w:t>
            </w:r>
          </w:p>
          <w:p w:rsidR="00A837BE" w:rsidRDefault="00A837BE" w:rsidP="00175926">
            <w:pPr>
              <w:shd w:val="clear" w:color="auto" w:fill="FFFFFF"/>
              <w:contextualSpacing/>
              <w:jc w:val="both"/>
              <w:rPr>
                <w:rFonts w:ascii="Times New Roman" w:hAnsi="Times New Roman" w:cs="Times New Roman"/>
                <w:bCs/>
                <w:sz w:val="24"/>
                <w:szCs w:val="24"/>
              </w:rPr>
            </w:pPr>
            <w:r w:rsidRPr="00332761">
              <w:rPr>
                <w:rFonts w:ascii="Times New Roman" w:hAnsi="Times New Roman" w:cs="Times New Roman"/>
                <w:bCs/>
                <w:sz w:val="24"/>
                <w:szCs w:val="24"/>
              </w:rPr>
              <w:t>-профилактика детского дорожного травматизма</w:t>
            </w:r>
            <w:r w:rsidR="00AF050A">
              <w:rPr>
                <w:rFonts w:ascii="Times New Roman" w:hAnsi="Times New Roman" w:cs="Times New Roman"/>
                <w:bCs/>
                <w:sz w:val="24"/>
                <w:szCs w:val="24"/>
              </w:rPr>
              <w:t>;</w:t>
            </w:r>
          </w:p>
          <w:p w:rsidR="00AF050A" w:rsidRPr="00332761" w:rsidRDefault="00AF050A" w:rsidP="00175926">
            <w:pPr>
              <w:shd w:val="clear" w:color="auto" w:fill="FFFFFF"/>
              <w:contextualSpacing/>
              <w:jc w:val="both"/>
              <w:rPr>
                <w:rFonts w:ascii="Times New Roman" w:hAnsi="Times New Roman" w:cs="Times New Roman"/>
                <w:bCs/>
                <w:sz w:val="24"/>
                <w:szCs w:val="24"/>
              </w:rPr>
            </w:pPr>
            <w:r>
              <w:rPr>
                <w:rFonts w:ascii="Times New Roman" w:hAnsi="Times New Roman" w:cs="Times New Roman"/>
                <w:bCs/>
                <w:sz w:val="24"/>
                <w:szCs w:val="24"/>
              </w:rPr>
              <w:t>-профилактика детского травматизма на объектах железнодорожной инфраструктуры</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rPr>
              <w:t xml:space="preserve">Комитет культуры и </w:t>
            </w:r>
            <w:r w:rsidRPr="00444445">
              <w:rPr>
                <w:rFonts w:ascii="Times New Roman" w:hAnsi="Times New Roman" w:cs="Times New Roman"/>
              </w:rPr>
              <w:lastRenderedPageBreak/>
              <w:t>спорта администрации МР «Чернышевский 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сил</w:t>
            </w:r>
            <w:r>
              <w:rPr>
                <w:rFonts w:ascii="Times New Roman" w:eastAsia="Times New Roman" w:hAnsi="Times New Roman" w:cs="Times New Roman"/>
                <w:sz w:val="24"/>
                <w:szCs w:val="24"/>
              </w:rPr>
              <w:t xml:space="preserve">ение </w:t>
            </w:r>
            <w:r w:rsidRPr="006965B3">
              <w:rPr>
                <w:rFonts w:ascii="Times New Roman" w:eastAsia="Times New Roman" w:hAnsi="Times New Roman" w:cs="Times New Roman"/>
                <w:sz w:val="24"/>
                <w:szCs w:val="24"/>
              </w:rPr>
              <w:t xml:space="preserve"> профилактик</w:t>
            </w:r>
            <w:r>
              <w:rPr>
                <w:rFonts w:ascii="Times New Roman" w:eastAsia="Times New Roman" w:hAnsi="Times New Roman" w:cs="Times New Roman"/>
                <w:sz w:val="24"/>
                <w:szCs w:val="24"/>
              </w:rPr>
              <w:t>и</w:t>
            </w:r>
            <w:r w:rsidRPr="006965B3">
              <w:rPr>
                <w:rFonts w:ascii="Times New Roman" w:eastAsia="Times New Roman" w:hAnsi="Times New Roman" w:cs="Times New Roman"/>
                <w:sz w:val="24"/>
                <w:szCs w:val="24"/>
              </w:rPr>
              <w:t xml:space="preserve"> правонарушений в молодежной среде.</w:t>
            </w:r>
          </w:p>
        </w:tc>
        <w:tc>
          <w:tcPr>
            <w:tcW w:w="698" w:type="pct"/>
          </w:tcPr>
          <w:p w:rsidR="00A837BE" w:rsidRPr="00745802" w:rsidRDefault="00A837BE" w:rsidP="00175926">
            <w:pPr>
              <w:autoSpaceDE w:val="0"/>
              <w:autoSpaceDN w:val="0"/>
              <w:adjustRightInd w:val="0"/>
              <w:contextualSpacing/>
              <w:rPr>
                <w:rFonts w:ascii="Times New Roman" w:hAnsi="Times New Roman" w:cs="Times New Roman"/>
                <w:highlight w:val="yellow"/>
              </w:rPr>
            </w:pPr>
            <w:r w:rsidRPr="007144A9">
              <w:rPr>
                <w:rFonts w:ascii="Times New Roman" w:eastAsia="Times New Roman" w:hAnsi="Times New Roman" w:cs="Times New Roman"/>
                <w:sz w:val="24"/>
                <w:szCs w:val="24"/>
              </w:rPr>
              <w:t xml:space="preserve">Рост числа семей и детей, находящихся в социально-опасном положении, ухудшение физического и психического здоровья, социальное сиротство, </w:t>
            </w:r>
            <w:r w:rsidRPr="007144A9">
              <w:rPr>
                <w:rFonts w:ascii="Times New Roman" w:eastAsia="Times New Roman" w:hAnsi="Times New Roman" w:cs="Times New Roman"/>
                <w:sz w:val="24"/>
                <w:szCs w:val="24"/>
              </w:rPr>
              <w:lastRenderedPageBreak/>
              <w:t>безнадзорность, преступность, наркомания среди подростков и молодежи</w:t>
            </w:r>
            <w:r w:rsidRPr="00506653">
              <w:rPr>
                <w:rFonts w:ascii="Times New Roman" w:hAnsi="Times New Roman" w:cs="Times New Roman"/>
                <w:sz w:val="28"/>
                <w:szCs w:val="28"/>
              </w:rPr>
              <w:t>.</w:t>
            </w:r>
          </w:p>
        </w:tc>
        <w:tc>
          <w:tcPr>
            <w:tcW w:w="804" w:type="pct"/>
          </w:tcPr>
          <w:p w:rsidR="00A837BE" w:rsidRPr="00745802" w:rsidRDefault="00A837BE" w:rsidP="00175926">
            <w:pPr>
              <w:spacing w:before="100" w:beforeAutospacing="1" w:after="100" w:afterAutospacing="1"/>
              <w:outlineLvl w:val="3"/>
              <w:rPr>
                <w:rFonts w:ascii="Times New Roman" w:hAnsi="Times New Roman" w:cs="Times New Roman"/>
                <w:bCs/>
                <w:highlight w:val="yellow"/>
              </w:rPr>
            </w:pPr>
            <w:r w:rsidRPr="000F1DA8">
              <w:rPr>
                <w:rFonts w:ascii="Times New Roman" w:hAnsi="Times New Roman" w:cs="Times New Roman"/>
                <w:sz w:val="24"/>
                <w:szCs w:val="24"/>
              </w:rPr>
              <w:lastRenderedPageBreak/>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r>
      <w:tr w:rsidR="00A837BE" w:rsidRPr="00444445" w:rsidTr="00175926">
        <w:tc>
          <w:tcPr>
            <w:tcW w:w="177"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lastRenderedPageBreak/>
              <w:t>3.</w:t>
            </w:r>
            <w:r w:rsidRPr="00444445">
              <w:rPr>
                <w:rFonts w:ascii="Times New Roman" w:hAnsi="Times New Roman" w:cs="Times New Roman"/>
                <w:bCs/>
              </w:rPr>
              <w:t>3</w:t>
            </w:r>
          </w:p>
        </w:tc>
        <w:tc>
          <w:tcPr>
            <w:tcW w:w="1103" w:type="pct"/>
          </w:tcPr>
          <w:p w:rsidR="00A837BE" w:rsidRPr="00332761" w:rsidRDefault="00A837BE" w:rsidP="00E7454C">
            <w:pPr>
              <w:shd w:val="clear" w:color="auto" w:fill="FFFFFF"/>
              <w:contextualSpacing/>
              <w:jc w:val="both"/>
              <w:rPr>
                <w:rFonts w:ascii="Times New Roman" w:hAnsi="Times New Roman" w:cs="Times New Roman"/>
                <w:bCs/>
                <w:sz w:val="24"/>
                <w:szCs w:val="24"/>
              </w:rPr>
            </w:pPr>
            <w:r w:rsidRPr="00332761">
              <w:rPr>
                <w:rFonts w:ascii="Times New Roman" w:hAnsi="Times New Roman" w:cs="Times New Roman"/>
                <w:bCs/>
                <w:sz w:val="24"/>
                <w:szCs w:val="24"/>
              </w:rPr>
              <w:t>Организация и проведение экскурсий в специализированные учреждения закрытого типа для несовершеннолетних правонарушителей (по договоренности с руководством специальных школ)</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spacing w:before="100" w:beforeAutospacing="1"/>
              <w:contextualSpacing/>
              <w:jc w:val="center"/>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 xml:space="preserve">   </w:t>
            </w:r>
            <w:r w:rsidRPr="00444445">
              <w:rPr>
                <w:rFonts w:ascii="Times New Roman" w:hAnsi="Times New Roman" w:cs="Times New Roman"/>
                <w:bCs/>
              </w:rPr>
              <w:t>202</w:t>
            </w:r>
            <w:r>
              <w:rPr>
                <w:rFonts w:ascii="Times New Roman" w:hAnsi="Times New Roman" w:cs="Times New Roman"/>
                <w:bCs/>
              </w:rPr>
              <w:t>2</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 xml:space="preserve">   2024</w:t>
            </w:r>
          </w:p>
        </w:tc>
        <w:tc>
          <w:tcPr>
            <w:tcW w:w="662" w:type="pct"/>
          </w:tcPr>
          <w:p w:rsidR="00A837BE" w:rsidRPr="0043217D"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сил</w:t>
            </w:r>
            <w:r>
              <w:rPr>
                <w:rFonts w:ascii="Times New Roman" w:eastAsia="Times New Roman" w:hAnsi="Times New Roman" w:cs="Times New Roman"/>
                <w:sz w:val="24"/>
                <w:szCs w:val="24"/>
              </w:rPr>
              <w:t xml:space="preserve">ение </w:t>
            </w:r>
            <w:r w:rsidRPr="006965B3">
              <w:rPr>
                <w:rFonts w:ascii="Times New Roman" w:eastAsia="Times New Roman" w:hAnsi="Times New Roman" w:cs="Times New Roman"/>
                <w:sz w:val="24"/>
                <w:szCs w:val="24"/>
              </w:rPr>
              <w:t xml:space="preserve"> профилактик</w:t>
            </w:r>
            <w:r>
              <w:rPr>
                <w:rFonts w:ascii="Times New Roman" w:eastAsia="Times New Roman" w:hAnsi="Times New Roman" w:cs="Times New Roman"/>
                <w:sz w:val="24"/>
                <w:szCs w:val="24"/>
              </w:rPr>
              <w:t>и</w:t>
            </w:r>
            <w:r w:rsidRPr="006965B3">
              <w:rPr>
                <w:rFonts w:ascii="Times New Roman" w:eastAsia="Times New Roman" w:hAnsi="Times New Roman" w:cs="Times New Roman"/>
                <w:sz w:val="24"/>
                <w:szCs w:val="24"/>
              </w:rPr>
              <w:t xml:space="preserve"> правонарушений в молодежной среде.</w:t>
            </w:r>
          </w:p>
        </w:tc>
        <w:tc>
          <w:tcPr>
            <w:tcW w:w="698" w:type="pct"/>
          </w:tcPr>
          <w:p w:rsidR="00A837BE" w:rsidRPr="0043217D" w:rsidRDefault="00A837BE" w:rsidP="00175926">
            <w:pPr>
              <w:autoSpaceDE w:val="0"/>
              <w:autoSpaceDN w:val="0"/>
              <w:adjustRightInd w:val="0"/>
              <w:rPr>
                <w:rFonts w:ascii="Times New Roman" w:hAnsi="Times New Roman" w:cs="Times New Roman"/>
                <w:highlight w:val="yellow"/>
              </w:rPr>
            </w:pPr>
            <w:r w:rsidRPr="007144A9">
              <w:rPr>
                <w:rFonts w:ascii="Times New Roman" w:eastAsia="Times New Roman" w:hAnsi="Times New Roman" w:cs="Times New Roman"/>
                <w:sz w:val="24"/>
                <w:szCs w:val="24"/>
              </w:rPr>
              <w:t>Увеличение числа подростков  с девиантным поведением,  повышение криминогенности</w:t>
            </w:r>
          </w:p>
        </w:tc>
        <w:tc>
          <w:tcPr>
            <w:tcW w:w="804" w:type="pct"/>
          </w:tcPr>
          <w:p w:rsidR="00A837BE" w:rsidRPr="0043217D" w:rsidRDefault="00A837BE" w:rsidP="00175926">
            <w:pPr>
              <w:spacing w:before="100" w:beforeAutospacing="1" w:after="100" w:afterAutospacing="1"/>
              <w:outlineLvl w:val="3"/>
              <w:rPr>
                <w:rFonts w:ascii="Times New Roman" w:hAnsi="Times New Roman" w:cs="Times New Roman"/>
                <w:highlight w:val="yellow"/>
              </w:rPr>
            </w:pPr>
            <w:r w:rsidRPr="00447C5C">
              <w:rPr>
                <w:rFonts w:ascii="Times New Roman" w:hAnsi="Times New Roman" w:cs="Times New Roman"/>
                <w:sz w:val="24"/>
                <w:szCs w:val="24"/>
              </w:rPr>
              <w:t xml:space="preserve">Снижение роста количества административных правонарушений, совершаемых несовершеннолетними </w:t>
            </w:r>
            <w:r w:rsidRPr="00715F11">
              <w:rPr>
                <w:rFonts w:ascii="Times New Roman" w:hAnsi="Times New Roman" w:cs="Times New Roman"/>
                <w:sz w:val="28"/>
                <w:szCs w:val="28"/>
              </w:rPr>
              <w:t xml:space="preserve"> </w:t>
            </w:r>
          </w:p>
        </w:tc>
      </w:tr>
      <w:tr w:rsidR="00A837BE" w:rsidRPr="00444445" w:rsidTr="00175926">
        <w:tc>
          <w:tcPr>
            <w:tcW w:w="177" w:type="pct"/>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3.4</w:t>
            </w:r>
          </w:p>
        </w:tc>
        <w:tc>
          <w:tcPr>
            <w:tcW w:w="1103" w:type="pct"/>
          </w:tcPr>
          <w:p w:rsidR="00A837BE" w:rsidRPr="00332761" w:rsidRDefault="00A837BE" w:rsidP="00175926">
            <w:pPr>
              <w:shd w:val="clear" w:color="auto" w:fill="FFFFFF"/>
              <w:contextualSpacing/>
              <w:jc w:val="both"/>
              <w:rPr>
                <w:rFonts w:ascii="Times New Roman" w:hAnsi="Times New Roman" w:cs="Times New Roman"/>
                <w:bCs/>
                <w:sz w:val="24"/>
                <w:szCs w:val="24"/>
              </w:rPr>
            </w:pPr>
            <w:r w:rsidRPr="00332761">
              <w:rPr>
                <w:rFonts w:ascii="Times New Roman" w:hAnsi="Times New Roman" w:cs="Times New Roman"/>
                <w:bCs/>
                <w:sz w:val="24"/>
                <w:szCs w:val="24"/>
              </w:rPr>
              <w:t>Организация и проведение конкурсов, соревнований, направленных на профилактику наркомании, алкоголизации</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rPr>
              <w:t xml:space="preserve">Комитет </w:t>
            </w:r>
            <w:r w:rsidRPr="00444445">
              <w:rPr>
                <w:rFonts w:ascii="Times New Roman" w:hAnsi="Times New Roman" w:cs="Times New Roman"/>
              </w:rPr>
              <w:lastRenderedPageBreak/>
              <w:t>культуры и спорта администрации МР «Чернышевский район»</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autoSpaceDE w:val="0"/>
              <w:autoSpaceDN w:val="0"/>
              <w:adjustRightInd w:val="0"/>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сил</w:t>
            </w:r>
            <w:r>
              <w:rPr>
                <w:rFonts w:ascii="Times New Roman" w:eastAsia="Times New Roman" w:hAnsi="Times New Roman" w:cs="Times New Roman"/>
                <w:sz w:val="24"/>
                <w:szCs w:val="24"/>
              </w:rPr>
              <w:t xml:space="preserve">ение </w:t>
            </w:r>
            <w:r w:rsidRPr="006965B3">
              <w:rPr>
                <w:rFonts w:ascii="Times New Roman" w:eastAsia="Times New Roman" w:hAnsi="Times New Roman" w:cs="Times New Roman"/>
                <w:sz w:val="24"/>
                <w:szCs w:val="24"/>
              </w:rPr>
              <w:t xml:space="preserve"> профилактик</w:t>
            </w:r>
            <w:r>
              <w:rPr>
                <w:rFonts w:ascii="Times New Roman" w:eastAsia="Times New Roman" w:hAnsi="Times New Roman" w:cs="Times New Roman"/>
                <w:sz w:val="24"/>
                <w:szCs w:val="24"/>
              </w:rPr>
              <w:t>и</w:t>
            </w:r>
            <w:r w:rsidRPr="006965B3">
              <w:rPr>
                <w:rFonts w:ascii="Times New Roman" w:eastAsia="Times New Roman" w:hAnsi="Times New Roman" w:cs="Times New Roman"/>
                <w:sz w:val="24"/>
                <w:szCs w:val="24"/>
              </w:rPr>
              <w:t xml:space="preserve"> правонарушений в молодежной среде.</w:t>
            </w:r>
          </w:p>
        </w:tc>
        <w:tc>
          <w:tcPr>
            <w:tcW w:w="698" w:type="pct"/>
          </w:tcPr>
          <w:p w:rsidR="00A837BE" w:rsidRPr="00745802" w:rsidRDefault="00A837BE" w:rsidP="00175926">
            <w:pPr>
              <w:autoSpaceDE w:val="0"/>
              <w:autoSpaceDN w:val="0"/>
              <w:adjustRightInd w:val="0"/>
              <w:contextualSpacing/>
              <w:rPr>
                <w:rFonts w:ascii="Times New Roman" w:hAnsi="Times New Roman" w:cs="Times New Roman"/>
                <w:highlight w:val="yellow"/>
              </w:rPr>
            </w:pPr>
            <w:r w:rsidRPr="007144A9">
              <w:rPr>
                <w:rFonts w:ascii="Times New Roman" w:eastAsia="Times New Roman" w:hAnsi="Times New Roman" w:cs="Times New Roman"/>
                <w:sz w:val="24"/>
                <w:szCs w:val="24"/>
              </w:rPr>
              <w:t xml:space="preserve">Рост числа семей и детей, находящихся в социально-опасном положении, ухудшение физического и психического здоровья, социальное </w:t>
            </w:r>
            <w:r w:rsidRPr="007144A9">
              <w:rPr>
                <w:rFonts w:ascii="Times New Roman" w:eastAsia="Times New Roman" w:hAnsi="Times New Roman" w:cs="Times New Roman"/>
                <w:sz w:val="24"/>
                <w:szCs w:val="24"/>
              </w:rPr>
              <w:lastRenderedPageBreak/>
              <w:t>сиротство, безнадзорность, преступность, наркомания среди подростков и молодежи</w:t>
            </w:r>
            <w:r w:rsidRPr="00506653">
              <w:rPr>
                <w:rFonts w:ascii="Times New Roman" w:hAnsi="Times New Roman" w:cs="Times New Roman"/>
                <w:sz w:val="28"/>
                <w:szCs w:val="28"/>
              </w:rPr>
              <w:t>.</w:t>
            </w:r>
          </w:p>
        </w:tc>
        <w:tc>
          <w:tcPr>
            <w:tcW w:w="804" w:type="pct"/>
          </w:tcPr>
          <w:p w:rsidR="00A837BE" w:rsidRPr="00745802" w:rsidRDefault="00A837BE" w:rsidP="00175926">
            <w:pPr>
              <w:spacing w:before="100" w:beforeAutospacing="1" w:after="100" w:afterAutospacing="1"/>
              <w:outlineLvl w:val="3"/>
              <w:rPr>
                <w:rFonts w:ascii="Times New Roman" w:hAnsi="Times New Roman" w:cs="Times New Roman"/>
                <w:bCs/>
                <w:highlight w:val="yellow"/>
              </w:rPr>
            </w:pPr>
            <w:r w:rsidRPr="000F1DA8">
              <w:rPr>
                <w:rFonts w:ascii="Times New Roman" w:hAnsi="Times New Roman" w:cs="Times New Roman"/>
                <w:sz w:val="24"/>
                <w:szCs w:val="24"/>
              </w:rPr>
              <w:lastRenderedPageBreak/>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r>
      <w:tr w:rsidR="00A837BE" w:rsidRPr="00444445" w:rsidTr="00175926">
        <w:tc>
          <w:tcPr>
            <w:tcW w:w="177" w:type="pct"/>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lastRenderedPageBreak/>
              <w:t>3.5</w:t>
            </w:r>
          </w:p>
        </w:tc>
        <w:tc>
          <w:tcPr>
            <w:tcW w:w="1103" w:type="pct"/>
          </w:tcPr>
          <w:p w:rsidR="00A837BE" w:rsidRPr="00332761" w:rsidRDefault="00A837BE" w:rsidP="00175926">
            <w:pPr>
              <w:shd w:val="clear" w:color="auto" w:fill="FFFFFF"/>
              <w:contextualSpacing/>
              <w:jc w:val="both"/>
              <w:rPr>
                <w:rFonts w:ascii="Times New Roman" w:hAnsi="Times New Roman" w:cs="Times New Roman"/>
                <w:bCs/>
                <w:sz w:val="24"/>
                <w:szCs w:val="24"/>
              </w:rPr>
            </w:pPr>
            <w:r w:rsidRPr="00332761">
              <w:rPr>
                <w:rFonts w:ascii="Times New Roman" w:hAnsi="Times New Roman" w:cs="Times New Roman"/>
                <w:bCs/>
                <w:sz w:val="24"/>
                <w:szCs w:val="24"/>
              </w:rPr>
              <w:t>Издание и распространение буклетов, памяток, листовок, антинаркотической направленности</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spacing w:before="100" w:beforeAutospacing="1" w:after="100" w:afterAutospacing="1"/>
              <w:outlineLvl w:val="3"/>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лучш</w:t>
            </w:r>
            <w:r>
              <w:rPr>
                <w:rFonts w:ascii="Times New Roman" w:eastAsia="Times New Roman" w:hAnsi="Times New Roman" w:cs="Times New Roman"/>
                <w:sz w:val="24"/>
                <w:szCs w:val="24"/>
              </w:rPr>
              <w:t>ение</w:t>
            </w:r>
            <w:r w:rsidRPr="006965B3">
              <w:rPr>
                <w:rFonts w:ascii="Times New Roman" w:eastAsia="Times New Roman" w:hAnsi="Times New Roman" w:cs="Times New Roman"/>
                <w:sz w:val="24"/>
                <w:szCs w:val="24"/>
              </w:rPr>
              <w:t xml:space="preserve"> информационно</w:t>
            </w:r>
            <w:r>
              <w:rPr>
                <w:rFonts w:ascii="Times New Roman" w:eastAsia="Times New Roman" w:hAnsi="Times New Roman" w:cs="Times New Roman"/>
                <w:sz w:val="24"/>
                <w:szCs w:val="24"/>
              </w:rPr>
              <w:t>го</w:t>
            </w:r>
            <w:r w:rsidRPr="006965B3">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Pr="006965B3">
              <w:rPr>
                <w:rFonts w:ascii="Times New Roman" w:eastAsia="Times New Roman" w:hAnsi="Times New Roman" w:cs="Times New Roman"/>
                <w:sz w:val="24"/>
                <w:szCs w:val="24"/>
              </w:rPr>
              <w:t xml:space="preserve"> деятельности государственных органов, общественных организаций и населения по вопросам профилактики правонарушений</w:t>
            </w:r>
          </w:p>
        </w:tc>
        <w:tc>
          <w:tcPr>
            <w:tcW w:w="698" w:type="pct"/>
          </w:tcPr>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Отсутствие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материалов по</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профилактике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 xml:space="preserve">правонарушений среди несовершеннолетних в </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Чернышевском районе.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Снижение уровня</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информированности</w:t>
            </w:r>
          </w:p>
          <w:p w:rsidR="00A837BE" w:rsidRPr="00745802" w:rsidRDefault="00A837BE" w:rsidP="00175926">
            <w:pPr>
              <w:autoSpaceDE w:val="0"/>
              <w:autoSpaceDN w:val="0"/>
              <w:adjustRightInd w:val="0"/>
              <w:contextualSpacing/>
              <w:rPr>
                <w:rFonts w:ascii="Times New Roman" w:hAnsi="Times New Roman" w:cs="Times New Roman"/>
                <w:highlight w:val="yellow"/>
              </w:rPr>
            </w:pPr>
            <w:r w:rsidRPr="00BC5C28">
              <w:rPr>
                <w:rFonts w:ascii="Times New Roman" w:hAnsi="Times New Roman" w:cs="Times New Roman"/>
              </w:rPr>
              <w:t>населения о профилактике правонарушений</w:t>
            </w:r>
          </w:p>
        </w:tc>
        <w:tc>
          <w:tcPr>
            <w:tcW w:w="804" w:type="pct"/>
          </w:tcPr>
          <w:p w:rsidR="00A837BE" w:rsidRPr="00745802" w:rsidRDefault="00A837BE" w:rsidP="00175926">
            <w:pPr>
              <w:spacing w:before="100" w:beforeAutospacing="1" w:after="100" w:afterAutospacing="1"/>
              <w:outlineLvl w:val="3"/>
              <w:rPr>
                <w:rFonts w:ascii="Times New Roman" w:hAnsi="Times New Roman" w:cs="Times New Roman"/>
                <w:bCs/>
                <w:highlight w:val="yellow"/>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r>
      <w:tr w:rsidR="004A6EEF" w:rsidRPr="00444445" w:rsidTr="00175926">
        <w:tc>
          <w:tcPr>
            <w:tcW w:w="177" w:type="pct"/>
          </w:tcPr>
          <w:p w:rsidR="004A6EEF" w:rsidRDefault="004A6EEF" w:rsidP="004A6EEF">
            <w:pPr>
              <w:spacing w:before="100" w:beforeAutospacing="1" w:after="100" w:afterAutospacing="1"/>
              <w:outlineLvl w:val="3"/>
              <w:rPr>
                <w:rFonts w:ascii="Times New Roman" w:hAnsi="Times New Roman" w:cs="Times New Roman"/>
                <w:bCs/>
              </w:rPr>
            </w:pPr>
            <w:r>
              <w:rPr>
                <w:rFonts w:ascii="Times New Roman" w:hAnsi="Times New Roman" w:cs="Times New Roman"/>
                <w:bCs/>
              </w:rPr>
              <w:t>3.6</w:t>
            </w:r>
          </w:p>
        </w:tc>
        <w:tc>
          <w:tcPr>
            <w:tcW w:w="1103" w:type="pct"/>
          </w:tcPr>
          <w:p w:rsidR="004A6EEF" w:rsidRPr="00332761" w:rsidRDefault="004A6EEF" w:rsidP="004A6EEF">
            <w:pPr>
              <w:shd w:val="clear" w:color="auto" w:fill="FFFFFF"/>
              <w:contextualSpacing/>
              <w:jc w:val="both"/>
              <w:rPr>
                <w:rFonts w:ascii="Times New Roman" w:hAnsi="Times New Roman" w:cs="Times New Roman"/>
                <w:bCs/>
                <w:sz w:val="24"/>
                <w:szCs w:val="24"/>
              </w:rPr>
            </w:pPr>
            <w:r>
              <w:rPr>
                <w:rFonts w:ascii="Times New Roman" w:hAnsi="Times New Roman" w:cs="Times New Roman"/>
                <w:bCs/>
                <w:sz w:val="24"/>
                <w:szCs w:val="24"/>
              </w:rPr>
              <w:t>Установление конструкции (стенда) с баннером по безопасности на железной дороге вблизи железнодорожного моста-виадука</w:t>
            </w:r>
          </w:p>
        </w:tc>
        <w:tc>
          <w:tcPr>
            <w:tcW w:w="739" w:type="pct"/>
          </w:tcPr>
          <w:p w:rsidR="004A6EEF" w:rsidRPr="00444445" w:rsidRDefault="004A6EEF" w:rsidP="004A6EEF">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4A6EEF" w:rsidRPr="00444445" w:rsidRDefault="004A6EEF" w:rsidP="004A6EEF">
            <w:pPr>
              <w:outlineLvl w:val="3"/>
              <w:rPr>
                <w:rFonts w:ascii="Times New Roman" w:hAnsi="Times New Roman" w:cs="Times New Roman"/>
                <w:bCs/>
              </w:rPr>
            </w:pPr>
          </w:p>
        </w:tc>
        <w:tc>
          <w:tcPr>
            <w:tcW w:w="408" w:type="pct"/>
          </w:tcPr>
          <w:p w:rsidR="004A6EEF" w:rsidRPr="00444445" w:rsidRDefault="004A6EEF" w:rsidP="004A6EEF">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4A6EEF" w:rsidRPr="00444445" w:rsidRDefault="004A6EEF" w:rsidP="004A6EEF">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4A6EEF" w:rsidRDefault="004A6EEF" w:rsidP="004A6EEF">
            <w:pPr>
              <w:spacing w:before="100" w:beforeAutospacing="1" w:after="100" w:afterAutospacing="1"/>
              <w:outlineLvl w:val="3"/>
              <w:rPr>
                <w:rFonts w:ascii="Times New Roman" w:eastAsia="Times New Roman" w:hAnsi="Times New Roman" w:cs="Times New Roman"/>
                <w:sz w:val="24"/>
                <w:szCs w:val="24"/>
              </w:rPr>
            </w:pPr>
            <w:r w:rsidRPr="004A6EEF">
              <w:rPr>
                <w:rFonts w:ascii="Times New Roman" w:eastAsia="Times New Roman" w:hAnsi="Times New Roman" w:cs="Times New Roman"/>
                <w:sz w:val="24"/>
                <w:szCs w:val="24"/>
              </w:rPr>
              <w:t>Повышение эффективности системы социальной профилактики правонарушений на территории муниципального района «Чернышевский район»</w:t>
            </w:r>
          </w:p>
        </w:tc>
        <w:tc>
          <w:tcPr>
            <w:tcW w:w="698" w:type="pct"/>
          </w:tcPr>
          <w:p w:rsidR="004A6EEF" w:rsidRPr="003F34F3" w:rsidRDefault="004A6EEF" w:rsidP="004A6EEF">
            <w:pPr>
              <w:autoSpaceDE w:val="0"/>
              <w:autoSpaceDN w:val="0"/>
              <w:adjustRightInd w:val="0"/>
              <w:rPr>
                <w:rFonts w:ascii="Times New Roman" w:hAnsi="Times New Roman" w:cs="Times New Roman"/>
              </w:rPr>
            </w:pPr>
            <w:r w:rsidRPr="003F34F3">
              <w:rPr>
                <w:rFonts w:ascii="Times New Roman" w:hAnsi="Times New Roman" w:cs="Times New Roman"/>
              </w:rPr>
              <w:t>Отсутствие</w:t>
            </w:r>
          </w:p>
          <w:p w:rsidR="004A6EEF" w:rsidRPr="003F34F3" w:rsidRDefault="004A6EEF" w:rsidP="004A6EEF">
            <w:pPr>
              <w:autoSpaceDE w:val="0"/>
              <w:autoSpaceDN w:val="0"/>
              <w:adjustRightInd w:val="0"/>
              <w:rPr>
                <w:rFonts w:ascii="Times New Roman" w:hAnsi="Times New Roman" w:cs="Times New Roman"/>
              </w:rPr>
            </w:pPr>
            <w:r w:rsidRPr="003F34F3">
              <w:rPr>
                <w:rFonts w:ascii="Times New Roman" w:hAnsi="Times New Roman" w:cs="Times New Roman"/>
              </w:rPr>
              <w:t>целенаправленной</w:t>
            </w:r>
          </w:p>
          <w:p w:rsidR="004A6EEF" w:rsidRPr="003F34F3" w:rsidRDefault="004A6EEF" w:rsidP="004A6EEF">
            <w:pPr>
              <w:autoSpaceDE w:val="0"/>
              <w:autoSpaceDN w:val="0"/>
              <w:adjustRightInd w:val="0"/>
              <w:rPr>
                <w:rFonts w:ascii="Times New Roman" w:hAnsi="Times New Roman" w:cs="Times New Roman"/>
              </w:rPr>
            </w:pPr>
            <w:r w:rsidRPr="003F34F3">
              <w:rPr>
                <w:rFonts w:ascii="Times New Roman" w:hAnsi="Times New Roman" w:cs="Times New Roman"/>
              </w:rPr>
              <w:t>работы по</w:t>
            </w:r>
          </w:p>
          <w:p w:rsidR="004A6EEF" w:rsidRPr="003F34F3" w:rsidRDefault="004A6EEF" w:rsidP="004A6EEF">
            <w:pPr>
              <w:autoSpaceDE w:val="0"/>
              <w:autoSpaceDN w:val="0"/>
              <w:adjustRightInd w:val="0"/>
              <w:rPr>
                <w:rFonts w:ascii="Times New Roman" w:hAnsi="Times New Roman" w:cs="Times New Roman"/>
              </w:rPr>
            </w:pPr>
            <w:r w:rsidRPr="003F34F3">
              <w:rPr>
                <w:rFonts w:ascii="Times New Roman" w:hAnsi="Times New Roman" w:cs="Times New Roman"/>
              </w:rPr>
              <w:t>профилактике</w:t>
            </w:r>
          </w:p>
          <w:p w:rsidR="004A6EEF" w:rsidRPr="00DF4915" w:rsidRDefault="004A6EEF" w:rsidP="004A6EEF">
            <w:pPr>
              <w:spacing w:before="100" w:beforeAutospacing="1" w:after="100" w:afterAutospacing="1"/>
              <w:contextualSpacing/>
              <w:outlineLvl w:val="3"/>
              <w:rPr>
                <w:rFonts w:ascii="Times New Roman" w:hAnsi="Times New Roman" w:cs="Times New Roman"/>
                <w:bCs/>
                <w:highlight w:val="yellow"/>
              </w:rPr>
            </w:pPr>
            <w:r w:rsidRPr="003F34F3">
              <w:rPr>
                <w:rFonts w:ascii="Times New Roman" w:hAnsi="Times New Roman" w:cs="Times New Roman"/>
              </w:rPr>
              <w:t>правонарушений  в Чернышевском районе.</w:t>
            </w:r>
          </w:p>
        </w:tc>
        <w:tc>
          <w:tcPr>
            <w:tcW w:w="804" w:type="pct"/>
          </w:tcPr>
          <w:p w:rsidR="004A6EEF" w:rsidRPr="00DF4915" w:rsidRDefault="004A6EEF" w:rsidP="004A6EEF">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преступлений профилактической направленности</w:t>
            </w:r>
          </w:p>
        </w:tc>
      </w:tr>
      <w:tr w:rsidR="00A837BE" w:rsidRPr="00444445" w:rsidTr="00175926">
        <w:tc>
          <w:tcPr>
            <w:tcW w:w="5000" w:type="pct"/>
            <w:gridSpan w:val="8"/>
          </w:tcPr>
          <w:p w:rsidR="00A837BE" w:rsidRPr="0043217D" w:rsidRDefault="00A837BE" w:rsidP="00175926">
            <w:pPr>
              <w:spacing w:before="100" w:beforeAutospacing="1" w:after="100" w:afterAutospacing="1"/>
              <w:outlineLvl w:val="3"/>
              <w:rPr>
                <w:rFonts w:ascii="Times New Roman" w:hAnsi="Times New Roman" w:cs="Times New Roman"/>
                <w:highlight w:val="yellow"/>
              </w:rPr>
            </w:pPr>
            <w:r w:rsidRPr="00444445">
              <w:rPr>
                <w:rFonts w:ascii="Times New Roman" w:hAnsi="Times New Roman" w:cs="Times New Roman"/>
                <w:b/>
              </w:rPr>
              <w:t xml:space="preserve">Задача </w:t>
            </w:r>
            <w:r>
              <w:rPr>
                <w:rFonts w:ascii="Times New Roman" w:hAnsi="Times New Roman" w:cs="Times New Roman"/>
                <w:b/>
              </w:rPr>
              <w:t>4</w:t>
            </w:r>
            <w:r w:rsidRPr="00444445">
              <w:rPr>
                <w:rFonts w:ascii="Times New Roman" w:hAnsi="Times New Roman" w:cs="Times New Roman"/>
                <w:b/>
              </w:rPr>
              <w:t>.</w:t>
            </w:r>
            <w:r w:rsidRPr="0073642B">
              <w:rPr>
                <w:rFonts w:ascii="Times New Roman" w:eastAsia="Times New Roman" w:hAnsi="Times New Roman" w:cs="Times New Roman"/>
                <w:sz w:val="24"/>
                <w:szCs w:val="24"/>
              </w:rPr>
              <w:t xml:space="preserve"> Информационное обеспечение профилактики правонарушений</w:t>
            </w:r>
          </w:p>
        </w:tc>
      </w:tr>
      <w:tr w:rsidR="00A837BE" w:rsidRPr="00444445" w:rsidTr="00175926">
        <w:tc>
          <w:tcPr>
            <w:tcW w:w="177" w:type="pct"/>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lastRenderedPageBreak/>
              <w:t>4.1</w:t>
            </w:r>
          </w:p>
        </w:tc>
        <w:tc>
          <w:tcPr>
            <w:tcW w:w="1103" w:type="pct"/>
          </w:tcPr>
          <w:p w:rsidR="00A837BE" w:rsidRPr="00154C35" w:rsidRDefault="00A837BE" w:rsidP="00175926">
            <w:pPr>
              <w:shd w:val="clear" w:color="auto" w:fill="FFFFFF"/>
              <w:contextualSpacing/>
              <w:jc w:val="both"/>
              <w:rPr>
                <w:rFonts w:ascii="Times New Roman" w:hAnsi="Times New Roman" w:cs="Times New Roman"/>
                <w:bCs/>
                <w:sz w:val="24"/>
                <w:szCs w:val="24"/>
              </w:rPr>
            </w:pPr>
            <w:r w:rsidRPr="00154C35">
              <w:rPr>
                <w:rFonts w:ascii="Times New Roman" w:eastAsia="Times New Roman" w:hAnsi="Times New Roman" w:cs="Times New Roman"/>
                <w:sz w:val="24"/>
                <w:szCs w:val="24"/>
              </w:rPr>
              <w:t>Освещение в СМИ вопросов профилактики правонарушений, предупреждения наркомании, подростковой преступности и детского дорожно-транспортного травматизма</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spacing w:before="100" w:beforeAutospacing="1" w:after="100" w:afterAutospacing="1"/>
              <w:outlineLvl w:val="3"/>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лучш</w:t>
            </w:r>
            <w:r>
              <w:rPr>
                <w:rFonts w:ascii="Times New Roman" w:eastAsia="Times New Roman" w:hAnsi="Times New Roman" w:cs="Times New Roman"/>
                <w:sz w:val="24"/>
                <w:szCs w:val="24"/>
              </w:rPr>
              <w:t>ение</w:t>
            </w:r>
            <w:r w:rsidRPr="006965B3">
              <w:rPr>
                <w:rFonts w:ascii="Times New Roman" w:eastAsia="Times New Roman" w:hAnsi="Times New Roman" w:cs="Times New Roman"/>
                <w:sz w:val="24"/>
                <w:szCs w:val="24"/>
              </w:rPr>
              <w:t xml:space="preserve"> информационно</w:t>
            </w:r>
            <w:r>
              <w:rPr>
                <w:rFonts w:ascii="Times New Roman" w:eastAsia="Times New Roman" w:hAnsi="Times New Roman" w:cs="Times New Roman"/>
                <w:sz w:val="24"/>
                <w:szCs w:val="24"/>
              </w:rPr>
              <w:t>го</w:t>
            </w:r>
            <w:r w:rsidRPr="006965B3">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Pr="006965B3">
              <w:rPr>
                <w:rFonts w:ascii="Times New Roman" w:eastAsia="Times New Roman" w:hAnsi="Times New Roman" w:cs="Times New Roman"/>
                <w:sz w:val="24"/>
                <w:szCs w:val="24"/>
              </w:rPr>
              <w:t xml:space="preserve"> деятельности государственных органов, общественных организаций и населения по вопросам профилактики правонарушений</w:t>
            </w:r>
          </w:p>
        </w:tc>
        <w:tc>
          <w:tcPr>
            <w:tcW w:w="698" w:type="pct"/>
          </w:tcPr>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Отсутствие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материалов по</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профилактике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 xml:space="preserve">правонарушений в </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Чернышевском районе.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Снижение уровня</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информированности</w:t>
            </w:r>
          </w:p>
          <w:p w:rsidR="00A837BE" w:rsidRPr="00745802" w:rsidRDefault="00A837BE" w:rsidP="00175926">
            <w:pPr>
              <w:autoSpaceDE w:val="0"/>
              <w:autoSpaceDN w:val="0"/>
              <w:adjustRightInd w:val="0"/>
              <w:contextualSpacing/>
              <w:rPr>
                <w:rFonts w:ascii="Times New Roman" w:hAnsi="Times New Roman" w:cs="Times New Roman"/>
                <w:highlight w:val="yellow"/>
              </w:rPr>
            </w:pPr>
            <w:r w:rsidRPr="00BC5C28">
              <w:rPr>
                <w:rFonts w:ascii="Times New Roman" w:hAnsi="Times New Roman" w:cs="Times New Roman"/>
              </w:rPr>
              <w:t>населения о профилактике правонарушений</w:t>
            </w:r>
          </w:p>
        </w:tc>
        <w:tc>
          <w:tcPr>
            <w:tcW w:w="804" w:type="pct"/>
          </w:tcPr>
          <w:p w:rsidR="00A837BE" w:rsidRPr="0043217D" w:rsidRDefault="00A837BE" w:rsidP="00175926">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размещенных в СМИ, в иных источниках материалов, связанных с профилактикой правонарушений и преступлений</w:t>
            </w:r>
          </w:p>
        </w:tc>
      </w:tr>
      <w:tr w:rsidR="00A837BE" w:rsidRPr="00444445" w:rsidTr="00175926">
        <w:tc>
          <w:tcPr>
            <w:tcW w:w="177" w:type="pct"/>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4.2</w:t>
            </w:r>
          </w:p>
        </w:tc>
        <w:tc>
          <w:tcPr>
            <w:tcW w:w="1103" w:type="pct"/>
          </w:tcPr>
          <w:p w:rsidR="00A837BE" w:rsidRPr="005D5082" w:rsidRDefault="00A837BE" w:rsidP="00175926">
            <w:pPr>
              <w:shd w:val="clear" w:color="auto" w:fill="FFFFFF"/>
              <w:contextualSpacing/>
              <w:jc w:val="both"/>
              <w:rPr>
                <w:rFonts w:ascii="Times New Roman" w:hAnsi="Times New Roman" w:cs="Times New Roman"/>
                <w:bCs/>
                <w:sz w:val="24"/>
                <w:szCs w:val="24"/>
              </w:rPr>
            </w:pPr>
            <w:r w:rsidRPr="005D5082">
              <w:rPr>
                <w:rFonts w:ascii="Times New Roman" w:eastAsia="Times New Roman" w:hAnsi="Times New Roman" w:cs="Times New Roman"/>
                <w:sz w:val="24"/>
                <w:szCs w:val="24"/>
              </w:rPr>
              <w:t>Организация размещения на информационных стендах материалов, связанных с профилактикой правонарушений и преступлений</w:t>
            </w:r>
          </w:p>
        </w:tc>
        <w:tc>
          <w:tcPr>
            <w:tcW w:w="739" w:type="pct"/>
          </w:tcPr>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A837BE" w:rsidP="00175926">
            <w:pPr>
              <w:outlineLvl w:val="3"/>
              <w:rPr>
                <w:rFonts w:ascii="Times New Roman" w:hAnsi="Times New Roman" w:cs="Times New Roman"/>
                <w:bCs/>
              </w:rPr>
            </w:pP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40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2025</w:t>
            </w:r>
          </w:p>
        </w:tc>
        <w:tc>
          <w:tcPr>
            <w:tcW w:w="662" w:type="pct"/>
          </w:tcPr>
          <w:p w:rsidR="00A837BE" w:rsidRPr="00745802" w:rsidRDefault="00A837BE" w:rsidP="00175926">
            <w:pPr>
              <w:spacing w:before="100" w:beforeAutospacing="1" w:after="100" w:afterAutospacing="1"/>
              <w:outlineLvl w:val="3"/>
              <w:rPr>
                <w:rFonts w:ascii="Times New Roman" w:hAnsi="Times New Roman" w:cs="Times New Roman"/>
                <w:highlight w:val="yellow"/>
              </w:rPr>
            </w:pPr>
            <w:r>
              <w:rPr>
                <w:rFonts w:ascii="Times New Roman" w:eastAsia="Times New Roman" w:hAnsi="Times New Roman" w:cs="Times New Roman"/>
                <w:sz w:val="24"/>
                <w:szCs w:val="24"/>
              </w:rPr>
              <w:t>У</w:t>
            </w:r>
            <w:r w:rsidRPr="006965B3">
              <w:rPr>
                <w:rFonts w:ascii="Times New Roman" w:eastAsia="Times New Roman" w:hAnsi="Times New Roman" w:cs="Times New Roman"/>
                <w:sz w:val="24"/>
                <w:szCs w:val="24"/>
              </w:rPr>
              <w:t>лучш</w:t>
            </w:r>
            <w:r>
              <w:rPr>
                <w:rFonts w:ascii="Times New Roman" w:eastAsia="Times New Roman" w:hAnsi="Times New Roman" w:cs="Times New Roman"/>
                <w:sz w:val="24"/>
                <w:szCs w:val="24"/>
              </w:rPr>
              <w:t>ение</w:t>
            </w:r>
            <w:r w:rsidRPr="006965B3">
              <w:rPr>
                <w:rFonts w:ascii="Times New Roman" w:eastAsia="Times New Roman" w:hAnsi="Times New Roman" w:cs="Times New Roman"/>
                <w:sz w:val="24"/>
                <w:szCs w:val="24"/>
              </w:rPr>
              <w:t xml:space="preserve"> информационно</w:t>
            </w:r>
            <w:r>
              <w:rPr>
                <w:rFonts w:ascii="Times New Roman" w:eastAsia="Times New Roman" w:hAnsi="Times New Roman" w:cs="Times New Roman"/>
                <w:sz w:val="24"/>
                <w:szCs w:val="24"/>
              </w:rPr>
              <w:t>го</w:t>
            </w:r>
            <w:r w:rsidRPr="006965B3">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Pr="006965B3">
              <w:rPr>
                <w:rFonts w:ascii="Times New Roman" w:eastAsia="Times New Roman" w:hAnsi="Times New Roman" w:cs="Times New Roman"/>
                <w:sz w:val="24"/>
                <w:szCs w:val="24"/>
              </w:rPr>
              <w:t xml:space="preserve"> деятельности государственных органов, общественных организаций и населения по вопросам профилактики правонарушений</w:t>
            </w:r>
          </w:p>
        </w:tc>
        <w:tc>
          <w:tcPr>
            <w:tcW w:w="698" w:type="pct"/>
          </w:tcPr>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Отсутствие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материалов по</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профилактике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 xml:space="preserve">правонарушений в </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Чернышевском районе.</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Снижение уровня</w:t>
            </w:r>
          </w:p>
          <w:p w:rsidR="00A837BE" w:rsidRPr="00BC5C28" w:rsidRDefault="00A837BE" w:rsidP="00175926">
            <w:pPr>
              <w:autoSpaceDE w:val="0"/>
              <w:autoSpaceDN w:val="0"/>
              <w:adjustRightInd w:val="0"/>
              <w:contextualSpacing/>
              <w:rPr>
                <w:rFonts w:ascii="Times New Roman" w:hAnsi="Times New Roman" w:cs="Times New Roman"/>
              </w:rPr>
            </w:pPr>
            <w:r w:rsidRPr="00BC5C28">
              <w:rPr>
                <w:rFonts w:ascii="Times New Roman" w:hAnsi="Times New Roman" w:cs="Times New Roman"/>
              </w:rPr>
              <w:t>информированности</w:t>
            </w:r>
          </w:p>
          <w:p w:rsidR="00A837BE" w:rsidRPr="00745802" w:rsidRDefault="00A837BE" w:rsidP="00175926">
            <w:pPr>
              <w:autoSpaceDE w:val="0"/>
              <w:autoSpaceDN w:val="0"/>
              <w:adjustRightInd w:val="0"/>
              <w:contextualSpacing/>
              <w:rPr>
                <w:rFonts w:ascii="Times New Roman" w:hAnsi="Times New Roman" w:cs="Times New Roman"/>
                <w:highlight w:val="yellow"/>
              </w:rPr>
            </w:pPr>
            <w:r w:rsidRPr="00BC5C28">
              <w:rPr>
                <w:rFonts w:ascii="Times New Roman" w:hAnsi="Times New Roman" w:cs="Times New Roman"/>
              </w:rPr>
              <w:t>населения о профилактике правонарушений</w:t>
            </w:r>
          </w:p>
        </w:tc>
        <w:tc>
          <w:tcPr>
            <w:tcW w:w="804" w:type="pct"/>
          </w:tcPr>
          <w:p w:rsidR="00A837BE" w:rsidRPr="0043217D" w:rsidRDefault="00A837BE" w:rsidP="00175926">
            <w:pPr>
              <w:spacing w:before="100" w:beforeAutospacing="1" w:after="100" w:afterAutospacing="1"/>
              <w:outlineLvl w:val="3"/>
              <w:rPr>
                <w:rFonts w:ascii="Times New Roman" w:hAnsi="Times New Roman" w:cs="Times New Roman"/>
                <w:highlight w:val="yellow"/>
              </w:rPr>
            </w:pPr>
            <w:r>
              <w:rPr>
                <w:rFonts w:ascii="Times New Roman" w:hAnsi="Times New Roman" w:cs="Times New Roman"/>
                <w:bCs/>
                <w:sz w:val="24"/>
                <w:szCs w:val="24"/>
              </w:rPr>
              <w:t>Количество размещенных в СМИ, в иных источниках материалов, связанных с профилактикой правонарушений и преступлений</w:t>
            </w:r>
          </w:p>
        </w:tc>
      </w:tr>
    </w:tbl>
    <w:p w:rsidR="00E7454C" w:rsidRDefault="00E7454C" w:rsidP="00A837BE">
      <w:pPr>
        <w:spacing w:before="100" w:beforeAutospacing="1" w:after="100" w:afterAutospacing="1"/>
        <w:jc w:val="center"/>
        <w:outlineLvl w:val="3"/>
        <w:rPr>
          <w:rFonts w:ascii="Times New Roman" w:hAnsi="Times New Roman" w:cs="Times New Roman"/>
          <w:b/>
          <w:bCs/>
        </w:rPr>
      </w:pPr>
    </w:p>
    <w:p w:rsidR="00A837BE" w:rsidRPr="00444445" w:rsidRDefault="00A837BE" w:rsidP="00A837BE">
      <w:pPr>
        <w:spacing w:before="100" w:beforeAutospacing="1" w:after="100" w:afterAutospacing="1"/>
        <w:jc w:val="center"/>
        <w:outlineLvl w:val="3"/>
        <w:rPr>
          <w:rFonts w:ascii="Times New Roman" w:hAnsi="Times New Roman" w:cs="Times New Roman"/>
          <w:b/>
          <w:bCs/>
        </w:rPr>
      </w:pPr>
      <w:r w:rsidRPr="00444445">
        <w:rPr>
          <w:rFonts w:ascii="Times New Roman" w:hAnsi="Times New Roman" w:cs="Times New Roman"/>
          <w:b/>
          <w:bCs/>
        </w:rPr>
        <w:t>Таблица N 3. Финансовое обеспечение реализации муниципальной программы за счет бюджета муниципального образования</w:t>
      </w:r>
    </w:p>
    <w:tbl>
      <w:tblPr>
        <w:tblStyle w:val="a6"/>
        <w:tblW w:w="5031" w:type="pct"/>
        <w:tblInd w:w="-176" w:type="dxa"/>
        <w:tblLayout w:type="fixed"/>
        <w:tblLook w:val="04A0"/>
      </w:tblPr>
      <w:tblGrid>
        <w:gridCol w:w="4652"/>
        <w:gridCol w:w="1810"/>
        <w:gridCol w:w="1841"/>
        <w:gridCol w:w="843"/>
        <w:gridCol w:w="719"/>
        <w:gridCol w:w="643"/>
        <w:gridCol w:w="552"/>
        <w:gridCol w:w="870"/>
        <w:gridCol w:w="931"/>
        <w:gridCol w:w="931"/>
        <w:gridCol w:w="788"/>
        <w:gridCol w:w="582"/>
      </w:tblGrid>
      <w:tr w:rsidR="00A837BE" w:rsidRPr="00444445" w:rsidTr="00175926">
        <w:trPr>
          <w:trHeight w:val="578"/>
        </w:trPr>
        <w:tc>
          <w:tcPr>
            <w:tcW w:w="1534" w:type="pct"/>
            <w:vMerge w:val="restar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Наименование муниципальной программы, основных мероприятий и мероприятий</w:t>
            </w:r>
          </w:p>
        </w:tc>
        <w:tc>
          <w:tcPr>
            <w:tcW w:w="597" w:type="pct"/>
            <w:vMerge w:val="restar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Источник финансирования</w:t>
            </w:r>
          </w:p>
        </w:tc>
        <w:tc>
          <w:tcPr>
            <w:tcW w:w="607" w:type="pct"/>
            <w:vMerge w:val="restar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Ответственный исполнитель, соисполнитель</w:t>
            </w:r>
          </w:p>
        </w:tc>
        <w:tc>
          <w:tcPr>
            <w:tcW w:w="909" w:type="pct"/>
            <w:gridSpan w:val="4"/>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Код бюджетной классификации</w:t>
            </w:r>
          </w:p>
        </w:tc>
        <w:tc>
          <w:tcPr>
            <w:tcW w:w="1353" w:type="pct"/>
            <w:gridSpan w:val="5"/>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Расходы (тыс. руб.), годы</w:t>
            </w:r>
          </w:p>
        </w:tc>
      </w:tr>
      <w:tr w:rsidR="00A837BE" w:rsidRPr="00444445" w:rsidTr="00175926">
        <w:tc>
          <w:tcPr>
            <w:tcW w:w="1534"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597"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607" w:type="pct"/>
            <w:vMerge/>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ГРБС</w:t>
            </w: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РзПр</w:t>
            </w: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ЦС</w:t>
            </w:r>
            <w:r w:rsidRPr="00444445">
              <w:rPr>
                <w:rFonts w:ascii="Times New Roman" w:hAnsi="Times New Roman" w:cs="Times New Roman"/>
                <w:bCs/>
              </w:rPr>
              <w:lastRenderedPageBreak/>
              <w:t>Р</w:t>
            </w: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ВР</w:t>
            </w:r>
          </w:p>
        </w:tc>
        <w:tc>
          <w:tcPr>
            <w:tcW w:w="28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2021</w:t>
            </w:r>
          </w:p>
        </w:tc>
        <w:tc>
          <w:tcPr>
            <w:tcW w:w="3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2022</w:t>
            </w:r>
          </w:p>
        </w:tc>
        <w:tc>
          <w:tcPr>
            <w:tcW w:w="3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2023</w:t>
            </w:r>
          </w:p>
        </w:tc>
        <w:tc>
          <w:tcPr>
            <w:tcW w:w="260"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2024</w:t>
            </w:r>
          </w:p>
        </w:tc>
        <w:tc>
          <w:tcPr>
            <w:tcW w:w="192"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202</w:t>
            </w:r>
            <w:r w:rsidRPr="00444445">
              <w:rPr>
                <w:rFonts w:ascii="Times New Roman" w:hAnsi="Times New Roman" w:cs="Times New Roman"/>
                <w:bCs/>
              </w:rPr>
              <w:lastRenderedPageBreak/>
              <w:t>5</w:t>
            </w:r>
          </w:p>
        </w:tc>
      </w:tr>
      <w:tr w:rsidR="00A837BE" w:rsidRPr="00444445" w:rsidTr="00175926">
        <w:tc>
          <w:tcPr>
            <w:tcW w:w="1534" w:type="pct"/>
          </w:tcPr>
          <w:p w:rsidR="00A837BE" w:rsidRPr="00444445" w:rsidRDefault="00A837BE" w:rsidP="00175926">
            <w:pPr>
              <w:spacing w:before="100" w:beforeAutospacing="1" w:after="100" w:afterAutospacing="1"/>
              <w:outlineLvl w:val="3"/>
              <w:rPr>
                <w:rFonts w:ascii="Times New Roman" w:hAnsi="Times New Roman" w:cs="Times New Roman"/>
                <w:b/>
                <w:bCs/>
              </w:rPr>
            </w:pPr>
            <w:r w:rsidRPr="00444445">
              <w:rPr>
                <w:rFonts w:ascii="Times New Roman" w:hAnsi="Times New Roman" w:cs="Times New Roman"/>
                <w:bCs/>
              </w:rPr>
              <w:lastRenderedPageBreak/>
              <w:t xml:space="preserve">Муниципальная программа </w:t>
            </w:r>
            <w:r w:rsidRPr="00444445">
              <w:rPr>
                <w:rFonts w:ascii="Times New Roman" w:hAnsi="Times New Roman" w:cs="Times New Roman"/>
              </w:rPr>
              <w:t>"</w:t>
            </w:r>
            <w:r>
              <w:rPr>
                <w:rFonts w:ascii="Times New Roman" w:hAnsi="Times New Roman" w:cs="Times New Roman"/>
              </w:rPr>
              <w:t>Профилактика правонарушений на территории муниципального района «Чернышевский район» на 2021-2025 годы»</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shd w:val="clear" w:color="auto" w:fill="FFFFFF" w:themeFill="background1"/>
          </w:tcPr>
          <w:p w:rsidR="00A837BE" w:rsidRPr="00444445" w:rsidRDefault="00A837BE" w:rsidP="00E7454C">
            <w:pPr>
              <w:spacing w:before="100" w:beforeAutospacing="1" w:after="100" w:afterAutospacing="1"/>
              <w:outlineLvl w:val="3"/>
              <w:rPr>
                <w:rFonts w:ascii="Times New Roman" w:hAnsi="Times New Roman" w:cs="Times New Roman"/>
                <w:b/>
                <w:bCs/>
                <w:highlight w:val="yellow"/>
              </w:rPr>
            </w:pPr>
            <w:r w:rsidRPr="00444445">
              <w:rPr>
                <w:rFonts w:ascii="Times New Roman" w:hAnsi="Times New Roman" w:cs="Times New Roman"/>
              </w:rPr>
              <w:t xml:space="preserve">Заместитель </w:t>
            </w:r>
            <w:r w:rsidR="00E7454C">
              <w:rPr>
                <w:rFonts w:ascii="Times New Roman" w:hAnsi="Times New Roman" w:cs="Times New Roman"/>
              </w:rPr>
              <w:t xml:space="preserve">главы </w:t>
            </w:r>
            <w:r w:rsidRPr="00444445">
              <w:rPr>
                <w:rFonts w:ascii="Times New Roman" w:hAnsi="Times New Roman" w:cs="Times New Roman"/>
              </w:rPr>
              <w:t xml:space="preserve">муниципального района «Чернышевский район» </w:t>
            </w:r>
          </w:p>
        </w:tc>
        <w:tc>
          <w:tcPr>
            <w:tcW w:w="278"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
                <w:bCs/>
                <w:highlight w:val="yellow"/>
              </w:rPr>
            </w:pPr>
          </w:p>
        </w:tc>
        <w:tc>
          <w:tcPr>
            <w:tcW w:w="237"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
                <w:bCs/>
                <w:highlight w:val="yellow"/>
              </w:rPr>
            </w:pPr>
          </w:p>
        </w:tc>
        <w:tc>
          <w:tcPr>
            <w:tcW w:w="212"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
                <w:bCs/>
                <w:highlight w:val="yellow"/>
              </w:rPr>
            </w:pPr>
          </w:p>
        </w:tc>
        <w:tc>
          <w:tcPr>
            <w:tcW w:w="182"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
                <w:bCs/>
                <w:highlight w:val="yellow"/>
              </w:rPr>
            </w:pPr>
          </w:p>
        </w:tc>
        <w:tc>
          <w:tcPr>
            <w:tcW w:w="287" w:type="pct"/>
            <w:shd w:val="clear" w:color="auto" w:fill="FFFFFF" w:themeFill="background1"/>
          </w:tcPr>
          <w:p w:rsidR="00A837BE" w:rsidRPr="008C4AAE" w:rsidRDefault="00A837BE" w:rsidP="00175926">
            <w:pPr>
              <w:jc w:val="center"/>
              <w:rPr>
                <w:rFonts w:ascii="Times New Roman" w:hAnsi="Times New Roman" w:cs="Times New Roman"/>
              </w:rPr>
            </w:pPr>
            <w:r w:rsidRPr="008C4AAE">
              <w:rPr>
                <w:rFonts w:ascii="Times New Roman" w:hAnsi="Times New Roman" w:cs="Times New Roman"/>
              </w:rPr>
              <w:t>25,0</w:t>
            </w:r>
          </w:p>
        </w:tc>
        <w:tc>
          <w:tcPr>
            <w:tcW w:w="307" w:type="pct"/>
            <w:shd w:val="clear" w:color="auto" w:fill="FFFFFF" w:themeFill="background1"/>
          </w:tcPr>
          <w:p w:rsidR="00A837BE" w:rsidRPr="008C4AAE" w:rsidRDefault="00A837BE" w:rsidP="00175926">
            <w:pPr>
              <w:jc w:val="center"/>
              <w:rPr>
                <w:rFonts w:ascii="Times New Roman" w:hAnsi="Times New Roman" w:cs="Times New Roman"/>
              </w:rPr>
            </w:pPr>
            <w:r w:rsidRPr="008C4AAE">
              <w:rPr>
                <w:rFonts w:ascii="Times New Roman" w:hAnsi="Times New Roman" w:cs="Times New Roman"/>
              </w:rPr>
              <w:t>35,0</w:t>
            </w:r>
          </w:p>
        </w:tc>
        <w:tc>
          <w:tcPr>
            <w:tcW w:w="307" w:type="pct"/>
            <w:shd w:val="clear" w:color="auto" w:fill="auto"/>
          </w:tcPr>
          <w:p w:rsidR="00A837BE" w:rsidRPr="008C4AAE" w:rsidRDefault="00A837BE" w:rsidP="00175926">
            <w:pPr>
              <w:jc w:val="center"/>
              <w:rPr>
                <w:rFonts w:ascii="Times New Roman" w:hAnsi="Times New Roman" w:cs="Times New Roman"/>
              </w:rPr>
            </w:pPr>
            <w:r>
              <w:rPr>
                <w:rFonts w:ascii="Times New Roman" w:hAnsi="Times New Roman" w:cs="Times New Roman"/>
              </w:rPr>
              <w:t>40,0</w:t>
            </w:r>
          </w:p>
        </w:tc>
        <w:tc>
          <w:tcPr>
            <w:tcW w:w="260" w:type="pct"/>
            <w:shd w:val="clear" w:color="auto" w:fill="auto"/>
          </w:tcPr>
          <w:p w:rsidR="00A837BE" w:rsidRPr="008C4AAE" w:rsidRDefault="00EF0693" w:rsidP="00175926">
            <w:pPr>
              <w:jc w:val="center"/>
              <w:rPr>
                <w:rFonts w:ascii="Times New Roman" w:hAnsi="Times New Roman" w:cs="Times New Roman"/>
              </w:rPr>
            </w:pPr>
            <w:r w:rsidRPr="005A0FE4">
              <w:rPr>
                <w:rFonts w:ascii="Times New Roman" w:hAnsi="Times New Roman" w:cs="Times New Roman"/>
              </w:rPr>
              <w:t>98</w:t>
            </w:r>
            <w:r w:rsidR="00A837BE" w:rsidRPr="005A0FE4">
              <w:rPr>
                <w:rFonts w:ascii="Times New Roman" w:hAnsi="Times New Roman" w:cs="Times New Roman"/>
              </w:rPr>
              <w:t>,0</w:t>
            </w:r>
          </w:p>
        </w:tc>
        <w:tc>
          <w:tcPr>
            <w:tcW w:w="192" w:type="pct"/>
            <w:shd w:val="clear" w:color="auto" w:fill="auto"/>
          </w:tcPr>
          <w:p w:rsidR="00A837BE" w:rsidRPr="008C4AAE" w:rsidRDefault="00A837BE" w:rsidP="00175926">
            <w:pPr>
              <w:jc w:val="center"/>
              <w:rPr>
                <w:rFonts w:ascii="Times New Roman" w:hAnsi="Times New Roman" w:cs="Times New Roman"/>
              </w:rPr>
            </w:pPr>
            <w:r>
              <w:rPr>
                <w:rFonts w:ascii="Times New Roman" w:hAnsi="Times New Roman" w:cs="Times New Roman"/>
              </w:rPr>
              <w:t>40,0</w:t>
            </w:r>
          </w:p>
        </w:tc>
      </w:tr>
      <w:tr w:rsidR="00A837BE" w:rsidRPr="00444445" w:rsidTr="00175926">
        <w:tc>
          <w:tcPr>
            <w:tcW w:w="5000" w:type="pct"/>
            <w:gridSpan w:val="12"/>
          </w:tcPr>
          <w:p w:rsidR="00A837BE" w:rsidRPr="00444445" w:rsidRDefault="00A837BE" w:rsidP="00175926">
            <w:pPr>
              <w:pStyle w:val="1"/>
              <w:spacing w:line="276" w:lineRule="auto"/>
              <w:jc w:val="both"/>
              <w:outlineLvl w:val="0"/>
              <w:rPr>
                <w:bCs/>
                <w:sz w:val="22"/>
                <w:szCs w:val="22"/>
              </w:rPr>
            </w:pPr>
            <w:r w:rsidRPr="00444445">
              <w:rPr>
                <w:b/>
                <w:bCs/>
                <w:sz w:val="22"/>
                <w:szCs w:val="22"/>
              </w:rPr>
              <w:t>Задача 1</w:t>
            </w:r>
            <w:r w:rsidRPr="00444445">
              <w:rPr>
                <w:bCs/>
                <w:sz w:val="22"/>
                <w:szCs w:val="22"/>
              </w:rPr>
              <w:t>.</w:t>
            </w:r>
            <w:r w:rsidRPr="00D87AC7">
              <w:t xml:space="preserve"> </w:t>
            </w:r>
            <w:r w:rsidRPr="008C4AAE">
              <w:rPr>
                <w:sz w:val="24"/>
              </w:rPr>
              <w:t>Вовлечение общественности в профилактику правонарушений и преступлений</w:t>
            </w:r>
          </w:p>
        </w:tc>
      </w:tr>
      <w:tr w:rsidR="00A837BE" w:rsidRPr="00444445" w:rsidTr="00175926">
        <w:tc>
          <w:tcPr>
            <w:tcW w:w="1534" w:type="pct"/>
          </w:tcPr>
          <w:p w:rsidR="00A837BE" w:rsidRPr="00444445" w:rsidRDefault="00A837BE" w:rsidP="00175926">
            <w:pPr>
              <w:pStyle w:val="a7"/>
              <w:contextualSpacing/>
              <w:rPr>
                <w:rFonts w:ascii="Times New Roman" w:hAnsi="Times New Roman"/>
              </w:rPr>
            </w:pPr>
            <w:r w:rsidRPr="00444445">
              <w:rPr>
                <w:rFonts w:ascii="Times New Roman" w:hAnsi="Times New Roman"/>
              </w:rPr>
              <w:t xml:space="preserve">1.1. </w:t>
            </w:r>
            <w:r w:rsidRPr="00A563F2">
              <w:rPr>
                <w:rFonts w:ascii="Times New Roman" w:eastAsia="Times New Roman" w:hAnsi="Times New Roman"/>
                <w:sz w:val="24"/>
                <w:szCs w:val="24"/>
              </w:rPr>
              <w:t>Разработка положения о совете профилактики правонарушений в коллективах и рекомендации руководителям предприятий учреждений, организаций по принятию данного  Положения.</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E7454C"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rPr>
              <w:t xml:space="preserve">Заместитель </w:t>
            </w:r>
            <w:r>
              <w:rPr>
                <w:rFonts w:ascii="Times New Roman" w:hAnsi="Times New Roman" w:cs="Times New Roman"/>
              </w:rPr>
              <w:t xml:space="preserve">главы </w:t>
            </w:r>
            <w:r w:rsidRPr="00444445">
              <w:rPr>
                <w:rFonts w:ascii="Times New Roman" w:hAnsi="Times New Roman" w:cs="Times New Roman"/>
              </w:rPr>
              <w:t>муниципального района «Чернышевский район»</w:t>
            </w:r>
          </w:p>
        </w:tc>
        <w:tc>
          <w:tcPr>
            <w:tcW w:w="278" w:type="pct"/>
          </w:tcPr>
          <w:p w:rsidR="00A837BE" w:rsidRPr="00444445" w:rsidRDefault="00A837BE" w:rsidP="00175926">
            <w:pPr>
              <w:spacing w:before="100" w:beforeAutospacing="1" w:after="100" w:afterAutospacing="1"/>
              <w:jc w:val="center"/>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jc w:val="center"/>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jc w:val="center"/>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r>
      <w:tr w:rsidR="00A837BE" w:rsidRPr="00444445" w:rsidTr="00175926">
        <w:tc>
          <w:tcPr>
            <w:tcW w:w="1534"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 xml:space="preserve"> 1.2</w:t>
            </w:r>
            <w:r>
              <w:rPr>
                <w:rFonts w:ascii="Times New Roman" w:hAnsi="Times New Roman" w:cs="Times New Roman"/>
                <w:bCs/>
              </w:rPr>
              <w:t>.</w:t>
            </w:r>
            <w:r w:rsidRPr="00444445">
              <w:rPr>
                <w:rFonts w:ascii="Times New Roman" w:hAnsi="Times New Roman" w:cs="Times New Roman"/>
                <w:bCs/>
              </w:rPr>
              <w:t xml:space="preserve"> </w:t>
            </w:r>
            <w:r w:rsidRPr="004802A8">
              <w:rPr>
                <w:rFonts w:ascii="Times New Roman" w:eastAsia="Times New Roman" w:hAnsi="Times New Roman" w:cs="Times New Roman"/>
                <w:sz w:val="24"/>
                <w:szCs w:val="24"/>
              </w:rPr>
              <w:t>Организация работы движения юных помощников полиции, юных инспекторов безопасности дорожного движения</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5,0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15,0</w:t>
            </w:r>
          </w:p>
        </w:tc>
        <w:tc>
          <w:tcPr>
            <w:tcW w:w="260"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15,0</w:t>
            </w:r>
          </w:p>
        </w:tc>
        <w:tc>
          <w:tcPr>
            <w:tcW w:w="192"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15,0</w:t>
            </w:r>
          </w:p>
        </w:tc>
      </w:tr>
      <w:tr w:rsidR="00A837BE" w:rsidRPr="00444445" w:rsidTr="00175926">
        <w:tc>
          <w:tcPr>
            <w:tcW w:w="1534"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
                <w:bCs/>
              </w:rPr>
              <w:t xml:space="preserve"> </w:t>
            </w:r>
            <w:r w:rsidRPr="00444445">
              <w:rPr>
                <w:rFonts w:ascii="Times New Roman" w:hAnsi="Times New Roman" w:cs="Times New Roman"/>
                <w:bCs/>
              </w:rPr>
              <w:t>1.3</w:t>
            </w:r>
            <w:r w:rsidRPr="00444445">
              <w:rPr>
                <w:rFonts w:ascii="Times New Roman" w:hAnsi="Times New Roman" w:cs="Times New Roman"/>
                <w:b/>
                <w:bCs/>
              </w:rPr>
              <w:t xml:space="preserve">. </w:t>
            </w:r>
            <w:r w:rsidRPr="00A0339D">
              <w:rPr>
                <w:rFonts w:ascii="Times New Roman" w:eastAsia="Times New Roman" w:hAnsi="Times New Roman" w:cs="Times New Roman"/>
                <w:sz w:val="24"/>
                <w:szCs w:val="24"/>
              </w:rPr>
              <w:t>Контроль работы административных комиссий в части профилактики семейного дебоширства</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outlineLvl w:val="3"/>
              <w:rPr>
                <w:rFonts w:ascii="Times New Roman" w:hAnsi="Times New Roman" w:cs="Times New Roman"/>
                <w:b/>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r>
      <w:tr w:rsidR="00A837BE" w:rsidRPr="00444445" w:rsidTr="00175926">
        <w:tc>
          <w:tcPr>
            <w:tcW w:w="5000" w:type="pct"/>
            <w:gridSpan w:val="12"/>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
                <w:bCs/>
              </w:rPr>
              <w:t>Задача 2.</w:t>
            </w:r>
            <w:r w:rsidRPr="00444445">
              <w:rPr>
                <w:rFonts w:ascii="Times New Roman" w:hAnsi="Times New Roman" w:cs="Times New Roman"/>
              </w:rPr>
              <w:t xml:space="preserve"> </w:t>
            </w:r>
            <w:r w:rsidRPr="00A973ED">
              <w:rPr>
                <w:rFonts w:ascii="Times New Roman" w:eastAsia="Times New Roman" w:hAnsi="Times New Roman" w:cs="Times New Roman"/>
                <w:sz w:val="24"/>
                <w:szCs w:val="24"/>
              </w:rPr>
              <w:t>Активизация работы по предупреждению и профилактике правонарушений, совершаемых в общественных местах</w:t>
            </w:r>
          </w:p>
        </w:tc>
      </w:tr>
      <w:tr w:rsidR="00A837BE" w:rsidRPr="00444445" w:rsidTr="00175926">
        <w:tc>
          <w:tcPr>
            <w:tcW w:w="1534"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 xml:space="preserve"> 2.1. </w:t>
            </w:r>
            <w:r w:rsidRPr="00DF4915">
              <w:rPr>
                <w:rFonts w:ascii="Times New Roman" w:eastAsia="Times New Roman" w:hAnsi="Times New Roman" w:cs="Times New Roman"/>
                <w:sz w:val="24"/>
                <w:szCs w:val="24"/>
              </w:rPr>
              <w:t xml:space="preserve">Проведение ежегодных исследований динамики преступности и правонарушений/преступлений, совершаемых в общественных местах, на улицах муниципального района </w:t>
            </w:r>
            <w:r w:rsidRPr="00DF4915">
              <w:rPr>
                <w:rFonts w:ascii="Times New Roman" w:eastAsia="Times New Roman" w:hAnsi="Times New Roman" w:cs="Times New Roman"/>
                <w:sz w:val="24"/>
                <w:szCs w:val="24"/>
              </w:rPr>
              <w:lastRenderedPageBreak/>
              <w:t>«Чернышевский район», а также причин и условий, способствующих их распространению. Определение на базе мониторинга приоритетных сфер, целей и задач профилактики</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Бюджет МР «Чернышевский район»</w:t>
            </w:r>
          </w:p>
        </w:tc>
        <w:tc>
          <w:tcPr>
            <w:tcW w:w="607" w:type="pct"/>
          </w:tcPr>
          <w:p w:rsidR="00A837BE" w:rsidRPr="00444445" w:rsidRDefault="00E7454C"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rPr>
              <w:t xml:space="preserve">Заместитель </w:t>
            </w:r>
            <w:r>
              <w:rPr>
                <w:rFonts w:ascii="Times New Roman" w:hAnsi="Times New Roman" w:cs="Times New Roman"/>
              </w:rPr>
              <w:t xml:space="preserve">главы </w:t>
            </w:r>
            <w:r w:rsidRPr="00444445">
              <w:rPr>
                <w:rFonts w:ascii="Times New Roman" w:hAnsi="Times New Roman" w:cs="Times New Roman"/>
              </w:rPr>
              <w:t>муниципального района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0</w:t>
            </w:r>
          </w:p>
        </w:tc>
      </w:tr>
      <w:tr w:rsidR="00A837BE" w:rsidRPr="00444445" w:rsidTr="00175926">
        <w:tc>
          <w:tcPr>
            <w:tcW w:w="1534"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
                <w:bCs/>
              </w:rPr>
            </w:pPr>
            <w:r w:rsidRPr="00444445">
              <w:rPr>
                <w:rFonts w:ascii="Times New Roman" w:hAnsi="Times New Roman" w:cs="Times New Roman"/>
                <w:bCs/>
              </w:rPr>
              <w:lastRenderedPageBreak/>
              <w:t>2.2.</w:t>
            </w:r>
            <w:r w:rsidRPr="00782318">
              <w:rPr>
                <w:rFonts w:ascii="Times New Roman" w:eastAsia="Times New Roman" w:hAnsi="Times New Roman" w:cs="Times New Roman"/>
                <w:sz w:val="24"/>
                <w:szCs w:val="24"/>
              </w:rPr>
              <w:t xml:space="preserve"> Реализация комплекса совместных мероприятий по обеспечению общественного порядка и безопасности граждан при проведении общественно-политических, культурно-зрелищных и спортивно-массовых мероприятий</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rPr>
              <w:t>Комитет культуры и спорта администрации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387AEF"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387AEF"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387AEF" w:rsidRDefault="00A837BE" w:rsidP="00175926">
            <w:pPr>
              <w:jc w:val="center"/>
              <w:rPr>
                <w:rFonts w:ascii="Times New Roman" w:hAnsi="Times New Roman" w:cs="Times New Roman"/>
              </w:rPr>
            </w:pPr>
            <w:r>
              <w:rPr>
                <w:rFonts w:ascii="Times New Roman" w:hAnsi="Times New Roman" w:cs="Times New Roman"/>
              </w:rPr>
              <w:t>5,0</w:t>
            </w:r>
          </w:p>
        </w:tc>
        <w:tc>
          <w:tcPr>
            <w:tcW w:w="260" w:type="pct"/>
          </w:tcPr>
          <w:p w:rsidR="00A837BE" w:rsidRPr="00387AEF" w:rsidRDefault="00A837BE" w:rsidP="00175926">
            <w:pPr>
              <w:jc w:val="center"/>
              <w:rPr>
                <w:rFonts w:ascii="Times New Roman" w:hAnsi="Times New Roman" w:cs="Times New Roman"/>
              </w:rPr>
            </w:pPr>
            <w:r>
              <w:rPr>
                <w:rFonts w:ascii="Times New Roman" w:hAnsi="Times New Roman" w:cs="Times New Roman"/>
              </w:rPr>
              <w:t>5,0</w:t>
            </w:r>
          </w:p>
        </w:tc>
        <w:tc>
          <w:tcPr>
            <w:tcW w:w="192" w:type="pct"/>
          </w:tcPr>
          <w:p w:rsidR="00A837BE" w:rsidRPr="00387AEF" w:rsidRDefault="00A837BE" w:rsidP="00175926">
            <w:pPr>
              <w:jc w:val="center"/>
              <w:rPr>
                <w:rFonts w:ascii="Times New Roman" w:hAnsi="Times New Roman" w:cs="Times New Roman"/>
              </w:rPr>
            </w:pPr>
            <w:r>
              <w:rPr>
                <w:rFonts w:ascii="Times New Roman" w:hAnsi="Times New Roman" w:cs="Times New Roman"/>
              </w:rPr>
              <w:t>7,0</w:t>
            </w:r>
          </w:p>
        </w:tc>
      </w:tr>
      <w:tr w:rsidR="00A837BE" w:rsidRPr="00444445" w:rsidTr="00175926">
        <w:tc>
          <w:tcPr>
            <w:tcW w:w="1534" w:type="pct"/>
            <w:shd w:val="clear" w:color="auto" w:fill="FFFFFF" w:themeFill="background1"/>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2.3.</w:t>
            </w:r>
            <w:r w:rsidRPr="00DC756D">
              <w:rPr>
                <w:rFonts w:ascii="Times New Roman" w:eastAsia="Times New Roman" w:hAnsi="Times New Roman" w:cs="Times New Roman"/>
                <w:sz w:val="24"/>
                <w:szCs w:val="24"/>
              </w:rPr>
              <w:t xml:space="preserve"> Организация и обслуживание телефона доверия для лиц, желающих проинформировать заинтересованные структуры о совершенном правонарушении/преступлении</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
                <w:bCs/>
              </w:rPr>
            </w:pPr>
          </w:p>
        </w:tc>
        <w:tc>
          <w:tcPr>
            <w:tcW w:w="287" w:type="pct"/>
          </w:tcPr>
          <w:p w:rsidR="00A837BE" w:rsidRPr="005777D6"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5777D6"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5777D6" w:rsidRDefault="00A837BE" w:rsidP="00175926">
            <w:pPr>
              <w:jc w:val="center"/>
              <w:rPr>
                <w:rFonts w:ascii="Times New Roman" w:hAnsi="Times New Roman" w:cs="Times New Roman"/>
              </w:rPr>
            </w:pPr>
            <w:r>
              <w:rPr>
                <w:rFonts w:ascii="Times New Roman" w:hAnsi="Times New Roman" w:cs="Times New Roman"/>
              </w:rPr>
              <w:t>0</w:t>
            </w:r>
          </w:p>
        </w:tc>
        <w:tc>
          <w:tcPr>
            <w:tcW w:w="260" w:type="pct"/>
          </w:tcPr>
          <w:p w:rsidR="00A837BE" w:rsidRPr="005777D6" w:rsidRDefault="00A837BE" w:rsidP="00175926">
            <w:pPr>
              <w:jc w:val="center"/>
              <w:rPr>
                <w:rFonts w:ascii="Times New Roman" w:hAnsi="Times New Roman" w:cs="Times New Roman"/>
              </w:rPr>
            </w:pPr>
            <w:r>
              <w:rPr>
                <w:rFonts w:ascii="Times New Roman" w:hAnsi="Times New Roman" w:cs="Times New Roman"/>
              </w:rPr>
              <w:t>0</w:t>
            </w:r>
          </w:p>
        </w:tc>
        <w:tc>
          <w:tcPr>
            <w:tcW w:w="192" w:type="pct"/>
          </w:tcPr>
          <w:p w:rsidR="00A837BE" w:rsidRPr="005777D6" w:rsidRDefault="00A837BE" w:rsidP="00175926">
            <w:pPr>
              <w:jc w:val="center"/>
              <w:rPr>
                <w:rFonts w:ascii="Times New Roman" w:hAnsi="Times New Roman" w:cs="Times New Roman"/>
              </w:rPr>
            </w:pPr>
            <w:r>
              <w:rPr>
                <w:rFonts w:ascii="Times New Roman" w:hAnsi="Times New Roman" w:cs="Times New Roman"/>
              </w:rPr>
              <w:t>0</w:t>
            </w:r>
          </w:p>
        </w:tc>
      </w:tr>
      <w:tr w:rsidR="00A837BE" w:rsidRPr="00444445" w:rsidTr="00175926">
        <w:tc>
          <w:tcPr>
            <w:tcW w:w="5000" w:type="pct"/>
            <w:gridSpan w:val="12"/>
          </w:tcPr>
          <w:p w:rsidR="00A837BE" w:rsidRPr="00444445" w:rsidRDefault="00A837BE" w:rsidP="00175926">
            <w:pPr>
              <w:rPr>
                <w:rFonts w:ascii="Times New Roman" w:hAnsi="Times New Roman" w:cs="Times New Roman"/>
              </w:rPr>
            </w:pPr>
            <w:r w:rsidRPr="00444445">
              <w:rPr>
                <w:rFonts w:ascii="Times New Roman" w:hAnsi="Times New Roman" w:cs="Times New Roman"/>
                <w:b/>
              </w:rPr>
              <w:t>Задача 3.</w:t>
            </w:r>
            <w:r w:rsidRPr="00444445">
              <w:rPr>
                <w:rFonts w:ascii="Times New Roman" w:hAnsi="Times New Roman" w:cs="Times New Roman"/>
              </w:rPr>
              <w:t xml:space="preserve"> </w:t>
            </w:r>
            <w:r w:rsidRPr="0073642B">
              <w:rPr>
                <w:rFonts w:ascii="Times New Roman" w:hAnsi="Times New Roman" w:cs="Times New Roman"/>
                <w:sz w:val="24"/>
                <w:szCs w:val="24"/>
              </w:rPr>
              <w:t>Профилактика правонарушений и преступлений несовершеннолетних, в том числе повторных на территории муниципального района «Чернышевский район»</w:t>
            </w:r>
          </w:p>
        </w:tc>
      </w:tr>
      <w:tr w:rsidR="00A837BE" w:rsidRPr="00444445" w:rsidTr="00175926">
        <w:tc>
          <w:tcPr>
            <w:tcW w:w="1534" w:type="pct"/>
          </w:tcPr>
          <w:p w:rsidR="00A837BE" w:rsidRDefault="00A837BE" w:rsidP="00EC59ED">
            <w:pPr>
              <w:outlineLvl w:val="3"/>
              <w:rPr>
                <w:rFonts w:ascii="Times New Roman" w:eastAsia="Times New Roman" w:hAnsi="Times New Roman" w:cs="Times New Roman"/>
                <w:sz w:val="24"/>
                <w:szCs w:val="24"/>
              </w:rPr>
            </w:pPr>
            <w:r w:rsidRPr="00444445">
              <w:rPr>
                <w:rFonts w:ascii="Times New Roman" w:hAnsi="Times New Roman" w:cs="Times New Roman"/>
                <w:b/>
              </w:rPr>
              <w:t xml:space="preserve"> </w:t>
            </w:r>
            <w:r w:rsidRPr="00444445">
              <w:rPr>
                <w:rFonts w:ascii="Times New Roman" w:hAnsi="Times New Roman" w:cs="Times New Roman"/>
              </w:rPr>
              <w:t>3.1</w:t>
            </w:r>
            <w:r w:rsidRPr="00444445">
              <w:rPr>
                <w:rFonts w:ascii="Times New Roman" w:hAnsi="Times New Roman" w:cs="Times New Roman"/>
                <w:b/>
              </w:rPr>
              <w:t xml:space="preserve"> </w:t>
            </w:r>
            <w:r w:rsidRPr="00745802">
              <w:rPr>
                <w:rFonts w:ascii="Times New Roman" w:eastAsia="Times New Roman" w:hAnsi="Times New Roman" w:cs="Times New Roman"/>
                <w:sz w:val="24"/>
                <w:szCs w:val="24"/>
              </w:rPr>
              <w:t>Издание и приобретение методических рекомендаций, наглядных пособий, листовок, буклетов, баннеров, видеофильмов,  направленных на профилактику правонарушений</w:t>
            </w:r>
            <w:r w:rsidR="00EC59ED">
              <w:rPr>
                <w:rFonts w:ascii="Times New Roman" w:eastAsia="Times New Roman" w:hAnsi="Times New Roman" w:cs="Times New Roman"/>
                <w:sz w:val="24"/>
                <w:szCs w:val="24"/>
              </w:rPr>
              <w:t>,</w:t>
            </w:r>
          </w:p>
          <w:p w:rsidR="00EC59ED" w:rsidRPr="00444445" w:rsidRDefault="00EC59ED" w:rsidP="00EC59ED">
            <w:pPr>
              <w:outlineLvl w:val="3"/>
              <w:rPr>
                <w:rFonts w:ascii="Times New Roman" w:hAnsi="Times New Roman" w:cs="Times New Roman"/>
              </w:rPr>
            </w:pPr>
            <w:r>
              <w:rPr>
                <w:rFonts w:ascii="Times New Roman" w:eastAsia="Times New Roman" w:hAnsi="Times New Roman" w:cs="Times New Roman"/>
                <w:sz w:val="24"/>
                <w:szCs w:val="24"/>
              </w:rPr>
              <w:t>соблюдению правил безопасного поведения несовершеннолетних на объектах железнодорожного транспорта</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2,0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2,0</w:t>
            </w:r>
          </w:p>
        </w:tc>
        <w:tc>
          <w:tcPr>
            <w:tcW w:w="260" w:type="pct"/>
          </w:tcPr>
          <w:p w:rsidR="00A837BE" w:rsidRPr="00444445" w:rsidRDefault="00A12C5A" w:rsidP="00175926">
            <w:pPr>
              <w:jc w:val="center"/>
              <w:rPr>
                <w:rFonts w:ascii="Times New Roman" w:hAnsi="Times New Roman" w:cs="Times New Roman"/>
              </w:rPr>
            </w:pPr>
            <w:r>
              <w:rPr>
                <w:rFonts w:ascii="Times New Roman" w:hAnsi="Times New Roman" w:cs="Times New Roman"/>
              </w:rPr>
              <w:t>3</w:t>
            </w:r>
            <w:r w:rsidR="00A837BE">
              <w:rPr>
                <w:rFonts w:ascii="Times New Roman" w:hAnsi="Times New Roman" w:cs="Times New Roman"/>
              </w:rPr>
              <w:t>,0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3,0</w:t>
            </w:r>
          </w:p>
        </w:tc>
      </w:tr>
      <w:tr w:rsidR="00A837BE" w:rsidRPr="00444445" w:rsidTr="00175926">
        <w:tc>
          <w:tcPr>
            <w:tcW w:w="1534" w:type="pct"/>
          </w:tcPr>
          <w:p w:rsidR="00A837BE" w:rsidRPr="00332761" w:rsidRDefault="00A837BE" w:rsidP="00D22265">
            <w:pPr>
              <w:contextualSpacing/>
              <w:outlineLvl w:val="3"/>
              <w:rPr>
                <w:rFonts w:ascii="Times New Roman" w:hAnsi="Times New Roman" w:cs="Times New Roman"/>
                <w:bCs/>
                <w:sz w:val="24"/>
                <w:szCs w:val="24"/>
              </w:rPr>
            </w:pPr>
            <w:r w:rsidRPr="00444445">
              <w:rPr>
                <w:rFonts w:ascii="Times New Roman" w:hAnsi="Times New Roman" w:cs="Times New Roman"/>
              </w:rPr>
              <w:t>3.2.</w:t>
            </w:r>
            <w:r w:rsidRPr="00332761">
              <w:rPr>
                <w:rFonts w:ascii="Times New Roman" w:hAnsi="Times New Roman" w:cs="Times New Roman"/>
                <w:bCs/>
                <w:sz w:val="24"/>
                <w:szCs w:val="24"/>
              </w:rPr>
              <w:t xml:space="preserve"> Ежегодные конкурсы, проведение мероприятий в рамках</w:t>
            </w:r>
          </w:p>
          <w:p w:rsidR="00A837BE" w:rsidRPr="00332761" w:rsidRDefault="00A837BE" w:rsidP="00D22265">
            <w:pPr>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правовой помощи детям;</w:t>
            </w:r>
          </w:p>
          <w:p w:rsidR="00A837BE" w:rsidRPr="00332761" w:rsidRDefault="00A837BE" w:rsidP="00D22265">
            <w:pPr>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защиты детей;</w:t>
            </w:r>
          </w:p>
          <w:p w:rsidR="00A837BE" w:rsidRDefault="00A837BE" w:rsidP="00D22265">
            <w:pPr>
              <w:outlineLvl w:val="3"/>
              <w:rPr>
                <w:rFonts w:ascii="Times New Roman" w:hAnsi="Times New Roman" w:cs="Times New Roman"/>
                <w:bCs/>
                <w:sz w:val="24"/>
                <w:szCs w:val="24"/>
              </w:rPr>
            </w:pPr>
            <w:r w:rsidRPr="00332761">
              <w:rPr>
                <w:rFonts w:ascii="Times New Roman" w:hAnsi="Times New Roman" w:cs="Times New Roman"/>
                <w:bCs/>
                <w:sz w:val="24"/>
                <w:szCs w:val="24"/>
              </w:rPr>
              <w:lastRenderedPageBreak/>
              <w:t>-профилактика детского дорожного травматизма</w:t>
            </w:r>
            <w:r w:rsidR="00D22265">
              <w:rPr>
                <w:rFonts w:ascii="Times New Roman" w:hAnsi="Times New Roman" w:cs="Times New Roman"/>
                <w:bCs/>
                <w:sz w:val="24"/>
                <w:szCs w:val="24"/>
              </w:rPr>
              <w:t>;</w:t>
            </w:r>
          </w:p>
          <w:p w:rsidR="00D22265" w:rsidRPr="00444445" w:rsidRDefault="00D22265" w:rsidP="00D22265">
            <w:pPr>
              <w:outlineLvl w:val="3"/>
              <w:rPr>
                <w:rFonts w:ascii="Times New Roman" w:hAnsi="Times New Roman" w:cs="Times New Roman"/>
                <w:b/>
              </w:rPr>
            </w:pPr>
            <w:r>
              <w:rPr>
                <w:rFonts w:ascii="Times New Roman" w:hAnsi="Times New Roman" w:cs="Times New Roman"/>
                <w:bCs/>
                <w:sz w:val="24"/>
                <w:szCs w:val="24"/>
              </w:rPr>
              <w:t>-профилактика детского травматизма на объектах железнодорожной инфраструктуры</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lastRenderedPageBreak/>
              <w:t>Бюджет МР «Чернышевский район»</w:t>
            </w:r>
          </w:p>
        </w:tc>
        <w:tc>
          <w:tcPr>
            <w:tcW w:w="607" w:type="pct"/>
          </w:tcPr>
          <w:p w:rsidR="00A837BE" w:rsidRDefault="00A837BE" w:rsidP="00175926">
            <w:pPr>
              <w:outlineLvl w:val="3"/>
              <w:rPr>
                <w:rFonts w:ascii="Times New Roman" w:hAnsi="Times New Roman" w:cs="Times New Roman"/>
              </w:rPr>
            </w:pPr>
            <w:r w:rsidRPr="00444445">
              <w:rPr>
                <w:rFonts w:ascii="Times New Roman" w:hAnsi="Times New Roman" w:cs="Times New Roman"/>
              </w:rPr>
              <w:t xml:space="preserve">Комитет культуры и спорта администрации МР </w:t>
            </w:r>
            <w:r w:rsidRPr="00444445">
              <w:rPr>
                <w:rFonts w:ascii="Times New Roman" w:hAnsi="Times New Roman" w:cs="Times New Roman"/>
              </w:rPr>
              <w:lastRenderedPageBreak/>
              <w:t>«Чернышевский район»</w:t>
            </w:r>
            <w:r>
              <w:rPr>
                <w:rFonts w:ascii="Times New Roman" w:hAnsi="Times New Roman" w:cs="Times New Roman"/>
              </w:rPr>
              <w:t>;</w:t>
            </w:r>
          </w:p>
          <w:p w:rsidR="00A837BE" w:rsidRPr="00444445" w:rsidRDefault="00A837BE" w:rsidP="00175926">
            <w:pPr>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5,0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5,0</w:t>
            </w:r>
          </w:p>
        </w:tc>
        <w:tc>
          <w:tcPr>
            <w:tcW w:w="307"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5,0</w:t>
            </w:r>
          </w:p>
        </w:tc>
        <w:tc>
          <w:tcPr>
            <w:tcW w:w="260" w:type="pct"/>
          </w:tcPr>
          <w:p w:rsidR="00A837BE" w:rsidRPr="00444445" w:rsidRDefault="00D22265"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6</w:t>
            </w:r>
            <w:r w:rsidR="00A837BE">
              <w:rPr>
                <w:rFonts w:ascii="Times New Roman" w:hAnsi="Times New Roman" w:cs="Times New Roman"/>
                <w:bCs/>
              </w:rPr>
              <w:t>,0</w:t>
            </w:r>
          </w:p>
        </w:tc>
        <w:tc>
          <w:tcPr>
            <w:tcW w:w="192" w:type="pct"/>
          </w:tcPr>
          <w:p w:rsidR="00A837BE" w:rsidRPr="00444445" w:rsidRDefault="00A837BE" w:rsidP="00175926">
            <w:pPr>
              <w:spacing w:before="100" w:beforeAutospacing="1" w:after="100" w:afterAutospacing="1"/>
              <w:jc w:val="center"/>
              <w:outlineLvl w:val="3"/>
              <w:rPr>
                <w:rFonts w:ascii="Times New Roman" w:hAnsi="Times New Roman" w:cs="Times New Roman"/>
                <w:bCs/>
              </w:rPr>
            </w:pPr>
            <w:r>
              <w:rPr>
                <w:rFonts w:ascii="Times New Roman" w:hAnsi="Times New Roman" w:cs="Times New Roman"/>
                <w:bCs/>
              </w:rPr>
              <w:t>6,0</w:t>
            </w:r>
          </w:p>
        </w:tc>
      </w:tr>
      <w:tr w:rsidR="00A837BE" w:rsidRPr="00444445" w:rsidTr="00175926">
        <w:tc>
          <w:tcPr>
            <w:tcW w:w="1534" w:type="pct"/>
            <w:tcBorders>
              <w:bottom w:val="single" w:sz="4" w:space="0" w:color="auto"/>
            </w:tcBorders>
          </w:tcPr>
          <w:p w:rsidR="00A837BE" w:rsidRPr="00444445" w:rsidRDefault="00A837BE" w:rsidP="00175926">
            <w:pPr>
              <w:spacing w:before="100" w:beforeAutospacing="1" w:after="100" w:afterAutospacing="1"/>
              <w:outlineLvl w:val="3"/>
              <w:rPr>
                <w:rFonts w:ascii="Times New Roman" w:hAnsi="Times New Roman" w:cs="Times New Roman"/>
              </w:rPr>
            </w:pPr>
            <w:r w:rsidRPr="00444445">
              <w:rPr>
                <w:rFonts w:ascii="Times New Roman" w:hAnsi="Times New Roman" w:cs="Times New Roman"/>
                <w:bCs/>
              </w:rPr>
              <w:lastRenderedPageBreak/>
              <w:t>3.3.</w:t>
            </w:r>
            <w:r w:rsidRPr="00332761">
              <w:rPr>
                <w:rFonts w:ascii="Times New Roman" w:hAnsi="Times New Roman" w:cs="Times New Roman"/>
                <w:bCs/>
                <w:sz w:val="24"/>
                <w:szCs w:val="24"/>
              </w:rPr>
              <w:t xml:space="preserve"> Организация и проведение экскурсий в специализированные учреждения закрытого типа для несовершеннолетних правонарушителей ( по договоренности с руководством специальных школ)</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260"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r>
      <w:tr w:rsidR="00A837BE" w:rsidRPr="00444445" w:rsidTr="00175926">
        <w:tc>
          <w:tcPr>
            <w:tcW w:w="1534" w:type="pct"/>
            <w:tcBorders>
              <w:bottom w:val="single" w:sz="4" w:space="0" w:color="auto"/>
            </w:tcBorders>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3.4.</w:t>
            </w:r>
            <w:r w:rsidRPr="00332761">
              <w:rPr>
                <w:rFonts w:ascii="Times New Roman" w:hAnsi="Times New Roman" w:cs="Times New Roman"/>
                <w:bCs/>
                <w:sz w:val="24"/>
                <w:szCs w:val="24"/>
              </w:rPr>
              <w:t xml:space="preserve"> Организация и проведение конкурсов, соревнований, направленных на профилактику наркомании, алкоголизации</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Комитет образования и молодёжной политике  администрации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2,0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2,0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3,0</w:t>
            </w:r>
          </w:p>
        </w:tc>
        <w:tc>
          <w:tcPr>
            <w:tcW w:w="260"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3,0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3,0</w:t>
            </w:r>
          </w:p>
        </w:tc>
      </w:tr>
      <w:tr w:rsidR="00A837BE" w:rsidRPr="00444445" w:rsidTr="00175926">
        <w:tc>
          <w:tcPr>
            <w:tcW w:w="1534" w:type="pct"/>
            <w:tcBorders>
              <w:bottom w:val="single" w:sz="4" w:space="0" w:color="auto"/>
            </w:tcBorders>
          </w:tcPr>
          <w:p w:rsidR="00A837BE" w:rsidRPr="00444445"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3.5.</w:t>
            </w:r>
            <w:r w:rsidRPr="00332761">
              <w:rPr>
                <w:rFonts w:ascii="Times New Roman" w:hAnsi="Times New Roman" w:cs="Times New Roman"/>
                <w:bCs/>
                <w:sz w:val="24"/>
                <w:szCs w:val="24"/>
              </w:rPr>
              <w:t xml:space="preserve"> Издание и распространение буклетов, памяток, листовок, антинаркотической направленности</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6,0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260"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1,0</w:t>
            </w:r>
          </w:p>
        </w:tc>
      </w:tr>
      <w:tr w:rsidR="00D22265" w:rsidRPr="00444445" w:rsidTr="00175926">
        <w:tc>
          <w:tcPr>
            <w:tcW w:w="1534" w:type="pct"/>
            <w:tcBorders>
              <w:bottom w:val="single" w:sz="4" w:space="0" w:color="auto"/>
            </w:tcBorders>
          </w:tcPr>
          <w:p w:rsidR="00D22265" w:rsidRDefault="00D22265"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sz w:val="24"/>
                <w:szCs w:val="24"/>
              </w:rPr>
              <w:t>3.6.Установление конструкции (стенда) с баннером по безопасности на железной дороге вблизи железнодорожного моста-виадука</w:t>
            </w:r>
          </w:p>
        </w:tc>
        <w:tc>
          <w:tcPr>
            <w:tcW w:w="597" w:type="pct"/>
          </w:tcPr>
          <w:p w:rsidR="00D22265" w:rsidRPr="00444445" w:rsidRDefault="00D22265"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D22265" w:rsidRPr="00444445" w:rsidRDefault="00D22265"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D22265" w:rsidRPr="00444445" w:rsidRDefault="00D22265" w:rsidP="00175926">
            <w:pPr>
              <w:spacing w:before="100" w:beforeAutospacing="1" w:after="100" w:afterAutospacing="1"/>
              <w:outlineLvl w:val="3"/>
              <w:rPr>
                <w:rFonts w:ascii="Times New Roman" w:hAnsi="Times New Roman" w:cs="Times New Roman"/>
                <w:bCs/>
              </w:rPr>
            </w:pPr>
          </w:p>
        </w:tc>
        <w:tc>
          <w:tcPr>
            <w:tcW w:w="237" w:type="pct"/>
          </w:tcPr>
          <w:p w:rsidR="00D22265" w:rsidRPr="00444445" w:rsidRDefault="00D22265" w:rsidP="00175926">
            <w:pPr>
              <w:spacing w:before="100" w:beforeAutospacing="1" w:after="100" w:afterAutospacing="1"/>
              <w:outlineLvl w:val="3"/>
              <w:rPr>
                <w:rFonts w:ascii="Times New Roman" w:hAnsi="Times New Roman" w:cs="Times New Roman"/>
                <w:bCs/>
              </w:rPr>
            </w:pPr>
          </w:p>
        </w:tc>
        <w:tc>
          <w:tcPr>
            <w:tcW w:w="212" w:type="pct"/>
          </w:tcPr>
          <w:p w:rsidR="00D22265" w:rsidRPr="00444445" w:rsidRDefault="00D22265" w:rsidP="00175926">
            <w:pPr>
              <w:spacing w:before="100" w:beforeAutospacing="1" w:after="100" w:afterAutospacing="1"/>
              <w:outlineLvl w:val="3"/>
              <w:rPr>
                <w:rFonts w:ascii="Times New Roman" w:hAnsi="Times New Roman" w:cs="Times New Roman"/>
                <w:bCs/>
              </w:rPr>
            </w:pPr>
          </w:p>
        </w:tc>
        <w:tc>
          <w:tcPr>
            <w:tcW w:w="182" w:type="pct"/>
          </w:tcPr>
          <w:p w:rsidR="00D22265" w:rsidRPr="00444445" w:rsidRDefault="00D22265" w:rsidP="00175926">
            <w:pPr>
              <w:spacing w:before="100" w:beforeAutospacing="1" w:after="100" w:afterAutospacing="1"/>
              <w:outlineLvl w:val="3"/>
              <w:rPr>
                <w:rFonts w:ascii="Times New Roman" w:hAnsi="Times New Roman" w:cs="Times New Roman"/>
                <w:bCs/>
              </w:rPr>
            </w:pPr>
          </w:p>
        </w:tc>
        <w:tc>
          <w:tcPr>
            <w:tcW w:w="287" w:type="pct"/>
          </w:tcPr>
          <w:p w:rsidR="00D22265" w:rsidRDefault="00D22265" w:rsidP="00175926">
            <w:pPr>
              <w:jc w:val="center"/>
              <w:rPr>
                <w:rFonts w:ascii="Times New Roman" w:hAnsi="Times New Roman" w:cs="Times New Roman"/>
              </w:rPr>
            </w:pPr>
            <w:r>
              <w:rPr>
                <w:rFonts w:ascii="Times New Roman" w:hAnsi="Times New Roman" w:cs="Times New Roman"/>
              </w:rPr>
              <w:t>0</w:t>
            </w:r>
          </w:p>
        </w:tc>
        <w:tc>
          <w:tcPr>
            <w:tcW w:w="307" w:type="pct"/>
          </w:tcPr>
          <w:p w:rsidR="00D22265" w:rsidRDefault="00D22265" w:rsidP="00175926">
            <w:pPr>
              <w:jc w:val="center"/>
              <w:rPr>
                <w:rFonts w:ascii="Times New Roman" w:hAnsi="Times New Roman" w:cs="Times New Roman"/>
              </w:rPr>
            </w:pPr>
            <w:r>
              <w:rPr>
                <w:rFonts w:ascii="Times New Roman" w:hAnsi="Times New Roman" w:cs="Times New Roman"/>
              </w:rPr>
              <w:t>0</w:t>
            </w:r>
          </w:p>
        </w:tc>
        <w:tc>
          <w:tcPr>
            <w:tcW w:w="307" w:type="pct"/>
          </w:tcPr>
          <w:p w:rsidR="00D22265" w:rsidRDefault="00D22265" w:rsidP="00175926">
            <w:pPr>
              <w:jc w:val="center"/>
              <w:rPr>
                <w:rFonts w:ascii="Times New Roman" w:hAnsi="Times New Roman" w:cs="Times New Roman"/>
              </w:rPr>
            </w:pPr>
            <w:r>
              <w:rPr>
                <w:rFonts w:ascii="Times New Roman" w:hAnsi="Times New Roman" w:cs="Times New Roman"/>
              </w:rPr>
              <w:t>0</w:t>
            </w:r>
          </w:p>
        </w:tc>
        <w:tc>
          <w:tcPr>
            <w:tcW w:w="260" w:type="pct"/>
          </w:tcPr>
          <w:p w:rsidR="00D22265" w:rsidRDefault="00D22265" w:rsidP="00175926">
            <w:pPr>
              <w:jc w:val="center"/>
              <w:rPr>
                <w:rFonts w:ascii="Times New Roman" w:hAnsi="Times New Roman" w:cs="Times New Roman"/>
              </w:rPr>
            </w:pPr>
            <w:r>
              <w:rPr>
                <w:rFonts w:ascii="Times New Roman" w:hAnsi="Times New Roman" w:cs="Times New Roman"/>
              </w:rPr>
              <w:t>50,0</w:t>
            </w:r>
          </w:p>
        </w:tc>
        <w:tc>
          <w:tcPr>
            <w:tcW w:w="192" w:type="pct"/>
          </w:tcPr>
          <w:p w:rsidR="00D22265" w:rsidRDefault="00D22265" w:rsidP="00175926">
            <w:pPr>
              <w:jc w:val="center"/>
              <w:rPr>
                <w:rFonts w:ascii="Times New Roman" w:hAnsi="Times New Roman" w:cs="Times New Roman"/>
              </w:rPr>
            </w:pPr>
            <w:r>
              <w:rPr>
                <w:rFonts w:ascii="Times New Roman" w:hAnsi="Times New Roman" w:cs="Times New Roman"/>
              </w:rPr>
              <w:t>0</w:t>
            </w:r>
          </w:p>
        </w:tc>
      </w:tr>
      <w:tr w:rsidR="00A837BE" w:rsidRPr="00444445" w:rsidTr="00175926">
        <w:tc>
          <w:tcPr>
            <w:tcW w:w="5000" w:type="pct"/>
            <w:gridSpan w:val="12"/>
            <w:tcBorders>
              <w:bottom w:val="single" w:sz="4" w:space="0" w:color="auto"/>
            </w:tcBorders>
          </w:tcPr>
          <w:p w:rsidR="00A837BE" w:rsidRPr="00444445" w:rsidRDefault="00A837BE" w:rsidP="00175926">
            <w:pPr>
              <w:rPr>
                <w:rFonts w:ascii="Times New Roman" w:hAnsi="Times New Roman" w:cs="Times New Roman"/>
              </w:rPr>
            </w:pPr>
            <w:r w:rsidRPr="00444445">
              <w:rPr>
                <w:rFonts w:ascii="Times New Roman" w:hAnsi="Times New Roman" w:cs="Times New Roman"/>
                <w:b/>
              </w:rPr>
              <w:t xml:space="preserve">Задача </w:t>
            </w:r>
            <w:r>
              <w:rPr>
                <w:rFonts w:ascii="Times New Roman" w:hAnsi="Times New Roman" w:cs="Times New Roman"/>
                <w:b/>
              </w:rPr>
              <w:t>4</w:t>
            </w:r>
            <w:r w:rsidRPr="00444445">
              <w:rPr>
                <w:rFonts w:ascii="Times New Roman" w:hAnsi="Times New Roman" w:cs="Times New Roman"/>
                <w:b/>
              </w:rPr>
              <w:t>.</w:t>
            </w:r>
            <w:r w:rsidRPr="0073642B">
              <w:rPr>
                <w:rFonts w:ascii="Times New Roman" w:eastAsia="Times New Roman" w:hAnsi="Times New Roman" w:cs="Times New Roman"/>
                <w:sz w:val="24"/>
                <w:szCs w:val="24"/>
              </w:rPr>
              <w:t xml:space="preserve"> Информационное обеспечение профилактики правонарушений</w:t>
            </w:r>
          </w:p>
        </w:tc>
      </w:tr>
      <w:tr w:rsidR="00A837BE" w:rsidRPr="00444445" w:rsidTr="00175926">
        <w:tc>
          <w:tcPr>
            <w:tcW w:w="1534" w:type="pct"/>
            <w:tcBorders>
              <w:bottom w:val="single" w:sz="4" w:space="0" w:color="auto"/>
            </w:tcBorders>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lastRenderedPageBreak/>
              <w:t>4.1.</w:t>
            </w:r>
            <w:r w:rsidRPr="00154C35">
              <w:rPr>
                <w:rFonts w:ascii="Times New Roman" w:eastAsia="Times New Roman" w:hAnsi="Times New Roman" w:cs="Times New Roman"/>
                <w:sz w:val="24"/>
                <w:szCs w:val="24"/>
              </w:rPr>
              <w:t xml:space="preserve"> Освещение в СМИ вопросов профилактики правонарушений, предупреждения наркомании, подростковой преступности и детского дорожно-транспортного травматизма</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260"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r>
      <w:tr w:rsidR="00A837BE" w:rsidRPr="00444445" w:rsidTr="00175926">
        <w:tc>
          <w:tcPr>
            <w:tcW w:w="1534" w:type="pct"/>
            <w:tcBorders>
              <w:bottom w:val="single" w:sz="4" w:space="0" w:color="auto"/>
            </w:tcBorders>
          </w:tcPr>
          <w:p w:rsidR="00A837BE" w:rsidRDefault="00A837BE" w:rsidP="00175926">
            <w:pPr>
              <w:spacing w:before="100" w:beforeAutospacing="1" w:after="100" w:afterAutospacing="1"/>
              <w:outlineLvl w:val="3"/>
              <w:rPr>
                <w:rFonts w:ascii="Times New Roman" w:hAnsi="Times New Roman" w:cs="Times New Roman"/>
                <w:bCs/>
              </w:rPr>
            </w:pPr>
            <w:r>
              <w:rPr>
                <w:rFonts w:ascii="Times New Roman" w:hAnsi="Times New Roman" w:cs="Times New Roman"/>
                <w:bCs/>
              </w:rPr>
              <w:t>4.2.</w:t>
            </w:r>
            <w:r w:rsidRPr="005D5082">
              <w:rPr>
                <w:rFonts w:ascii="Times New Roman" w:eastAsia="Times New Roman" w:hAnsi="Times New Roman" w:cs="Times New Roman"/>
                <w:sz w:val="24"/>
                <w:szCs w:val="24"/>
              </w:rPr>
              <w:t xml:space="preserve"> Организация размещения на информационных стендах материалов, связанных с профилактикой правонарушений и преступлений</w:t>
            </w:r>
          </w:p>
        </w:tc>
        <w:tc>
          <w:tcPr>
            <w:tcW w:w="59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Бюджет МР «Чернышевский район»</w:t>
            </w:r>
          </w:p>
        </w:tc>
        <w:tc>
          <w:tcPr>
            <w:tcW w:w="607" w:type="pct"/>
          </w:tcPr>
          <w:p w:rsidR="00A837BE" w:rsidRPr="00444445" w:rsidRDefault="00A837BE" w:rsidP="00175926">
            <w:pPr>
              <w:spacing w:before="100" w:beforeAutospacing="1" w:after="100" w:afterAutospacing="1"/>
              <w:outlineLvl w:val="3"/>
              <w:rPr>
                <w:rFonts w:ascii="Times New Roman" w:hAnsi="Times New Roman" w:cs="Times New Roman"/>
                <w:bCs/>
              </w:rPr>
            </w:pPr>
            <w:r w:rsidRPr="00444445">
              <w:rPr>
                <w:rFonts w:ascii="Times New Roman" w:hAnsi="Times New Roman" w:cs="Times New Roman"/>
                <w:bCs/>
              </w:rPr>
              <w:t>Администрация МР «Чернышевский район»</w:t>
            </w:r>
          </w:p>
        </w:tc>
        <w:tc>
          <w:tcPr>
            <w:tcW w:w="278"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7"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1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182" w:type="pct"/>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8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16,0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307"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260"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192" w:type="pct"/>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r>
      <w:tr w:rsidR="00A837BE" w:rsidRPr="00444445" w:rsidTr="00175926">
        <w:tc>
          <w:tcPr>
            <w:tcW w:w="1534" w:type="pct"/>
            <w:tcBorders>
              <w:bottom w:val="nil"/>
            </w:tcBorders>
            <w:shd w:val="clear" w:color="auto" w:fill="auto"/>
          </w:tcPr>
          <w:p w:rsidR="00A837BE" w:rsidRPr="00444445" w:rsidRDefault="00A837BE" w:rsidP="00175926">
            <w:pPr>
              <w:tabs>
                <w:tab w:val="left" w:pos="993"/>
                <w:tab w:val="left" w:pos="3840"/>
              </w:tabs>
              <w:jc w:val="both"/>
              <w:rPr>
                <w:rFonts w:ascii="Times New Roman" w:hAnsi="Times New Roman" w:cs="Times New Roman"/>
                <w:b/>
                <w:bCs/>
              </w:rPr>
            </w:pPr>
            <w:r w:rsidRPr="00444445">
              <w:rPr>
                <w:rFonts w:ascii="Times New Roman" w:hAnsi="Times New Roman" w:cs="Times New Roman"/>
              </w:rPr>
              <w:t>Итого по программе:</w:t>
            </w:r>
          </w:p>
        </w:tc>
        <w:tc>
          <w:tcPr>
            <w:tcW w:w="597" w:type="pct"/>
          </w:tcPr>
          <w:p w:rsidR="00A837BE" w:rsidRPr="00444445" w:rsidRDefault="00A837BE" w:rsidP="00175926">
            <w:pPr>
              <w:rPr>
                <w:rFonts w:ascii="Times New Roman" w:hAnsi="Times New Roman" w:cs="Times New Roman"/>
                <w:lang w:eastAsia="en-US"/>
              </w:rPr>
            </w:pPr>
            <w:r w:rsidRPr="00444445">
              <w:rPr>
                <w:rFonts w:ascii="Times New Roman" w:hAnsi="Times New Roman" w:cs="Times New Roman"/>
                <w:lang w:eastAsia="en-US"/>
              </w:rPr>
              <w:t>Всего, в т.ч.:</w:t>
            </w:r>
          </w:p>
        </w:tc>
        <w:tc>
          <w:tcPr>
            <w:tcW w:w="607" w:type="pct"/>
          </w:tcPr>
          <w:p w:rsidR="00A837BE" w:rsidRPr="00444445" w:rsidRDefault="00D22265" w:rsidP="00175926">
            <w:pPr>
              <w:tabs>
                <w:tab w:val="left" w:pos="993"/>
                <w:tab w:val="left" w:pos="3840"/>
              </w:tabs>
              <w:jc w:val="center"/>
              <w:rPr>
                <w:rFonts w:ascii="Times New Roman" w:hAnsi="Times New Roman" w:cs="Times New Roman"/>
                <w:bCs/>
              </w:rPr>
            </w:pPr>
            <w:r>
              <w:rPr>
                <w:rFonts w:ascii="Times New Roman" w:hAnsi="Times New Roman" w:cs="Times New Roman"/>
                <w:bCs/>
              </w:rPr>
              <w:t>238</w:t>
            </w:r>
            <w:r w:rsidR="00A837BE">
              <w:rPr>
                <w:rFonts w:ascii="Times New Roman" w:hAnsi="Times New Roman" w:cs="Times New Roman"/>
                <w:bCs/>
              </w:rPr>
              <w:t>,0</w:t>
            </w:r>
          </w:p>
        </w:tc>
        <w:tc>
          <w:tcPr>
            <w:tcW w:w="278"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37"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1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18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8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25,0</w:t>
            </w:r>
          </w:p>
        </w:tc>
        <w:tc>
          <w:tcPr>
            <w:tcW w:w="307" w:type="pct"/>
          </w:tcPr>
          <w:p w:rsidR="00A837BE" w:rsidRPr="00444445" w:rsidRDefault="00A837BE" w:rsidP="00175926">
            <w:pPr>
              <w:rPr>
                <w:rFonts w:ascii="Times New Roman" w:hAnsi="Times New Roman" w:cs="Times New Roman"/>
              </w:rPr>
            </w:pPr>
            <w:r>
              <w:rPr>
                <w:rFonts w:ascii="Times New Roman" w:hAnsi="Times New Roman" w:cs="Times New Roman"/>
              </w:rPr>
              <w:t>35,0</w:t>
            </w:r>
          </w:p>
        </w:tc>
        <w:tc>
          <w:tcPr>
            <w:tcW w:w="307" w:type="pct"/>
          </w:tcPr>
          <w:p w:rsidR="00A837BE" w:rsidRPr="00444445" w:rsidRDefault="00A837BE" w:rsidP="00175926">
            <w:pPr>
              <w:rPr>
                <w:rFonts w:ascii="Times New Roman" w:hAnsi="Times New Roman" w:cs="Times New Roman"/>
              </w:rPr>
            </w:pPr>
            <w:r>
              <w:rPr>
                <w:rFonts w:ascii="Times New Roman" w:hAnsi="Times New Roman" w:cs="Times New Roman"/>
              </w:rPr>
              <w:t>40,0</w:t>
            </w:r>
          </w:p>
        </w:tc>
        <w:tc>
          <w:tcPr>
            <w:tcW w:w="260" w:type="pct"/>
          </w:tcPr>
          <w:p w:rsidR="00A837BE" w:rsidRPr="00444445" w:rsidRDefault="00D22265" w:rsidP="00175926">
            <w:pPr>
              <w:rPr>
                <w:rFonts w:ascii="Times New Roman" w:hAnsi="Times New Roman" w:cs="Times New Roman"/>
              </w:rPr>
            </w:pPr>
            <w:r>
              <w:rPr>
                <w:rFonts w:ascii="Times New Roman" w:hAnsi="Times New Roman" w:cs="Times New Roman"/>
              </w:rPr>
              <w:t>98</w:t>
            </w:r>
            <w:r w:rsidR="00A837BE">
              <w:rPr>
                <w:rFonts w:ascii="Times New Roman" w:hAnsi="Times New Roman" w:cs="Times New Roman"/>
              </w:rPr>
              <w:t>,0</w:t>
            </w:r>
          </w:p>
        </w:tc>
        <w:tc>
          <w:tcPr>
            <w:tcW w:w="192" w:type="pct"/>
          </w:tcPr>
          <w:p w:rsidR="00A837BE" w:rsidRPr="00444445" w:rsidRDefault="00A837BE" w:rsidP="00175926">
            <w:pPr>
              <w:rPr>
                <w:rFonts w:ascii="Times New Roman" w:hAnsi="Times New Roman" w:cs="Times New Roman"/>
              </w:rPr>
            </w:pPr>
            <w:r>
              <w:rPr>
                <w:rFonts w:ascii="Times New Roman" w:hAnsi="Times New Roman" w:cs="Times New Roman"/>
              </w:rPr>
              <w:t>40,0</w:t>
            </w:r>
          </w:p>
        </w:tc>
      </w:tr>
      <w:tr w:rsidR="00A837BE" w:rsidRPr="00444445" w:rsidTr="00175926">
        <w:tc>
          <w:tcPr>
            <w:tcW w:w="1534" w:type="pct"/>
            <w:tcBorders>
              <w:top w:val="nil"/>
            </w:tcBorders>
          </w:tcPr>
          <w:p w:rsidR="00A837BE" w:rsidRPr="00444445" w:rsidRDefault="00A837BE" w:rsidP="00175926">
            <w:pPr>
              <w:tabs>
                <w:tab w:val="left" w:pos="993"/>
                <w:tab w:val="left" w:pos="3840"/>
              </w:tabs>
              <w:jc w:val="both"/>
              <w:rPr>
                <w:rFonts w:ascii="Times New Roman" w:hAnsi="Times New Roman" w:cs="Times New Roman"/>
                <w:b/>
                <w:bCs/>
              </w:rPr>
            </w:pPr>
          </w:p>
        </w:tc>
        <w:tc>
          <w:tcPr>
            <w:tcW w:w="597" w:type="pct"/>
          </w:tcPr>
          <w:p w:rsidR="00A837BE" w:rsidRPr="00444445" w:rsidRDefault="00A837BE" w:rsidP="00175926">
            <w:pPr>
              <w:rPr>
                <w:rFonts w:ascii="Times New Roman" w:hAnsi="Times New Roman" w:cs="Times New Roman"/>
                <w:lang w:eastAsia="en-US"/>
              </w:rPr>
            </w:pPr>
            <w:r w:rsidRPr="00444445">
              <w:rPr>
                <w:rFonts w:ascii="Times New Roman" w:hAnsi="Times New Roman" w:cs="Times New Roman"/>
                <w:lang w:eastAsia="en-US"/>
              </w:rPr>
              <w:t>Бюджет МР</w:t>
            </w:r>
          </w:p>
        </w:tc>
        <w:tc>
          <w:tcPr>
            <w:tcW w:w="607" w:type="pct"/>
          </w:tcPr>
          <w:p w:rsidR="00A837BE" w:rsidRPr="00444445" w:rsidRDefault="00D22265" w:rsidP="00175926">
            <w:pPr>
              <w:tabs>
                <w:tab w:val="left" w:pos="993"/>
                <w:tab w:val="left" w:pos="3840"/>
              </w:tabs>
              <w:jc w:val="center"/>
              <w:rPr>
                <w:rFonts w:ascii="Times New Roman" w:hAnsi="Times New Roman" w:cs="Times New Roman"/>
                <w:bCs/>
              </w:rPr>
            </w:pPr>
            <w:r>
              <w:rPr>
                <w:rFonts w:ascii="Times New Roman" w:hAnsi="Times New Roman" w:cs="Times New Roman"/>
                <w:bCs/>
              </w:rPr>
              <w:t>238</w:t>
            </w:r>
            <w:r w:rsidR="00A837BE">
              <w:rPr>
                <w:rFonts w:ascii="Times New Roman" w:hAnsi="Times New Roman" w:cs="Times New Roman"/>
                <w:bCs/>
              </w:rPr>
              <w:t>,0</w:t>
            </w:r>
          </w:p>
        </w:tc>
        <w:tc>
          <w:tcPr>
            <w:tcW w:w="278"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37"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1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18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8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25,0</w:t>
            </w:r>
          </w:p>
        </w:tc>
        <w:tc>
          <w:tcPr>
            <w:tcW w:w="307" w:type="pct"/>
          </w:tcPr>
          <w:p w:rsidR="00A837BE" w:rsidRPr="00444445" w:rsidRDefault="00A837BE" w:rsidP="00175926">
            <w:pPr>
              <w:rPr>
                <w:rFonts w:ascii="Times New Roman" w:hAnsi="Times New Roman" w:cs="Times New Roman"/>
              </w:rPr>
            </w:pPr>
            <w:r>
              <w:rPr>
                <w:rFonts w:ascii="Times New Roman" w:hAnsi="Times New Roman" w:cs="Times New Roman"/>
              </w:rPr>
              <w:t>35,0</w:t>
            </w:r>
          </w:p>
        </w:tc>
        <w:tc>
          <w:tcPr>
            <w:tcW w:w="307" w:type="pct"/>
          </w:tcPr>
          <w:p w:rsidR="00A837BE" w:rsidRPr="00444445" w:rsidRDefault="00A837BE" w:rsidP="00175926">
            <w:pPr>
              <w:rPr>
                <w:rFonts w:ascii="Times New Roman" w:hAnsi="Times New Roman" w:cs="Times New Roman"/>
              </w:rPr>
            </w:pPr>
            <w:r>
              <w:rPr>
                <w:rFonts w:ascii="Times New Roman" w:hAnsi="Times New Roman" w:cs="Times New Roman"/>
              </w:rPr>
              <w:t>40,0</w:t>
            </w:r>
          </w:p>
        </w:tc>
        <w:tc>
          <w:tcPr>
            <w:tcW w:w="260" w:type="pct"/>
          </w:tcPr>
          <w:p w:rsidR="00A837BE" w:rsidRPr="00444445" w:rsidRDefault="00D22265" w:rsidP="00175926">
            <w:pPr>
              <w:rPr>
                <w:rFonts w:ascii="Times New Roman" w:hAnsi="Times New Roman" w:cs="Times New Roman"/>
              </w:rPr>
            </w:pPr>
            <w:r>
              <w:rPr>
                <w:rFonts w:ascii="Times New Roman" w:hAnsi="Times New Roman" w:cs="Times New Roman"/>
              </w:rPr>
              <w:t>98</w:t>
            </w:r>
            <w:r w:rsidR="00A837BE">
              <w:rPr>
                <w:rFonts w:ascii="Times New Roman" w:hAnsi="Times New Roman" w:cs="Times New Roman"/>
              </w:rPr>
              <w:t>,0</w:t>
            </w:r>
          </w:p>
        </w:tc>
        <w:tc>
          <w:tcPr>
            <w:tcW w:w="192" w:type="pct"/>
          </w:tcPr>
          <w:p w:rsidR="00A837BE" w:rsidRPr="00444445" w:rsidRDefault="00A837BE" w:rsidP="00175926">
            <w:pPr>
              <w:rPr>
                <w:rFonts w:ascii="Times New Roman" w:hAnsi="Times New Roman" w:cs="Times New Roman"/>
              </w:rPr>
            </w:pPr>
            <w:r>
              <w:rPr>
                <w:rFonts w:ascii="Times New Roman" w:hAnsi="Times New Roman" w:cs="Times New Roman"/>
              </w:rPr>
              <w:t>40,0</w:t>
            </w:r>
          </w:p>
        </w:tc>
      </w:tr>
      <w:tr w:rsidR="00A837BE" w:rsidRPr="00444445" w:rsidTr="00175926">
        <w:tc>
          <w:tcPr>
            <w:tcW w:w="1534" w:type="pct"/>
          </w:tcPr>
          <w:p w:rsidR="00A837BE" w:rsidRPr="00444445" w:rsidRDefault="00A837BE" w:rsidP="00175926">
            <w:pPr>
              <w:tabs>
                <w:tab w:val="left" w:pos="993"/>
                <w:tab w:val="left" w:pos="3840"/>
              </w:tabs>
              <w:jc w:val="both"/>
              <w:rPr>
                <w:rFonts w:ascii="Times New Roman" w:hAnsi="Times New Roman" w:cs="Times New Roman"/>
                <w:b/>
                <w:bCs/>
              </w:rPr>
            </w:pPr>
          </w:p>
        </w:tc>
        <w:tc>
          <w:tcPr>
            <w:tcW w:w="597" w:type="pct"/>
          </w:tcPr>
          <w:p w:rsidR="00A837BE" w:rsidRPr="00444445" w:rsidRDefault="00A837BE" w:rsidP="00175926">
            <w:pPr>
              <w:rPr>
                <w:rFonts w:ascii="Times New Roman" w:hAnsi="Times New Roman" w:cs="Times New Roman"/>
                <w:lang w:eastAsia="en-US"/>
              </w:rPr>
            </w:pPr>
            <w:r w:rsidRPr="00444445">
              <w:rPr>
                <w:rFonts w:ascii="Times New Roman" w:hAnsi="Times New Roman" w:cs="Times New Roman"/>
                <w:lang w:eastAsia="en-US"/>
              </w:rPr>
              <w:t>ФБ</w:t>
            </w:r>
          </w:p>
        </w:tc>
        <w:tc>
          <w:tcPr>
            <w:tcW w:w="6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78"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37"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1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18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8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r>
      <w:tr w:rsidR="00A837BE" w:rsidRPr="00444445" w:rsidTr="00175926">
        <w:tc>
          <w:tcPr>
            <w:tcW w:w="1534" w:type="pct"/>
          </w:tcPr>
          <w:p w:rsidR="00A837BE" w:rsidRPr="00444445" w:rsidRDefault="00A837BE" w:rsidP="00175926">
            <w:pPr>
              <w:tabs>
                <w:tab w:val="left" w:pos="993"/>
                <w:tab w:val="left" w:pos="3840"/>
              </w:tabs>
              <w:jc w:val="both"/>
              <w:rPr>
                <w:rFonts w:ascii="Times New Roman" w:hAnsi="Times New Roman" w:cs="Times New Roman"/>
                <w:b/>
                <w:bCs/>
              </w:rPr>
            </w:pPr>
          </w:p>
        </w:tc>
        <w:tc>
          <w:tcPr>
            <w:tcW w:w="597" w:type="pct"/>
          </w:tcPr>
          <w:p w:rsidR="00A837BE" w:rsidRPr="00444445" w:rsidRDefault="00A837BE" w:rsidP="00175926">
            <w:pPr>
              <w:rPr>
                <w:rFonts w:ascii="Times New Roman" w:hAnsi="Times New Roman" w:cs="Times New Roman"/>
                <w:lang w:eastAsia="en-US"/>
              </w:rPr>
            </w:pPr>
            <w:r w:rsidRPr="00444445">
              <w:rPr>
                <w:rFonts w:ascii="Times New Roman" w:hAnsi="Times New Roman" w:cs="Times New Roman"/>
                <w:lang w:eastAsia="en-US"/>
              </w:rPr>
              <w:t>КБ</w:t>
            </w:r>
          </w:p>
        </w:tc>
        <w:tc>
          <w:tcPr>
            <w:tcW w:w="6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78"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37"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1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18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8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r>
      <w:tr w:rsidR="00A837BE" w:rsidRPr="00444445" w:rsidTr="00175926">
        <w:tc>
          <w:tcPr>
            <w:tcW w:w="1534" w:type="pct"/>
          </w:tcPr>
          <w:p w:rsidR="00A837BE" w:rsidRPr="00444445" w:rsidRDefault="00A837BE" w:rsidP="00175926">
            <w:pPr>
              <w:tabs>
                <w:tab w:val="left" w:pos="993"/>
                <w:tab w:val="left" w:pos="3840"/>
              </w:tabs>
              <w:jc w:val="both"/>
              <w:rPr>
                <w:rFonts w:ascii="Times New Roman" w:hAnsi="Times New Roman" w:cs="Times New Roman"/>
                <w:b/>
                <w:bCs/>
              </w:rPr>
            </w:pPr>
          </w:p>
        </w:tc>
        <w:tc>
          <w:tcPr>
            <w:tcW w:w="597" w:type="pct"/>
          </w:tcPr>
          <w:p w:rsidR="00A837BE" w:rsidRPr="00444445" w:rsidRDefault="00A837BE" w:rsidP="00175926">
            <w:pPr>
              <w:rPr>
                <w:rFonts w:ascii="Times New Roman" w:hAnsi="Times New Roman" w:cs="Times New Roman"/>
                <w:lang w:eastAsia="en-US"/>
              </w:rPr>
            </w:pPr>
            <w:r w:rsidRPr="00444445">
              <w:rPr>
                <w:rFonts w:ascii="Times New Roman" w:hAnsi="Times New Roman" w:cs="Times New Roman"/>
                <w:lang w:eastAsia="en-US"/>
              </w:rPr>
              <w:t>ВБ</w:t>
            </w:r>
          </w:p>
        </w:tc>
        <w:tc>
          <w:tcPr>
            <w:tcW w:w="6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78"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37"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1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182" w:type="pct"/>
          </w:tcPr>
          <w:p w:rsidR="00A837BE" w:rsidRPr="00444445" w:rsidRDefault="00A837BE" w:rsidP="00175926">
            <w:pPr>
              <w:tabs>
                <w:tab w:val="left" w:pos="993"/>
                <w:tab w:val="left" w:pos="3840"/>
              </w:tabs>
              <w:jc w:val="center"/>
              <w:rPr>
                <w:rFonts w:ascii="Times New Roman" w:hAnsi="Times New Roman" w:cs="Times New Roman"/>
                <w:b/>
                <w:bCs/>
              </w:rPr>
            </w:pPr>
          </w:p>
        </w:tc>
        <w:tc>
          <w:tcPr>
            <w:tcW w:w="28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307"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260"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c>
          <w:tcPr>
            <w:tcW w:w="192" w:type="pct"/>
          </w:tcPr>
          <w:p w:rsidR="00A837BE" w:rsidRPr="00444445" w:rsidRDefault="00A837BE" w:rsidP="00175926">
            <w:pPr>
              <w:tabs>
                <w:tab w:val="left" w:pos="993"/>
                <w:tab w:val="left" w:pos="3840"/>
              </w:tabs>
              <w:jc w:val="center"/>
              <w:rPr>
                <w:rFonts w:ascii="Times New Roman" w:hAnsi="Times New Roman" w:cs="Times New Roman"/>
                <w:bCs/>
              </w:rPr>
            </w:pPr>
            <w:r>
              <w:rPr>
                <w:rFonts w:ascii="Times New Roman" w:hAnsi="Times New Roman" w:cs="Times New Roman"/>
                <w:bCs/>
              </w:rPr>
              <w:t>0</w:t>
            </w:r>
          </w:p>
        </w:tc>
      </w:tr>
    </w:tbl>
    <w:p w:rsidR="00A837BE" w:rsidRDefault="00A837BE" w:rsidP="00A837BE">
      <w:pPr>
        <w:pStyle w:val="ConsPlusNormal"/>
        <w:ind w:firstLine="0"/>
        <w:jc w:val="right"/>
        <w:rPr>
          <w:rFonts w:ascii="Times New Roman" w:hAnsi="Times New Roman" w:cs="Times New Roman"/>
          <w:b/>
          <w:bCs/>
          <w:sz w:val="22"/>
          <w:szCs w:val="22"/>
        </w:rPr>
      </w:pPr>
    </w:p>
    <w:p w:rsidR="00E7454C" w:rsidRDefault="00E7454C" w:rsidP="00A837BE">
      <w:pPr>
        <w:pStyle w:val="ConsPlusNormal"/>
        <w:ind w:firstLine="0"/>
        <w:jc w:val="right"/>
        <w:rPr>
          <w:rFonts w:ascii="Times New Roman" w:hAnsi="Times New Roman" w:cs="Times New Roman"/>
          <w:b/>
          <w:bCs/>
          <w:sz w:val="22"/>
          <w:szCs w:val="22"/>
        </w:rPr>
      </w:pPr>
    </w:p>
    <w:p w:rsidR="00A837BE" w:rsidRPr="00444445" w:rsidRDefault="00A837BE" w:rsidP="00A837BE">
      <w:pPr>
        <w:pStyle w:val="ConsPlusNormal"/>
        <w:ind w:firstLine="0"/>
        <w:jc w:val="right"/>
        <w:rPr>
          <w:rFonts w:ascii="Times New Roman" w:hAnsi="Times New Roman" w:cs="Times New Roman"/>
          <w:b/>
          <w:bCs/>
          <w:sz w:val="22"/>
          <w:szCs w:val="22"/>
        </w:rPr>
      </w:pPr>
      <w:r w:rsidRPr="00444445">
        <w:rPr>
          <w:rFonts w:ascii="Times New Roman" w:hAnsi="Times New Roman" w:cs="Times New Roman"/>
          <w:b/>
          <w:bCs/>
          <w:sz w:val="22"/>
          <w:szCs w:val="22"/>
        </w:rPr>
        <w:t>Таблица 4</w:t>
      </w:r>
    </w:p>
    <w:tbl>
      <w:tblPr>
        <w:tblW w:w="5000" w:type="pct"/>
        <w:tblLook w:val="00A0"/>
      </w:tblPr>
      <w:tblGrid>
        <w:gridCol w:w="4988"/>
        <w:gridCol w:w="4988"/>
        <w:gridCol w:w="5093"/>
      </w:tblGrid>
      <w:tr w:rsidR="00A837BE" w:rsidRPr="00444445" w:rsidTr="00175926">
        <w:tc>
          <w:tcPr>
            <w:tcW w:w="1655" w:type="pct"/>
          </w:tcPr>
          <w:p w:rsidR="00A837BE" w:rsidRPr="00444445" w:rsidRDefault="00A837BE" w:rsidP="00175926">
            <w:pPr>
              <w:contextualSpacing/>
              <w:rPr>
                <w:rFonts w:ascii="Times New Roman" w:hAnsi="Times New Roman" w:cs="Times New Roman"/>
              </w:rPr>
            </w:pPr>
          </w:p>
        </w:tc>
        <w:tc>
          <w:tcPr>
            <w:tcW w:w="1655" w:type="pct"/>
          </w:tcPr>
          <w:p w:rsidR="00A837BE" w:rsidRPr="00444445" w:rsidRDefault="00A837BE" w:rsidP="00175926">
            <w:pPr>
              <w:contextualSpacing/>
              <w:rPr>
                <w:rFonts w:ascii="Times New Roman" w:hAnsi="Times New Roman" w:cs="Times New Roman"/>
              </w:rPr>
            </w:pPr>
          </w:p>
        </w:tc>
        <w:tc>
          <w:tcPr>
            <w:tcW w:w="1690" w:type="pct"/>
          </w:tcPr>
          <w:p w:rsidR="00A837BE" w:rsidRPr="00444445" w:rsidRDefault="00A837BE" w:rsidP="00175926">
            <w:pPr>
              <w:contextualSpacing/>
              <w:jc w:val="right"/>
              <w:rPr>
                <w:rFonts w:ascii="Times New Roman" w:hAnsi="Times New Roman" w:cs="Times New Roman"/>
              </w:rPr>
            </w:pPr>
            <w:r w:rsidRPr="00444445">
              <w:rPr>
                <w:rFonts w:ascii="Times New Roman" w:hAnsi="Times New Roman" w:cs="Times New Roman"/>
              </w:rPr>
              <w:t>Утверждено</w:t>
            </w:r>
          </w:p>
          <w:p w:rsidR="00A837BE" w:rsidRPr="00444445" w:rsidRDefault="00A837BE" w:rsidP="00175926">
            <w:pPr>
              <w:contextualSpacing/>
              <w:jc w:val="right"/>
              <w:rPr>
                <w:rFonts w:ascii="Times New Roman" w:hAnsi="Times New Roman" w:cs="Times New Roman"/>
              </w:rPr>
            </w:pPr>
            <w:r w:rsidRPr="00444445">
              <w:rPr>
                <w:rFonts w:ascii="Times New Roman" w:hAnsi="Times New Roman" w:cs="Times New Roman"/>
              </w:rPr>
              <w:t xml:space="preserve">Ответственный исполнитель </w:t>
            </w:r>
          </w:p>
          <w:p w:rsidR="00A837BE" w:rsidRPr="00444445" w:rsidRDefault="00A837BE" w:rsidP="00175926">
            <w:pPr>
              <w:contextualSpacing/>
              <w:jc w:val="right"/>
              <w:rPr>
                <w:rFonts w:ascii="Times New Roman" w:hAnsi="Times New Roman" w:cs="Times New Roman"/>
              </w:rPr>
            </w:pPr>
            <w:r w:rsidRPr="00444445">
              <w:rPr>
                <w:rFonts w:ascii="Times New Roman" w:hAnsi="Times New Roman" w:cs="Times New Roman"/>
              </w:rPr>
              <w:t xml:space="preserve">муниципальной программы </w:t>
            </w:r>
            <w:r w:rsidR="00EF3710">
              <w:rPr>
                <w:rFonts w:ascii="Times New Roman" w:hAnsi="Times New Roman" w:cs="Times New Roman"/>
              </w:rPr>
              <w:t>Л.И. Вологдина</w:t>
            </w:r>
          </w:p>
          <w:p w:rsidR="00A837BE" w:rsidRPr="00444445" w:rsidRDefault="00A837BE" w:rsidP="00175926">
            <w:pPr>
              <w:contextualSpacing/>
              <w:jc w:val="right"/>
              <w:rPr>
                <w:rFonts w:ascii="Times New Roman" w:hAnsi="Times New Roman" w:cs="Times New Roman"/>
              </w:rPr>
            </w:pPr>
            <w:r w:rsidRPr="00444445">
              <w:rPr>
                <w:rFonts w:ascii="Times New Roman" w:hAnsi="Times New Roman" w:cs="Times New Roman"/>
              </w:rPr>
              <w:t>_______________________ (подпись)</w:t>
            </w:r>
          </w:p>
          <w:p w:rsidR="00A837BE" w:rsidRPr="00444445" w:rsidRDefault="00A837BE" w:rsidP="00EF3710">
            <w:pPr>
              <w:contextualSpacing/>
              <w:jc w:val="right"/>
              <w:rPr>
                <w:rFonts w:ascii="Times New Roman" w:hAnsi="Times New Roman" w:cs="Times New Roman"/>
              </w:rPr>
            </w:pPr>
            <w:r w:rsidRPr="00444445">
              <w:rPr>
                <w:rFonts w:ascii="Times New Roman" w:hAnsi="Times New Roman" w:cs="Times New Roman"/>
              </w:rPr>
              <w:t>«______» ________________ ____20 2</w:t>
            </w:r>
            <w:r w:rsidR="00EF3710">
              <w:rPr>
                <w:rFonts w:ascii="Times New Roman" w:hAnsi="Times New Roman" w:cs="Times New Roman"/>
              </w:rPr>
              <w:t>3</w:t>
            </w:r>
            <w:r w:rsidRPr="00444445">
              <w:rPr>
                <w:rFonts w:ascii="Times New Roman" w:hAnsi="Times New Roman" w:cs="Times New Roman"/>
              </w:rPr>
              <w:t xml:space="preserve">  г.</w:t>
            </w:r>
          </w:p>
        </w:tc>
      </w:tr>
    </w:tbl>
    <w:p w:rsidR="00A837BE" w:rsidRPr="00444445" w:rsidRDefault="00A837BE" w:rsidP="00A837BE">
      <w:pPr>
        <w:contextualSpacing/>
        <w:jc w:val="center"/>
        <w:rPr>
          <w:rFonts w:ascii="Times New Roman" w:hAnsi="Times New Roman" w:cs="Times New Roman"/>
        </w:rPr>
      </w:pPr>
      <w:r w:rsidRPr="00444445">
        <w:rPr>
          <w:rFonts w:ascii="Times New Roman" w:hAnsi="Times New Roman" w:cs="Times New Roman"/>
          <w:b/>
          <w:bCs/>
        </w:rPr>
        <w:t xml:space="preserve">ПЛАН РЕАЛИЗАЦИИ МУНИЦИПАЛЬНОЙ ПРОГРАММЫ </w:t>
      </w:r>
      <w:r w:rsidRPr="00444445">
        <w:rPr>
          <w:rFonts w:ascii="Times New Roman" w:hAnsi="Times New Roman" w:cs="Times New Roman"/>
          <w:bCs/>
        </w:rPr>
        <w:t xml:space="preserve"> </w:t>
      </w:r>
      <w:r w:rsidRPr="00444445">
        <w:rPr>
          <w:rFonts w:ascii="Times New Roman" w:hAnsi="Times New Roman" w:cs="Times New Roman"/>
        </w:rPr>
        <w:t>"</w:t>
      </w:r>
      <w:r>
        <w:rPr>
          <w:rFonts w:ascii="Times New Roman" w:hAnsi="Times New Roman" w:cs="Times New Roman"/>
        </w:rPr>
        <w:t xml:space="preserve">Профилактика правонарушений на территории муниципального района «Чернышевский район» </w:t>
      </w:r>
      <w:r w:rsidRPr="00444445">
        <w:rPr>
          <w:rFonts w:ascii="Times New Roman" w:hAnsi="Times New Roman" w:cs="Times New Roman"/>
        </w:rPr>
        <w:t xml:space="preserve"> </w:t>
      </w:r>
      <w:r w:rsidRPr="00444445">
        <w:rPr>
          <w:rFonts w:ascii="Times New Roman" w:hAnsi="Times New Roman" w:cs="Times New Roman"/>
          <w:bCs/>
        </w:rPr>
        <w:t>на 202</w:t>
      </w:r>
      <w:r w:rsidR="00EF3710">
        <w:rPr>
          <w:rFonts w:ascii="Times New Roman" w:hAnsi="Times New Roman" w:cs="Times New Roman"/>
          <w:bCs/>
        </w:rPr>
        <w:t>3</w:t>
      </w:r>
      <w:r w:rsidRPr="00444445">
        <w:rPr>
          <w:rFonts w:ascii="Times New Roman" w:hAnsi="Times New Roman" w:cs="Times New Roman"/>
          <w:b/>
          <w:bCs/>
        </w:rPr>
        <w:t xml:space="preserve"> И ПЛАНОВЫЙ ПЕРИОД </w:t>
      </w:r>
      <w:r w:rsidRPr="00444445">
        <w:rPr>
          <w:rFonts w:ascii="Times New Roman" w:hAnsi="Times New Roman" w:cs="Times New Roman"/>
          <w:bCs/>
        </w:rPr>
        <w:t>202</w:t>
      </w:r>
      <w:r w:rsidR="00EF3710">
        <w:rPr>
          <w:rFonts w:ascii="Times New Roman" w:hAnsi="Times New Roman" w:cs="Times New Roman"/>
          <w:bCs/>
        </w:rPr>
        <w:t>4</w:t>
      </w:r>
      <w:r w:rsidRPr="00444445">
        <w:rPr>
          <w:rFonts w:ascii="Times New Roman" w:hAnsi="Times New Roman" w:cs="Times New Roman"/>
          <w:bCs/>
        </w:rPr>
        <w:t>-202</w:t>
      </w:r>
      <w:r w:rsidR="00EF3710">
        <w:rPr>
          <w:rFonts w:ascii="Times New Roman" w:hAnsi="Times New Roman" w:cs="Times New Roman"/>
          <w:bCs/>
        </w:rPr>
        <w:t>5</w:t>
      </w:r>
      <w:r w:rsidRPr="00444445">
        <w:rPr>
          <w:rFonts w:ascii="Times New Roman" w:hAnsi="Times New Roman" w:cs="Times New Roman"/>
          <w:b/>
          <w:bCs/>
        </w:rPr>
        <w:t xml:space="preserve"> </w:t>
      </w:r>
      <w:r w:rsidRPr="00444445">
        <w:rPr>
          <w:rFonts w:ascii="Times New Roman" w:hAnsi="Times New Roman" w:cs="Times New Roman"/>
        </w:rPr>
        <w:t>годы</w:t>
      </w:r>
    </w:p>
    <w:tbl>
      <w:tblPr>
        <w:tblW w:w="5000" w:type="pct"/>
        <w:tblLayout w:type="fixed"/>
        <w:tblLook w:val="00A0"/>
      </w:tblPr>
      <w:tblGrid>
        <w:gridCol w:w="1610"/>
        <w:gridCol w:w="1094"/>
        <w:gridCol w:w="823"/>
        <w:gridCol w:w="738"/>
        <w:gridCol w:w="1585"/>
        <w:gridCol w:w="9"/>
        <w:gridCol w:w="675"/>
        <w:gridCol w:w="12"/>
        <w:gridCol w:w="1082"/>
        <w:gridCol w:w="9"/>
        <w:gridCol w:w="949"/>
        <w:gridCol w:w="9"/>
        <w:gridCol w:w="817"/>
        <w:gridCol w:w="874"/>
        <w:gridCol w:w="769"/>
        <w:gridCol w:w="684"/>
        <w:gridCol w:w="33"/>
        <w:gridCol w:w="663"/>
        <w:gridCol w:w="946"/>
        <w:gridCol w:w="12"/>
        <w:gridCol w:w="808"/>
        <w:gridCol w:w="15"/>
        <w:gridCol w:w="853"/>
      </w:tblGrid>
      <w:tr w:rsidR="00A837BE" w:rsidRPr="00444445" w:rsidTr="00E84A26">
        <w:trPr>
          <w:trHeight w:val="630"/>
          <w:tblHeader/>
        </w:trPr>
        <w:tc>
          <w:tcPr>
            <w:tcW w:w="534" w:type="pct"/>
            <w:vMerge w:val="restart"/>
            <w:tcBorders>
              <w:top w:val="single" w:sz="4" w:space="0" w:color="auto"/>
              <w:left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lang w:eastAsia="en-US"/>
              </w:rPr>
              <w:t xml:space="preserve">Наименование подпрограммы  </w:t>
            </w:r>
            <w:r w:rsidRPr="00444445">
              <w:rPr>
                <w:rFonts w:ascii="Times New Roman" w:hAnsi="Times New Roman" w:cs="Times New Roman"/>
                <w:lang w:eastAsia="en-US"/>
              </w:rPr>
              <w:lastRenderedPageBreak/>
              <w:t>муниципальной программы,    ведомственной  целевой программы, основного    мероприятия,  мероприятия,  долгосрочной   целевой программы</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lastRenderedPageBreak/>
              <w:t>Ответственный исполни</w:t>
            </w:r>
            <w:r w:rsidRPr="00444445">
              <w:rPr>
                <w:rFonts w:ascii="Times New Roman" w:hAnsi="Times New Roman" w:cs="Times New Roman"/>
                <w:color w:val="000000"/>
              </w:rPr>
              <w:lastRenderedPageBreak/>
              <w:t>тель (ГРБС, ФИО, должность)</w:t>
            </w:r>
          </w:p>
        </w:tc>
        <w:tc>
          <w:tcPr>
            <w:tcW w:w="518" w:type="pct"/>
            <w:gridSpan w:val="2"/>
            <w:tcBorders>
              <w:top w:val="single" w:sz="4" w:space="0" w:color="auto"/>
              <w:left w:val="nil"/>
              <w:bottom w:val="single" w:sz="4" w:space="0" w:color="auto"/>
              <w:right w:val="single" w:sz="4" w:space="0" w:color="auto"/>
            </w:tcBorders>
            <w:shd w:val="clear" w:color="auto" w:fill="FFFFFF"/>
            <w:vAlign w:val="center"/>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lastRenderedPageBreak/>
              <w:t>Срок</w:t>
            </w:r>
          </w:p>
        </w:tc>
        <w:tc>
          <w:tcPr>
            <w:tcW w:w="1998" w:type="pct"/>
            <w:gridSpan w:val="10"/>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Наименование и значение показателя непосредственного результата</w:t>
            </w:r>
          </w:p>
        </w:tc>
        <w:tc>
          <w:tcPr>
            <w:tcW w:w="713" w:type="pct"/>
            <w:gridSpan w:val="4"/>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Код бюджетной классификации</w:t>
            </w:r>
          </w:p>
        </w:tc>
        <w:tc>
          <w:tcPr>
            <w:tcW w:w="874" w:type="pct"/>
            <w:gridSpan w:val="5"/>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Расходы (тыс.руб.)</w:t>
            </w:r>
          </w:p>
        </w:tc>
      </w:tr>
      <w:tr w:rsidR="00A837BE" w:rsidRPr="00444445" w:rsidTr="00E84A26">
        <w:trPr>
          <w:trHeight w:val="300"/>
          <w:tblHeader/>
        </w:trPr>
        <w:tc>
          <w:tcPr>
            <w:tcW w:w="534" w:type="pct"/>
            <w:vMerge/>
            <w:tcBorders>
              <w:left w:val="single" w:sz="4" w:space="0" w:color="auto"/>
              <w:right w:val="single" w:sz="4" w:space="0" w:color="auto"/>
            </w:tcBorders>
            <w:shd w:val="clear" w:color="auto" w:fill="FFFFFF"/>
          </w:tcPr>
          <w:p w:rsidR="00A837BE" w:rsidRPr="00444445" w:rsidRDefault="00A837BE" w:rsidP="00175926">
            <w:pPr>
              <w:contextualSpacing/>
              <w:rPr>
                <w:rFonts w:ascii="Times New Roman" w:hAnsi="Times New Roman" w:cs="Times New Roman"/>
                <w:color w:val="000000"/>
              </w:rPr>
            </w:pPr>
          </w:p>
        </w:tc>
        <w:tc>
          <w:tcPr>
            <w:tcW w:w="3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837BE" w:rsidRPr="00444445" w:rsidRDefault="00A837BE" w:rsidP="00175926">
            <w:pPr>
              <w:contextualSpacing/>
              <w:rPr>
                <w:rFonts w:ascii="Times New Roman" w:hAnsi="Times New Roman" w:cs="Times New Roman"/>
                <w:color w:val="000000"/>
              </w:rPr>
            </w:pPr>
          </w:p>
        </w:tc>
        <w:tc>
          <w:tcPr>
            <w:tcW w:w="273" w:type="pct"/>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t>начал</w:t>
            </w:r>
            <w:r w:rsidRPr="00444445">
              <w:rPr>
                <w:rFonts w:ascii="Times New Roman" w:hAnsi="Times New Roman" w:cs="Times New Roman"/>
              </w:rPr>
              <w:lastRenderedPageBreak/>
              <w:t>а  реализации</w:t>
            </w:r>
          </w:p>
        </w:tc>
        <w:tc>
          <w:tcPr>
            <w:tcW w:w="245" w:type="pct"/>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lastRenderedPageBreak/>
              <w:t>окон</w:t>
            </w:r>
            <w:r w:rsidRPr="00444445">
              <w:rPr>
                <w:rFonts w:ascii="Times New Roman" w:hAnsi="Times New Roman" w:cs="Times New Roman"/>
              </w:rPr>
              <w:lastRenderedPageBreak/>
              <w:t>чания реализации</w:t>
            </w:r>
          </w:p>
        </w:tc>
        <w:tc>
          <w:tcPr>
            <w:tcW w:w="529" w:type="pct"/>
            <w:gridSpan w:val="2"/>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lastRenderedPageBreak/>
              <w:t>наименование</w:t>
            </w:r>
          </w:p>
        </w:tc>
        <w:tc>
          <w:tcPr>
            <w:tcW w:w="228" w:type="pct"/>
            <w:gridSpan w:val="2"/>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t>Еди</w:t>
            </w:r>
            <w:r w:rsidRPr="00444445">
              <w:rPr>
                <w:rFonts w:ascii="Times New Roman" w:hAnsi="Times New Roman" w:cs="Times New Roman"/>
              </w:rPr>
              <w:lastRenderedPageBreak/>
              <w:t>ница измерения</w:t>
            </w:r>
          </w:p>
        </w:tc>
        <w:tc>
          <w:tcPr>
            <w:tcW w:w="1241" w:type="pct"/>
            <w:gridSpan w:val="6"/>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lastRenderedPageBreak/>
              <w:t>Значение</w:t>
            </w:r>
          </w:p>
        </w:tc>
        <w:tc>
          <w:tcPr>
            <w:tcW w:w="255" w:type="pct"/>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t>разде</w:t>
            </w:r>
            <w:r w:rsidRPr="00444445">
              <w:rPr>
                <w:rFonts w:ascii="Times New Roman" w:hAnsi="Times New Roman" w:cs="Times New Roman"/>
              </w:rPr>
              <w:lastRenderedPageBreak/>
              <w:t>л, подраздел</w:t>
            </w:r>
          </w:p>
        </w:tc>
        <w:tc>
          <w:tcPr>
            <w:tcW w:w="227" w:type="pct"/>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lastRenderedPageBreak/>
              <w:t>целе</w:t>
            </w:r>
            <w:r w:rsidRPr="00444445">
              <w:rPr>
                <w:rFonts w:ascii="Times New Roman" w:hAnsi="Times New Roman" w:cs="Times New Roman"/>
              </w:rPr>
              <w:lastRenderedPageBreak/>
              <w:t>вая статья</w:t>
            </w:r>
          </w:p>
        </w:tc>
        <w:tc>
          <w:tcPr>
            <w:tcW w:w="231" w:type="pct"/>
            <w:gridSpan w:val="2"/>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rPr>
            </w:pPr>
            <w:r w:rsidRPr="00444445">
              <w:rPr>
                <w:rFonts w:ascii="Times New Roman" w:hAnsi="Times New Roman" w:cs="Times New Roman"/>
              </w:rPr>
              <w:lastRenderedPageBreak/>
              <w:t xml:space="preserve">вид </w:t>
            </w:r>
            <w:r w:rsidRPr="00444445">
              <w:rPr>
                <w:rFonts w:ascii="Times New Roman" w:hAnsi="Times New Roman" w:cs="Times New Roman"/>
              </w:rPr>
              <w:lastRenderedPageBreak/>
              <w:t>расходов</w:t>
            </w:r>
          </w:p>
        </w:tc>
        <w:tc>
          <w:tcPr>
            <w:tcW w:w="318" w:type="pct"/>
            <w:gridSpan w:val="2"/>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lastRenderedPageBreak/>
              <w:t>Очеред</w:t>
            </w:r>
            <w:r w:rsidRPr="00444445">
              <w:rPr>
                <w:rFonts w:ascii="Times New Roman" w:hAnsi="Times New Roman" w:cs="Times New Roman"/>
                <w:sz w:val="22"/>
                <w:szCs w:val="22"/>
                <w:lang w:eastAsia="en-US"/>
              </w:rPr>
              <w:lastRenderedPageBreak/>
              <w:t>ной финансовый год</w:t>
            </w:r>
          </w:p>
          <w:p w:rsidR="00A837BE" w:rsidRPr="00444445" w:rsidRDefault="00A837BE" w:rsidP="00175926">
            <w:pPr>
              <w:pStyle w:val="ConsPlusCell"/>
              <w:contextualSpacing/>
              <w:jc w:val="center"/>
              <w:rPr>
                <w:rFonts w:ascii="Times New Roman" w:hAnsi="Times New Roman" w:cs="Times New Roman"/>
                <w:sz w:val="22"/>
                <w:szCs w:val="22"/>
                <w:lang w:eastAsia="en-US"/>
              </w:rPr>
            </w:pP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5C7E4B">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sidR="005C7E4B">
              <w:rPr>
                <w:rFonts w:ascii="Times New Roman" w:hAnsi="Times New Roman" w:cs="Times New Roman"/>
                <w:sz w:val="22"/>
                <w:szCs w:val="22"/>
                <w:lang w:eastAsia="en-US"/>
              </w:rPr>
              <w:t>3</w:t>
            </w:r>
          </w:p>
        </w:tc>
        <w:tc>
          <w:tcPr>
            <w:tcW w:w="273" w:type="pct"/>
            <w:gridSpan w:val="2"/>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lang w:eastAsia="en-US"/>
              </w:rPr>
            </w:pPr>
            <w:r w:rsidRPr="00444445">
              <w:rPr>
                <w:rFonts w:ascii="Times New Roman" w:hAnsi="Times New Roman" w:cs="Times New Roman"/>
                <w:lang w:eastAsia="en-US"/>
              </w:rPr>
              <w:lastRenderedPageBreak/>
              <w:t>Перв</w:t>
            </w:r>
            <w:r w:rsidRPr="00444445">
              <w:rPr>
                <w:rFonts w:ascii="Times New Roman" w:hAnsi="Times New Roman" w:cs="Times New Roman"/>
                <w:lang w:eastAsia="en-US"/>
              </w:rPr>
              <w:lastRenderedPageBreak/>
              <w:t>ый год планового периода</w:t>
            </w:r>
          </w:p>
          <w:p w:rsidR="00A837BE" w:rsidRPr="00444445" w:rsidRDefault="00A837BE" w:rsidP="005C7E4B">
            <w:pPr>
              <w:contextualSpacing/>
              <w:jc w:val="center"/>
              <w:rPr>
                <w:rFonts w:ascii="Times New Roman" w:hAnsi="Times New Roman" w:cs="Times New Roman"/>
              </w:rPr>
            </w:pPr>
            <w:r w:rsidRPr="00444445">
              <w:rPr>
                <w:rFonts w:ascii="Times New Roman" w:hAnsi="Times New Roman" w:cs="Times New Roman"/>
                <w:lang w:eastAsia="en-US"/>
              </w:rPr>
              <w:t>202</w:t>
            </w:r>
            <w:r w:rsidR="005C7E4B">
              <w:rPr>
                <w:rFonts w:ascii="Times New Roman" w:hAnsi="Times New Roman" w:cs="Times New Roman"/>
                <w:lang w:eastAsia="en-US"/>
              </w:rPr>
              <w:t>4</w:t>
            </w:r>
          </w:p>
        </w:tc>
        <w:tc>
          <w:tcPr>
            <w:tcW w:w="283" w:type="pct"/>
            <w:vMerge w:val="restart"/>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lastRenderedPageBreak/>
              <w:t>Второ</w:t>
            </w:r>
            <w:r w:rsidRPr="00444445">
              <w:rPr>
                <w:rFonts w:ascii="Times New Roman" w:hAnsi="Times New Roman" w:cs="Times New Roman"/>
                <w:sz w:val="22"/>
                <w:szCs w:val="22"/>
                <w:lang w:eastAsia="en-US"/>
              </w:rPr>
              <w:lastRenderedPageBreak/>
              <w:t>й год планового периода</w:t>
            </w:r>
          </w:p>
          <w:p w:rsidR="00A837BE" w:rsidRPr="00444445"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5C7E4B">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sidR="005C7E4B">
              <w:rPr>
                <w:rFonts w:ascii="Times New Roman" w:hAnsi="Times New Roman" w:cs="Times New Roman"/>
                <w:sz w:val="22"/>
                <w:szCs w:val="22"/>
                <w:lang w:eastAsia="en-US"/>
              </w:rPr>
              <w:t>5</w:t>
            </w:r>
          </w:p>
        </w:tc>
      </w:tr>
      <w:tr w:rsidR="00A837BE" w:rsidRPr="00444445" w:rsidTr="00E84A26">
        <w:trPr>
          <w:cantSplit/>
          <w:trHeight w:val="2076"/>
          <w:tblHeader/>
        </w:trPr>
        <w:tc>
          <w:tcPr>
            <w:tcW w:w="534" w:type="pct"/>
            <w:vMerge/>
            <w:tcBorders>
              <w:left w:val="single" w:sz="4" w:space="0" w:color="auto"/>
              <w:bottom w:val="single" w:sz="4" w:space="0" w:color="auto"/>
              <w:right w:val="single" w:sz="4" w:space="0" w:color="auto"/>
            </w:tcBorders>
            <w:shd w:val="clear" w:color="auto" w:fill="FFFFFF"/>
          </w:tcPr>
          <w:p w:rsidR="00A837BE" w:rsidRPr="00444445" w:rsidRDefault="00A837BE" w:rsidP="00175926">
            <w:pPr>
              <w:rPr>
                <w:rFonts w:ascii="Times New Roman" w:hAnsi="Times New Roman" w:cs="Times New Roman"/>
                <w:color w:val="000000"/>
              </w:rPr>
            </w:pPr>
          </w:p>
        </w:tc>
        <w:tc>
          <w:tcPr>
            <w:tcW w:w="3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73" w:type="pct"/>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45" w:type="pct"/>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529" w:type="pct"/>
            <w:gridSpan w:val="2"/>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28" w:type="pct"/>
            <w:gridSpan w:val="2"/>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36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Год, предшествующий очередному финансовому году</w:t>
            </w:r>
          </w:p>
          <w:p w:rsidR="00A837BE" w:rsidRPr="00444445"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5C7E4B">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sidR="005C7E4B">
              <w:rPr>
                <w:rFonts w:ascii="Times New Roman" w:hAnsi="Times New Roman" w:cs="Times New Roman"/>
                <w:sz w:val="22"/>
                <w:szCs w:val="22"/>
                <w:lang w:eastAsia="en-US"/>
              </w:rPr>
              <w:t>2</w:t>
            </w:r>
          </w:p>
        </w:tc>
        <w:tc>
          <w:tcPr>
            <w:tcW w:w="318" w:type="pct"/>
            <w:gridSpan w:val="2"/>
            <w:tcBorders>
              <w:top w:val="nil"/>
              <w:left w:val="single" w:sz="4" w:space="0" w:color="auto"/>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Очередной финансовый год</w:t>
            </w: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5C7E4B">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sidR="005C7E4B">
              <w:rPr>
                <w:rFonts w:ascii="Times New Roman" w:hAnsi="Times New Roman" w:cs="Times New Roman"/>
                <w:sz w:val="22"/>
                <w:szCs w:val="22"/>
                <w:lang w:eastAsia="en-US"/>
              </w:rPr>
              <w:t>3</w:t>
            </w:r>
          </w:p>
        </w:tc>
        <w:tc>
          <w:tcPr>
            <w:tcW w:w="271" w:type="pct"/>
            <w:tcBorders>
              <w:top w:val="nil"/>
              <w:left w:val="nil"/>
              <w:bottom w:val="single" w:sz="4" w:space="0" w:color="auto"/>
              <w:right w:val="single" w:sz="4" w:space="0" w:color="auto"/>
            </w:tcBorders>
            <w:shd w:val="clear" w:color="auto" w:fill="FFFFFF"/>
          </w:tcPr>
          <w:p w:rsidR="00A837BE" w:rsidRDefault="00A837BE" w:rsidP="00175926">
            <w:pPr>
              <w:contextualSpacing/>
              <w:jc w:val="center"/>
              <w:rPr>
                <w:rFonts w:ascii="Times New Roman" w:hAnsi="Times New Roman" w:cs="Times New Roman"/>
                <w:lang w:eastAsia="en-US"/>
              </w:rPr>
            </w:pPr>
            <w:r w:rsidRPr="00444445">
              <w:rPr>
                <w:rFonts w:ascii="Times New Roman" w:hAnsi="Times New Roman" w:cs="Times New Roman"/>
                <w:lang w:eastAsia="en-US"/>
              </w:rPr>
              <w:t>Первый год планового периода</w:t>
            </w:r>
          </w:p>
          <w:p w:rsidR="00A837BE" w:rsidRPr="00444445" w:rsidRDefault="00A837BE" w:rsidP="00175926">
            <w:pPr>
              <w:contextualSpacing/>
              <w:jc w:val="center"/>
              <w:rPr>
                <w:rFonts w:ascii="Times New Roman" w:hAnsi="Times New Roman" w:cs="Times New Roman"/>
                <w:lang w:eastAsia="en-US"/>
              </w:rPr>
            </w:pPr>
          </w:p>
          <w:p w:rsidR="00A837BE" w:rsidRPr="00444445" w:rsidRDefault="00A837BE" w:rsidP="005C7E4B">
            <w:pPr>
              <w:contextualSpacing/>
              <w:jc w:val="center"/>
              <w:rPr>
                <w:rFonts w:ascii="Times New Roman" w:hAnsi="Times New Roman" w:cs="Times New Roman"/>
              </w:rPr>
            </w:pPr>
            <w:r w:rsidRPr="00444445">
              <w:rPr>
                <w:rFonts w:ascii="Times New Roman" w:hAnsi="Times New Roman" w:cs="Times New Roman"/>
                <w:lang w:eastAsia="en-US"/>
              </w:rPr>
              <w:t>202</w:t>
            </w:r>
            <w:r w:rsidR="005C7E4B">
              <w:rPr>
                <w:rFonts w:ascii="Times New Roman" w:hAnsi="Times New Roman" w:cs="Times New Roman"/>
                <w:lang w:eastAsia="en-US"/>
              </w:rPr>
              <w:t>4</w:t>
            </w:r>
          </w:p>
        </w:tc>
        <w:tc>
          <w:tcPr>
            <w:tcW w:w="290" w:type="pct"/>
            <w:tcBorders>
              <w:top w:val="nil"/>
              <w:left w:val="nil"/>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Второй год планового периода</w:t>
            </w: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Default="00A837BE" w:rsidP="00175926">
            <w:pPr>
              <w:pStyle w:val="ConsPlusCell"/>
              <w:contextualSpacing/>
              <w:jc w:val="center"/>
              <w:rPr>
                <w:rFonts w:ascii="Times New Roman" w:hAnsi="Times New Roman" w:cs="Times New Roman"/>
                <w:sz w:val="22"/>
                <w:szCs w:val="22"/>
                <w:lang w:eastAsia="en-US"/>
              </w:rPr>
            </w:pPr>
          </w:p>
          <w:p w:rsidR="00A837BE" w:rsidRPr="00444445" w:rsidRDefault="00A837BE" w:rsidP="005C7E4B">
            <w:pPr>
              <w:pStyle w:val="ConsPlusCell"/>
              <w:contextualSpacing/>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202</w:t>
            </w:r>
            <w:r w:rsidR="005C7E4B">
              <w:rPr>
                <w:rFonts w:ascii="Times New Roman" w:hAnsi="Times New Roman" w:cs="Times New Roman"/>
                <w:sz w:val="22"/>
                <w:szCs w:val="22"/>
                <w:lang w:eastAsia="en-US"/>
              </w:rPr>
              <w:t>5</w:t>
            </w:r>
          </w:p>
        </w:tc>
        <w:tc>
          <w:tcPr>
            <w:tcW w:w="255" w:type="pct"/>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27" w:type="pct"/>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31" w:type="pct"/>
            <w:gridSpan w:val="2"/>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318" w:type="pct"/>
            <w:gridSpan w:val="2"/>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73" w:type="pct"/>
            <w:gridSpan w:val="2"/>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c>
          <w:tcPr>
            <w:tcW w:w="283" w:type="pct"/>
            <w:vMerge/>
            <w:tcBorders>
              <w:top w:val="nil"/>
              <w:left w:val="single" w:sz="4" w:space="0" w:color="auto"/>
              <w:bottom w:val="single" w:sz="4" w:space="0" w:color="auto"/>
              <w:right w:val="single" w:sz="4" w:space="0" w:color="auto"/>
            </w:tcBorders>
            <w:shd w:val="clear" w:color="auto" w:fill="FFFFFF"/>
            <w:vAlign w:val="center"/>
          </w:tcPr>
          <w:p w:rsidR="00A837BE" w:rsidRPr="00444445" w:rsidRDefault="00A837BE" w:rsidP="00175926">
            <w:pPr>
              <w:rPr>
                <w:rFonts w:ascii="Times New Roman" w:hAnsi="Times New Roman" w:cs="Times New Roman"/>
                <w:color w:val="000000"/>
              </w:rPr>
            </w:pPr>
          </w:p>
        </w:tc>
      </w:tr>
      <w:tr w:rsidR="00A837BE" w:rsidRPr="00444445" w:rsidTr="00E84A26">
        <w:trPr>
          <w:trHeight w:val="286"/>
          <w:tblHeader/>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lastRenderedPageBreak/>
              <w:t>1</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2</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4</w:t>
            </w:r>
          </w:p>
        </w:tc>
        <w:tc>
          <w:tcPr>
            <w:tcW w:w="529"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5</w:t>
            </w:r>
          </w:p>
        </w:tc>
        <w:tc>
          <w:tcPr>
            <w:tcW w:w="22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6</w:t>
            </w:r>
          </w:p>
        </w:tc>
        <w:tc>
          <w:tcPr>
            <w:tcW w:w="36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7</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pStyle w:val="ConsPlusCell"/>
              <w:spacing w:line="276" w:lineRule="auto"/>
              <w:jc w:val="center"/>
              <w:rPr>
                <w:rFonts w:ascii="Times New Roman" w:hAnsi="Times New Roman" w:cs="Times New Roman"/>
                <w:sz w:val="22"/>
                <w:szCs w:val="22"/>
                <w:lang w:eastAsia="en-US"/>
              </w:rPr>
            </w:pPr>
            <w:r w:rsidRPr="00444445">
              <w:rPr>
                <w:rFonts w:ascii="Times New Roman" w:hAnsi="Times New Roman" w:cs="Times New Roman"/>
                <w:sz w:val="22"/>
                <w:szCs w:val="22"/>
                <w:lang w:eastAsia="en-US"/>
              </w:rPr>
              <w:t>8</w:t>
            </w:r>
          </w:p>
        </w:tc>
        <w:tc>
          <w:tcPr>
            <w:tcW w:w="271"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9</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10</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11</w:t>
            </w:r>
          </w:p>
        </w:tc>
        <w:tc>
          <w:tcPr>
            <w:tcW w:w="227"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12</w:t>
            </w:r>
          </w:p>
        </w:tc>
        <w:tc>
          <w:tcPr>
            <w:tcW w:w="231"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13</w:t>
            </w:r>
          </w:p>
        </w:tc>
        <w:tc>
          <w:tcPr>
            <w:tcW w:w="31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14</w:t>
            </w:r>
          </w:p>
        </w:tc>
        <w:tc>
          <w:tcPr>
            <w:tcW w:w="27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15</w:t>
            </w:r>
          </w:p>
        </w:tc>
        <w:tc>
          <w:tcPr>
            <w:tcW w:w="28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color w:val="000000"/>
              </w:rPr>
            </w:pPr>
            <w:r w:rsidRPr="00444445">
              <w:rPr>
                <w:rFonts w:ascii="Times New Roman" w:hAnsi="Times New Roman" w:cs="Times New Roman"/>
                <w:color w:val="000000"/>
              </w:rPr>
              <w:t>16</w:t>
            </w:r>
          </w:p>
        </w:tc>
      </w:tr>
      <w:tr w:rsidR="00A837BE" w:rsidRPr="00444445" w:rsidTr="00175926">
        <w:trPr>
          <w:trHeight w:val="208"/>
        </w:trPr>
        <w:tc>
          <w:tcPr>
            <w:tcW w:w="5000" w:type="pct"/>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A837BE" w:rsidRPr="00444445" w:rsidRDefault="00A837BE" w:rsidP="00175926">
            <w:pPr>
              <w:shd w:val="clear" w:color="auto" w:fill="FFFFFF"/>
              <w:contextualSpacing/>
              <w:jc w:val="center"/>
              <w:rPr>
                <w:rFonts w:ascii="Times New Roman" w:hAnsi="Times New Roman" w:cs="Times New Roman"/>
                <w:color w:val="000000"/>
              </w:rPr>
            </w:pPr>
            <w:r w:rsidRPr="00444445">
              <w:rPr>
                <w:rFonts w:ascii="Times New Roman" w:hAnsi="Times New Roman" w:cs="Times New Roman"/>
                <w:bCs/>
              </w:rPr>
              <w:t xml:space="preserve">Муниципальная программа </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pStyle w:val="a7"/>
              <w:contextualSpacing/>
              <w:rPr>
                <w:rFonts w:ascii="Times New Roman" w:hAnsi="Times New Roman"/>
              </w:rPr>
            </w:pPr>
            <w:r w:rsidRPr="00444445">
              <w:rPr>
                <w:rFonts w:ascii="Times New Roman" w:hAnsi="Times New Roman"/>
              </w:rPr>
              <w:t xml:space="preserve">1.1. </w:t>
            </w:r>
            <w:r w:rsidRPr="00A563F2">
              <w:rPr>
                <w:rFonts w:ascii="Times New Roman" w:eastAsia="Times New Roman" w:hAnsi="Times New Roman"/>
                <w:sz w:val="24"/>
                <w:szCs w:val="24"/>
              </w:rPr>
              <w:t xml:space="preserve">Разработка положения о совете профилактики правонарушений в коллективах и рекомендации руководителям предприятий учреждений, </w:t>
            </w:r>
            <w:r w:rsidRPr="00A563F2">
              <w:rPr>
                <w:rFonts w:ascii="Times New Roman" w:eastAsia="Times New Roman" w:hAnsi="Times New Roman"/>
                <w:sz w:val="24"/>
                <w:szCs w:val="24"/>
              </w:rPr>
              <w:lastRenderedPageBreak/>
              <w:t>организаций по принятию данного  Положения.</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spacing w:after="0" w:line="240" w:lineRule="auto"/>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outlineLvl w:val="3"/>
              <w:rPr>
                <w:rFonts w:ascii="Times New Roman" w:hAnsi="Times New Roman" w:cs="Times New Roman"/>
                <w:color w:val="020B22"/>
                <w:shd w:val="clear" w:color="auto" w:fill="FFFFFF"/>
              </w:rPr>
            </w:pPr>
            <w:r>
              <w:rPr>
                <w:rFonts w:ascii="Times New Roman" w:hAnsi="Times New Roman" w:cs="Times New Roman"/>
                <w:bCs/>
                <w:sz w:val="24"/>
                <w:szCs w:val="24"/>
              </w:rPr>
              <w:t>Количество разработанных положений о совете профилактики правонарушений в коллективах учреждений, организаций, предприятий</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Единиц</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bCs/>
                <w:sz w:val="22"/>
                <w:szCs w:val="22"/>
              </w:rPr>
            </w:pPr>
            <w:r>
              <w:rPr>
                <w:rFonts w:ascii="Times New Roman" w:hAnsi="Times New Roman" w:cs="Times New Roman"/>
                <w:bCs/>
                <w:sz w:val="22"/>
                <w:szCs w:val="22"/>
              </w:rPr>
              <w:t>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pStyle w:val="ConsPlusCell"/>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bCs/>
              </w:rPr>
            </w:pPr>
            <w:r>
              <w:rPr>
                <w:rFonts w:ascii="Times New Roman" w:hAnsi="Times New Roman" w:cs="Times New Roman"/>
                <w:bCs/>
              </w:rPr>
              <w:t>3</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bCs/>
              </w:rPr>
            </w:pPr>
            <w:r>
              <w:rPr>
                <w:rFonts w:ascii="Times New Roman" w:hAnsi="Times New Roman" w:cs="Times New Roman"/>
                <w:bCs/>
              </w:rPr>
              <w:t>5</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spacing w:before="100" w:beforeAutospacing="1" w:after="100" w:afterAutospacing="1"/>
              <w:outlineLvl w:val="3"/>
              <w:rPr>
                <w:rFonts w:ascii="Times New Roman" w:hAnsi="Times New Roman" w:cs="Times New Roman"/>
                <w:bCs/>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sidRPr="00444445">
              <w:rPr>
                <w:rFonts w:ascii="Times New Roman" w:hAnsi="Times New Roman" w:cs="Times New Roman"/>
                <w:bCs/>
              </w:rPr>
              <w:lastRenderedPageBreak/>
              <w:t xml:space="preserve"> 1.2 </w:t>
            </w:r>
            <w:r w:rsidRPr="004802A8">
              <w:rPr>
                <w:rFonts w:ascii="Times New Roman" w:eastAsia="Times New Roman" w:hAnsi="Times New Roman" w:cs="Times New Roman"/>
                <w:sz w:val="24"/>
                <w:szCs w:val="24"/>
              </w:rPr>
              <w:t xml:space="preserve">Организация работы движения юных помощников полиции, юных инспекторов безопасности </w:t>
            </w:r>
            <w:r w:rsidRPr="004802A8">
              <w:rPr>
                <w:rFonts w:ascii="Times New Roman" w:eastAsia="Times New Roman" w:hAnsi="Times New Roman" w:cs="Times New Roman"/>
                <w:sz w:val="24"/>
                <w:szCs w:val="24"/>
              </w:rPr>
              <w:lastRenderedPageBreak/>
              <w:t>дорожного движения</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 xml:space="preserve">Комитет образования и молодёжной политике  администрации МР «Чернышевский </w:t>
            </w:r>
            <w:r w:rsidRPr="00444445">
              <w:rPr>
                <w:rFonts w:ascii="Times New Roman" w:hAnsi="Times New Roman" w:cs="Times New Roman"/>
                <w:bCs/>
              </w:rPr>
              <w:lastRenderedPageBreak/>
              <w:t>район»</w:t>
            </w:r>
          </w:p>
          <w:p w:rsidR="00A837BE" w:rsidRPr="00444445" w:rsidRDefault="00E7454C" w:rsidP="00175926">
            <w:pPr>
              <w:spacing w:after="0" w:line="240" w:lineRule="auto"/>
              <w:rPr>
                <w:rFonts w:ascii="Times New Roman" w:hAnsi="Times New Roman" w:cs="Times New Roman"/>
                <w:lang w:eastAsia="en-US"/>
              </w:rPr>
            </w:pPr>
            <w:r>
              <w:rPr>
                <w:rFonts w:ascii="Times New Roman" w:hAnsi="Times New Roman" w:cs="Times New Roman"/>
                <w:lang w:eastAsia="en-US"/>
              </w:rPr>
              <w:t>Председатель Комитета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lastRenderedPageBreak/>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sz w:val="22"/>
                <w:szCs w:val="22"/>
              </w:rPr>
            </w:pPr>
            <w:r>
              <w:rPr>
                <w:rFonts w:ascii="Times New Roman" w:hAnsi="Times New Roman" w:cs="Times New Roman"/>
                <w:bCs/>
                <w:sz w:val="24"/>
                <w:szCs w:val="24"/>
              </w:rPr>
              <w:t xml:space="preserve">Количество созданных движений юных помощников полиции, юных инспекторов безопасности дорожного </w:t>
            </w:r>
            <w:r>
              <w:rPr>
                <w:rFonts w:ascii="Times New Roman" w:hAnsi="Times New Roman" w:cs="Times New Roman"/>
                <w:bCs/>
                <w:sz w:val="24"/>
                <w:szCs w:val="24"/>
              </w:rPr>
              <w:lastRenderedPageBreak/>
              <w:t>движения</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15,0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1</w:t>
            </w:r>
            <w:r w:rsidR="00A837BE">
              <w:rPr>
                <w:rFonts w:ascii="Times New Roman" w:hAnsi="Times New Roman" w:cs="Times New Roman"/>
                <w:color w:val="000000"/>
              </w:rPr>
              <w:t>5,0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15,0</w:t>
            </w:r>
          </w:p>
        </w:tc>
      </w:tr>
      <w:tr w:rsidR="00A837BE" w:rsidRPr="00444445" w:rsidTr="00E84A26">
        <w:trPr>
          <w:trHeight w:val="1696"/>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sidRPr="00444445">
              <w:rPr>
                <w:rFonts w:ascii="Times New Roman" w:hAnsi="Times New Roman" w:cs="Times New Roman"/>
                <w:b/>
                <w:bCs/>
              </w:rPr>
              <w:lastRenderedPageBreak/>
              <w:t xml:space="preserve"> </w:t>
            </w:r>
            <w:r w:rsidRPr="00444445">
              <w:rPr>
                <w:rFonts w:ascii="Times New Roman" w:hAnsi="Times New Roman" w:cs="Times New Roman"/>
                <w:bCs/>
              </w:rPr>
              <w:t>1.3</w:t>
            </w:r>
            <w:r w:rsidRPr="00444445">
              <w:rPr>
                <w:rFonts w:ascii="Times New Roman" w:hAnsi="Times New Roman" w:cs="Times New Roman"/>
                <w:b/>
                <w:bCs/>
              </w:rPr>
              <w:t xml:space="preserve">. </w:t>
            </w:r>
            <w:r w:rsidRPr="00A0339D">
              <w:rPr>
                <w:rFonts w:ascii="Times New Roman" w:eastAsia="Times New Roman" w:hAnsi="Times New Roman" w:cs="Times New Roman"/>
                <w:sz w:val="24"/>
                <w:szCs w:val="24"/>
              </w:rPr>
              <w:t>Контроль работы административных комиссий в части профилактики семейного дебоширства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sidRPr="00444445">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Pr>
                <w:rFonts w:ascii="Times New Roman" w:hAnsi="Times New Roman" w:cs="Times New Roman"/>
                <w:sz w:val="24"/>
                <w:szCs w:val="24"/>
              </w:rPr>
              <w:t>Количество рассмотренных дел о семейном дебоширстве</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7</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8</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sidRPr="00444445">
              <w:rPr>
                <w:rFonts w:ascii="Times New Roman" w:hAnsi="Times New Roman" w:cs="Times New Roman"/>
                <w:bCs/>
              </w:rPr>
              <w:lastRenderedPageBreak/>
              <w:t xml:space="preserve">2.1. </w:t>
            </w:r>
            <w:r w:rsidRPr="00DF4915">
              <w:rPr>
                <w:rFonts w:ascii="Times New Roman" w:eastAsia="Times New Roman" w:hAnsi="Times New Roman" w:cs="Times New Roman"/>
                <w:sz w:val="24"/>
                <w:szCs w:val="24"/>
              </w:rPr>
              <w:t xml:space="preserve">Проведение ежегодных исследований динамики преступности и правонарушений/преступлений, совершаемых в общественных местах, на </w:t>
            </w:r>
            <w:r w:rsidRPr="00DF4915">
              <w:rPr>
                <w:rFonts w:ascii="Times New Roman" w:eastAsia="Times New Roman" w:hAnsi="Times New Roman" w:cs="Times New Roman"/>
                <w:sz w:val="24"/>
                <w:szCs w:val="24"/>
              </w:rPr>
              <w:lastRenderedPageBreak/>
              <w:t xml:space="preserve">улицах муниципального района «Чернышевский район», а также причин и условий, способствующих их распространению. Определение на базе </w:t>
            </w:r>
            <w:r w:rsidRPr="00DF4915">
              <w:rPr>
                <w:rFonts w:ascii="Times New Roman" w:eastAsia="Times New Roman" w:hAnsi="Times New Roman" w:cs="Times New Roman"/>
                <w:sz w:val="24"/>
                <w:szCs w:val="24"/>
              </w:rPr>
              <w:lastRenderedPageBreak/>
              <w:t>мониторинга приоритетных сфер, целей и задач профилактики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E7454C">
            <w:pPr>
              <w:rPr>
                <w:rFonts w:ascii="Times New Roman" w:hAnsi="Times New Roman" w:cs="Times New Roman"/>
                <w:lang w:eastAsia="en-US"/>
              </w:rPr>
            </w:pPr>
            <w:r>
              <w:rPr>
                <w:rFonts w:ascii="Times New Roman" w:hAnsi="Times New Roman" w:cs="Times New Roman"/>
                <w:bCs/>
              </w:rPr>
              <w:t>Л.И.Вологдина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преступлений, совершенных в общественных местах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128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121</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
                <w:bCs/>
              </w:rPr>
            </w:pPr>
            <w:r w:rsidRPr="00444445">
              <w:rPr>
                <w:rFonts w:ascii="Times New Roman" w:hAnsi="Times New Roman" w:cs="Times New Roman"/>
                <w:bCs/>
              </w:rPr>
              <w:lastRenderedPageBreak/>
              <w:t>2.2.</w:t>
            </w:r>
            <w:r w:rsidRPr="00782318">
              <w:rPr>
                <w:rFonts w:ascii="Times New Roman" w:eastAsia="Times New Roman" w:hAnsi="Times New Roman" w:cs="Times New Roman"/>
                <w:sz w:val="24"/>
                <w:szCs w:val="24"/>
              </w:rPr>
              <w:t xml:space="preserve"> Реализация комплекса совместных мероприятий по обеспечению общественно</w:t>
            </w:r>
            <w:r w:rsidRPr="00782318">
              <w:rPr>
                <w:rFonts w:ascii="Times New Roman" w:eastAsia="Times New Roman" w:hAnsi="Times New Roman" w:cs="Times New Roman"/>
                <w:sz w:val="24"/>
                <w:szCs w:val="24"/>
              </w:rPr>
              <w:lastRenderedPageBreak/>
              <w:t>го порядка и безопасности граждан при проведении общественно-политических, культурно-зрелищных и спортивно-массовых мероприятий</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rPr>
            </w:pPr>
            <w:r w:rsidRPr="00444445">
              <w:rPr>
                <w:rFonts w:ascii="Times New Roman" w:hAnsi="Times New Roman" w:cs="Times New Roman"/>
              </w:rPr>
              <w:lastRenderedPageBreak/>
              <w:t xml:space="preserve">Комитет культуры и спорта администрации МР «Чернышевский </w:t>
            </w:r>
            <w:r w:rsidRPr="00444445">
              <w:rPr>
                <w:rFonts w:ascii="Times New Roman" w:hAnsi="Times New Roman" w:cs="Times New Roman"/>
              </w:rPr>
              <w:lastRenderedPageBreak/>
              <w:t>район»</w:t>
            </w:r>
          </w:p>
          <w:p w:rsidR="00A837BE" w:rsidRPr="00444445" w:rsidRDefault="00E7454C" w:rsidP="00E7454C">
            <w:pPr>
              <w:spacing w:after="0" w:line="240" w:lineRule="auto"/>
              <w:rPr>
                <w:rFonts w:ascii="Times New Roman" w:hAnsi="Times New Roman" w:cs="Times New Roman"/>
                <w:lang w:eastAsia="en-US"/>
              </w:rPr>
            </w:pPr>
            <w:r>
              <w:rPr>
                <w:rFonts w:ascii="Times New Roman" w:hAnsi="Times New Roman" w:cs="Times New Roman"/>
              </w:rPr>
              <w:t xml:space="preserve">В.В. </w:t>
            </w:r>
            <w:r w:rsidR="00A837BE">
              <w:rPr>
                <w:rFonts w:ascii="Times New Roman" w:hAnsi="Times New Roman" w:cs="Times New Roman"/>
              </w:rPr>
              <w:t>Паздникова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преступлений, совершенных в общественных местах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128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121</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5,</w:t>
            </w:r>
            <w:r w:rsidR="00A837BE">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5,</w:t>
            </w:r>
            <w:r w:rsidR="00A837BE">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7</w:t>
            </w:r>
            <w:r w:rsidR="00A837BE">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sidRPr="00444445">
              <w:rPr>
                <w:rFonts w:ascii="Times New Roman" w:hAnsi="Times New Roman" w:cs="Times New Roman"/>
                <w:bCs/>
              </w:rPr>
              <w:lastRenderedPageBreak/>
              <w:t>2.3.</w:t>
            </w:r>
            <w:r w:rsidRPr="00DC756D">
              <w:rPr>
                <w:rFonts w:ascii="Times New Roman" w:eastAsia="Times New Roman" w:hAnsi="Times New Roman" w:cs="Times New Roman"/>
                <w:sz w:val="24"/>
                <w:szCs w:val="24"/>
              </w:rPr>
              <w:t xml:space="preserve"> Организация </w:t>
            </w:r>
            <w:r w:rsidRPr="00DC756D">
              <w:rPr>
                <w:rFonts w:ascii="Times New Roman" w:eastAsia="Times New Roman" w:hAnsi="Times New Roman" w:cs="Times New Roman"/>
                <w:sz w:val="24"/>
                <w:szCs w:val="24"/>
              </w:rPr>
              <w:lastRenderedPageBreak/>
              <w:t>и обслуживание телефона доверия для лиц, желающих проинформировать заинтересованные структуры о совершенном правонарушении/преступл</w:t>
            </w:r>
            <w:r w:rsidRPr="00DC756D">
              <w:rPr>
                <w:rFonts w:ascii="Times New Roman" w:eastAsia="Times New Roman" w:hAnsi="Times New Roman" w:cs="Times New Roman"/>
                <w:sz w:val="24"/>
                <w:szCs w:val="24"/>
              </w:rPr>
              <w:lastRenderedPageBreak/>
              <w:t>ении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 xml:space="preserve">Администрация </w:t>
            </w:r>
            <w:r w:rsidRPr="00444445">
              <w:rPr>
                <w:rFonts w:ascii="Times New Roman" w:hAnsi="Times New Roman" w:cs="Times New Roman"/>
                <w:bCs/>
              </w:rPr>
              <w:lastRenderedPageBreak/>
              <w:t>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A837BE" w:rsidRPr="00182D2B" w:rsidRDefault="00A837BE" w:rsidP="00175926">
            <w:pPr>
              <w:spacing w:after="0" w:line="240" w:lineRule="auto"/>
              <w:rPr>
                <w:rFonts w:ascii="Times New Roman" w:hAnsi="Times New Roman" w:cs="Times New Roman"/>
              </w:rPr>
            </w:pPr>
            <w:r w:rsidRPr="00182D2B">
              <w:rPr>
                <w:rFonts w:ascii="Times New Roman" w:hAnsi="Times New Roman" w:cs="Times New Roman"/>
              </w:rPr>
              <w:t xml:space="preserve">Количество преступлений </w:t>
            </w:r>
            <w:r w:rsidRPr="00182D2B">
              <w:rPr>
                <w:rFonts w:ascii="Times New Roman" w:hAnsi="Times New Roman" w:cs="Times New Roman"/>
              </w:rPr>
              <w:lastRenderedPageBreak/>
              <w:t>профилактической направленности</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250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144</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139</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rPr>
            </w:pPr>
            <w:r w:rsidRPr="00444445">
              <w:rPr>
                <w:rFonts w:ascii="Times New Roman" w:hAnsi="Times New Roman" w:cs="Times New Roman"/>
                <w:b/>
              </w:rPr>
              <w:lastRenderedPageBreak/>
              <w:t xml:space="preserve"> </w:t>
            </w:r>
            <w:r w:rsidRPr="00444445">
              <w:rPr>
                <w:rFonts w:ascii="Times New Roman" w:hAnsi="Times New Roman" w:cs="Times New Roman"/>
              </w:rPr>
              <w:t>3.1</w:t>
            </w:r>
            <w:r w:rsidRPr="00444445">
              <w:rPr>
                <w:rFonts w:ascii="Times New Roman" w:hAnsi="Times New Roman" w:cs="Times New Roman"/>
                <w:b/>
              </w:rPr>
              <w:t xml:space="preserve"> </w:t>
            </w:r>
            <w:r w:rsidRPr="00745802">
              <w:rPr>
                <w:rFonts w:ascii="Times New Roman" w:eastAsia="Times New Roman" w:hAnsi="Times New Roman" w:cs="Times New Roman"/>
                <w:sz w:val="24"/>
                <w:szCs w:val="24"/>
              </w:rPr>
              <w:t>Издание и приобретение методических рекомендаций, наглядных пособий, листовок, буклетов, баннеров, видеофильмо</w:t>
            </w:r>
            <w:r w:rsidRPr="00745802">
              <w:rPr>
                <w:rFonts w:ascii="Times New Roman" w:eastAsia="Times New Roman" w:hAnsi="Times New Roman" w:cs="Times New Roman"/>
                <w:sz w:val="24"/>
                <w:szCs w:val="24"/>
              </w:rPr>
              <w:lastRenderedPageBreak/>
              <w:t>в,  направленных на профилактику правонарушений</w:t>
            </w:r>
            <w:r w:rsidR="00175926">
              <w:rPr>
                <w:rFonts w:ascii="Times New Roman" w:eastAsia="Times New Roman" w:hAnsi="Times New Roman" w:cs="Times New Roman"/>
                <w:sz w:val="24"/>
                <w:szCs w:val="24"/>
              </w:rPr>
              <w:t xml:space="preserve">, соблюдению  правил безопасного поведения несовершеннолетних на объектах </w:t>
            </w:r>
            <w:r w:rsidR="00175926">
              <w:rPr>
                <w:rFonts w:ascii="Times New Roman" w:eastAsia="Times New Roman" w:hAnsi="Times New Roman" w:cs="Times New Roman"/>
                <w:sz w:val="24"/>
                <w:szCs w:val="24"/>
              </w:rPr>
              <w:lastRenderedPageBreak/>
              <w:t>железнодорожного транспорта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lang w:eastAsia="en-US"/>
              </w:rPr>
              <w:t>Л.И.Вологдина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2</w:t>
            </w:r>
            <w:r w:rsidR="00A837BE">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3</w:t>
            </w:r>
            <w:r w:rsidR="00A837BE">
              <w:rPr>
                <w:rFonts w:ascii="Times New Roman" w:hAnsi="Times New Roman" w:cs="Times New Roman"/>
                <w:color w:val="000000"/>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contextualSpacing/>
              <w:jc w:val="center"/>
              <w:rPr>
                <w:rFonts w:ascii="Times New Roman" w:hAnsi="Times New Roman" w:cs="Times New Roman"/>
                <w:color w:val="000000"/>
              </w:rPr>
            </w:pPr>
            <w:r>
              <w:rPr>
                <w:rFonts w:ascii="Times New Roman" w:hAnsi="Times New Roman" w:cs="Times New Roman"/>
                <w:color w:val="000000"/>
              </w:rPr>
              <w:t>3</w:t>
            </w:r>
            <w:r w:rsidR="00A837BE">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332761" w:rsidRDefault="00A837BE" w:rsidP="00175926">
            <w:pPr>
              <w:spacing w:after="0" w:line="240" w:lineRule="auto"/>
              <w:contextualSpacing/>
              <w:outlineLvl w:val="3"/>
              <w:rPr>
                <w:rFonts w:ascii="Times New Roman" w:hAnsi="Times New Roman" w:cs="Times New Roman"/>
                <w:bCs/>
                <w:sz w:val="24"/>
                <w:szCs w:val="24"/>
              </w:rPr>
            </w:pPr>
            <w:r w:rsidRPr="00444445">
              <w:rPr>
                <w:rFonts w:ascii="Times New Roman" w:hAnsi="Times New Roman" w:cs="Times New Roman"/>
              </w:rPr>
              <w:lastRenderedPageBreak/>
              <w:t>3.2.</w:t>
            </w:r>
            <w:r w:rsidRPr="00332761">
              <w:rPr>
                <w:rFonts w:ascii="Times New Roman" w:hAnsi="Times New Roman" w:cs="Times New Roman"/>
                <w:bCs/>
                <w:sz w:val="24"/>
                <w:szCs w:val="24"/>
              </w:rPr>
              <w:t xml:space="preserve"> Ежегодные конкурсы, проведение мероприятий в рамках</w:t>
            </w:r>
          </w:p>
          <w:p w:rsidR="00A837BE" w:rsidRPr="00332761" w:rsidRDefault="00A837BE" w:rsidP="00175926">
            <w:pPr>
              <w:spacing w:after="0" w:line="240" w:lineRule="auto"/>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день правовой помощи детям;</w:t>
            </w:r>
          </w:p>
          <w:p w:rsidR="00A837BE" w:rsidRPr="00332761" w:rsidRDefault="00A837BE" w:rsidP="00175926">
            <w:pPr>
              <w:spacing w:after="0" w:line="240" w:lineRule="auto"/>
              <w:contextualSpacing/>
              <w:outlineLvl w:val="3"/>
              <w:rPr>
                <w:rFonts w:ascii="Times New Roman" w:hAnsi="Times New Roman" w:cs="Times New Roman"/>
                <w:bCs/>
                <w:sz w:val="24"/>
                <w:szCs w:val="24"/>
              </w:rPr>
            </w:pPr>
            <w:r w:rsidRPr="00332761">
              <w:rPr>
                <w:rFonts w:ascii="Times New Roman" w:hAnsi="Times New Roman" w:cs="Times New Roman"/>
                <w:bCs/>
                <w:sz w:val="24"/>
                <w:szCs w:val="24"/>
              </w:rPr>
              <w:t xml:space="preserve">- день </w:t>
            </w:r>
            <w:r w:rsidRPr="00332761">
              <w:rPr>
                <w:rFonts w:ascii="Times New Roman" w:hAnsi="Times New Roman" w:cs="Times New Roman"/>
                <w:bCs/>
                <w:sz w:val="24"/>
                <w:szCs w:val="24"/>
              </w:rPr>
              <w:lastRenderedPageBreak/>
              <w:t>защиты детей;</w:t>
            </w:r>
          </w:p>
          <w:p w:rsidR="00A837BE" w:rsidRDefault="00A837BE" w:rsidP="00175926">
            <w:pPr>
              <w:spacing w:after="0" w:line="240" w:lineRule="auto"/>
              <w:outlineLvl w:val="3"/>
              <w:rPr>
                <w:rFonts w:ascii="Times New Roman" w:hAnsi="Times New Roman" w:cs="Times New Roman"/>
                <w:bCs/>
                <w:sz w:val="24"/>
                <w:szCs w:val="24"/>
              </w:rPr>
            </w:pPr>
            <w:r w:rsidRPr="00332761">
              <w:rPr>
                <w:rFonts w:ascii="Times New Roman" w:hAnsi="Times New Roman" w:cs="Times New Roman"/>
                <w:bCs/>
                <w:sz w:val="24"/>
                <w:szCs w:val="24"/>
              </w:rPr>
              <w:t>-профилактика детского дорожного травматизма</w:t>
            </w:r>
            <w:r w:rsidR="00175926">
              <w:rPr>
                <w:rFonts w:ascii="Times New Roman" w:hAnsi="Times New Roman" w:cs="Times New Roman"/>
                <w:bCs/>
                <w:sz w:val="24"/>
                <w:szCs w:val="24"/>
              </w:rPr>
              <w:t>;</w:t>
            </w:r>
          </w:p>
          <w:p w:rsidR="00175926" w:rsidRPr="00444445" w:rsidRDefault="00175926" w:rsidP="00175926">
            <w:pPr>
              <w:spacing w:after="0" w:line="240" w:lineRule="auto"/>
              <w:outlineLvl w:val="3"/>
              <w:rPr>
                <w:rFonts w:ascii="Times New Roman" w:hAnsi="Times New Roman" w:cs="Times New Roman"/>
                <w:b/>
              </w:rPr>
            </w:pPr>
            <w:r>
              <w:rPr>
                <w:rFonts w:ascii="Times New Roman" w:hAnsi="Times New Roman" w:cs="Times New Roman"/>
                <w:bCs/>
                <w:sz w:val="24"/>
                <w:szCs w:val="24"/>
              </w:rPr>
              <w:t xml:space="preserve">-профилактика детского травматизма на объектах железнодорожной </w:t>
            </w:r>
            <w:r>
              <w:rPr>
                <w:rFonts w:ascii="Times New Roman" w:hAnsi="Times New Roman" w:cs="Times New Roman"/>
                <w:bCs/>
                <w:sz w:val="24"/>
                <w:szCs w:val="24"/>
              </w:rPr>
              <w:lastRenderedPageBreak/>
              <w:t>инфраструктуры</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E7454C">
            <w:pPr>
              <w:rPr>
                <w:rFonts w:ascii="Times New Roman" w:hAnsi="Times New Roman" w:cs="Times New Roman"/>
                <w:lang w:eastAsia="en-US"/>
              </w:rPr>
            </w:pPr>
            <w:r>
              <w:rPr>
                <w:rFonts w:ascii="Times New Roman" w:hAnsi="Times New Roman" w:cs="Times New Roman"/>
                <w:lang w:eastAsia="en-U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комиссии по делам 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6</w:t>
            </w:r>
            <w:r w:rsidR="00A837BE">
              <w:rPr>
                <w:rFonts w:ascii="Times New Roman" w:hAnsi="Times New Roman" w:cs="Times New Roman"/>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6</w:t>
            </w:r>
            <w:r w:rsidR="00A837BE">
              <w:rPr>
                <w:rFonts w:ascii="Times New Roman" w:hAnsi="Times New Roman" w:cs="Times New Roman"/>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rPr>
            </w:pPr>
            <w:r w:rsidRPr="00444445">
              <w:rPr>
                <w:rFonts w:ascii="Times New Roman" w:hAnsi="Times New Roman" w:cs="Times New Roman"/>
                <w:bCs/>
              </w:rPr>
              <w:lastRenderedPageBreak/>
              <w:t>3.3.</w:t>
            </w:r>
            <w:r w:rsidRPr="00332761">
              <w:rPr>
                <w:rFonts w:ascii="Times New Roman" w:hAnsi="Times New Roman" w:cs="Times New Roman"/>
                <w:bCs/>
                <w:sz w:val="24"/>
                <w:szCs w:val="24"/>
              </w:rPr>
              <w:t xml:space="preserve"> Организация и проведение экскурсий в специализированные учреждения закрытого типа для несовершеннолетних правонаруши</w:t>
            </w:r>
            <w:r w:rsidRPr="00332761">
              <w:rPr>
                <w:rFonts w:ascii="Times New Roman" w:hAnsi="Times New Roman" w:cs="Times New Roman"/>
                <w:bCs/>
                <w:sz w:val="24"/>
                <w:szCs w:val="24"/>
              </w:rPr>
              <w:lastRenderedPageBreak/>
              <w:t>телей ( по договоренности с руководством специальных школ)</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lang w:eastAsia="en-U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spacing w:after="0" w:line="240" w:lineRule="auto"/>
              <w:contextualSpacing/>
              <w:rPr>
                <w:rFonts w:ascii="Times New Roman" w:hAnsi="Times New Roman" w:cs="Times New Roman"/>
                <w:color w:val="000000"/>
              </w:rPr>
            </w:pPr>
            <w:r w:rsidRPr="00447C5C">
              <w:rPr>
                <w:rFonts w:ascii="Times New Roman" w:hAnsi="Times New Roman" w:cs="Times New Roman"/>
                <w:sz w:val="24"/>
                <w:szCs w:val="24"/>
              </w:rPr>
              <w:t xml:space="preserve">Снижение роста количества административных правонарушений, совершаемых несовершеннолетними </w:t>
            </w:r>
            <w:r w:rsidRPr="00715F11">
              <w:rPr>
                <w:rFonts w:ascii="Times New Roman" w:hAnsi="Times New Roman" w:cs="Times New Roman"/>
                <w:sz w:val="28"/>
                <w:szCs w:val="28"/>
              </w:rPr>
              <w:t xml:space="preserve"> </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2828E6" w:rsidRDefault="00A837BE" w:rsidP="00175926">
            <w:pPr>
              <w:rPr>
                <w:rFonts w:ascii="Times New Roman" w:hAnsi="Times New Roman" w:cs="Times New Roman"/>
              </w:rPr>
            </w:pPr>
            <w:r w:rsidRPr="002828E6">
              <w:rPr>
                <w:rFonts w:ascii="Times New Roman" w:hAnsi="Times New Roman" w:cs="Times New Roman"/>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249</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240</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232</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228</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10,0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Pr>
                <w:rFonts w:ascii="Times New Roman" w:hAnsi="Times New Roman" w:cs="Times New Roman"/>
                <w:bCs/>
              </w:rPr>
              <w:lastRenderedPageBreak/>
              <w:t>3.4.</w:t>
            </w:r>
            <w:r w:rsidRPr="00332761">
              <w:rPr>
                <w:rFonts w:ascii="Times New Roman" w:hAnsi="Times New Roman" w:cs="Times New Roman"/>
                <w:bCs/>
                <w:sz w:val="24"/>
                <w:szCs w:val="24"/>
              </w:rPr>
              <w:t xml:space="preserve"> Организация и проведение конкурсов, соревнований, направленны</w:t>
            </w:r>
            <w:r w:rsidRPr="00332761">
              <w:rPr>
                <w:rFonts w:ascii="Times New Roman" w:hAnsi="Times New Roman" w:cs="Times New Roman"/>
                <w:bCs/>
                <w:sz w:val="24"/>
                <w:szCs w:val="24"/>
              </w:rPr>
              <w:lastRenderedPageBreak/>
              <w:t>х на профилактику наркомании, алкоголизации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lang w:eastAsia="en-US"/>
              </w:rPr>
              <w:t>Л.И. Вологди</w:t>
            </w:r>
            <w:r>
              <w:rPr>
                <w:rFonts w:ascii="Times New Roman" w:hAnsi="Times New Roman" w:cs="Times New Roman"/>
                <w:lang w:eastAsia="en-US"/>
              </w:rPr>
              <w:lastRenderedPageBreak/>
              <w:t>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w:t>
            </w:r>
            <w:r w:rsidRPr="000F1DA8">
              <w:rPr>
                <w:rFonts w:ascii="Times New Roman" w:hAnsi="Times New Roman" w:cs="Times New Roman"/>
                <w:sz w:val="24"/>
                <w:szCs w:val="24"/>
              </w:rPr>
              <w:lastRenderedPageBreak/>
              <w:t xml:space="preserve">в </w:t>
            </w:r>
            <w:r>
              <w:rPr>
                <w:rFonts w:ascii="Times New Roman" w:hAnsi="Times New Roman" w:cs="Times New Roman"/>
                <w:sz w:val="24"/>
                <w:szCs w:val="24"/>
              </w:rPr>
              <w:t>комиссии по делам 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3</w:t>
            </w:r>
            <w:r w:rsidR="00A837BE">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3</w:t>
            </w:r>
            <w:r w:rsidR="00A837BE">
              <w:rPr>
                <w:rFonts w:ascii="Times New Roman" w:hAnsi="Times New Roman" w:cs="Times New Roman"/>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3,0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spacing w:after="0" w:line="240" w:lineRule="auto"/>
              <w:outlineLvl w:val="3"/>
              <w:rPr>
                <w:rFonts w:ascii="Times New Roman" w:hAnsi="Times New Roman" w:cs="Times New Roman"/>
                <w:bCs/>
              </w:rPr>
            </w:pPr>
            <w:r>
              <w:rPr>
                <w:rFonts w:ascii="Times New Roman" w:hAnsi="Times New Roman" w:cs="Times New Roman"/>
                <w:bCs/>
              </w:rPr>
              <w:lastRenderedPageBreak/>
              <w:t>3.5.</w:t>
            </w:r>
            <w:r w:rsidRPr="00332761">
              <w:rPr>
                <w:rFonts w:ascii="Times New Roman" w:hAnsi="Times New Roman" w:cs="Times New Roman"/>
                <w:bCs/>
                <w:sz w:val="24"/>
                <w:szCs w:val="24"/>
              </w:rPr>
              <w:t xml:space="preserve"> Издание и распространение буклетов, памяток, листовок, антинаркоти</w:t>
            </w:r>
            <w:r w:rsidRPr="00332761">
              <w:rPr>
                <w:rFonts w:ascii="Times New Roman" w:hAnsi="Times New Roman" w:cs="Times New Roman"/>
                <w:bCs/>
                <w:sz w:val="24"/>
                <w:szCs w:val="24"/>
              </w:rPr>
              <w:lastRenderedPageBreak/>
              <w:t>ческой направленности</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lang w:eastAsia="en-US"/>
              </w:rPr>
              <w:t>Л.И. Вологди</w:t>
            </w:r>
            <w:r>
              <w:rPr>
                <w:rFonts w:ascii="Times New Roman" w:hAnsi="Times New Roman" w:cs="Times New Roman"/>
                <w:lang w:eastAsia="en-US"/>
              </w:rPr>
              <w:lastRenderedPageBreak/>
              <w:t>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202</w:t>
            </w:r>
            <w:r w:rsidR="00175926">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202</w:t>
            </w:r>
            <w:r w:rsidR="00175926">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sidRPr="000F1DA8">
              <w:rPr>
                <w:rFonts w:ascii="Times New Roman" w:hAnsi="Times New Roman" w:cs="Times New Roman"/>
                <w:sz w:val="24"/>
                <w:szCs w:val="24"/>
              </w:rPr>
              <w:t xml:space="preserve">Снижение численности детей состоящих на профилактическом учете в </w:t>
            </w:r>
            <w:r>
              <w:rPr>
                <w:rFonts w:ascii="Times New Roman" w:hAnsi="Times New Roman" w:cs="Times New Roman"/>
                <w:sz w:val="24"/>
                <w:szCs w:val="24"/>
              </w:rPr>
              <w:t xml:space="preserve">комиссии </w:t>
            </w:r>
            <w:r>
              <w:rPr>
                <w:rFonts w:ascii="Times New Roman" w:hAnsi="Times New Roman" w:cs="Times New Roman"/>
                <w:sz w:val="24"/>
                <w:szCs w:val="24"/>
              </w:rPr>
              <w:lastRenderedPageBreak/>
              <w:t>по делам несовершеннолетних</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Чел.</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51</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50</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48</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5</w:t>
            </w:r>
            <w:r w:rsidR="00A837BE">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1</w:t>
            </w:r>
            <w:r w:rsidR="00A837BE">
              <w:rPr>
                <w:rFonts w:ascii="Times New Roman" w:hAnsi="Times New Roman" w:cs="Times New Roman"/>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175926" w:rsidP="00175926">
            <w:pPr>
              <w:jc w:val="center"/>
              <w:rPr>
                <w:rFonts w:ascii="Times New Roman" w:hAnsi="Times New Roman" w:cs="Times New Roman"/>
              </w:rPr>
            </w:pPr>
            <w:r>
              <w:rPr>
                <w:rFonts w:ascii="Times New Roman" w:hAnsi="Times New Roman" w:cs="Times New Roman"/>
              </w:rPr>
              <w:t>1</w:t>
            </w:r>
            <w:r w:rsidR="00A837BE">
              <w:rPr>
                <w:rFonts w:ascii="Times New Roman" w:hAnsi="Times New Roman" w:cs="Times New Roman"/>
              </w:rPr>
              <w:t>,0</w:t>
            </w:r>
          </w:p>
        </w:tc>
      </w:tr>
      <w:tr w:rsidR="00E84A26"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E84A26" w:rsidRDefault="00E84A26" w:rsidP="00175926">
            <w:pPr>
              <w:spacing w:after="0" w:line="240" w:lineRule="auto"/>
              <w:outlineLvl w:val="3"/>
              <w:rPr>
                <w:rFonts w:ascii="Times New Roman" w:hAnsi="Times New Roman" w:cs="Times New Roman"/>
                <w:bCs/>
              </w:rPr>
            </w:pPr>
            <w:r>
              <w:rPr>
                <w:rFonts w:ascii="Times New Roman" w:hAnsi="Times New Roman" w:cs="Times New Roman"/>
                <w:bCs/>
              </w:rPr>
              <w:lastRenderedPageBreak/>
              <w:t>3.6.Установление конструкции (стенда) с баннером по безопасности на железной дороге вблизи железнодорожного моста-виадука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E84A26" w:rsidRDefault="00E84A26" w:rsidP="00175926">
            <w:pPr>
              <w:spacing w:after="0" w:line="240" w:lineRule="auto"/>
              <w:rPr>
                <w:rFonts w:ascii="Times New Roman" w:hAnsi="Times New Roman" w:cs="Times New Roman"/>
                <w:bCs/>
              </w:rPr>
            </w:pPr>
            <w:r w:rsidRPr="00444445">
              <w:rPr>
                <w:rFonts w:ascii="Times New Roman" w:hAnsi="Times New Roman" w:cs="Times New Roman"/>
                <w:bCs/>
              </w:rPr>
              <w:t>Администрация МР «Чернышевский район»</w:t>
            </w:r>
          </w:p>
          <w:p w:rsidR="00E84A26" w:rsidRPr="00444445" w:rsidRDefault="00E84A26" w:rsidP="00175926">
            <w:pPr>
              <w:spacing w:after="0" w:line="240" w:lineRule="auto"/>
              <w:rPr>
                <w:rFonts w:ascii="Times New Roman" w:hAnsi="Times New Roman" w:cs="Times New Roman"/>
                <w:bCs/>
              </w:rPr>
            </w:pPr>
            <w:r>
              <w:rPr>
                <w:rFonts w:ascii="Times New Roman" w:hAnsi="Times New Roman" w:cs="Times New Roman"/>
                <w:bCs/>
              </w:rPr>
              <w:t>Л.И.Вологдина</w:t>
            </w:r>
          </w:p>
        </w:tc>
        <w:tc>
          <w:tcPr>
            <w:tcW w:w="273" w:type="pct"/>
            <w:tcBorders>
              <w:top w:val="single" w:sz="4" w:space="0" w:color="auto"/>
              <w:left w:val="nil"/>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2023</w:t>
            </w:r>
          </w:p>
        </w:tc>
        <w:tc>
          <w:tcPr>
            <w:tcW w:w="245" w:type="pct"/>
            <w:tcBorders>
              <w:top w:val="single" w:sz="4" w:space="0" w:color="auto"/>
              <w:left w:val="nil"/>
              <w:bottom w:val="single" w:sz="4" w:space="0" w:color="auto"/>
              <w:right w:val="single" w:sz="4" w:space="0" w:color="auto"/>
            </w:tcBorders>
            <w:shd w:val="clear" w:color="auto" w:fill="FFFFFF"/>
          </w:tcPr>
          <w:p w:rsidR="00E84A26" w:rsidRPr="00444445" w:rsidRDefault="00E84A26" w:rsidP="00C7306A">
            <w:pPr>
              <w:contextualSpacing/>
              <w:jc w:val="center"/>
              <w:rPr>
                <w:rFonts w:ascii="Times New Roman" w:hAnsi="Times New Roman" w:cs="Times New Roman"/>
                <w:color w:val="000000"/>
              </w:rPr>
            </w:pPr>
            <w:r>
              <w:rPr>
                <w:rFonts w:ascii="Times New Roman" w:hAnsi="Times New Roman" w:cs="Times New Roman"/>
                <w:color w:val="000000"/>
              </w:rPr>
              <w:t>202</w:t>
            </w:r>
            <w:r w:rsidR="00C7306A">
              <w:rPr>
                <w:rFonts w:ascii="Times New Roman" w:hAnsi="Times New Roman" w:cs="Times New Roman"/>
                <w:color w:val="000000"/>
              </w:rPr>
              <w:t>4</w:t>
            </w:r>
          </w:p>
        </w:tc>
        <w:tc>
          <w:tcPr>
            <w:tcW w:w="526" w:type="pct"/>
            <w:tcBorders>
              <w:top w:val="single" w:sz="4" w:space="0" w:color="auto"/>
              <w:left w:val="nil"/>
              <w:bottom w:val="single" w:sz="4" w:space="0" w:color="auto"/>
              <w:right w:val="single" w:sz="4" w:space="0" w:color="auto"/>
            </w:tcBorders>
            <w:shd w:val="clear" w:color="auto" w:fill="FFFFFF"/>
          </w:tcPr>
          <w:p w:rsidR="00E84A26" w:rsidRPr="00182D2B" w:rsidRDefault="00E84A26" w:rsidP="00A249D9">
            <w:pPr>
              <w:spacing w:after="0" w:line="240" w:lineRule="auto"/>
              <w:rPr>
                <w:rFonts w:ascii="Times New Roman" w:hAnsi="Times New Roman" w:cs="Times New Roman"/>
              </w:rPr>
            </w:pPr>
            <w:r w:rsidRPr="00182D2B">
              <w:rPr>
                <w:rFonts w:ascii="Times New Roman" w:hAnsi="Times New Roman" w:cs="Times New Roman"/>
              </w:rPr>
              <w:t>Количество преступлений профилактической направленности</w:t>
            </w:r>
          </w:p>
        </w:tc>
        <w:tc>
          <w:tcPr>
            <w:tcW w:w="227" w:type="pct"/>
            <w:gridSpan w:val="2"/>
            <w:tcBorders>
              <w:top w:val="single" w:sz="4" w:space="0" w:color="auto"/>
              <w:left w:val="nil"/>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250</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144</w:t>
            </w:r>
          </w:p>
        </w:tc>
        <w:tc>
          <w:tcPr>
            <w:tcW w:w="274" w:type="pct"/>
            <w:gridSpan w:val="2"/>
            <w:tcBorders>
              <w:top w:val="single" w:sz="4" w:space="0" w:color="auto"/>
              <w:left w:val="nil"/>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139</w:t>
            </w:r>
          </w:p>
        </w:tc>
        <w:tc>
          <w:tcPr>
            <w:tcW w:w="290" w:type="pct"/>
            <w:tcBorders>
              <w:top w:val="single" w:sz="4" w:space="0" w:color="auto"/>
              <w:left w:val="nil"/>
              <w:bottom w:val="single" w:sz="4" w:space="0" w:color="auto"/>
              <w:right w:val="single" w:sz="4" w:space="0" w:color="auto"/>
            </w:tcBorders>
            <w:shd w:val="clear" w:color="auto" w:fill="FFFFFF"/>
          </w:tcPr>
          <w:p w:rsidR="00E84A26" w:rsidRPr="00444445" w:rsidRDefault="00E84A26" w:rsidP="00A249D9">
            <w:pPr>
              <w:contextualSpacing/>
              <w:jc w:val="center"/>
              <w:rPr>
                <w:rFonts w:ascii="Times New Roman" w:hAnsi="Times New Roman" w:cs="Times New Roman"/>
                <w:color w:val="000000"/>
              </w:rPr>
            </w:pPr>
            <w:r>
              <w:rPr>
                <w:rFonts w:ascii="Times New Roman" w:hAnsi="Times New Roman" w:cs="Times New Roman"/>
                <w:color w:val="000000"/>
              </w:rPr>
              <w:t>135</w:t>
            </w:r>
          </w:p>
        </w:tc>
        <w:tc>
          <w:tcPr>
            <w:tcW w:w="255" w:type="pct"/>
            <w:tcBorders>
              <w:top w:val="single" w:sz="4" w:space="0" w:color="auto"/>
              <w:left w:val="nil"/>
              <w:bottom w:val="single" w:sz="4" w:space="0" w:color="auto"/>
              <w:right w:val="single" w:sz="4" w:space="0" w:color="auto"/>
            </w:tcBorders>
            <w:shd w:val="clear" w:color="auto" w:fill="FFFFFF"/>
          </w:tcPr>
          <w:p w:rsidR="00E84A26" w:rsidRPr="00444445" w:rsidRDefault="00E84A26"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E84A26" w:rsidRPr="00444445" w:rsidRDefault="00E84A26"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E84A26" w:rsidRPr="00444445" w:rsidRDefault="00E84A26"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E84A26" w:rsidRDefault="00C7306A" w:rsidP="00175926">
            <w:pPr>
              <w:jc w:val="center"/>
              <w:rPr>
                <w:rFonts w:ascii="Times New Roman" w:hAnsi="Times New Roman" w:cs="Times New Roman"/>
              </w:rPr>
            </w:pPr>
            <w:r>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E84A26" w:rsidRDefault="00C7306A" w:rsidP="00175926">
            <w:pPr>
              <w:jc w:val="center"/>
              <w:rPr>
                <w:rFonts w:ascii="Times New Roman" w:hAnsi="Times New Roman" w:cs="Times New Roman"/>
              </w:rPr>
            </w:pPr>
            <w:r>
              <w:rPr>
                <w:rFonts w:ascii="Times New Roman" w:hAnsi="Times New Roman" w:cs="Times New Roman"/>
              </w:rPr>
              <w:t>50,0</w:t>
            </w:r>
          </w:p>
        </w:tc>
        <w:tc>
          <w:tcPr>
            <w:tcW w:w="288" w:type="pct"/>
            <w:gridSpan w:val="2"/>
            <w:tcBorders>
              <w:top w:val="single" w:sz="4" w:space="0" w:color="auto"/>
              <w:left w:val="nil"/>
              <w:bottom w:val="single" w:sz="4" w:space="0" w:color="auto"/>
              <w:right w:val="single" w:sz="4" w:space="0" w:color="auto"/>
            </w:tcBorders>
            <w:shd w:val="clear" w:color="auto" w:fill="FFFFFF"/>
          </w:tcPr>
          <w:p w:rsidR="00E84A26" w:rsidRDefault="00C7306A" w:rsidP="00175926">
            <w:pPr>
              <w:jc w:val="center"/>
              <w:rPr>
                <w:rFonts w:ascii="Times New Roman" w:hAnsi="Times New Roman" w:cs="Times New Roman"/>
              </w:rPr>
            </w:pPr>
            <w:r>
              <w:rPr>
                <w:rFonts w:ascii="Times New Roman" w:hAnsi="Times New Roman" w:cs="Times New Roman"/>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outlineLvl w:val="3"/>
              <w:rPr>
                <w:rFonts w:ascii="Times New Roman" w:hAnsi="Times New Roman" w:cs="Times New Roman"/>
                <w:bCs/>
              </w:rPr>
            </w:pPr>
            <w:r>
              <w:rPr>
                <w:rFonts w:ascii="Times New Roman" w:hAnsi="Times New Roman" w:cs="Times New Roman"/>
                <w:bCs/>
              </w:rPr>
              <w:lastRenderedPageBreak/>
              <w:t>4.1.</w:t>
            </w:r>
            <w:r w:rsidRPr="00154C35">
              <w:rPr>
                <w:rFonts w:ascii="Times New Roman" w:eastAsia="Times New Roman" w:hAnsi="Times New Roman" w:cs="Times New Roman"/>
                <w:sz w:val="24"/>
                <w:szCs w:val="24"/>
              </w:rPr>
              <w:t xml:space="preserve"> Освещение в СМИ вопросов профилактики правонарушений, предупреждения наркомании, подростковой преступност</w:t>
            </w:r>
            <w:r w:rsidRPr="00154C35">
              <w:rPr>
                <w:rFonts w:ascii="Times New Roman" w:eastAsia="Times New Roman" w:hAnsi="Times New Roman" w:cs="Times New Roman"/>
                <w:sz w:val="24"/>
                <w:szCs w:val="24"/>
              </w:rPr>
              <w:lastRenderedPageBreak/>
              <w:t>и и детского дорожно-транспортного травматизма</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175926">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25E04">
            <w:pPr>
              <w:contextualSpacing/>
              <w:jc w:val="center"/>
              <w:rPr>
                <w:rFonts w:ascii="Times New Roman" w:hAnsi="Times New Roman" w:cs="Times New Roman"/>
                <w:color w:val="000000"/>
              </w:rPr>
            </w:pPr>
            <w:r>
              <w:rPr>
                <w:rFonts w:ascii="Times New Roman" w:hAnsi="Times New Roman" w:cs="Times New Roman"/>
                <w:color w:val="000000"/>
              </w:rPr>
              <w:t>202</w:t>
            </w:r>
            <w:r w:rsidR="00125E04">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25E04">
            <w:pPr>
              <w:contextualSpacing/>
              <w:jc w:val="center"/>
              <w:rPr>
                <w:rFonts w:ascii="Times New Roman" w:hAnsi="Times New Roman" w:cs="Times New Roman"/>
                <w:color w:val="000000"/>
              </w:rPr>
            </w:pPr>
            <w:r>
              <w:rPr>
                <w:rFonts w:ascii="Times New Roman" w:hAnsi="Times New Roman" w:cs="Times New Roman"/>
                <w:color w:val="000000"/>
              </w:rPr>
              <w:t>202</w:t>
            </w:r>
            <w:r w:rsidR="00125E04">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Количество размещенных в СМИ, в иных источниках материалов, связанных с профилактикой правонарушений и преступлений</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0</w:t>
            </w:r>
          </w:p>
        </w:tc>
      </w:tr>
      <w:tr w:rsidR="00A837BE" w:rsidRPr="00444445" w:rsidTr="00E84A26">
        <w:trPr>
          <w:trHeight w:val="300"/>
        </w:trPr>
        <w:tc>
          <w:tcPr>
            <w:tcW w:w="534"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outlineLvl w:val="3"/>
              <w:rPr>
                <w:rFonts w:ascii="Times New Roman" w:hAnsi="Times New Roman" w:cs="Times New Roman"/>
                <w:bCs/>
              </w:rPr>
            </w:pPr>
            <w:r>
              <w:rPr>
                <w:rFonts w:ascii="Times New Roman" w:hAnsi="Times New Roman" w:cs="Times New Roman"/>
                <w:bCs/>
              </w:rPr>
              <w:lastRenderedPageBreak/>
              <w:t>4.2.</w:t>
            </w:r>
            <w:r w:rsidRPr="005D5082">
              <w:rPr>
                <w:rFonts w:ascii="Times New Roman" w:eastAsia="Times New Roman" w:hAnsi="Times New Roman" w:cs="Times New Roman"/>
                <w:sz w:val="24"/>
                <w:szCs w:val="24"/>
              </w:rPr>
              <w:t xml:space="preserve"> Организация размещения на информационных стендах материалов, связанных с профилактик</w:t>
            </w:r>
            <w:r w:rsidRPr="005D5082">
              <w:rPr>
                <w:rFonts w:ascii="Times New Roman" w:eastAsia="Times New Roman" w:hAnsi="Times New Roman" w:cs="Times New Roman"/>
                <w:sz w:val="24"/>
                <w:szCs w:val="24"/>
              </w:rPr>
              <w:lastRenderedPageBreak/>
              <w:t>ой правонарушений и преступлений</w:t>
            </w:r>
          </w:p>
        </w:tc>
        <w:tc>
          <w:tcPr>
            <w:tcW w:w="363" w:type="pct"/>
            <w:tcBorders>
              <w:top w:val="single" w:sz="4" w:space="0" w:color="auto"/>
              <w:left w:val="single" w:sz="4" w:space="0" w:color="auto"/>
              <w:bottom w:val="single" w:sz="4" w:space="0" w:color="auto"/>
              <w:right w:val="single" w:sz="4" w:space="0" w:color="auto"/>
            </w:tcBorders>
            <w:shd w:val="clear" w:color="auto" w:fill="FFFFFF"/>
          </w:tcPr>
          <w:p w:rsidR="00A837BE" w:rsidRDefault="00A837BE" w:rsidP="00175926">
            <w:pPr>
              <w:spacing w:after="0" w:line="240" w:lineRule="auto"/>
              <w:rPr>
                <w:rFonts w:ascii="Times New Roman" w:hAnsi="Times New Roman" w:cs="Times New Roman"/>
                <w:bCs/>
              </w:rPr>
            </w:pPr>
            <w:r w:rsidRPr="00444445">
              <w:rPr>
                <w:rFonts w:ascii="Times New Roman" w:hAnsi="Times New Roman" w:cs="Times New Roman"/>
                <w:bCs/>
              </w:rPr>
              <w:lastRenderedPageBreak/>
              <w:t>Администрация МР «Чернышевский район»</w:t>
            </w:r>
          </w:p>
          <w:p w:rsidR="00A837BE" w:rsidRPr="00444445" w:rsidRDefault="00E7454C" w:rsidP="00E7454C">
            <w:pPr>
              <w:rPr>
                <w:rFonts w:ascii="Times New Roman" w:hAnsi="Times New Roman" w:cs="Times New Roman"/>
                <w:lang w:eastAsia="en-US"/>
              </w:rPr>
            </w:pPr>
            <w:r>
              <w:rPr>
                <w:rFonts w:ascii="Times New Roman" w:hAnsi="Times New Roman" w:cs="Times New Roman"/>
                <w:bCs/>
              </w:rPr>
              <w:t>Л.И. Вологдина</w:t>
            </w:r>
          </w:p>
        </w:tc>
        <w:tc>
          <w:tcPr>
            <w:tcW w:w="273"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25E04">
            <w:pPr>
              <w:contextualSpacing/>
              <w:jc w:val="center"/>
              <w:rPr>
                <w:rFonts w:ascii="Times New Roman" w:hAnsi="Times New Roman" w:cs="Times New Roman"/>
                <w:color w:val="000000"/>
              </w:rPr>
            </w:pPr>
            <w:r>
              <w:rPr>
                <w:rFonts w:ascii="Times New Roman" w:hAnsi="Times New Roman" w:cs="Times New Roman"/>
                <w:color w:val="000000"/>
              </w:rPr>
              <w:t>202</w:t>
            </w:r>
            <w:r w:rsidR="00125E04">
              <w:rPr>
                <w:rFonts w:ascii="Times New Roman" w:hAnsi="Times New Roman" w:cs="Times New Roman"/>
                <w:color w:val="000000"/>
              </w:rPr>
              <w:t>3</w:t>
            </w:r>
          </w:p>
        </w:tc>
        <w:tc>
          <w:tcPr>
            <w:tcW w:w="24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25E04">
            <w:pPr>
              <w:contextualSpacing/>
              <w:jc w:val="center"/>
              <w:rPr>
                <w:rFonts w:ascii="Times New Roman" w:hAnsi="Times New Roman" w:cs="Times New Roman"/>
                <w:color w:val="000000"/>
              </w:rPr>
            </w:pPr>
            <w:r>
              <w:rPr>
                <w:rFonts w:ascii="Times New Roman" w:hAnsi="Times New Roman" w:cs="Times New Roman"/>
                <w:color w:val="000000"/>
              </w:rPr>
              <w:t>202</w:t>
            </w:r>
            <w:r w:rsidR="00125E04">
              <w:rPr>
                <w:rFonts w:ascii="Times New Roman" w:hAnsi="Times New Roman" w:cs="Times New Roman"/>
                <w:color w:val="000000"/>
              </w:rPr>
              <w:t>5</w:t>
            </w:r>
          </w:p>
        </w:tc>
        <w:tc>
          <w:tcPr>
            <w:tcW w:w="526"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pStyle w:val="ConsPlusNormal"/>
              <w:ind w:firstLine="0"/>
              <w:rPr>
                <w:rFonts w:ascii="Times New Roman" w:hAnsi="Times New Roman" w:cs="Times New Roman"/>
                <w:bCs/>
                <w:sz w:val="22"/>
                <w:szCs w:val="22"/>
              </w:rPr>
            </w:pPr>
            <w:r>
              <w:rPr>
                <w:rFonts w:ascii="Times New Roman" w:hAnsi="Times New Roman" w:cs="Times New Roman"/>
                <w:bCs/>
                <w:sz w:val="24"/>
                <w:szCs w:val="24"/>
              </w:rPr>
              <w:t xml:space="preserve">Количество размещенных в СМИ, в иных источниках материалов, связанных с профилактикой </w:t>
            </w:r>
            <w:r>
              <w:rPr>
                <w:rFonts w:ascii="Times New Roman" w:hAnsi="Times New Roman" w:cs="Times New Roman"/>
                <w:bCs/>
                <w:sz w:val="24"/>
                <w:szCs w:val="24"/>
              </w:rPr>
              <w:lastRenderedPageBreak/>
              <w:t>правонарушений и преступлений</w:t>
            </w:r>
          </w:p>
        </w:tc>
        <w:tc>
          <w:tcPr>
            <w:tcW w:w="227"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lastRenderedPageBreak/>
              <w:t>Ед.</w:t>
            </w:r>
          </w:p>
        </w:tc>
        <w:tc>
          <w:tcPr>
            <w:tcW w:w="363"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318" w:type="pct"/>
            <w:gridSpan w:val="2"/>
            <w:tcBorders>
              <w:top w:val="single" w:sz="4" w:space="0" w:color="auto"/>
              <w:left w:val="single" w:sz="4" w:space="0" w:color="auto"/>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74"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4</w:t>
            </w:r>
          </w:p>
        </w:tc>
        <w:tc>
          <w:tcPr>
            <w:tcW w:w="29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r>
              <w:rPr>
                <w:rFonts w:ascii="Times New Roman" w:hAnsi="Times New Roman" w:cs="Times New Roman"/>
                <w:color w:val="000000"/>
              </w:rPr>
              <w:t>6</w:t>
            </w:r>
          </w:p>
        </w:tc>
        <w:tc>
          <w:tcPr>
            <w:tcW w:w="255"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3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220" w:type="pct"/>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contextualSpacing/>
              <w:jc w:val="center"/>
              <w:rPr>
                <w:rFonts w:ascii="Times New Roman" w:hAnsi="Times New Roman" w:cs="Times New Roman"/>
                <w:color w:val="000000"/>
              </w:rPr>
            </w:pPr>
          </w:p>
        </w:tc>
        <w:tc>
          <w:tcPr>
            <w:tcW w:w="314" w:type="pct"/>
            <w:tcBorders>
              <w:top w:val="single" w:sz="4" w:space="0" w:color="auto"/>
              <w:left w:val="nil"/>
              <w:bottom w:val="single" w:sz="4" w:space="0" w:color="auto"/>
              <w:right w:val="single" w:sz="4" w:space="0" w:color="auto"/>
            </w:tcBorders>
            <w:shd w:val="clear" w:color="auto" w:fill="FFFFFF"/>
          </w:tcPr>
          <w:p w:rsidR="00A837BE" w:rsidRPr="00444445" w:rsidRDefault="00125E04" w:rsidP="00175926">
            <w:pPr>
              <w:jc w:val="center"/>
              <w:rPr>
                <w:rFonts w:ascii="Times New Roman" w:hAnsi="Times New Roman" w:cs="Times New Roman"/>
              </w:rPr>
            </w:pPr>
            <w:r>
              <w:rPr>
                <w:rFonts w:ascii="Times New Roman" w:hAnsi="Times New Roman" w:cs="Times New Roman"/>
              </w:rPr>
              <w:t>5</w:t>
            </w:r>
            <w:r w:rsidR="00A837BE">
              <w:rPr>
                <w:rFonts w:ascii="Times New Roman" w:hAnsi="Times New Roman" w:cs="Times New Roman"/>
              </w:rPr>
              <w:t>,0</w:t>
            </w:r>
          </w:p>
        </w:tc>
        <w:tc>
          <w:tcPr>
            <w:tcW w:w="272"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c>
          <w:tcPr>
            <w:tcW w:w="288" w:type="pct"/>
            <w:gridSpan w:val="2"/>
            <w:tcBorders>
              <w:top w:val="single" w:sz="4" w:space="0" w:color="auto"/>
              <w:left w:val="nil"/>
              <w:bottom w:val="single" w:sz="4" w:space="0" w:color="auto"/>
              <w:right w:val="single" w:sz="4" w:space="0" w:color="auto"/>
            </w:tcBorders>
            <w:shd w:val="clear" w:color="auto" w:fill="FFFFFF"/>
          </w:tcPr>
          <w:p w:rsidR="00A837BE" w:rsidRPr="00444445" w:rsidRDefault="00A837BE" w:rsidP="00175926">
            <w:pPr>
              <w:jc w:val="center"/>
              <w:rPr>
                <w:rFonts w:ascii="Times New Roman" w:hAnsi="Times New Roman" w:cs="Times New Roman"/>
              </w:rPr>
            </w:pPr>
            <w:r>
              <w:rPr>
                <w:rFonts w:ascii="Times New Roman" w:hAnsi="Times New Roman" w:cs="Times New Roman"/>
              </w:rPr>
              <w:t>5,0</w:t>
            </w:r>
          </w:p>
        </w:tc>
      </w:tr>
    </w:tbl>
    <w:p w:rsidR="00A837BE" w:rsidRPr="00444445" w:rsidRDefault="00A837BE" w:rsidP="00A837BE">
      <w:pPr>
        <w:spacing w:before="100" w:beforeAutospacing="1" w:after="100" w:afterAutospacing="1"/>
        <w:outlineLvl w:val="3"/>
        <w:rPr>
          <w:rFonts w:ascii="Times New Roman" w:hAnsi="Times New Roman" w:cs="Times New Roman"/>
          <w:b/>
          <w:bCs/>
        </w:rPr>
      </w:pPr>
    </w:p>
    <w:p w:rsidR="00D64839" w:rsidRPr="00314E3E" w:rsidRDefault="00A837BE" w:rsidP="00844233">
      <w:pPr>
        <w:spacing w:before="100" w:beforeAutospacing="1" w:after="100" w:afterAutospacing="1"/>
        <w:jc w:val="center"/>
        <w:outlineLvl w:val="3"/>
        <w:rPr>
          <w:rFonts w:ascii="Times New Roman" w:hAnsi="Times New Roman" w:cs="Times New Roman"/>
          <w:bCs/>
        </w:rPr>
      </w:pPr>
      <w:r w:rsidRPr="00444445">
        <w:rPr>
          <w:rFonts w:ascii="Times New Roman" w:hAnsi="Times New Roman" w:cs="Times New Roman"/>
          <w:bCs/>
        </w:rPr>
        <w:t>_______________________________________</w:t>
      </w:r>
    </w:p>
    <w:sectPr w:rsidR="00D64839" w:rsidRPr="00314E3E" w:rsidSect="00175926">
      <w:pgSz w:w="16838" w:h="11906" w:orient="landscape"/>
      <w:pgMar w:top="567" w:right="851"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FBE" w:rsidRDefault="001C5FBE" w:rsidP="0078300A">
      <w:pPr>
        <w:spacing w:after="0" w:line="240" w:lineRule="auto"/>
      </w:pPr>
      <w:r>
        <w:separator/>
      </w:r>
    </w:p>
  </w:endnote>
  <w:endnote w:type="continuationSeparator" w:id="1">
    <w:p w:rsidR="001C5FBE" w:rsidRDefault="001C5FBE" w:rsidP="00783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FBE" w:rsidRDefault="001C5FBE" w:rsidP="0078300A">
      <w:pPr>
        <w:spacing w:after="0" w:line="240" w:lineRule="auto"/>
      </w:pPr>
      <w:r>
        <w:separator/>
      </w:r>
    </w:p>
  </w:footnote>
  <w:footnote w:type="continuationSeparator" w:id="1">
    <w:p w:rsidR="001C5FBE" w:rsidRDefault="001C5FBE" w:rsidP="00783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13" w:rsidRDefault="00551713">
    <w:pPr>
      <w:pStyle w:val="aa"/>
      <w:jc w:val="right"/>
    </w:pPr>
  </w:p>
  <w:p w:rsidR="00551713" w:rsidRDefault="0055171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64.%1"/>
      <w:lvlJc w:val="left"/>
      <w:rPr>
        <w:b w:val="0"/>
        <w:bCs w:val="0"/>
        <w:i w:val="0"/>
        <w:iCs w:val="0"/>
        <w:smallCaps w:val="0"/>
        <w:strike w:val="0"/>
        <w:color w:val="000000"/>
        <w:spacing w:val="0"/>
        <w:w w:val="100"/>
        <w:position w:val="0"/>
        <w:sz w:val="26"/>
        <w:szCs w:val="26"/>
        <w:u w:val="none"/>
      </w:rPr>
    </w:lvl>
    <w:lvl w:ilvl="1">
      <w:start w:val="1"/>
      <w:numFmt w:val="decimal"/>
      <w:lvlText w:val="264.%1"/>
      <w:lvlJc w:val="left"/>
      <w:rPr>
        <w:b w:val="0"/>
        <w:bCs w:val="0"/>
        <w:i w:val="0"/>
        <w:iCs w:val="0"/>
        <w:smallCaps w:val="0"/>
        <w:strike w:val="0"/>
        <w:color w:val="000000"/>
        <w:spacing w:val="0"/>
        <w:w w:val="100"/>
        <w:position w:val="0"/>
        <w:sz w:val="26"/>
        <w:szCs w:val="26"/>
        <w:u w:val="none"/>
      </w:rPr>
    </w:lvl>
    <w:lvl w:ilvl="2">
      <w:start w:val="1"/>
      <w:numFmt w:val="decimal"/>
      <w:lvlText w:val="264.%1"/>
      <w:lvlJc w:val="left"/>
      <w:rPr>
        <w:b w:val="0"/>
        <w:bCs w:val="0"/>
        <w:i w:val="0"/>
        <w:iCs w:val="0"/>
        <w:smallCaps w:val="0"/>
        <w:strike w:val="0"/>
        <w:color w:val="000000"/>
        <w:spacing w:val="0"/>
        <w:w w:val="100"/>
        <w:position w:val="0"/>
        <w:sz w:val="26"/>
        <w:szCs w:val="26"/>
        <w:u w:val="none"/>
      </w:rPr>
    </w:lvl>
    <w:lvl w:ilvl="3">
      <w:start w:val="1"/>
      <w:numFmt w:val="decimal"/>
      <w:lvlText w:val="264.%1"/>
      <w:lvlJc w:val="left"/>
      <w:rPr>
        <w:b w:val="0"/>
        <w:bCs w:val="0"/>
        <w:i w:val="0"/>
        <w:iCs w:val="0"/>
        <w:smallCaps w:val="0"/>
        <w:strike w:val="0"/>
        <w:color w:val="000000"/>
        <w:spacing w:val="0"/>
        <w:w w:val="100"/>
        <w:position w:val="0"/>
        <w:sz w:val="26"/>
        <w:szCs w:val="26"/>
        <w:u w:val="none"/>
      </w:rPr>
    </w:lvl>
    <w:lvl w:ilvl="4">
      <w:start w:val="1"/>
      <w:numFmt w:val="decimal"/>
      <w:lvlText w:val="264.%1"/>
      <w:lvlJc w:val="left"/>
      <w:rPr>
        <w:b w:val="0"/>
        <w:bCs w:val="0"/>
        <w:i w:val="0"/>
        <w:iCs w:val="0"/>
        <w:smallCaps w:val="0"/>
        <w:strike w:val="0"/>
        <w:color w:val="000000"/>
        <w:spacing w:val="0"/>
        <w:w w:val="100"/>
        <w:position w:val="0"/>
        <w:sz w:val="26"/>
        <w:szCs w:val="26"/>
        <w:u w:val="none"/>
      </w:rPr>
    </w:lvl>
    <w:lvl w:ilvl="5">
      <w:start w:val="1"/>
      <w:numFmt w:val="decimal"/>
      <w:lvlText w:val="264.%1"/>
      <w:lvlJc w:val="left"/>
      <w:rPr>
        <w:b w:val="0"/>
        <w:bCs w:val="0"/>
        <w:i w:val="0"/>
        <w:iCs w:val="0"/>
        <w:smallCaps w:val="0"/>
        <w:strike w:val="0"/>
        <w:color w:val="000000"/>
        <w:spacing w:val="0"/>
        <w:w w:val="100"/>
        <w:position w:val="0"/>
        <w:sz w:val="26"/>
        <w:szCs w:val="26"/>
        <w:u w:val="none"/>
      </w:rPr>
    </w:lvl>
    <w:lvl w:ilvl="6">
      <w:start w:val="1"/>
      <w:numFmt w:val="decimal"/>
      <w:lvlText w:val="264.%1"/>
      <w:lvlJc w:val="left"/>
      <w:rPr>
        <w:b w:val="0"/>
        <w:bCs w:val="0"/>
        <w:i w:val="0"/>
        <w:iCs w:val="0"/>
        <w:smallCaps w:val="0"/>
        <w:strike w:val="0"/>
        <w:color w:val="000000"/>
        <w:spacing w:val="0"/>
        <w:w w:val="100"/>
        <w:position w:val="0"/>
        <w:sz w:val="26"/>
        <w:szCs w:val="26"/>
        <w:u w:val="none"/>
      </w:rPr>
    </w:lvl>
    <w:lvl w:ilvl="7">
      <w:start w:val="1"/>
      <w:numFmt w:val="decimal"/>
      <w:lvlText w:val="264.%1"/>
      <w:lvlJc w:val="left"/>
      <w:rPr>
        <w:b w:val="0"/>
        <w:bCs w:val="0"/>
        <w:i w:val="0"/>
        <w:iCs w:val="0"/>
        <w:smallCaps w:val="0"/>
        <w:strike w:val="0"/>
        <w:color w:val="000000"/>
        <w:spacing w:val="0"/>
        <w:w w:val="100"/>
        <w:position w:val="0"/>
        <w:sz w:val="26"/>
        <w:szCs w:val="26"/>
        <w:u w:val="none"/>
      </w:rPr>
    </w:lvl>
    <w:lvl w:ilvl="8">
      <w:start w:val="1"/>
      <w:numFmt w:val="decimal"/>
      <w:lvlText w:val="264.%1"/>
      <w:lvlJc w:val="left"/>
      <w:rPr>
        <w:b w:val="0"/>
        <w:bCs w:val="0"/>
        <w:i w:val="0"/>
        <w:iCs w:val="0"/>
        <w:smallCaps w:val="0"/>
        <w:strike w:val="0"/>
        <w:color w:val="000000"/>
        <w:spacing w:val="0"/>
        <w:w w:val="100"/>
        <w:position w:val="0"/>
        <w:sz w:val="26"/>
        <w:szCs w:val="26"/>
        <w:u w:val="none"/>
      </w:rPr>
    </w:lvl>
  </w:abstractNum>
  <w:abstractNum w:abstractNumId="1">
    <w:nsid w:val="026B7D0F"/>
    <w:multiLevelType w:val="hybridMultilevel"/>
    <w:tmpl w:val="F4EC8A00"/>
    <w:lvl w:ilvl="0" w:tplc="C63EAF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26E39"/>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C7F31"/>
    <w:multiLevelType w:val="hybridMultilevel"/>
    <w:tmpl w:val="71EE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07628"/>
    <w:multiLevelType w:val="multilevel"/>
    <w:tmpl w:val="C68A1FE4"/>
    <w:lvl w:ilvl="0">
      <w:start w:val="1"/>
      <w:numFmt w:val="decimal"/>
      <w:lvlText w:val="%1."/>
      <w:lvlJc w:val="left"/>
      <w:pPr>
        <w:ind w:left="525" w:hanging="52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397E49EA"/>
    <w:multiLevelType w:val="hybridMultilevel"/>
    <w:tmpl w:val="2D0A428C"/>
    <w:lvl w:ilvl="0" w:tplc="8A3EE91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D3541"/>
    <w:multiLevelType w:val="hybridMultilevel"/>
    <w:tmpl w:val="71EE20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DC14351"/>
    <w:multiLevelType w:val="hybridMultilevel"/>
    <w:tmpl w:val="3938A09C"/>
    <w:lvl w:ilvl="0" w:tplc="8E8AD992">
      <w:start w:val="1"/>
      <w:numFmt w:val="decimal"/>
      <w:suff w:val="space"/>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747939"/>
    <w:multiLevelType w:val="hybridMultilevel"/>
    <w:tmpl w:val="2D0A428C"/>
    <w:lvl w:ilvl="0" w:tplc="8A3EE91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03131D"/>
    <w:multiLevelType w:val="hybridMultilevel"/>
    <w:tmpl w:val="D2F4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D83EB2"/>
    <w:multiLevelType w:val="hybridMultilevel"/>
    <w:tmpl w:val="1A603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827718"/>
    <w:multiLevelType w:val="hybridMultilevel"/>
    <w:tmpl w:val="2D0A428C"/>
    <w:lvl w:ilvl="0" w:tplc="8A3EE914">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num>
  <w:num w:numId="6">
    <w:abstractNumId w:val="3"/>
  </w:num>
  <w:num w:numId="7">
    <w:abstractNumId w:val="6"/>
  </w:num>
  <w:num w:numId="8">
    <w:abstractNumId w:val="7"/>
  </w:num>
  <w:num w:numId="9">
    <w:abstractNumId w:val="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E7724"/>
    <w:rsid w:val="00020998"/>
    <w:rsid w:val="00056F88"/>
    <w:rsid w:val="00093C25"/>
    <w:rsid w:val="000A3BD3"/>
    <w:rsid w:val="000A4D8E"/>
    <w:rsid w:val="00125E04"/>
    <w:rsid w:val="0013325F"/>
    <w:rsid w:val="001705BC"/>
    <w:rsid w:val="001717B5"/>
    <w:rsid w:val="00175926"/>
    <w:rsid w:val="001C5FBE"/>
    <w:rsid w:val="001E3E43"/>
    <w:rsid w:val="00291831"/>
    <w:rsid w:val="002A32E6"/>
    <w:rsid w:val="002A6219"/>
    <w:rsid w:val="00314E3E"/>
    <w:rsid w:val="00395E4F"/>
    <w:rsid w:val="003A1BF6"/>
    <w:rsid w:val="003B1C63"/>
    <w:rsid w:val="0040057F"/>
    <w:rsid w:val="00415BA7"/>
    <w:rsid w:val="004537DB"/>
    <w:rsid w:val="00464D0E"/>
    <w:rsid w:val="004A6EEF"/>
    <w:rsid w:val="004B063D"/>
    <w:rsid w:val="00502184"/>
    <w:rsid w:val="00551713"/>
    <w:rsid w:val="00560C80"/>
    <w:rsid w:val="005A0FE4"/>
    <w:rsid w:val="005C7E4B"/>
    <w:rsid w:val="006A7ED2"/>
    <w:rsid w:val="00730B24"/>
    <w:rsid w:val="0078300A"/>
    <w:rsid w:val="007B062C"/>
    <w:rsid w:val="007C1DEA"/>
    <w:rsid w:val="007C4982"/>
    <w:rsid w:val="00844233"/>
    <w:rsid w:val="008745BD"/>
    <w:rsid w:val="008E00E2"/>
    <w:rsid w:val="00984A04"/>
    <w:rsid w:val="00A12C5A"/>
    <w:rsid w:val="00A249D9"/>
    <w:rsid w:val="00A7415B"/>
    <w:rsid w:val="00A7539A"/>
    <w:rsid w:val="00A837BE"/>
    <w:rsid w:val="00AC6720"/>
    <w:rsid w:val="00AF050A"/>
    <w:rsid w:val="00AF56AD"/>
    <w:rsid w:val="00B63EF6"/>
    <w:rsid w:val="00C06AFA"/>
    <w:rsid w:val="00C34E85"/>
    <w:rsid w:val="00C7306A"/>
    <w:rsid w:val="00C86198"/>
    <w:rsid w:val="00CE4DEE"/>
    <w:rsid w:val="00CE7724"/>
    <w:rsid w:val="00D10C14"/>
    <w:rsid w:val="00D22265"/>
    <w:rsid w:val="00D634D9"/>
    <w:rsid w:val="00D64839"/>
    <w:rsid w:val="00E7454C"/>
    <w:rsid w:val="00E84A26"/>
    <w:rsid w:val="00EC59ED"/>
    <w:rsid w:val="00EE109F"/>
    <w:rsid w:val="00EF0693"/>
    <w:rsid w:val="00EF3710"/>
    <w:rsid w:val="00F51E07"/>
    <w:rsid w:val="00F71EAE"/>
    <w:rsid w:val="00FB2C4F"/>
    <w:rsid w:val="00FD5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BD"/>
  </w:style>
  <w:style w:type="paragraph" w:styleId="1">
    <w:name w:val="heading 1"/>
    <w:basedOn w:val="a"/>
    <w:next w:val="a"/>
    <w:link w:val="10"/>
    <w:qFormat/>
    <w:rsid w:val="00CE7724"/>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CE7724"/>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724"/>
    <w:rPr>
      <w:rFonts w:ascii="Times New Roman" w:eastAsia="Times New Roman" w:hAnsi="Times New Roman" w:cs="Times New Roman"/>
      <w:sz w:val="28"/>
      <w:szCs w:val="24"/>
    </w:rPr>
  </w:style>
  <w:style w:type="character" w:customStyle="1" w:styleId="20">
    <w:name w:val="Заголовок 2 Знак"/>
    <w:basedOn w:val="a0"/>
    <w:link w:val="2"/>
    <w:semiHidden/>
    <w:rsid w:val="00CE7724"/>
    <w:rPr>
      <w:rFonts w:ascii="Times New Roman" w:eastAsia="Times New Roman" w:hAnsi="Times New Roman" w:cs="Times New Roman"/>
      <w:b/>
      <w:bCs/>
      <w:sz w:val="40"/>
      <w:szCs w:val="24"/>
    </w:rPr>
  </w:style>
  <w:style w:type="paragraph" w:styleId="a3">
    <w:name w:val="List Paragraph"/>
    <w:basedOn w:val="a"/>
    <w:link w:val="a4"/>
    <w:qFormat/>
    <w:rsid w:val="00CE7724"/>
    <w:pPr>
      <w:ind w:left="720"/>
      <w:contextualSpacing/>
    </w:pPr>
  </w:style>
  <w:style w:type="paragraph" w:customStyle="1" w:styleId="a5">
    <w:name w:val="Нормальный (таблица)"/>
    <w:basedOn w:val="a"/>
    <w:next w:val="a"/>
    <w:rsid w:val="00CE772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msonormalbullet2gifbullet1gif">
    <w:name w:val="msonormalbullet2gifbullet1.gif"/>
    <w:basedOn w:val="a"/>
    <w:rsid w:val="00CE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E7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E772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E7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314E3E"/>
    <w:pPr>
      <w:spacing w:after="0" w:line="240" w:lineRule="auto"/>
    </w:pPr>
    <w:rPr>
      <w:rFonts w:ascii="Calibri" w:eastAsia="Calibri" w:hAnsi="Calibri" w:cs="Times New Roman"/>
      <w:lang w:eastAsia="en-US"/>
    </w:rPr>
  </w:style>
  <w:style w:type="paragraph" w:customStyle="1" w:styleId="ConsPlusNormal">
    <w:name w:val="ConsPlusNormal"/>
    <w:link w:val="ConsPlusNormal0"/>
    <w:uiPriority w:val="99"/>
    <w:rsid w:val="00D6483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D64839"/>
    <w:rPr>
      <w:rFonts w:ascii="Arial" w:eastAsia="Times New Roman" w:hAnsi="Arial" w:cs="Arial"/>
      <w:sz w:val="20"/>
      <w:szCs w:val="20"/>
    </w:rPr>
  </w:style>
  <w:style w:type="character" w:styleId="a8">
    <w:name w:val="Strong"/>
    <w:basedOn w:val="a0"/>
    <w:uiPriority w:val="22"/>
    <w:qFormat/>
    <w:rsid w:val="00A837BE"/>
    <w:rPr>
      <w:b/>
      <w:bCs/>
    </w:rPr>
  </w:style>
  <w:style w:type="character" w:styleId="a9">
    <w:name w:val="Hyperlink"/>
    <w:basedOn w:val="a0"/>
    <w:uiPriority w:val="99"/>
    <w:unhideWhenUsed/>
    <w:rsid w:val="00A837BE"/>
    <w:rPr>
      <w:color w:val="0000FF" w:themeColor="hyperlink"/>
      <w:u w:val="single"/>
    </w:rPr>
  </w:style>
  <w:style w:type="paragraph" w:styleId="aa">
    <w:name w:val="header"/>
    <w:basedOn w:val="a"/>
    <w:link w:val="ab"/>
    <w:uiPriority w:val="99"/>
    <w:unhideWhenUsed/>
    <w:rsid w:val="00A837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7BE"/>
  </w:style>
  <w:style w:type="paragraph" w:styleId="ac">
    <w:name w:val="footer"/>
    <w:basedOn w:val="a"/>
    <w:link w:val="ad"/>
    <w:uiPriority w:val="99"/>
    <w:unhideWhenUsed/>
    <w:rsid w:val="00A837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7BE"/>
  </w:style>
  <w:style w:type="paragraph" w:styleId="ae">
    <w:name w:val="Balloon Text"/>
    <w:basedOn w:val="a"/>
    <w:link w:val="af"/>
    <w:uiPriority w:val="99"/>
    <w:semiHidden/>
    <w:unhideWhenUsed/>
    <w:rsid w:val="00A837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837BE"/>
    <w:rPr>
      <w:rFonts w:ascii="Tahoma" w:hAnsi="Tahoma" w:cs="Tahoma"/>
      <w:sz w:val="16"/>
      <w:szCs w:val="16"/>
    </w:rPr>
  </w:style>
  <w:style w:type="paragraph" w:styleId="af0">
    <w:name w:val="Body Text"/>
    <w:basedOn w:val="a"/>
    <w:link w:val="af1"/>
    <w:uiPriority w:val="99"/>
    <w:semiHidden/>
    <w:unhideWhenUsed/>
    <w:rsid w:val="00A837BE"/>
    <w:pPr>
      <w:spacing w:after="120"/>
    </w:pPr>
  </w:style>
  <w:style w:type="character" w:customStyle="1" w:styleId="af1">
    <w:name w:val="Основной текст Знак"/>
    <w:basedOn w:val="a0"/>
    <w:link w:val="af0"/>
    <w:uiPriority w:val="99"/>
    <w:semiHidden/>
    <w:rsid w:val="00A837BE"/>
  </w:style>
  <w:style w:type="paragraph" w:customStyle="1" w:styleId="Default">
    <w:name w:val="Default"/>
    <w:rsid w:val="00A837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locked/>
    <w:rsid w:val="00A837BE"/>
  </w:style>
  <w:style w:type="paragraph" w:customStyle="1" w:styleId="formattext">
    <w:name w:val="formattext"/>
    <w:basedOn w:val="a"/>
    <w:rsid w:val="00A837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A837BE"/>
    <w:pPr>
      <w:widowControl w:val="0"/>
      <w:autoSpaceDE w:val="0"/>
      <w:autoSpaceDN w:val="0"/>
      <w:adjustRightInd w:val="0"/>
      <w:spacing w:after="0" w:line="240" w:lineRule="auto"/>
    </w:pPr>
    <w:rPr>
      <w:rFonts w:ascii="Arial" w:hAnsi="Arial" w:cs="Arial"/>
      <w:sz w:val="20"/>
      <w:szCs w:val="20"/>
    </w:rPr>
  </w:style>
  <w:style w:type="paragraph" w:customStyle="1" w:styleId="msonormalbullet1gif">
    <w:name w:val="msonormalbullet1.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1gif">
    <w:name w:val="msolistparagraphbullet1.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551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15452">
      <w:bodyDiv w:val="1"/>
      <w:marLeft w:val="0"/>
      <w:marRight w:val="0"/>
      <w:marTop w:val="0"/>
      <w:marBottom w:val="0"/>
      <w:divBdr>
        <w:top w:val="none" w:sz="0" w:space="0" w:color="auto"/>
        <w:left w:val="none" w:sz="0" w:space="0" w:color="auto"/>
        <w:bottom w:val="none" w:sz="0" w:space="0" w:color="auto"/>
        <w:right w:val="none" w:sz="0" w:space="0" w:color="auto"/>
      </w:divBdr>
    </w:div>
    <w:div w:id="8867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cher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67</Pages>
  <Words>9029</Words>
  <Characters>51470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2020-01-28T00:07:00Z</dcterms:created>
  <dcterms:modified xsi:type="dcterms:W3CDTF">2023-11-01T01:33:00Z</dcterms:modified>
</cp:coreProperties>
</file>