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0E" w:rsidRDefault="00BF260E" w:rsidP="00BF260E">
      <w:pPr>
        <w:tabs>
          <w:tab w:val="left" w:pos="7000"/>
          <w:tab w:val="right" w:pos="9638"/>
        </w:tabs>
        <w:autoSpaceDE w:val="0"/>
        <w:autoSpaceDN w:val="0"/>
        <w:adjustRightInd w:val="0"/>
        <w:spacing w:after="0"/>
        <w:ind w:firstLine="540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 № 2</w:t>
      </w:r>
    </w:p>
    <w:p w:rsidR="00BF260E" w:rsidRDefault="00BF260E" w:rsidP="00BF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к распоряжению администрации </w:t>
      </w:r>
    </w:p>
    <w:p w:rsidR="00BF260E" w:rsidRDefault="00BF260E" w:rsidP="00BF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МР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Чернышевский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F260E" w:rsidRDefault="00BF260E" w:rsidP="00BF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от        2023года №             </w:t>
      </w:r>
    </w:p>
    <w:p w:rsidR="00BF260E" w:rsidRDefault="00BF260E" w:rsidP="00BF26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260E" w:rsidRDefault="00BF260E" w:rsidP="00BF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ЗАЯВКА</w:t>
      </w:r>
    </w:p>
    <w:p w:rsidR="00BF260E" w:rsidRDefault="00BF260E" w:rsidP="00BF260E">
      <w:pPr>
        <w:tabs>
          <w:tab w:val="left" w:pos="6561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на участие в электронном аукционе по продаже муниципального имущества </w:t>
      </w:r>
    </w:p>
    <w:p w:rsidR="00BF260E" w:rsidRDefault="00BF260E" w:rsidP="00BF260E">
      <w:pPr>
        <w:tabs>
          <w:tab w:val="left" w:pos="6561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2023 года </w:t>
      </w:r>
    </w:p>
    <w:p w:rsidR="00BF260E" w:rsidRDefault="00BF260E" w:rsidP="00BF260E">
      <w:pPr>
        <w:tabs>
          <w:tab w:val="left" w:pos="6561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все графы заполняются в электронном виде)</w:t>
      </w:r>
    </w:p>
    <w:p w:rsidR="00BF260E" w:rsidRDefault="00BF260E" w:rsidP="00BF26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260E" w:rsidRDefault="00BF260E" w:rsidP="00BF260E">
      <w:pPr>
        <w:tabs>
          <w:tab w:val="left" w:pos="646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Претендент:</w:t>
      </w:r>
    </w:p>
    <w:p w:rsidR="00BF260E" w:rsidRDefault="00BF260E" w:rsidP="00BF260E">
      <w:pPr>
        <w:tabs>
          <w:tab w:val="left" w:pos="64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BF260E" w:rsidRDefault="00BF260E" w:rsidP="00BF260E">
      <w:pPr>
        <w:tabs>
          <w:tab w:val="left" w:pos="646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 xml:space="preserve">наименование юридического лица, подающего заявку, ФИО физического лица, подающего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завку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)</w:t>
      </w:r>
    </w:p>
    <w:p w:rsidR="00BF260E" w:rsidRDefault="00BF260E" w:rsidP="00BF260E">
      <w:pPr>
        <w:tabs>
          <w:tab w:val="left" w:pos="64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 </w:t>
      </w:r>
    </w:p>
    <w:p w:rsidR="00BF260E" w:rsidRDefault="00BF260E" w:rsidP="00BF260E">
      <w:pPr>
        <w:tabs>
          <w:tab w:val="left" w:pos="646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Для физических лиц</w:t>
      </w:r>
      <w:r>
        <w:rPr>
          <w:rFonts w:ascii="Times New Roman CYR" w:hAnsi="Times New Roman CYR" w:cs="Times New Roman CYR"/>
          <w:sz w:val="20"/>
          <w:szCs w:val="20"/>
        </w:rPr>
        <w:t xml:space="preserve">: </w:t>
      </w:r>
    </w:p>
    <w:p w:rsidR="00BF260E" w:rsidRDefault="00BF260E" w:rsidP="00BF26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Документ,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удостоверяющих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личность: </w:t>
      </w:r>
    </w:p>
    <w:p w:rsidR="00BF260E" w:rsidRDefault="00BF260E" w:rsidP="00BF2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BF260E" w:rsidRDefault="00BF260E" w:rsidP="00BF26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Серия_________№_________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выдан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«_____»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 CYR" w:hAnsi="Times New Roman CYR" w:cs="Times New Roman CYR"/>
          <w:sz w:val="20"/>
          <w:szCs w:val="20"/>
        </w:rPr>
        <w:t>года</w:t>
      </w:r>
      <w:proofErr w:type="spellEnd"/>
    </w:p>
    <w:p w:rsidR="00BF260E" w:rsidRDefault="00BF260E" w:rsidP="00BF260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BF260E" w:rsidRDefault="00BF260E" w:rsidP="00BF260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 </w:t>
      </w:r>
    </w:p>
    <w:p w:rsidR="00BF260E" w:rsidRDefault="00BF260E" w:rsidP="00BF260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>
        <w:rPr>
          <w:rFonts w:ascii="Times New Roman CYR" w:hAnsi="Times New Roman CYR" w:cs="Times New Roman CYR"/>
          <w:sz w:val="20"/>
          <w:szCs w:val="20"/>
        </w:rPr>
        <w:t>кем, когда)</w:t>
      </w:r>
    </w:p>
    <w:p w:rsidR="00BF260E" w:rsidRDefault="00BF260E" w:rsidP="00BF260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Адрес регистрации:____________________________________________________________________________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Телефон:_____________________________________________________________________________________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Для юридических лиц: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Документ о государственной регистрации:________________________________________________________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Серия_______________№_____________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, дата регистрации </w:t>
      </w:r>
      <w:r>
        <w:rPr>
          <w:rFonts w:ascii="Times New Roman" w:hAnsi="Times New Roman" w:cs="Times New Roman"/>
          <w:sz w:val="20"/>
          <w:szCs w:val="20"/>
        </w:rPr>
        <w:t xml:space="preserve">«_____»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 CYR" w:hAnsi="Times New Roman CYR" w:cs="Times New Roman CYR"/>
          <w:sz w:val="20"/>
          <w:szCs w:val="20"/>
        </w:rPr>
        <w:t>года</w:t>
      </w:r>
      <w:proofErr w:type="spellEnd"/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Зарегистрировавший орган _____________________________________________________________________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Место выдачи_________________________________________________________________________________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ИНН_______________КПП_____________________ОГРН___________________________________________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Место регистрации/Юридический адрес Претендента: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Телефон:_____________________________________________________________________________________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Банковские реквизиты Претендента для возврата денежных средств: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Расчетный (лицевой) счет №____________________________________________________________________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  ___________________________________________________________________________________________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корр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.с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чет ____________________________________________________________________________________    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БИК_________________________________________________________________________________________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Представитель Претендента: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</w:t>
      </w:r>
      <w:r>
        <w:rPr>
          <w:rFonts w:ascii="Times New Roman CYR" w:hAnsi="Times New Roman CYR" w:cs="Times New Roman CYR"/>
          <w:sz w:val="20"/>
          <w:szCs w:val="20"/>
        </w:rPr>
        <w:t>ФИО или наименование)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Действует на основании доверенности от </w:t>
      </w:r>
      <w:r>
        <w:rPr>
          <w:rFonts w:ascii="Times New Roman" w:hAnsi="Times New Roman" w:cs="Times New Roman"/>
          <w:sz w:val="20"/>
          <w:szCs w:val="20"/>
        </w:rPr>
        <w:t xml:space="preserve">«____» ____________ </w:t>
      </w:r>
      <w:r>
        <w:rPr>
          <w:rFonts w:ascii="Times New Roman CYR" w:hAnsi="Times New Roman CYR" w:cs="Times New Roman CYR"/>
          <w:sz w:val="20"/>
          <w:szCs w:val="20"/>
        </w:rPr>
        <w:t>года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___________________________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Реквизиты удостоверения личности представител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я-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физического лица (юридического лица)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наименование документа, серия, номер, дата и место выдачи (регистрации)</w:t>
      </w:r>
      <w:proofErr w:type="gramEnd"/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Настоящая Заявка выражает намерение Претендента принять участие в электронном аукционе по продаже муниципального имущества.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Внесенные денежные средства желаю использовать в качестве задатка в счет обеспечения обязательства по заключению договора купли-продажи, в случае признания победителем аукциона, следующего муниципального имущества: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</w:t>
      </w:r>
      <w:r>
        <w:rPr>
          <w:rFonts w:ascii="Times New Roman CYR" w:hAnsi="Times New Roman CYR" w:cs="Times New Roman CYR"/>
          <w:sz w:val="20"/>
          <w:szCs w:val="20"/>
        </w:rPr>
        <w:t>наименование и характеристики имущества)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Вносимая для участия в аукционе сумма денежных средств (задаток):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(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цифрами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и прописью)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Обязуюсь:</w:t>
      </w:r>
    </w:p>
    <w:p w:rsidR="00BF260E" w:rsidRDefault="00BF260E" w:rsidP="00BF260E">
      <w:pPr>
        <w:numPr>
          <w:ilvl w:val="0"/>
          <w:numId w:val="1"/>
        </w:numPr>
        <w:tabs>
          <w:tab w:val="left" w:pos="2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соблюдать условия электронного аукциона, содержащиеся в информационном сообщении о проведении аукциона, размещенном на официальном сайте Российской Федерации – </w:t>
      </w:r>
      <w:hyperlink r:id="rId5" w:history="1">
        <w:r>
          <w:rPr>
            <w:rStyle w:val="a3"/>
            <w:rFonts w:ascii="Times New Roman CYR" w:hAnsi="Times New Roman CYR" w:cs="Times New Roman CYR"/>
            <w:sz w:val="20"/>
            <w:szCs w:val="20"/>
          </w:rPr>
          <w:t>www.torgi.gov.ru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0"/>
          <w:szCs w:val="20"/>
        </w:rPr>
        <w:t xml:space="preserve">на электронной площадке- ООО </w:t>
      </w: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РТС-тендер</w:t>
      </w:r>
      <w:r>
        <w:rPr>
          <w:rFonts w:ascii="Times New Roman" w:hAnsi="Times New Roman" w:cs="Times New Roman"/>
          <w:sz w:val="20"/>
          <w:szCs w:val="20"/>
        </w:rPr>
        <w:t xml:space="preserve">», </w:t>
      </w:r>
      <w:r>
        <w:rPr>
          <w:rFonts w:ascii="Times New Roman CYR" w:hAnsi="Times New Roman CYR" w:cs="Times New Roman CYR"/>
          <w:sz w:val="20"/>
          <w:szCs w:val="20"/>
        </w:rPr>
        <w:t xml:space="preserve">размещенной на сайте </w:t>
      </w:r>
      <w:hyperlink r:id="rId6" w:history="1">
        <w:r>
          <w:rPr>
            <w:rStyle w:val="a3"/>
            <w:rFonts w:ascii="Times New Roman CYR" w:hAnsi="Times New Roman CYR" w:cs="Times New Roman CYR"/>
            <w:sz w:val="20"/>
            <w:szCs w:val="20"/>
          </w:rPr>
          <w:t>www.rts-tender.ru</w:t>
        </w:r>
      </w:hyperlink>
      <w:r>
        <w:rPr>
          <w:rFonts w:ascii="Times New Roman CYR" w:hAnsi="Times New Roman CYR" w:cs="Times New Roman CYR"/>
          <w:sz w:val="20"/>
          <w:szCs w:val="20"/>
        </w:rPr>
        <w:t xml:space="preserve"> и официальном сайте муниципального района </w:t>
      </w: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Чернышевский район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en-US"/>
        </w:rPr>
        <w:t>www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чернышевск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.з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абайкальскийкрай.рф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., а также соблюдать порядок проведения электронного аукциона, установленный Федеральным Законом от 21.12.2001г. № 178-ФЗ </w:t>
      </w: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 CYR" w:hAnsi="Times New Roman CYR" w:cs="Times New Roman CYR"/>
          <w:sz w:val="20"/>
          <w:szCs w:val="20"/>
        </w:rPr>
        <w:t xml:space="preserve">и Постановлением Правительства РФ от 27 августа 2012 г. N 860 </w:t>
      </w: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rFonts w:ascii="Times New Roman" w:hAnsi="Times New Roman" w:cs="Times New Roman"/>
          <w:sz w:val="20"/>
          <w:szCs w:val="20"/>
        </w:rPr>
        <w:t>»;</w:t>
      </w:r>
    </w:p>
    <w:p w:rsidR="00BF260E" w:rsidRDefault="00BF260E" w:rsidP="00BF260E">
      <w:pPr>
        <w:numPr>
          <w:ilvl w:val="0"/>
          <w:numId w:val="1"/>
        </w:numPr>
        <w:tabs>
          <w:tab w:val="left" w:pos="2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в случае признания победителем электронного аукциона заключить с Продавцом договор купли-продажи в течение5-и рабочих дней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с даты подведения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итогов аукциона;</w:t>
      </w:r>
    </w:p>
    <w:p w:rsidR="00BF260E" w:rsidRDefault="00BF260E" w:rsidP="00BF260E">
      <w:pPr>
        <w:numPr>
          <w:ilvl w:val="0"/>
          <w:numId w:val="1"/>
        </w:numPr>
        <w:tabs>
          <w:tab w:val="left" w:pos="2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уплатить сумму за приобретенный объект, установленную по результатам электронного аукциона, в сроки и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порядке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, определенные договором купли-продажи;</w:t>
      </w:r>
    </w:p>
    <w:p w:rsidR="00BF260E" w:rsidRDefault="00BF260E" w:rsidP="00BF260E">
      <w:pPr>
        <w:numPr>
          <w:ilvl w:val="0"/>
          <w:numId w:val="1"/>
        </w:numPr>
        <w:tabs>
          <w:tab w:val="left" w:pos="2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согласен с тем, что при уклонении (отказе) от заключения в установленный срок договора купли-продажи сумма внесенного задатка и продаваемое имущество остается у Продавца.</w:t>
      </w:r>
      <w:proofErr w:type="gramEnd"/>
    </w:p>
    <w:p w:rsidR="00BF260E" w:rsidRDefault="00BF260E" w:rsidP="00BF260E">
      <w:pPr>
        <w:tabs>
          <w:tab w:val="left" w:pos="292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</w:t>
      </w: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шаг аукциона</w:t>
      </w:r>
      <w:r>
        <w:rPr>
          <w:rFonts w:ascii="Times New Roman" w:hAnsi="Times New Roman" w:cs="Times New Roman"/>
          <w:sz w:val="20"/>
          <w:szCs w:val="20"/>
        </w:rPr>
        <w:t xml:space="preserve">»), </w:t>
      </w:r>
      <w:r>
        <w:rPr>
          <w:rFonts w:ascii="Times New Roman CYR" w:hAnsi="Times New Roman CYR" w:cs="Times New Roman CYR"/>
          <w:sz w:val="20"/>
          <w:szCs w:val="20"/>
        </w:rPr>
        <w:t>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BF260E" w:rsidRDefault="00BF260E" w:rsidP="00BF260E">
      <w:pPr>
        <w:tabs>
          <w:tab w:val="left" w:pos="292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Претендент подтверждает, что на дату подписания настоящей заявки ознакомлен с характеристиками имущества, указанными в информационным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сообщении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, что ему была представлена возможность ознакомиться с состоянием имущества в результате настоящей процедуры, претензий к Продавцу не имеет. </w:t>
      </w:r>
    </w:p>
    <w:p w:rsidR="00BF260E" w:rsidRDefault="00BF260E" w:rsidP="00BF260E">
      <w:pPr>
        <w:tabs>
          <w:tab w:val="left" w:pos="292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 CYR" w:hAnsi="Times New Roman CYR" w:cs="Times New Roman CYR"/>
          <w:sz w:val="20"/>
          <w:szCs w:val="20"/>
        </w:rPr>
        <w:t>До признания Претендента участником электронного аукциона он имеет право посредством уведомления в письменной форме отозвать зарегистрированную заявку.</w:t>
      </w:r>
    </w:p>
    <w:p w:rsidR="00BF260E" w:rsidRDefault="00BF260E" w:rsidP="00BF260E">
      <w:pPr>
        <w:tabs>
          <w:tab w:val="left" w:pos="292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Согласен на обработку персональных данных, на основании Федерального Закона от 27.07.2006г. № 152-ФЗ</w:t>
      </w:r>
    </w:p>
    <w:p w:rsidR="00BF260E" w:rsidRDefault="00BF260E" w:rsidP="00BF260E">
      <w:pPr>
        <w:tabs>
          <w:tab w:val="left" w:pos="292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Почтовый адрес,  адрес электронной почты Претендента:</w:t>
      </w:r>
    </w:p>
    <w:p w:rsidR="00BF260E" w:rsidRDefault="00BF260E" w:rsidP="00BF260E">
      <w:pPr>
        <w:tabs>
          <w:tab w:val="left" w:pos="292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BF260E" w:rsidRDefault="00BF260E" w:rsidP="00BF260E">
      <w:pPr>
        <w:tabs>
          <w:tab w:val="left" w:pos="292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Копии документов прилагаются.</w:t>
      </w:r>
    </w:p>
    <w:p w:rsidR="00BF260E" w:rsidRDefault="00BF260E" w:rsidP="00BF260E">
      <w:pPr>
        <w:tabs>
          <w:tab w:val="left" w:pos="292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Подпись Претендента (его полномочного представителя):____________/_________________/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 CYR" w:hAnsi="Times New Roman CYR" w:cs="Times New Roman CYR"/>
          <w:sz w:val="20"/>
          <w:szCs w:val="20"/>
        </w:rPr>
        <w:t xml:space="preserve">М.П.    </w:t>
      </w:r>
      <w:r>
        <w:rPr>
          <w:rFonts w:ascii="Times New Roman" w:hAnsi="Times New Roman" w:cs="Times New Roman"/>
          <w:sz w:val="20"/>
          <w:szCs w:val="20"/>
        </w:rPr>
        <w:t>«___»______________20__</w:t>
      </w:r>
      <w:r>
        <w:rPr>
          <w:rFonts w:ascii="Times New Roman CYR" w:hAnsi="Times New Roman CYR" w:cs="Times New Roman CYR"/>
          <w:sz w:val="20"/>
          <w:szCs w:val="20"/>
        </w:rPr>
        <w:t>г.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 CYR" w:hAnsi="Times New Roman CYR" w:cs="Times New Roman CYR"/>
          <w:sz w:val="20"/>
          <w:szCs w:val="20"/>
        </w:rPr>
        <w:t xml:space="preserve">Заявка на участие в аукционе принята в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___час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.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_____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м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ин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«____»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 CYR" w:hAnsi="Times New Roman CYR" w:cs="Times New Roman CYR"/>
          <w:sz w:val="20"/>
          <w:szCs w:val="20"/>
        </w:rPr>
        <w:t>года</w:t>
      </w:r>
      <w:proofErr w:type="spellEnd"/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 CYR" w:hAnsi="Times New Roman CYR" w:cs="Times New Roman CYR"/>
          <w:sz w:val="20"/>
          <w:szCs w:val="20"/>
        </w:rPr>
        <w:t xml:space="preserve">И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зарегистрирована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в журнале приема заявок за №____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BF260E" w:rsidRDefault="00BF260E" w:rsidP="00BF260E">
      <w:pPr>
        <w:tabs>
          <w:tab w:val="left" w:pos="2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BF260E" w:rsidRDefault="00BF260E" w:rsidP="00BF260E">
      <w:pPr>
        <w:tabs>
          <w:tab w:val="left" w:pos="2927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</w:p>
    <w:p w:rsidR="00BF260E" w:rsidRDefault="00BF260E" w:rsidP="00BF260E">
      <w:pPr>
        <w:autoSpaceDE w:val="0"/>
        <w:autoSpaceDN w:val="0"/>
        <w:adjustRightInd w:val="0"/>
        <w:rPr>
          <w:rFonts w:ascii="Calibri" w:hAnsi="Calibri" w:cs="Calibri"/>
        </w:rPr>
      </w:pPr>
    </w:p>
    <w:p w:rsidR="00BF260E" w:rsidRDefault="00BF260E" w:rsidP="00BF260E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</w:p>
    <w:p w:rsidR="00BF260E" w:rsidRDefault="00BF260E" w:rsidP="00BF260E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</w:p>
    <w:p w:rsidR="00BF260E" w:rsidRDefault="00BF260E" w:rsidP="00BF260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744439" w:rsidRDefault="00744439"/>
    <w:sectPr w:rsidR="0074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14F1B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60E"/>
    <w:rsid w:val="00744439"/>
    <w:rsid w:val="00BF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6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84;&#1086;&#1080;%20&#1076;&#1086;&#1082;&#1091;&#1084;&#1077;&#1085;&#1090;&#1099;\&#1040;&#1091;&#1082;&#1094;&#1080;&#1086;&#1085;&#1099;\&#1040;&#1091;&#1082;&#1094;&#1080;&#1086;&#1085;%20&#1082;&#1083;&#1091;&#1073;\www.rts-tender.ru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5568</Characters>
  <Application>Microsoft Office Word</Application>
  <DocSecurity>0</DocSecurity>
  <Lines>46</Lines>
  <Paragraphs>13</Paragraphs>
  <ScaleCrop>false</ScaleCrop>
  <Company>Grizli777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2023-10-25T01:58:00Z</dcterms:created>
  <dcterms:modified xsi:type="dcterms:W3CDTF">2023-10-25T01:58:00Z</dcterms:modified>
</cp:coreProperties>
</file>