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7F7D9D" w:rsidP="00C42AEA">
      <w:pPr>
        <w:rPr>
          <w:sz w:val="28"/>
          <w:szCs w:val="28"/>
        </w:rPr>
      </w:pPr>
      <w:r>
        <w:rPr>
          <w:sz w:val="28"/>
          <w:szCs w:val="28"/>
        </w:rPr>
        <w:t>19</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581</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7F7D9D" w:rsidRDefault="007F7D9D" w:rsidP="007F7D9D">
      <w:pPr>
        <w:pStyle w:val="28"/>
        <w:spacing w:before="0" w:beforeAutospacing="0" w:after="0" w:afterAutospacing="0"/>
        <w:rPr>
          <w:rStyle w:val="150"/>
          <w:b/>
          <w:sz w:val="28"/>
          <w:szCs w:val="28"/>
        </w:rPr>
      </w:pPr>
      <w:r w:rsidRPr="007F7D9D">
        <w:rPr>
          <w:rStyle w:val="150"/>
          <w:b/>
          <w:sz w:val="28"/>
          <w:szCs w:val="28"/>
        </w:rPr>
        <w:t>О реализации мер по улучшению санитарно-эпидемиологической обстановки и выполнению требований санитарного законодательства</w:t>
      </w:r>
    </w:p>
    <w:p w:rsidR="0070054A" w:rsidRPr="007F7D9D" w:rsidRDefault="0070054A" w:rsidP="007F7D9D">
      <w:pPr>
        <w:pStyle w:val="28"/>
        <w:spacing w:before="0" w:beforeAutospacing="0" w:after="0" w:afterAutospacing="0"/>
        <w:rPr>
          <w:b w:val="0"/>
          <w:sz w:val="28"/>
          <w:szCs w:val="28"/>
        </w:rPr>
      </w:pPr>
    </w:p>
    <w:p w:rsidR="007F7D9D" w:rsidRPr="0070054A" w:rsidRDefault="007F7D9D" w:rsidP="0070054A">
      <w:pPr>
        <w:pStyle w:val="1f0"/>
        <w:spacing w:before="0" w:beforeAutospacing="0" w:after="0" w:afterAutospacing="0"/>
        <w:ind w:firstLine="709"/>
        <w:jc w:val="both"/>
        <w:rPr>
          <w:sz w:val="28"/>
          <w:szCs w:val="28"/>
        </w:rPr>
      </w:pPr>
      <w:r w:rsidRPr="0070054A">
        <w:rPr>
          <w:sz w:val="28"/>
          <w:szCs w:val="28"/>
          <w:shd w:val="clear" w:color="auto" w:fill="FFFFFF"/>
        </w:rPr>
        <w:t xml:space="preserve">По информации </w:t>
      </w:r>
      <w:r w:rsidRPr="0070054A">
        <w:rPr>
          <w:rStyle w:val="150"/>
          <w:b w:val="0"/>
          <w:sz w:val="28"/>
          <w:szCs w:val="28"/>
        </w:rPr>
        <w:t xml:space="preserve">Главного государственного санитарного врача по Забайкальскому краю С.Э.Лапа </w:t>
      </w:r>
      <w:r w:rsidRPr="0070054A">
        <w:rPr>
          <w:sz w:val="28"/>
          <w:szCs w:val="28"/>
          <w:shd w:val="clear" w:color="auto" w:fill="FFFFFF"/>
        </w:rPr>
        <w:t xml:space="preserve">от 11.12.2023 №75-06-01/105-10990-2023. </w:t>
      </w:r>
      <w:proofErr w:type="gramStart"/>
      <w:r w:rsidRPr="0070054A">
        <w:rPr>
          <w:rStyle w:val="150"/>
          <w:b w:val="0"/>
          <w:sz w:val="28"/>
          <w:szCs w:val="28"/>
        </w:rPr>
        <w:t>За 49 неделю (04.12.2023-10.12.2023) в Чернышевском районе отмечается прирост заболеваемости по острым респираторным вирусным инфекциям на 102,5 % по сравнению с предыдущей неделей преимущественно за счет детей школьного возраста 7-14 лет - на 121,0 % и детей в возрасте 3-6 лет - на 125,0 %. Превышен недельный эпидемический порог по заболеваемости среди совокупного населения на 33,8 %, в т.ч. по детям 7-14 лет - на</w:t>
      </w:r>
      <w:proofErr w:type="gramEnd"/>
      <w:r w:rsidRPr="0070054A">
        <w:rPr>
          <w:rStyle w:val="150"/>
          <w:b w:val="0"/>
          <w:sz w:val="28"/>
          <w:szCs w:val="28"/>
        </w:rPr>
        <w:t xml:space="preserve"> 177,9%, взрослым - на 94,7 %. На районный цент приходится 43,5 % случаев заболевания.</w:t>
      </w:r>
    </w:p>
    <w:p w:rsidR="007F7D9D" w:rsidRPr="0070054A" w:rsidRDefault="007F7D9D" w:rsidP="0070054A">
      <w:pPr>
        <w:pStyle w:val="1f0"/>
        <w:spacing w:before="0" w:beforeAutospacing="0" w:after="0" w:afterAutospacing="0"/>
        <w:ind w:firstLine="709"/>
        <w:jc w:val="both"/>
        <w:rPr>
          <w:sz w:val="28"/>
          <w:szCs w:val="28"/>
        </w:rPr>
      </w:pPr>
      <w:r w:rsidRPr="0070054A">
        <w:rPr>
          <w:rStyle w:val="150"/>
          <w:b w:val="0"/>
          <w:sz w:val="28"/>
          <w:szCs w:val="28"/>
        </w:rPr>
        <w:t xml:space="preserve">На 49 неделе вводились ограничительные мероприятия в связи с регистрацией групповой заболеваемости гриппом и ОРВИ в 3-х школах (МОУ СОШ № 10 п. Букачача, МОУ СОШ п. </w:t>
      </w:r>
      <w:proofErr w:type="spellStart"/>
      <w:r w:rsidRPr="0070054A">
        <w:rPr>
          <w:rStyle w:val="150"/>
          <w:b w:val="0"/>
          <w:sz w:val="28"/>
          <w:szCs w:val="28"/>
        </w:rPr>
        <w:t>Жирекен</w:t>
      </w:r>
      <w:proofErr w:type="spellEnd"/>
      <w:r w:rsidRPr="0070054A">
        <w:rPr>
          <w:rStyle w:val="150"/>
          <w:b w:val="0"/>
          <w:sz w:val="28"/>
          <w:szCs w:val="28"/>
        </w:rPr>
        <w:t xml:space="preserve">, МОУ СОШ с. </w:t>
      </w:r>
      <w:proofErr w:type="spellStart"/>
      <w:r w:rsidRPr="0070054A">
        <w:rPr>
          <w:rStyle w:val="150"/>
          <w:b w:val="0"/>
          <w:sz w:val="28"/>
          <w:szCs w:val="28"/>
        </w:rPr>
        <w:t>Байгул</w:t>
      </w:r>
      <w:proofErr w:type="spellEnd"/>
      <w:r w:rsidRPr="0070054A">
        <w:rPr>
          <w:rStyle w:val="150"/>
          <w:b w:val="0"/>
          <w:sz w:val="28"/>
          <w:szCs w:val="28"/>
        </w:rPr>
        <w:t xml:space="preserve">) и 2-х детских садах (МДОУ детский сад «Полянка» п. </w:t>
      </w:r>
      <w:proofErr w:type="spellStart"/>
      <w:r w:rsidRPr="0070054A">
        <w:rPr>
          <w:rStyle w:val="150"/>
          <w:b w:val="0"/>
          <w:sz w:val="28"/>
          <w:szCs w:val="28"/>
        </w:rPr>
        <w:t>Жирекен</w:t>
      </w:r>
      <w:proofErr w:type="spellEnd"/>
      <w:r w:rsidRPr="0070054A">
        <w:rPr>
          <w:rStyle w:val="150"/>
          <w:b w:val="0"/>
          <w:sz w:val="28"/>
          <w:szCs w:val="28"/>
        </w:rPr>
        <w:t xml:space="preserve">, МДОУ детский с ад «Одуванчик» с. </w:t>
      </w:r>
      <w:proofErr w:type="spellStart"/>
      <w:r w:rsidRPr="0070054A">
        <w:rPr>
          <w:rStyle w:val="150"/>
          <w:b w:val="0"/>
          <w:sz w:val="28"/>
          <w:szCs w:val="28"/>
        </w:rPr>
        <w:t>Байгул</w:t>
      </w:r>
      <w:proofErr w:type="spellEnd"/>
      <w:r w:rsidRPr="0070054A">
        <w:rPr>
          <w:rStyle w:val="150"/>
          <w:b w:val="0"/>
          <w:sz w:val="28"/>
          <w:szCs w:val="28"/>
        </w:rPr>
        <w:t>).</w:t>
      </w:r>
    </w:p>
    <w:p w:rsidR="007F7D9D" w:rsidRPr="0070054A" w:rsidRDefault="007F7D9D" w:rsidP="0070054A">
      <w:pPr>
        <w:pStyle w:val="1f0"/>
        <w:spacing w:before="0" w:beforeAutospacing="0" w:after="0" w:afterAutospacing="0"/>
        <w:ind w:firstLine="709"/>
        <w:jc w:val="both"/>
        <w:rPr>
          <w:sz w:val="28"/>
          <w:szCs w:val="28"/>
        </w:rPr>
      </w:pPr>
      <w:r w:rsidRPr="0070054A">
        <w:rPr>
          <w:rStyle w:val="150"/>
          <w:b w:val="0"/>
          <w:sz w:val="28"/>
          <w:szCs w:val="28"/>
        </w:rPr>
        <w:t xml:space="preserve">Уровень заболеваемости COVID-19 населения Чернышевского района превысил показатель 48 недели на 23,7 % и составил 88,6 на 100 тыс. населения. Наиболее высокий показатель заболеваемости регистрируется в </w:t>
      </w:r>
      <w:proofErr w:type="spellStart"/>
      <w:r w:rsidRPr="0070054A">
        <w:rPr>
          <w:rStyle w:val="150"/>
          <w:b w:val="0"/>
          <w:sz w:val="28"/>
          <w:szCs w:val="28"/>
        </w:rPr>
        <w:t>пгт</w:t>
      </w:r>
      <w:proofErr w:type="spellEnd"/>
      <w:r w:rsidRPr="0070054A">
        <w:rPr>
          <w:rStyle w:val="150"/>
          <w:b w:val="0"/>
          <w:sz w:val="28"/>
          <w:szCs w:val="28"/>
        </w:rPr>
        <w:t xml:space="preserve">. </w:t>
      </w:r>
      <w:proofErr w:type="gramStart"/>
      <w:r w:rsidRPr="0070054A">
        <w:rPr>
          <w:rStyle w:val="150"/>
          <w:b w:val="0"/>
          <w:sz w:val="28"/>
          <w:szCs w:val="28"/>
        </w:rPr>
        <w:t>Чернышевск</w:t>
      </w:r>
      <w:proofErr w:type="gramEnd"/>
      <w:r w:rsidRPr="0070054A">
        <w:rPr>
          <w:rStyle w:val="150"/>
          <w:b w:val="0"/>
          <w:sz w:val="28"/>
          <w:szCs w:val="28"/>
        </w:rPr>
        <w:t xml:space="preserve"> составив 171,4 на 100 тыс. населения, что соответствует высокому уровню активности эпидемического процесса заболеваемости.</w:t>
      </w:r>
    </w:p>
    <w:p w:rsidR="007F7D9D" w:rsidRPr="0070054A" w:rsidRDefault="007F7D9D" w:rsidP="0070054A">
      <w:pPr>
        <w:pStyle w:val="1f0"/>
        <w:spacing w:before="0" w:beforeAutospacing="0" w:after="0" w:afterAutospacing="0"/>
        <w:ind w:firstLine="709"/>
        <w:jc w:val="both"/>
        <w:rPr>
          <w:sz w:val="28"/>
          <w:szCs w:val="28"/>
        </w:rPr>
      </w:pPr>
      <w:r w:rsidRPr="0070054A">
        <w:rPr>
          <w:rStyle w:val="150"/>
          <w:b w:val="0"/>
          <w:sz w:val="28"/>
          <w:szCs w:val="28"/>
        </w:rPr>
        <w:t xml:space="preserve">За 49 неделю зарегистрировано 4 случая внебольничной пневмонии, показатель составил 13,5, что на 33,3% выше уровня предыдущей недели. Заболеваемость зарегистрирована у жителей </w:t>
      </w:r>
      <w:proofErr w:type="spellStart"/>
      <w:r w:rsidRPr="0070054A">
        <w:rPr>
          <w:rStyle w:val="150"/>
          <w:b w:val="0"/>
          <w:sz w:val="28"/>
          <w:szCs w:val="28"/>
        </w:rPr>
        <w:t>пгт</w:t>
      </w:r>
      <w:proofErr w:type="spellEnd"/>
      <w:r w:rsidRPr="0070054A">
        <w:rPr>
          <w:rStyle w:val="150"/>
          <w:b w:val="0"/>
          <w:sz w:val="28"/>
          <w:szCs w:val="28"/>
        </w:rPr>
        <w:t>. Чернышевск.</w:t>
      </w:r>
    </w:p>
    <w:p w:rsidR="007F7D9D" w:rsidRPr="0070054A" w:rsidRDefault="007F7D9D" w:rsidP="0070054A">
      <w:pPr>
        <w:pStyle w:val="1f0"/>
        <w:spacing w:before="0" w:beforeAutospacing="0" w:after="0" w:afterAutospacing="0"/>
        <w:ind w:firstLine="709"/>
        <w:jc w:val="both"/>
        <w:rPr>
          <w:rStyle w:val="150"/>
          <w:b w:val="0"/>
          <w:sz w:val="28"/>
          <w:szCs w:val="28"/>
        </w:rPr>
      </w:pPr>
      <w:proofErr w:type="gramStart"/>
      <w:r w:rsidRPr="0070054A">
        <w:rPr>
          <w:sz w:val="28"/>
          <w:szCs w:val="28"/>
        </w:rPr>
        <w:t xml:space="preserve">Учитывая признаки эпидемиологического неблагополучия по заболеваемости COVID- 19 (высокий уровень активности </w:t>
      </w:r>
      <w:proofErr w:type="spellStart"/>
      <w:r w:rsidRPr="0070054A">
        <w:rPr>
          <w:sz w:val="28"/>
          <w:szCs w:val="28"/>
        </w:rPr>
        <w:t>эпидпроцесса</w:t>
      </w:r>
      <w:proofErr w:type="spellEnd"/>
      <w:r w:rsidRPr="0070054A">
        <w:rPr>
          <w:sz w:val="28"/>
          <w:szCs w:val="28"/>
        </w:rPr>
        <w:t>), ОРИ и гриппа (рост уровня заболеваемости, регистрацию групповой заболеваемости в образовательных учреждениях</w:t>
      </w:r>
      <w:r w:rsidRPr="0070054A">
        <w:rPr>
          <w:rStyle w:val="150"/>
          <w:b w:val="0"/>
          <w:sz w:val="28"/>
          <w:szCs w:val="28"/>
        </w:rPr>
        <w:t>), в целях предотвращения дальнейшего распространения COVID-19, ОРИ среди населения района и снижения рисков осложнения эпидемиологической ситуации, на основании полномочий, предоставленных мне по должности и в соответствии с п. 8 ст. 51 Федерального закона РФ от 30.03.1999</w:t>
      </w:r>
      <w:proofErr w:type="gramEnd"/>
      <w:r w:rsidRPr="0070054A">
        <w:rPr>
          <w:rStyle w:val="150"/>
          <w:b w:val="0"/>
          <w:sz w:val="28"/>
          <w:szCs w:val="28"/>
        </w:rPr>
        <w:t xml:space="preserve"> </w:t>
      </w:r>
      <w:proofErr w:type="gramStart"/>
      <w:r w:rsidRPr="0070054A">
        <w:rPr>
          <w:rStyle w:val="150"/>
          <w:b w:val="0"/>
          <w:sz w:val="28"/>
          <w:szCs w:val="28"/>
        </w:rPr>
        <w:t xml:space="preserve">года № 52- ФЗ «О санитарно-эпидемиологическом благополучии населения» (Собрание законодательства Российской Федерации № 14, 5 апреля 1999 г., ст. 1650), руководствуясь санитарно-эпидемиологическими правилами </w:t>
      </w:r>
      <w:proofErr w:type="spellStart"/>
      <w:r w:rsidRPr="0070054A">
        <w:rPr>
          <w:rStyle w:val="150"/>
          <w:b w:val="0"/>
          <w:sz w:val="28"/>
          <w:szCs w:val="28"/>
        </w:rPr>
        <w:t>СанПиН</w:t>
      </w:r>
      <w:proofErr w:type="spellEnd"/>
      <w:r w:rsidRPr="0070054A">
        <w:rPr>
          <w:rStyle w:val="150"/>
          <w:b w:val="0"/>
          <w:sz w:val="28"/>
          <w:szCs w:val="28"/>
        </w:rPr>
        <w:t xml:space="preserve"> 3.3686-21 «Санитарно-</w:t>
      </w:r>
      <w:r w:rsidRPr="0070054A">
        <w:rPr>
          <w:rStyle w:val="150"/>
          <w:b w:val="0"/>
          <w:sz w:val="28"/>
          <w:szCs w:val="28"/>
        </w:rPr>
        <w:lastRenderedPageBreak/>
        <w:t xml:space="preserve">эпидемиологические требования по профилактике инфекционных болезней»), СП 3.1.3597-20 «Профилактика новой </w:t>
      </w:r>
      <w:proofErr w:type="spellStart"/>
      <w:r w:rsidRPr="0070054A">
        <w:rPr>
          <w:rStyle w:val="150"/>
          <w:b w:val="0"/>
          <w:sz w:val="28"/>
          <w:szCs w:val="28"/>
        </w:rPr>
        <w:t>коронавирусной</w:t>
      </w:r>
      <w:proofErr w:type="spellEnd"/>
      <w:r w:rsidRPr="0070054A">
        <w:rPr>
          <w:rStyle w:val="150"/>
          <w:b w:val="0"/>
          <w:sz w:val="28"/>
          <w:szCs w:val="28"/>
        </w:rPr>
        <w:t xml:space="preserve"> инфекции (СОVID-19)»,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w:t>
      </w:r>
      <w:proofErr w:type="gramEnd"/>
      <w:r w:rsidRPr="0070054A">
        <w:rPr>
          <w:rStyle w:val="150"/>
          <w:b w:val="0"/>
          <w:sz w:val="28"/>
          <w:szCs w:val="28"/>
        </w:rPr>
        <w:t xml:space="preserve"> молодежи в условиях распространения новой </w:t>
      </w:r>
      <w:proofErr w:type="spellStart"/>
      <w:r w:rsidRPr="0070054A">
        <w:rPr>
          <w:rStyle w:val="150"/>
          <w:b w:val="0"/>
          <w:sz w:val="28"/>
          <w:szCs w:val="28"/>
        </w:rPr>
        <w:t>коронавирусной</w:t>
      </w:r>
      <w:proofErr w:type="spellEnd"/>
      <w:r w:rsidRPr="0070054A">
        <w:rPr>
          <w:rStyle w:val="150"/>
          <w:b w:val="0"/>
          <w:sz w:val="28"/>
          <w:szCs w:val="28"/>
        </w:rPr>
        <w:t xml:space="preserve"> инфекции (СОУР- 19)»,</w:t>
      </w:r>
    </w:p>
    <w:p w:rsidR="007F7D9D" w:rsidRPr="0070054A" w:rsidRDefault="007F7D9D" w:rsidP="0070054A">
      <w:pPr>
        <w:pStyle w:val="1f0"/>
        <w:spacing w:before="0" w:beforeAutospacing="0" w:after="0" w:afterAutospacing="0"/>
        <w:ind w:firstLine="709"/>
        <w:jc w:val="both"/>
        <w:rPr>
          <w:sz w:val="28"/>
          <w:szCs w:val="28"/>
        </w:rPr>
      </w:pPr>
      <w:r w:rsidRPr="0070054A">
        <w:rPr>
          <w:sz w:val="28"/>
          <w:szCs w:val="28"/>
        </w:rPr>
        <w:t xml:space="preserve">На основании предложения </w:t>
      </w:r>
      <w:r w:rsidRPr="0070054A">
        <w:rPr>
          <w:rStyle w:val="150"/>
          <w:b w:val="0"/>
          <w:sz w:val="28"/>
          <w:szCs w:val="28"/>
        </w:rPr>
        <w:t>Главного государственного санитарного врача по Забайкальскому краю С.Э.Лапа</w:t>
      </w:r>
      <w:r w:rsidRPr="0070054A">
        <w:rPr>
          <w:rStyle w:val="150"/>
          <w:sz w:val="28"/>
          <w:szCs w:val="28"/>
        </w:rPr>
        <w:t xml:space="preserve"> </w:t>
      </w:r>
      <w:r w:rsidRPr="0070054A">
        <w:rPr>
          <w:sz w:val="28"/>
          <w:szCs w:val="28"/>
          <w:shd w:val="clear" w:color="auto" w:fill="FFFFFF"/>
        </w:rPr>
        <w:t>от 11.12.2023 №75-06-01/105-10990-2023</w:t>
      </w:r>
      <w:r w:rsidRPr="0070054A">
        <w:rPr>
          <w:sz w:val="28"/>
          <w:szCs w:val="28"/>
        </w:rPr>
        <w:t xml:space="preserve">, администрация муниципального района «Чернышевский район»  </w:t>
      </w:r>
      <w:proofErr w:type="spellStart"/>
      <w:proofErr w:type="gramStart"/>
      <w:r w:rsidRPr="0070054A">
        <w:rPr>
          <w:b/>
          <w:sz w:val="28"/>
          <w:szCs w:val="28"/>
        </w:rPr>
        <w:t>п</w:t>
      </w:r>
      <w:proofErr w:type="spellEnd"/>
      <w:proofErr w:type="gramEnd"/>
      <w:r w:rsidRPr="0070054A">
        <w:rPr>
          <w:b/>
          <w:sz w:val="28"/>
          <w:szCs w:val="28"/>
        </w:rPr>
        <w:t xml:space="preserve"> о с т а </w:t>
      </w:r>
      <w:proofErr w:type="spellStart"/>
      <w:r w:rsidRPr="0070054A">
        <w:rPr>
          <w:b/>
          <w:sz w:val="28"/>
          <w:szCs w:val="28"/>
        </w:rPr>
        <w:t>н</w:t>
      </w:r>
      <w:proofErr w:type="spellEnd"/>
      <w:r w:rsidRPr="0070054A">
        <w:rPr>
          <w:b/>
          <w:sz w:val="28"/>
          <w:szCs w:val="28"/>
        </w:rPr>
        <w:t xml:space="preserve"> о в л я е т:</w:t>
      </w:r>
      <w:r w:rsidRPr="0070054A">
        <w:rPr>
          <w:sz w:val="28"/>
          <w:szCs w:val="28"/>
        </w:rPr>
        <w:t xml:space="preserve"> </w:t>
      </w:r>
    </w:p>
    <w:p w:rsidR="007F7D9D" w:rsidRPr="0070054A" w:rsidRDefault="007F7D9D" w:rsidP="0070054A">
      <w:pPr>
        <w:ind w:firstLine="709"/>
        <w:jc w:val="both"/>
        <w:rPr>
          <w:sz w:val="28"/>
          <w:szCs w:val="28"/>
        </w:rPr>
      </w:pPr>
      <w:r w:rsidRPr="0070054A">
        <w:rPr>
          <w:sz w:val="28"/>
          <w:szCs w:val="28"/>
        </w:rPr>
        <w:t>1. И.о. председателя Комитета образования администрации муниципального района «Чернышевский район» Куценко М.А:</w:t>
      </w:r>
    </w:p>
    <w:p w:rsidR="007F7D9D" w:rsidRPr="0070054A" w:rsidRDefault="007F7D9D" w:rsidP="0070054A">
      <w:pPr>
        <w:ind w:firstLine="709"/>
        <w:jc w:val="both"/>
        <w:rPr>
          <w:sz w:val="28"/>
          <w:szCs w:val="28"/>
        </w:rPr>
      </w:pPr>
      <w:r w:rsidRPr="0070054A">
        <w:rPr>
          <w:sz w:val="28"/>
          <w:szCs w:val="28"/>
        </w:rPr>
        <w:t>1.1</w:t>
      </w:r>
      <w:proofErr w:type="gramStart"/>
      <w:r w:rsidRPr="0070054A">
        <w:rPr>
          <w:sz w:val="28"/>
          <w:szCs w:val="28"/>
        </w:rPr>
        <w:t xml:space="preserve"> </w:t>
      </w:r>
      <w:r w:rsidRPr="0070054A">
        <w:rPr>
          <w:rStyle w:val="160"/>
          <w:sz w:val="28"/>
          <w:szCs w:val="28"/>
        </w:rPr>
        <w:t>О</w:t>
      </w:r>
      <w:proofErr w:type="gramEnd"/>
      <w:r w:rsidRPr="0070054A">
        <w:rPr>
          <w:rStyle w:val="160"/>
          <w:sz w:val="28"/>
          <w:szCs w:val="28"/>
        </w:rPr>
        <w:t xml:space="preserve">беспечить проведение в общеобразовательных учреждениях, детских дошкольных образовательных учреждениях, негосударственных  организациях, оказывающих услуги по развитию и воспитанию детей, присмотру и уходу за детьми на территории Чернышевского района, в т.ч. </w:t>
      </w:r>
      <w:proofErr w:type="spellStart"/>
      <w:r w:rsidRPr="0070054A">
        <w:rPr>
          <w:rStyle w:val="160"/>
          <w:sz w:val="28"/>
          <w:szCs w:val="28"/>
        </w:rPr>
        <w:t>пгт</w:t>
      </w:r>
      <w:proofErr w:type="spellEnd"/>
      <w:r w:rsidRPr="0070054A">
        <w:rPr>
          <w:rStyle w:val="160"/>
          <w:sz w:val="28"/>
          <w:szCs w:val="28"/>
        </w:rPr>
        <w:t xml:space="preserve">. </w:t>
      </w:r>
      <w:proofErr w:type="gramStart"/>
      <w:r w:rsidRPr="0070054A">
        <w:rPr>
          <w:rStyle w:val="160"/>
          <w:sz w:val="28"/>
          <w:szCs w:val="28"/>
        </w:rPr>
        <w:t xml:space="preserve">Чернышевск </w:t>
      </w:r>
      <w:r w:rsidRPr="0070054A">
        <w:rPr>
          <w:rStyle w:val="150"/>
          <w:sz w:val="28"/>
          <w:szCs w:val="28"/>
        </w:rPr>
        <w:t xml:space="preserve">с 13.12.2023 года и до особого распоряжения </w:t>
      </w:r>
      <w:r w:rsidRPr="0070054A">
        <w:rPr>
          <w:rStyle w:val="160"/>
          <w:sz w:val="28"/>
          <w:szCs w:val="28"/>
        </w:rPr>
        <w:t xml:space="preserve">санитарно-противоэпидемических (профилактических) мероприятий, предусмотренных санитарным законодательством (в т.ч. </w:t>
      </w:r>
      <w:proofErr w:type="spellStart"/>
      <w:r w:rsidRPr="0070054A">
        <w:rPr>
          <w:rStyle w:val="160"/>
          <w:sz w:val="28"/>
          <w:szCs w:val="28"/>
        </w:rPr>
        <w:t>СанПиН</w:t>
      </w:r>
      <w:proofErr w:type="spellEnd"/>
      <w:r w:rsidRPr="0070054A">
        <w:rPr>
          <w:rStyle w:val="160"/>
          <w:sz w:val="28"/>
          <w:szCs w:val="28"/>
        </w:rPr>
        <w:t xml:space="preserve"> 3.3686-21 «Санитарно-эпидемиологические требования по профилактике инфекционных болезней»,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0054A">
        <w:rPr>
          <w:rStyle w:val="160"/>
          <w:sz w:val="28"/>
          <w:szCs w:val="28"/>
        </w:rPr>
        <w:t>коронавирусной</w:t>
      </w:r>
      <w:proofErr w:type="spellEnd"/>
      <w:r w:rsidRPr="0070054A">
        <w:rPr>
          <w:rStyle w:val="160"/>
          <w:sz w:val="28"/>
          <w:szCs w:val="28"/>
        </w:rPr>
        <w:t xml:space="preserve"> инфекции (СОУГО-19)»), включая:</w:t>
      </w:r>
      <w:proofErr w:type="gramEnd"/>
    </w:p>
    <w:p w:rsidR="007F7D9D" w:rsidRPr="0070054A" w:rsidRDefault="007F7D9D" w:rsidP="0070054A">
      <w:pPr>
        <w:pStyle w:val="1f0"/>
        <w:spacing w:before="0" w:beforeAutospacing="0" w:after="0" w:afterAutospacing="0"/>
        <w:ind w:firstLine="709"/>
        <w:jc w:val="both"/>
        <w:rPr>
          <w:sz w:val="28"/>
          <w:szCs w:val="28"/>
        </w:rPr>
      </w:pPr>
      <w:r w:rsidRPr="0070054A">
        <w:rPr>
          <w:sz w:val="28"/>
          <w:szCs w:val="28"/>
        </w:rPr>
        <w:t xml:space="preserve"> - </w:t>
      </w:r>
      <w:r w:rsidRPr="0070054A">
        <w:rPr>
          <w:rStyle w:val="160"/>
          <w:sz w:val="28"/>
          <w:szCs w:val="28"/>
        </w:rPr>
        <w:t xml:space="preserve">отмену «кабинетной» системы в школах </w:t>
      </w:r>
      <w:proofErr w:type="spellStart"/>
      <w:r w:rsidRPr="0070054A">
        <w:rPr>
          <w:rStyle w:val="160"/>
          <w:sz w:val="28"/>
          <w:szCs w:val="28"/>
        </w:rPr>
        <w:t>пгт</w:t>
      </w:r>
      <w:proofErr w:type="spellEnd"/>
      <w:r w:rsidRPr="0070054A">
        <w:rPr>
          <w:rStyle w:val="160"/>
          <w:sz w:val="28"/>
          <w:szCs w:val="28"/>
        </w:rPr>
        <w:t>. Чернышевск (закрепление за каждым классом отдельного кабинета);</w:t>
      </w:r>
    </w:p>
    <w:p w:rsidR="007F7D9D" w:rsidRPr="0070054A" w:rsidRDefault="007F7D9D" w:rsidP="0070054A">
      <w:pPr>
        <w:pStyle w:val="1f0"/>
        <w:spacing w:before="0" w:beforeAutospacing="0" w:after="0" w:afterAutospacing="0"/>
        <w:ind w:firstLine="709"/>
        <w:jc w:val="both"/>
        <w:rPr>
          <w:sz w:val="28"/>
          <w:szCs w:val="28"/>
        </w:rPr>
      </w:pPr>
      <w:r w:rsidRPr="0070054A">
        <w:rPr>
          <w:sz w:val="28"/>
          <w:szCs w:val="28"/>
        </w:rPr>
        <w:t xml:space="preserve">- </w:t>
      </w:r>
      <w:r w:rsidRPr="0070054A">
        <w:rPr>
          <w:rStyle w:val="160"/>
          <w:sz w:val="28"/>
          <w:szCs w:val="28"/>
        </w:rPr>
        <w:t>ежедневный утренний осмотр детей и персонала (опрос, термометрия, осмотр слизистой носоглотки) и передачу в территориальные поликлиники достоверных сведений о числе отсутствующих детей и работников по причине заболевания ОРИ (в разрезе групп/классов);</w:t>
      </w:r>
    </w:p>
    <w:p w:rsidR="007F7D9D" w:rsidRPr="0070054A" w:rsidRDefault="007F7D9D" w:rsidP="0070054A">
      <w:pPr>
        <w:pStyle w:val="1f0"/>
        <w:spacing w:before="0" w:beforeAutospacing="0" w:after="0" w:afterAutospacing="0"/>
        <w:ind w:firstLine="709"/>
        <w:jc w:val="both"/>
        <w:rPr>
          <w:sz w:val="28"/>
          <w:szCs w:val="28"/>
        </w:rPr>
      </w:pPr>
      <w:r w:rsidRPr="0070054A">
        <w:rPr>
          <w:sz w:val="28"/>
          <w:szCs w:val="28"/>
        </w:rPr>
        <w:t xml:space="preserve">- </w:t>
      </w:r>
      <w:r w:rsidRPr="0070054A">
        <w:rPr>
          <w:rStyle w:val="160"/>
          <w:sz w:val="28"/>
          <w:szCs w:val="28"/>
        </w:rPr>
        <w:t>введение масочного режима для персонала;</w:t>
      </w:r>
    </w:p>
    <w:p w:rsidR="007F7D9D" w:rsidRPr="0070054A" w:rsidRDefault="007F7D9D" w:rsidP="0070054A">
      <w:pPr>
        <w:pStyle w:val="1f0"/>
        <w:spacing w:before="0" w:beforeAutospacing="0" w:after="0" w:afterAutospacing="0"/>
        <w:ind w:firstLine="709"/>
        <w:jc w:val="both"/>
        <w:rPr>
          <w:sz w:val="28"/>
          <w:szCs w:val="28"/>
        </w:rPr>
      </w:pPr>
      <w:r w:rsidRPr="0070054A">
        <w:rPr>
          <w:sz w:val="28"/>
          <w:szCs w:val="28"/>
        </w:rPr>
        <w:t xml:space="preserve">- </w:t>
      </w:r>
      <w:r w:rsidRPr="0070054A">
        <w:rPr>
          <w:rStyle w:val="160"/>
          <w:sz w:val="28"/>
          <w:szCs w:val="28"/>
        </w:rPr>
        <w:t>введение графиков и режимов текущей дезинфекции, обеззараживания воздуха, проветривания, температурного режима в помещениях учреждений;</w:t>
      </w:r>
    </w:p>
    <w:p w:rsidR="007F7D9D" w:rsidRPr="0070054A" w:rsidRDefault="007F7D9D" w:rsidP="0070054A">
      <w:pPr>
        <w:pStyle w:val="1f0"/>
        <w:spacing w:before="0" w:beforeAutospacing="0" w:after="0" w:afterAutospacing="0"/>
        <w:ind w:firstLine="709"/>
        <w:jc w:val="both"/>
        <w:rPr>
          <w:sz w:val="28"/>
          <w:szCs w:val="28"/>
        </w:rPr>
      </w:pPr>
      <w:r w:rsidRPr="0070054A">
        <w:rPr>
          <w:rStyle w:val="160"/>
          <w:sz w:val="28"/>
          <w:szCs w:val="28"/>
        </w:rPr>
        <w:t xml:space="preserve"> - приостановления проведения массовых спортивных и культурных мероприятий, проводимых в помещениях с объединением классов (групп), дополнительных внешкольных мероприятий, не предусмотренных школьной программой.</w:t>
      </w:r>
    </w:p>
    <w:p w:rsidR="007F7D9D" w:rsidRPr="0070054A" w:rsidRDefault="007F7D9D" w:rsidP="0070054A">
      <w:pPr>
        <w:shd w:val="clear" w:color="auto" w:fill="FFFFFF"/>
        <w:tabs>
          <w:tab w:val="left" w:pos="672"/>
        </w:tabs>
        <w:ind w:firstLine="709"/>
        <w:jc w:val="both"/>
        <w:rPr>
          <w:sz w:val="28"/>
          <w:szCs w:val="28"/>
        </w:rPr>
      </w:pPr>
      <w:r w:rsidRPr="0070054A">
        <w:rPr>
          <w:color w:val="000000"/>
          <w:sz w:val="28"/>
          <w:szCs w:val="28"/>
        </w:rPr>
        <w:t>2</w:t>
      </w:r>
      <w:r w:rsidRPr="0070054A">
        <w:rPr>
          <w:sz w:val="28"/>
          <w:szCs w:val="28"/>
        </w:rPr>
        <w:t>. Рекомендовать руководителям средних специальных учебных заведений, осуществляющих деятельность на территории Чернышевского района зам. директора лицея, руководителю филиала Емельяновой О.</w:t>
      </w:r>
      <w:proofErr w:type="gramStart"/>
      <w:r w:rsidRPr="0070054A">
        <w:rPr>
          <w:sz w:val="28"/>
          <w:szCs w:val="28"/>
        </w:rPr>
        <w:t>Ю</w:t>
      </w:r>
      <w:proofErr w:type="gramEnd"/>
      <w:r w:rsidRPr="0070054A">
        <w:rPr>
          <w:sz w:val="28"/>
          <w:szCs w:val="28"/>
        </w:rPr>
        <w:t>:</w:t>
      </w:r>
    </w:p>
    <w:p w:rsidR="007F7D9D" w:rsidRPr="0070054A" w:rsidRDefault="007F7D9D" w:rsidP="0070054A">
      <w:pPr>
        <w:ind w:firstLine="709"/>
        <w:jc w:val="both"/>
        <w:rPr>
          <w:sz w:val="28"/>
          <w:szCs w:val="28"/>
        </w:rPr>
      </w:pPr>
      <w:proofErr w:type="gramStart"/>
      <w:r w:rsidRPr="0070054A">
        <w:rPr>
          <w:sz w:val="28"/>
          <w:szCs w:val="28"/>
        </w:rPr>
        <w:t xml:space="preserve">2.1. обеспечить ежедневную работу по активному выявлению среди студентов, в том числе проживающих в общежитиях, преподавателей и </w:t>
      </w:r>
      <w:r w:rsidRPr="0070054A">
        <w:rPr>
          <w:sz w:val="28"/>
          <w:szCs w:val="28"/>
        </w:rPr>
        <w:lastRenderedPageBreak/>
        <w:t>персонала лиц с признаками респираторных инфекций, своевременному отстранению их от работы и посещения учреждений и передачу в поликлинику ГУЗ «Чернышевская ЦРБ» информации о числе отсутствующих студентов (учащихся) по причине ОРВИ в разрезе факультетов, курсов и групп, общежития;</w:t>
      </w:r>
      <w:proofErr w:type="gramEnd"/>
    </w:p>
    <w:p w:rsidR="007F7D9D" w:rsidRPr="0070054A" w:rsidRDefault="007F7D9D" w:rsidP="0070054A">
      <w:pPr>
        <w:ind w:firstLine="709"/>
        <w:jc w:val="both"/>
        <w:rPr>
          <w:b/>
          <w:sz w:val="28"/>
          <w:szCs w:val="28"/>
        </w:rPr>
      </w:pPr>
      <w:r w:rsidRPr="0070054A">
        <w:rPr>
          <w:sz w:val="28"/>
          <w:szCs w:val="28"/>
        </w:rPr>
        <w:t xml:space="preserve">2.2. </w:t>
      </w:r>
      <w:r w:rsidRPr="0070054A">
        <w:rPr>
          <w:color w:val="000000"/>
          <w:sz w:val="28"/>
          <w:szCs w:val="28"/>
        </w:rPr>
        <w:t xml:space="preserve">обеспечить проведение до особого распоряжения в подведомственных учреждениях </w:t>
      </w:r>
      <w:r w:rsidRPr="0070054A">
        <w:rPr>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w:t>
      </w:r>
      <w:r w:rsidRPr="0070054A">
        <w:rPr>
          <w:rStyle w:val="150"/>
          <w:b w:val="0"/>
          <w:sz w:val="28"/>
          <w:szCs w:val="28"/>
        </w:rPr>
        <w:t xml:space="preserve">по разработанным и утвержденным планам в соответствии с требованиями главы XXXIV «Профилактика гриппа и других острых респираторных вирусных инфекций» санитарно-эпидемиологических правил </w:t>
      </w:r>
      <w:proofErr w:type="spellStart"/>
      <w:r w:rsidRPr="0070054A">
        <w:rPr>
          <w:rStyle w:val="150"/>
          <w:b w:val="0"/>
          <w:sz w:val="28"/>
          <w:szCs w:val="28"/>
        </w:rPr>
        <w:t>СанПиН</w:t>
      </w:r>
      <w:proofErr w:type="spellEnd"/>
      <w:r w:rsidRPr="0070054A">
        <w:rPr>
          <w:rStyle w:val="150"/>
          <w:b w:val="0"/>
          <w:sz w:val="28"/>
          <w:szCs w:val="28"/>
        </w:rPr>
        <w:t xml:space="preserve"> 3.3686-21 «Санитарно-эпидемиологические требования по профилактике инфекционных болезней»</w:t>
      </w:r>
    </w:p>
    <w:p w:rsidR="007F7D9D" w:rsidRPr="0070054A" w:rsidRDefault="007F7D9D" w:rsidP="0070054A">
      <w:pPr>
        <w:ind w:firstLine="709"/>
        <w:jc w:val="both"/>
        <w:rPr>
          <w:sz w:val="28"/>
          <w:szCs w:val="28"/>
        </w:rPr>
      </w:pPr>
      <w:r w:rsidRPr="0070054A">
        <w:rPr>
          <w:sz w:val="28"/>
          <w:szCs w:val="28"/>
        </w:rPr>
        <w:t>3. Рекомендовать руководителю ГУСО Чернышевский СРЦ« Дружба» Дементьевой Е.Е:</w:t>
      </w:r>
    </w:p>
    <w:p w:rsidR="007F7D9D" w:rsidRPr="0070054A" w:rsidRDefault="007F7D9D" w:rsidP="0070054A">
      <w:pPr>
        <w:ind w:firstLine="709"/>
        <w:jc w:val="both"/>
        <w:rPr>
          <w:sz w:val="28"/>
          <w:szCs w:val="28"/>
        </w:rPr>
      </w:pPr>
      <w:r w:rsidRPr="0070054A">
        <w:rPr>
          <w:sz w:val="28"/>
          <w:szCs w:val="28"/>
        </w:rPr>
        <w:t xml:space="preserve">3.1. </w:t>
      </w:r>
      <w:r w:rsidRPr="0070054A">
        <w:rPr>
          <w:color w:val="000000"/>
          <w:sz w:val="28"/>
          <w:szCs w:val="28"/>
        </w:rPr>
        <w:t xml:space="preserve">обеспечить проведение до особого распоряжения в учреждении </w:t>
      </w:r>
      <w:r w:rsidRPr="0070054A">
        <w:rPr>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w:t>
      </w:r>
      <w:r w:rsidRPr="0070054A">
        <w:rPr>
          <w:rStyle w:val="150"/>
          <w:b w:val="0"/>
          <w:sz w:val="28"/>
          <w:szCs w:val="28"/>
        </w:rPr>
        <w:t xml:space="preserve">главы XXXIV «Профилактика гриппа и других острых респираторных вирусных инфекций» санитарно-эпидемиологических правил </w:t>
      </w:r>
      <w:proofErr w:type="spellStart"/>
      <w:r w:rsidRPr="0070054A">
        <w:rPr>
          <w:rStyle w:val="150"/>
          <w:b w:val="0"/>
          <w:sz w:val="28"/>
          <w:szCs w:val="28"/>
        </w:rPr>
        <w:t>СанПиН</w:t>
      </w:r>
      <w:proofErr w:type="spellEnd"/>
      <w:r w:rsidRPr="0070054A">
        <w:rPr>
          <w:rStyle w:val="150"/>
          <w:b w:val="0"/>
          <w:sz w:val="28"/>
          <w:szCs w:val="28"/>
        </w:rPr>
        <w:t xml:space="preserve"> 3.3686-21 «Санитарно-эпидемиологические требования по профилактике инфекционных болезней»</w:t>
      </w:r>
    </w:p>
    <w:p w:rsidR="007F7D9D" w:rsidRPr="0070054A" w:rsidRDefault="007F7D9D" w:rsidP="0070054A">
      <w:pPr>
        <w:ind w:firstLine="709"/>
        <w:jc w:val="both"/>
        <w:rPr>
          <w:sz w:val="28"/>
          <w:szCs w:val="28"/>
        </w:rPr>
      </w:pPr>
      <w:r w:rsidRPr="0070054A">
        <w:rPr>
          <w:sz w:val="28"/>
          <w:szCs w:val="28"/>
        </w:rPr>
        <w:t xml:space="preserve">4. Председателю Комитета культуры и спорта администрации муниципального района  «Чернышевский район» </w:t>
      </w:r>
      <w:proofErr w:type="spellStart"/>
      <w:r w:rsidRPr="0070054A">
        <w:rPr>
          <w:sz w:val="28"/>
          <w:szCs w:val="28"/>
        </w:rPr>
        <w:t>Паздниковой</w:t>
      </w:r>
      <w:proofErr w:type="spellEnd"/>
      <w:r w:rsidRPr="0070054A">
        <w:rPr>
          <w:sz w:val="28"/>
          <w:szCs w:val="28"/>
        </w:rPr>
        <w:t xml:space="preserve"> В.В., юридическим лицам, независимо от формы собственности и ведомственной принадлежности, индивидуальным предпринимателям, осуществляющим проведение </w:t>
      </w:r>
      <w:proofErr w:type="spellStart"/>
      <w:r w:rsidRPr="0070054A">
        <w:rPr>
          <w:sz w:val="28"/>
          <w:szCs w:val="28"/>
        </w:rPr>
        <w:t>культурно-досуговые</w:t>
      </w:r>
      <w:proofErr w:type="spellEnd"/>
      <w:r w:rsidRPr="0070054A">
        <w:rPr>
          <w:sz w:val="28"/>
          <w:szCs w:val="28"/>
        </w:rPr>
        <w:t xml:space="preserve"> мероприятия на территории муниципального района «Чернышевский район»:</w:t>
      </w:r>
    </w:p>
    <w:p w:rsidR="007F7D9D" w:rsidRPr="0070054A" w:rsidRDefault="007F7D9D" w:rsidP="0070054A">
      <w:pPr>
        <w:ind w:firstLine="709"/>
        <w:jc w:val="both"/>
        <w:rPr>
          <w:rStyle w:val="150"/>
          <w:b w:val="0"/>
          <w:sz w:val="28"/>
          <w:szCs w:val="28"/>
        </w:rPr>
      </w:pPr>
      <w:proofErr w:type="gramStart"/>
      <w:r w:rsidRPr="0070054A">
        <w:rPr>
          <w:sz w:val="28"/>
          <w:szCs w:val="28"/>
        </w:rPr>
        <w:t xml:space="preserve">4.1. </w:t>
      </w:r>
      <w:r w:rsidRPr="0070054A">
        <w:rPr>
          <w:color w:val="000000"/>
          <w:sz w:val="28"/>
          <w:szCs w:val="28"/>
        </w:rPr>
        <w:t xml:space="preserve">обеспечить проведение с 12.12.2023 до особого распоряжения в учреждениях </w:t>
      </w:r>
      <w:r w:rsidRPr="0070054A">
        <w:rPr>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w:t>
      </w:r>
      <w:r w:rsidRPr="0070054A">
        <w:rPr>
          <w:rStyle w:val="150"/>
          <w:b w:val="0"/>
          <w:sz w:val="28"/>
          <w:szCs w:val="28"/>
        </w:rPr>
        <w:t xml:space="preserve">главы XXXIV «Профилактика гриппа и других острых респираторных вирусных инфекций» санитарно-эпидемиологических правил </w:t>
      </w:r>
      <w:proofErr w:type="spellStart"/>
      <w:r w:rsidRPr="0070054A">
        <w:rPr>
          <w:rStyle w:val="150"/>
          <w:b w:val="0"/>
          <w:sz w:val="28"/>
          <w:szCs w:val="28"/>
        </w:rPr>
        <w:t>СанПиН</w:t>
      </w:r>
      <w:proofErr w:type="spellEnd"/>
      <w:r w:rsidRPr="0070054A">
        <w:rPr>
          <w:rStyle w:val="150"/>
          <w:b w:val="0"/>
          <w:sz w:val="28"/>
          <w:szCs w:val="28"/>
        </w:rPr>
        <w:t xml:space="preserve"> 3.3686-21 «Санитарно-эпидемиологические требования по профилактике инфекционных болезней»</w:t>
      </w:r>
      <w:proofErr w:type="gramEnd"/>
    </w:p>
    <w:p w:rsidR="007F7D9D" w:rsidRPr="0070054A" w:rsidRDefault="007F7D9D" w:rsidP="0070054A">
      <w:pPr>
        <w:ind w:firstLine="709"/>
        <w:jc w:val="both"/>
        <w:rPr>
          <w:sz w:val="28"/>
          <w:szCs w:val="28"/>
        </w:rPr>
      </w:pPr>
      <w:r w:rsidRPr="0070054A">
        <w:rPr>
          <w:sz w:val="28"/>
          <w:szCs w:val="28"/>
        </w:rPr>
        <w:t>4.1.1. принять меры к ограничению числа участников мероприятий при недостатке площади помещения, предназначенного для его проведения; мероприятия проводить в помещениях достаточных по площадям (из расчета не менее 0,5 м</w:t>
      </w:r>
      <w:proofErr w:type="gramStart"/>
      <w:r w:rsidRPr="0070054A">
        <w:rPr>
          <w:sz w:val="28"/>
          <w:szCs w:val="28"/>
          <w:vertAlign w:val="superscript"/>
        </w:rPr>
        <w:t>2</w:t>
      </w:r>
      <w:proofErr w:type="gramEnd"/>
      <w:r w:rsidRPr="0070054A">
        <w:rPr>
          <w:sz w:val="28"/>
          <w:szCs w:val="28"/>
          <w:vertAlign w:val="superscript"/>
        </w:rPr>
        <w:t xml:space="preserve"> </w:t>
      </w:r>
      <w:r w:rsidRPr="0070054A">
        <w:rPr>
          <w:sz w:val="28"/>
          <w:szCs w:val="28"/>
        </w:rPr>
        <w:t>на 1 человека) с соблюдением температурного режима (не ниже 22</w:t>
      </w:r>
      <w:r w:rsidRPr="0070054A">
        <w:rPr>
          <w:sz w:val="28"/>
          <w:szCs w:val="28"/>
          <w:vertAlign w:val="superscript"/>
        </w:rPr>
        <w:t xml:space="preserve">0 </w:t>
      </w:r>
      <w:r w:rsidRPr="0070054A">
        <w:rPr>
          <w:sz w:val="28"/>
          <w:szCs w:val="28"/>
        </w:rPr>
        <w:t>С);</w:t>
      </w:r>
    </w:p>
    <w:p w:rsidR="007F7D9D" w:rsidRPr="0070054A" w:rsidRDefault="007F7D9D" w:rsidP="0070054A">
      <w:pPr>
        <w:ind w:firstLine="709"/>
        <w:jc w:val="both"/>
        <w:rPr>
          <w:sz w:val="28"/>
          <w:szCs w:val="28"/>
        </w:rPr>
      </w:pPr>
      <w:r w:rsidRPr="0070054A">
        <w:rPr>
          <w:sz w:val="28"/>
          <w:szCs w:val="28"/>
        </w:rPr>
        <w:t xml:space="preserve">4.1.2. принять меры к ограничению непрерывной продолжительности мероприятия не более 45-60 минут; при более длительной </w:t>
      </w:r>
      <w:r w:rsidRPr="0070054A">
        <w:rPr>
          <w:sz w:val="28"/>
          <w:szCs w:val="28"/>
        </w:rPr>
        <w:lastRenderedPageBreak/>
        <w:t xml:space="preserve">продолжительности принять меры к организации перерывов для проветривания; </w:t>
      </w:r>
    </w:p>
    <w:p w:rsidR="007F7D9D" w:rsidRPr="0070054A" w:rsidRDefault="007F7D9D" w:rsidP="0070054A">
      <w:pPr>
        <w:ind w:firstLine="709"/>
        <w:jc w:val="both"/>
        <w:rPr>
          <w:sz w:val="28"/>
          <w:szCs w:val="28"/>
        </w:rPr>
      </w:pPr>
      <w:r w:rsidRPr="0070054A">
        <w:rPr>
          <w:sz w:val="28"/>
          <w:szCs w:val="28"/>
        </w:rPr>
        <w:t>4.1.3. обеспечить проведение в помещениях, где проводятся мероприятия (концертные, спортивные залы, гардеробные, рекреации, раздевалки и т.д.):</w:t>
      </w:r>
    </w:p>
    <w:p w:rsidR="007F7D9D" w:rsidRPr="0070054A" w:rsidRDefault="007F7D9D" w:rsidP="0070054A">
      <w:pPr>
        <w:shd w:val="clear" w:color="auto" w:fill="FFFFFF"/>
        <w:ind w:firstLine="709"/>
        <w:jc w:val="both"/>
        <w:rPr>
          <w:color w:val="000000"/>
          <w:sz w:val="28"/>
          <w:szCs w:val="28"/>
        </w:rPr>
      </w:pPr>
      <w:r w:rsidRPr="0070054A">
        <w:rPr>
          <w:sz w:val="28"/>
          <w:szCs w:val="28"/>
        </w:rPr>
        <w:t xml:space="preserve">- дезинфекционных мероприятий с </w:t>
      </w:r>
      <w:r w:rsidRPr="0070054A">
        <w:rPr>
          <w:color w:val="000000"/>
          <w:sz w:val="28"/>
          <w:szCs w:val="28"/>
        </w:rPr>
        <w:t xml:space="preserve">использованием </w:t>
      </w:r>
      <w:proofErr w:type="spellStart"/>
      <w:r w:rsidRPr="0070054A">
        <w:rPr>
          <w:color w:val="000000"/>
          <w:sz w:val="28"/>
          <w:szCs w:val="28"/>
        </w:rPr>
        <w:t>вирулицидных</w:t>
      </w:r>
      <w:proofErr w:type="spellEnd"/>
      <w:r w:rsidRPr="0070054A">
        <w:rPr>
          <w:color w:val="000000"/>
          <w:sz w:val="28"/>
          <w:szCs w:val="28"/>
        </w:rPr>
        <w:t xml:space="preserve"> средств, влажную уборку проводить с мытьём полов, поверхностей стойки гардеробной, </w:t>
      </w:r>
      <w:r w:rsidRPr="0070054A">
        <w:rPr>
          <w:color w:val="000000"/>
          <w:spacing w:val="3"/>
          <w:sz w:val="28"/>
          <w:szCs w:val="28"/>
        </w:rPr>
        <w:t>подоконников до и после проведения мероприятия;</w:t>
      </w:r>
    </w:p>
    <w:p w:rsidR="007F7D9D" w:rsidRPr="0070054A" w:rsidRDefault="007F7D9D" w:rsidP="0070054A">
      <w:pPr>
        <w:shd w:val="clear" w:color="auto" w:fill="FFFFFF"/>
        <w:ind w:firstLine="709"/>
        <w:jc w:val="both"/>
        <w:rPr>
          <w:sz w:val="28"/>
          <w:szCs w:val="28"/>
        </w:rPr>
      </w:pPr>
      <w:r w:rsidRPr="0070054A">
        <w:rPr>
          <w:sz w:val="28"/>
          <w:szCs w:val="28"/>
        </w:rPr>
        <w:t xml:space="preserve">- </w:t>
      </w:r>
      <w:r w:rsidRPr="0070054A">
        <w:rPr>
          <w:color w:val="000000"/>
          <w:sz w:val="28"/>
          <w:szCs w:val="28"/>
        </w:rPr>
        <w:t xml:space="preserve">сквозного проветривания в концертных залах за 30 минут до начала каждого мероприятия (киносеанса, </w:t>
      </w:r>
      <w:r w:rsidRPr="0070054A">
        <w:rPr>
          <w:color w:val="000000"/>
          <w:spacing w:val="1"/>
          <w:sz w:val="28"/>
          <w:szCs w:val="28"/>
        </w:rPr>
        <w:t xml:space="preserve">представления, соревнования), после их окончания, </w:t>
      </w:r>
      <w:r w:rsidRPr="0070054A">
        <w:rPr>
          <w:color w:val="000000"/>
          <w:sz w:val="28"/>
          <w:szCs w:val="28"/>
        </w:rPr>
        <w:t>рекреаций и гардеробной – во время мероприятий,</w:t>
      </w:r>
      <w:r w:rsidRPr="0070054A">
        <w:rPr>
          <w:color w:val="000000"/>
          <w:spacing w:val="1"/>
          <w:sz w:val="28"/>
          <w:szCs w:val="28"/>
        </w:rPr>
        <w:t xml:space="preserve"> а так же каждые </w:t>
      </w:r>
      <w:r w:rsidRPr="0070054A">
        <w:rPr>
          <w:sz w:val="28"/>
          <w:szCs w:val="28"/>
        </w:rPr>
        <w:t>два часа работы в отсутствии людей;</w:t>
      </w:r>
    </w:p>
    <w:p w:rsidR="007F7D9D" w:rsidRPr="0070054A" w:rsidRDefault="007F7D9D" w:rsidP="0070054A">
      <w:pPr>
        <w:ind w:firstLine="709"/>
        <w:jc w:val="both"/>
        <w:rPr>
          <w:sz w:val="28"/>
          <w:szCs w:val="28"/>
        </w:rPr>
      </w:pPr>
      <w:r w:rsidRPr="0070054A">
        <w:rPr>
          <w:sz w:val="28"/>
          <w:szCs w:val="28"/>
        </w:rPr>
        <w:t>- установить оборудование для обеззараживания воздуха (</w:t>
      </w:r>
      <w:proofErr w:type="spellStart"/>
      <w:r w:rsidRPr="0070054A">
        <w:rPr>
          <w:sz w:val="28"/>
          <w:szCs w:val="28"/>
        </w:rPr>
        <w:t>рециркуляторного</w:t>
      </w:r>
      <w:proofErr w:type="spellEnd"/>
      <w:r w:rsidRPr="0070054A">
        <w:rPr>
          <w:sz w:val="28"/>
          <w:szCs w:val="28"/>
        </w:rPr>
        <w:t xml:space="preserve"> типа) в соответствии с требованиями по эксплуатации.</w:t>
      </w:r>
    </w:p>
    <w:p w:rsidR="007F7D9D" w:rsidRPr="0070054A" w:rsidRDefault="007F7D9D" w:rsidP="0070054A">
      <w:pPr>
        <w:ind w:firstLine="709"/>
        <w:jc w:val="both"/>
        <w:rPr>
          <w:color w:val="000000"/>
          <w:sz w:val="28"/>
          <w:szCs w:val="28"/>
        </w:rPr>
      </w:pPr>
      <w:r w:rsidRPr="0070054A">
        <w:rPr>
          <w:sz w:val="28"/>
          <w:szCs w:val="28"/>
        </w:rPr>
        <w:t xml:space="preserve">4.2. В кинотеатре обеспечить </w:t>
      </w:r>
      <w:r w:rsidRPr="0070054A">
        <w:rPr>
          <w:color w:val="000000"/>
          <w:sz w:val="28"/>
          <w:szCs w:val="28"/>
        </w:rPr>
        <w:t>удлинение перерывов между киносеансами для проведения текущей дезинфекции и обеззараживания воздуха в помещениях (проветривания).</w:t>
      </w:r>
    </w:p>
    <w:p w:rsidR="007F7D9D" w:rsidRPr="0070054A" w:rsidRDefault="007F7D9D" w:rsidP="0070054A">
      <w:pPr>
        <w:ind w:firstLine="709"/>
        <w:jc w:val="both"/>
        <w:rPr>
          <w:sz w:val="28"/>
          <w:szCs w:val="28"/>
        </w:rPr>
      </w:pPr>
      <w:r w:rsidRPr="0070054A">
        <w:rPr>
          <w:sz w:val="28"/>
          <w:szCs w:val="28"/>
        </w:rPr>
        <w:t>6. Контроль исполнения настоящего постановления возложить на и.о. заместителя администрации МР «Чернышевский район»  Н.В.Шемякину.</w:t>
      </w:r>
    </w:p>
    <w:p w:rsidR="007F7D9D" w:rsidRPr="0070054A" w:rsidRDefault="007F7D9D" w:rsidP="0070054A">
      <w:pPr>
        <w:ind w:firstLine="709"/>
        <w:jc w:val="both"/>
        <w:rPr>
          <w:sz w:val="28"/>
          <w:szCs w:val="28"/>
        </w:rPr>
      </w:pPr>
      <w:r w:rsidRPr="0070054A">
        <w:rPr>
          <w:sz w:val="28"/>
          <w:szCs w:val="28"/>
        </w:rPr>
        <w:t xml:space="preserve">7. Настоящее постановление разместить в районной газете «Наше время» и опубликовать на официальном сайте </w:t>
      </w:r>
      <w:hyperlink r:id="rId5" w:history="1">
        <w:r w:rsidRPr="0070054A">
          <w:rPr>
            <w:rStyle w:val="a7"/>
            <w:color w:val="auto"/>
            <w:sz w:val="28"/>
            <w:szCs w:val="28"/>
            <w:u w:val="none"/>
            <w:lang w:val="en-US"/>
          </w:rPr>
          <w:t>www</w:t>
        </w:r>
        <w:r w:rsidRPr="0070054A">
          <w:rPr>
            <w:rStyle w:val="a7"/>
            <w:color w:val="auto"/>
            <w:sz w:val="28"/>
            <w:szCs w:val="28"/>
            <w:u w:val="none"/>
          </w:rPr>
          <w:t xml:space="preserve">. </w:t>
        </w:r>
        <w:proofErr w:type="spellStart"/>
        <w:r w:rsidRPr="0070054A">
          <w:rPr>
            <w:rStyle w:val="a7"/>
            <w:color w:val="auto"/>
            <w:sz w:val="28"/>
            <w:szCs w:val="28"/>
            <w:u w:val="none"/>
          </w:rPr>
          <w:t>чернышевск</w:t>
        </w:r>
        <w:proofErr w:type="spellEnd"/>
        <w:r w:rsidRPr="0070054A">
          <w:rPr>
            <w:rStyle w:val="a7"/>
            <w:color w:val="auto"/>
            <w:sz w:val="28"/>
            <w:szCs w:val="28"/>
            <w:u w:val="none"/>
          </w:rPr>
          <w:t xml:space="preserve">. </w:t>
        </w:r>
        <w:proofErr w:type="spellStart"/>
        <w:r w:rsidRPr="0070054A">
          <w:rPr>
            <w:rStyle w:val="a7"/>
            <w:color w:val="auto"/>
            <w:sz w:val="28"/>
            <w:szCs w:val="28"/>
            <w:u w:val="none"/>
          </w:rPr>
          <w:t>забайкальскийкрай</w:t>
        </w:r>
        <w:proofErr w:type="spellEnd"/>
        <w:r w:rsidRPr="0070054A">
          <w:rPr>
            <w:rStyle w:val="a7"/>
            <w:color w:val="auto"/>
            <w:sz w:val="28"/>
            <w:szCs w:val="28"/>
            <w:u w:val="none"/>
          </w:rPr>
          <w:t xml:space="preserve">. </w:t>
        </w:r>
        <w:proofErr w:type="spellStart"/>
        <w:r w:rsidRPr="0070054A">
          <w:rPr>
            <w:rStyle w:val="a7"/>
            <w:color w:val="auto"/>
            <w:sz w:val="28"/>
            <w:szCs w:val="28"/>
            <w:u w:val="none"/>
          </w:rPr>
          <w:t>рф</w:t>
        </w:r>
        <w:proofErr w:type="spellEnd"/>
      </w:hyperlink>
      <w:r w:rsidRPr="0070054A">
        <w:rPr>
          <w:sz w:val="28"/>
          <w:szCs w:val="28"/>
        </w:rPr>
        <w:t xml:space="preserve">, </w:t>
      </w:r>
      <w:proofErr w:type="spellStart"/>
      <w:r w:rsidRPr="0070054A">
        <w:rPr>
          <w:sz w:val="28"/>
          <w:szCs w:val="28"/>
        </w:rPr>
        <w:t>вразделе</w:t>
      </w:r>
      <w:proofErr w:type="spellEnd"/>
      <w:r w:rsidRPr="0070054A">
        <w:rPr>
          <w:sz w:val="28"/>
          <w:szCs w:val="28"/>
        </w:rPr>
        <w:t xml:space="preserve"> Документы.</w:t>
      </w:r>
    </w:p>
    <w:p w:rsidR="007F7D9D" w:rsidRPr="0070054A" w:rsidRDefault="007F7D9D" w:rsidP="0070054A">
      <w:pPr>
        <w:ind w:firstLine="709"/>
        <w:jc w:val="both"/>
        <w:rPr>
          <w:spacing w:val="-1"/>
          <w:sz w:val="28"/>
          <w:szCs w:val="28"/>
        </w:rPr>
      </w:pPr>
    </w:p>
    <w:p w:rsidR="00C42AEA" w:rsidRPr="00565901" w:rsidRDefault="00C42AEA" w:rsidP="00C42AEA">
      <w:pPr>
        <w:rPr>
          <w:spacing w:val="-1"/>
          <w:sz w:val="28"/>
          <w:szCs w:val="28"/>
        </w:rPr>
      </w:pPr>
    </w:p>
    <w:p w:rsidR="00551356" w:rsidRDefault="00551356" w:rsidP="00551356">
      <w:pPr>
        <w:pStyle w:val="msonormalbullet2gif"/>
        <w:spacing w:before="0" w:beforeAutospacing="0" w:after="0" w:afterAutospacing="0"/>
        <w:ind w:left="709"/>
        <w:contextualSpacing/>
        <w:jc w:val="both"/>
        <w:rPr>
          <w:sz w:val="28"/>
          <w:szCs w:val="28"/>
        </w:rPr>
      </w:pPr>
    </w:p>
    <w:p w:rsidR="00551356" w:rsidRDefault="00551356" w:rsidP="00551356">
      <w:pPr>
        <w:jc w:val="both"/>
        <w:rPr>
          <w:sz w:val="28"/>
          <w:szCs w:val="28"/>
        </w:rPr>
      </w:pPr>
      <w:proofErr w:type="spellStart"/>
      <w:r>
        <w:rPr>
          <w:sz w:val="28"/>
          <w:szCs w:val="28"/>
        </w:rPr>
        <w:t>Врио</w:t>
      </w:r>
      <w:proofErr w:type="spellEnd"/>
      <w:r>
        <w:rPr>
          <w:sz w:val="28"/>
          <w:szCs w:val="28"/>
        </w:rPr>
        <w:t xml:space="preserve">  главы  муниципального района</w:t>
      </w:r>
    </w:p>
    <w:p w:rsidR="00551356" w:rsidRDefault="00551356" w:rsidP="00551356">
      <w:pPr>
        <w:jc w:val="both"/>
        <w:rPr>
          <w:sz w:val="28"/>
          <w:szCs w:val="28"/>
        </w:rPr>
      </w:pPr>
      <w:r>
        <w:rPr>
          <w:sz w:val="28"/>
          <w:szCs w:val="28"/>
        </w:rPr>
        <w:t>«Чернышевский район»                                                                   С.А.Максимов</w:t>
      </w:r>
    </w:p>
    <w:p w:rsidR="00551356" w:rsidRDefault="00551356" w:rsidP="00551356">
      <w:pPr>
        <w:rPr>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3EF"/>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054A"/>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7F7D9D"/>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paragraph" w:customStyle="1" w:styleId="28">
    <w:name w:val="Основной текст (2)"/>
    <w:basedOn w:val="a"/>
    <w:semiHidden/>
    <w:rsid w:val="007F7D9D"/>
    <w:pPr>
      <w:widowControl w:val="0"/>
      <w:shd w:val="clear" w:color="auto" w:fill="FFFFFF"/>
      <w:spacing w:before="100" w:beforeAutospacing="1" w:after="100" w:afterAutospacing="1"/>
      <w:jc w:val="center"/>
    </w:pPr>
    <w:rPr>
      <w:b/>
      <w:color w:val="000000"/>
    </w:rPr>
  </w:style>
  <w:style w:type="character" w:customStyle="1" w:styleId="150">
    <w:name w:val="15"/>
    <w:basedOn w:val="a0"/>
    <w:rsid w:val="007F7D9D"/>
    <w:rPr>
      <w:rFonts w:ascii="Times New Roman" w:hAnsi="Times New Roman" w:cs="Times New Roman" w:hint="default"/>
      <w:b/>
    </w:rPr>
  </w:style>
  <w:style w:type="paragraph" w:customStyle="1" w:styleId="1f0">
    <w:name w:val="Основной текст1"/>
    <w:basedOn w:val="a"/>
    <w:semiHidden/>
    <w:rsid w:val="007F7D9D"/>
    <w:pPr>
      <w:widowControl w:val="0"/>
      <w:shd w:val="clear" w:color="auto" w:fill="FFFFFF"/>
      <w:spacing w:before="100" w:beforeAutospacing="1" w:after="100" w:afterAutospacing="1"/>
      <w:jc w:val="center"/>
    </w:pPr>
    <w:rPr>
      <w:color w:val="000000"/>
    </w:rPr>
  </w:style>
  <w:style w:type="character" w:customStyle="1" w:styleId="160">
    <w:name w:val="16"/>
    <w:basedOn w:val="a0"/>
    <w:rsid w:val="007F7D9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95;&#1077;&#1088;&#1085;&#1099;&#1096;&#1077;&#1074;&#1089;&#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89</cp:revision>
  <cp:lastPrinted>2018-12-28T06:25:00Z</cp:lastPrinted>
  <dcterms:created xsi:type="dcterms:W3CDTF">2016-05-24T03:09:00Z</dcterms:created>
  <dcterms:modified xsi:type="dcterms:W3CDTF">2023-12-19T06:03:00Z</dcterms:modified>
</cp:coreProperties>
</file>