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AEA" w:rsidRPr="00565901" w:rsidRDefault="00C42AEA" w:rsidP="00C42AEA">
      <w:pPr>
        <w:pStyle w:val="1"/>
        <w:rPr>
          <w:b/>
          <w:bCs/>
          <w:szCs w:val="28"/>
        </w:rPr>
      </w:pPr>
      <w:r w:rsidRPr="00565901">
        <w:rPr>
          <w:b/>
          <w:bCs/>
          <w:szCs w:val="28"/>
        </w:rPr>
        <w:t xml:space="preserve">АДМИНИСТРАЦИЯ МУНИЦИПАЛЬНОГО РАЙОНА </w:t>
      </w:r>
    </w:p>
    <w:p w:rsidR="00C42AEA" w:rsidRPr="00565901" w:rsidRDefault="00C42AEA" w:rsidP="00C42AEA">
      <w:pPr>
        <w:pStyle w:val="1"/>
        <w:rPr>
          <w:b/>
          <w:bCs/>
          <w:szCs w:val="28"/>
        </w:rPr>
      </w:pPr>
      <w:r w:rsidRPr="00565901">
        <w:rPr>
          <w:b/>
          <w:bCs/>
          <w:szCs w:val="28"/>
        </w:rPr>
        <w:t xml:space="preserve">«ЧЕРНЫШЕВСКИЙ РАЙОН» </w:t>
      </w:r>
    </w:p>
    <w:p w:rsidR="00C42AEA" w:rsidRPr="00565901" w:rsidRDefault="00C42AEA" w:rsidP="00C42AEA">
      <w:pPr>
        <w:pStyle w:val="2"/>
        <w:rPr>
          <w:sz w:val="28"/>
          <w:szCs w:val="28"/>
        </w:rPr>
      </w:pPr>
    </w:p>
    <w:p w:rsidR="00C42AEA" w:rsidRPr="00565901" w:rsidRDefault="00C42AEA" w:rsidP="00C42AEA">
      <w:pPr>
        <w:pStyle w:val="2"/>
        <w:rPr>
          <w:sz w:val="28"/>
          <w:szCs w:val="28"/>
        </w:rPr>
      </w:pPr>
      <w:r w:rsidRPr="00565901">
        <w:rPr>
          <w:sz w:val="28"/>
          <w:szCs w:val="28"/>
        </w:rPr>
        <w:t>ПОСТАНОВЛЕНИЕ</w:t>
      </w:r>
    </w:p>
    <w:p w:rsidR="00C42AEA" w:rsidRPr="00565901" w:rsidRDefault="00C42AEA" w:rsidP="00C42AEA">
      <w:pPr>
        <w:jc w:val="center"/>
        <w:rPr>
          <w:sz w:val="28"/>
          <w:szCs w:val="28"/>
        </w:rPr>
      </w:pPr>
    </w:p>
    <w:p w:rsidR="00C42AEA" w:rsidRPr="00565901" w:rsidRDefault="006D5DE6" w:rsidP="00C42AEA">
      <w:pPr>
        <w:rPr>
          <w:sz w:val="28"/>
          <w:szCs w:val="28"/>
        </w:rPr>
      </w:pPr>
      <w:r>
        <w:rPr>
          <w:sz w:val="28"/>
          <w:szCs w:val="28"/>
        </w:rPr>
        <w:t xml:space="preserve">26 </w:t>
      </w:r>
      <w:r w:rsidR="004A55CD">
        <w:rPr>
          <w:sz w:val="28"/>
          <w:szCs w:val="28"/>
        </w:rPr>
        <w:t xml:space="preserve"> декабря </w:t>
      </w:r>
      <w:r w:rsidR="00535CDA">
        <w:rPr>
          <w:sz w:val="28"/>
          <w:szCs w:val="28"/>
        </w:rPr>
        <w:t>2023 года</w:t>
      </w:r>
      <w:r w:rsidR="00C42AEA" w:rsidRPr="00565901">
        <w:rPr>
          <w:sz w:val="28"/>
          <w:szCs w:val="28"/>
        </w:rPr>
        <w:tab/>
        <w:t xml:space="preserve">      </w:t>
      </w:r>
      <w:r w:rsidR="00B46110">
        <w:rPr>
          <w:sz w:val="28"/>
          <w:szCs w:val="28"/>
        </w:rPr>
        <w:t xml:space="preserve">   </w:t>
      </w:r>
      <w:r w:rsidR="00B46110">
        <w:rPr>
          <w:sz w:val="28"/>
          <w:szCs w:val="28"/>
        </w:rPr>
        <w:tab/>
      </w:r>
      <w:r w:rsidR="00B46110">
        <w:rPr>
          <w:sz w:val="28"/>
          <w:szCs w:val="28"/>
        </w:rPr>
        <w:tab/>
      </w:r>
      <w:r w:rsidR="00B46110">
        <w:rPr>
          <w:sz w:val="28"/>
          <w:szCs w:val="28"/>
        </w:rPr>
        <w:tab/>
      </w:r>
      <w:r w:rsidR="00B46110">
        <w:rPr>
          <w:sz w:val="28"/>
          <w:szCs w:val="28"/>
        </w:rPr>
        <w:tab/>
        <w:t xml:space="preserve">    </w:t>
      </w:r>
      <w:r w:rsidR="00B46110">
        <w:rPr>
          <w:sz w:val="28"/>
          <w:szCs w:val="28"/>
        </w:rPr>
        <w:tab/>
        <w:t xml:space="preserve">                   </w:t>
      </w:r>
      <w:r w:rsidR="00C42AEA" w:rsidRPr="00565901">
        <w:rPr>
          <w:sz w:val="28"/>
          <w:szCs w:val="28"/>
        </w:rPr>
        <w:t xml:space="preserve">    </w:t>
      </w:r>
      <w:r w:rsidR="009811A6">
        <w:rPr>
          <w:sz w:val="28"/>
          <w:szCs w:val="28"/>
        </w:rPr>
        <w:t xml:space="preserve"> </w:t>
      </w:r>
      <w:r w:rsidR="00535CDA">
        <w:rPr>
          <w:sz w:val="28"/>
          <w:szCs w:val="28"/>
        </w:rPr>
        <w:t xml:space="preserve">  </w:t>
      </w:r>
      <w:r>
        <w:rPr>
          <w:sz w:val="28"/>
          <w:szCs w:val="28"/>
        </w:rPr>
        <w:t xml:space="preserve"> </w:t>
      </w:r>
      <w:r w:rsidR="00535CDA">
        <w:rPr>
          <w:sz w:val="28"/>
          <w:szCs w:val="28"/>
        </w:rPr>
        <w:t xml:space="preserve"> </w:t>
      </w:r>
      <w:r w:rsidR="00C42AEA" w:rsidRPr="00565901">
        <w:rPr>
          <w:sz w:val="28"/>
          <w:szCs w:val="28"/>
        </w:rPr>
        <w:t xml:space="preserve">   № </w:t>
      </w:r>
      <w:r>
        <w:rPr>
          <w:sz w:val="28"/>
          <w:szCs w:val="28"/>
        </w:rPr>
        <w:t>594</w:t>
      </w:r>
    </w:p>
    <w:p w:rsidR="00C42AEA" w:rsidRPr="00565901" w:rsidRDefault="00C42AEA" w:rsidP="00C42AEA">
      <w:pPr>
        <w:jc w:val="center"/>
        <w:rPr>
          <w:bCs/>
          <w:sz w:val="28"/>
          <w:szCs w:val="28"/>
        </w:rPr>
      </w:pPr>
      <w:proofErr w:type="spellStart"/>
      <w:r w:rsidRPr="00565901">
        <w:rPr>
          <w:bCs/>
          <w:sz w:val="28"/>
          <w:szCs w:val="28"/>
        </w:rPr>
        <w:t>пгт</w:t>
      </w:r>
      <w:proofErr w:type="spellEnd"/>
      <w:r w:rsidRPr="00565901">
        <w:rPr>
          <w:bCs/>
          <w:sz w:val="28"/>
          <w:szCs w:val="28"/>
        </w:rPr>
        <w:t>. Чернышевск</w:t>
      </w:r>
    </w:p>
    <w:p w:rsidR="00C42AEA" w:rsidRPr="00565901" w:rsidRDefault="00C42AEA" w:rsidP="00C42AEA">
      <w:pPr>
        <w:jc w:val="center"/>
        <w:rPr>
          <w:bCs/>
          <w:sz w:val="28"/>
          <w:szCs w:val="28"/>
        </w:rPr>
      </w:pPr>
    </w:p>
    <w:p w:rsidR="006D5DE6" w:rsidRPr="00776D4C" w:rsidRDefault="006D5DE6" w:rsidP="006D5DE6">
      <w:pPr>
        <w:shd w:val="clear" w:color="auto" w:fill="FFFFFF"/>
        <w:ind w:firstLine="709"/>
        <w:jc w:val="center"/>
        <w:rPr>
          <w:color w:val="000000"/>
          <w:sz w:val="28"/>
          <w:szCs w:val="28"/>
        </w:rPr>
      </w:pPr>
      <w:r>
        <w:rPr>
          <w:b/>
          <w:bCs/>
          <w:sz w:val="28"/>
          <w:szCs w:val="28"/>
        </w:rPr>
        <w:t>О введении на территории муниципального района «Чернышевский район» режима повышенной готовности</w:t>
      </w:r>
    </w:p>
    <w:p w:rsidR="006D5DE6" w:rsidRPr="00776D4C" w:rsidRDefault="006D5DE6" w:rsidP="006D5DE6">
      <w:pPr>
        <w:shd w:val="clear" w:color="auto" w:fill="FFFFFF"/>
        <w:ind w:firstLine="709"/>
        <w:jc w:val="center"/>
        <w:rPr>
          <w:color w:val="000000"/>
          <w:sz w:val="28"/>
          <w:szCs w:val="28"/>
        </w:rPr>
      </w:pPr>
    </w:p>
    <w:p w:rsidR="006D5DE6" w:rsidRPr="006D5DE6" w:rsidRDefault="006D5DE6" w:rsidP="006D5DE6">
      <w:pPr>
        <w:shd w:val="clear" w:color="auto" w:fill="FFFFFF"/>
        <w:ind w:firstLine="709"/>
        <w:jc w:val="both"/>
        <w:rPr>
          <w:b/>
          <w:bCs/>
          <w:color w:val="000000"/>
          <w:sz w:val="28"/>
          <w:szCs w:val="28"/>
        </w:rPr>
      </w:pPr>
      <w:proofErr w:type="gramStart"/>
      <w:r w:rsidRPr="006D5DE6">
        <w:rPr>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37,учитывая решение Комиссии по предупреждению и ликвидации чрезвычайных ситуаций и обеспечению пожарной безопасности Чернышевского района (протокол № 17 от 14.12.2022 г.), в целях организации контроля за</w:t>
      </w:r>
      <w:proofErr w:type="gramEnd"/>
      <w:r w:rsidRPr="006D5DE6">
        <w:rPr>
          <w:color w:val="000000"/>
          <w:sz w:val="28"/>
          <w:szCs w:val="28"/>
        </w:rPr>
        <w:t xml:space="preserve"> устойчивым функционированием объектов экономики, энергетики, усиления контроля за оперативной обстановкой, своевременного реагирования и недопущения возникновения аварийных и чрезвычайных ситуаций в системе жизнеобеспечения населения Чернышевского района</w:t>
      </w:r>
      <w:proofErr w:type="gramStart"/>
      <w:r w:rsidRPr="006D5DE6">
        <w:rPr>
          <w:color w:val="000000"/>
          <w:sz w:val="28"/>
          <w:szCs w:val="28"/>
        </w:rPr>
        <w:t xml:space="preserve"> ,</w:t>
      </w:r>
      <w:proofErr w:type="gramEnd"/>
      <w:r w:rsidRPr="006D5DE6">
        <w:rPr>
          <w:color w:val="000000"/>
          <w:sz w:val="28"/>
          <w:szCs w:val="28"/>
        </w:rPr>
        <w:t xml:space="preserve">администрация МР «Чернышевский район» </w:t>
      </w:r>
      <w:r w:rsidRPr="006D5DE6">
        <w:rPr>
          <w:b/>
          <w:bCs/>
          <w:color w:val="000000"/>
          <w:spacing w:val="70"/>
          <w:sz w:val="28"/>
          <w:szCs w:val="28"/>
        </w:rPr>
        <w:t>постановляет</w:t>
      </w:r>
      <w:r w:rsidRPr="006D5DE6">
        <w:rPr>
          <w:b/>
          <w:bCs/>
          <w:color w:val="000000"/>
          <w:sz w:val="28"/>
          <w:szCs w:val="28"/>
        </w:rPr>
        <w:t>:</w:t>
      </w:r>
    </w:p>
    <w:p w:rsidR="006D5DE6" w:rsidRPr="006D5DE6" w:rsidRDefault="006D5DE6" w:rsidP="006D5DE6">
      <w:pPr>
        <w:shd w:val="clear" w:color="auto" w:fill="FFFFFF"/>
        <w:ind w:firstLine="709"/>
        <w:jc w:val="both"/>
        <w:rPr>
          <w:sz w:val="28"/>
          <w:szCs w:val="28"/>
        </w:rPr>
      </w:pPr>
      <w:r w:rsidRPr="006D5DE6">
        <w:rPr>
          <w:color w:val="000000"/>
          <w:sz w:val="28"/>
          <w:szCs w:val="28"/>
        </w:rPr>
        <w:t>1. Ввести с</w:t>
      </w:r>
      <w:r w:rsidRPr="006D5DE6">
        <w:rPr>
          <w:sz w:val="28"/>
          <w:szCs w:val="28"/>
        </w:rPr>
        <w:t>«30» декабря 2023 года</w:t>
      </w:r>
      <w:r w:rsidR="00E64B2C">
        <w:rPr>
          <w:sz w:val="28"/>
          <w:szCs w:val="28"/>
        </w:rPr>
        <w:t xml:space="preserve"> </w:t>
      </w:r>
      <w:r w:rsidRPr="006D5DE6">
        <w:rPr>
          <w:sz w:val="28"/>
          <w:szCs w:val="28"/>
        </w:rPr>
        <w:t>до 9 января 2024 года в границах</w:t>
      </w:r>
      <w:r w:rsidR="00E64B2C">
        <w:rPr>
          <w:sz w:val="28"/>
          <w:szCs w:val="28"/>
        </w:rPr>
        <w:t xml:space="preserve"> </w:t>
      </w:r>
      <w:r w:rsidRPr="006D5DE6">
        <w:rPr>
          <w:bCs/>
          <w:sz w:val="28"/>
          <w:szCs w:val="28"/>
        </w:rPr>
        <w:t xml:space="preserve">муниципального района «Чернышевский район» </w:t>
      </w:r>
      <w:r w:rsidRPr="006D5DE6">
        <w:rPr>
          <w:sz w:val="28"/>
          <w:szCs w:val="28"/>
        </w:rPr>
        <w:t>режим повышенной готовности.</w:t>
      </w:r>
    </w:p>
    <w:p w:rsidR="006D5DE6" w:rsidRPr="006D5DE6" w:rsidRDefault="006D5DE6" w:rsidP="006D5DE6">
      <w:pPr>
        <w:pStyle w:val="28"/>
        <w:shd w:val="clear" w:color="auto" w:fill="auto"/>
        <w:spacing w:line="240" w:lineRule="auto"/>
        <w:ind w:firstLine="709"/>
        <w:jc w:val="both"/>
        <w:rPr>
          <w:sz w:val="28"/>
          <w:szCs w:val="28"/>
        </w:rPr>
      </w:pPr>
      <w:r w:rsidRPr="006D5DE6">
        <w:rPr>
          <w:sz w:val="28"/>
          <w:szCs w:val="28"/>
        </w:rPr>
        <w:t>2. Главам городских и сельских поселений:</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взять на особый </w:t>
      </w:r>
      <w:proofErr w:type="gramStart"/>
      <w:r w:rsidRPr="006D5DE6">
        <w:rPr>
          <w:color w:val="000000"/>
          <w:sz w:val="28"/>
          <w:szCs w:val="28"/>
          <w:lang w:eastAsia="ru-RU" w:bidi="ru-RU"/>
        </w:rPr>
        <w:t>контроль</w:t>
      </w:r>
      <w:proofErr w:type="gramEnd"/>
      <w:r w:rsidRPr="006D5DE6">
        <w:rPr>
          <w:color w:val="000000"/>
          <w:sz w:val="28"/>
          <w:szCs w:val="28"/>
          <w:lang w:eastAsia="ru-RU" w:bidi="ru-RU"/>
        </w:rPr>
        <w:t xml:space="preserve"> на период проведения новогодних и рождественских праздничных мероприятий работу теплоснабжающих и </w:t>
      </w:r>
      <w:proofErr w:type="spellStart"/>
      <w:r w:rsidRPr="006D5DE6">
        <w:rPr>
          <w:color w:val="000000"/>
          <w:sz w:val="28"/>
          <w:szCs w:val="28"/>
          <w:lang w:eastAsia="ru-RU" w:bidi="ru-RU"/>
        </w:rPr>
        <w:t>водоснабжающих</w:t>
      </w:r>
      <w:proofErr w:type="spellEnd"/>
      <w:r w:rsidRPr="006D5DE6">
        <w:rPr>
          <w:color w:val="000000"/>
          <w:sz w:val="28"/>
          <w:szCs w:val="28"/>
          <w:lang w:eastAsia="ru-RU" w:bidi="ru-RU"/>
        </w:rPr>
        <w:t xml:space="preserve"> организаций;</w:t>
      </w:r>
    </w:p>
    <w:p w:rsidR="006D5DE6" w:rsidRPr="006D5DE6" w:rsidRDefault="006D5DE6" w:rsidP="006D5DE6">
      <w:pPr>
        <w:pStyle w:val="28"/>
        <w:numPr>
          <w:ilvl w:val="0"/>
          <w:numId w:val="35"/>
        </w:numPr>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xml:space="preserve"> организовать в период новогодних и рождественских праздников дежурство лиц из числа работников администрации для обеспечения </w:t>
      </w:r>
      <w:proofErr w:type="gramStart"/>
      <w:r w:rsidRPr="006D5DE6">
        <w:rPr>
          <w:color w:val="000000"/>
          <w:sz w:val="28"/>
          <w:szCs w:val="28"/>
          <w:lang w:eastAsia="ru-RU" w:bidi="ru-RU"/>
        </w:rPr>
        <w:t>контроля за</w:t>
      </w:r>
      <w:proofErr w:type="gramEnd"/>
      <w:r w:rsidRPr="006D5DE6">
        <w:rPr>
          <w:color w:val="000000"/>
          <w:sz w:val="28"/>
          <w:szCs w:val="28"/>
          <w:lang w:eastAsia="ru-RU" w:bidi="ru-RU"/>
        </w:rPr>
        <w:t xml:space="preserve"> работой персонала котельных, </w:t>
      </w:r>
      <w:proofErr w:type="spellStart"/>
      <w:r w:rsidRPr="006D5DE6">
        <w:rPr>
          <w:color w:val="000000"/>
          <w:sz w:val="28"/>
          <w:szCs w:val="28"/>
          <w:lang w:eastAsia="ru-RU" w:bidi="ru-RU"/>
        </w:rPr>
        <w:t>теплосетевых</w:t>
      </w:r>
      <w:proofErr w:type="spellEnd"/>
      <w:r w:rsidRPr="006D5DE6">
        <w:rPr>
          <w:color w:val="000000"/>
          <w:sz w:val="28"/>
          <w:szCs w:val="28"/>
          <w:lang w:eastAsia="ru-RU" w:bidi="ru-RU"/>
        </w:rPr>
        <w:t xml:space="preserve"> и </w:t>
      </w:r>
      <w:proofErr w:type="spellStart"/>
      <w:r w:rsidRPr="006D5DE6">
        <w:rPr>
          <w:color w:val="000000"/>
          <w:sz w:val="28"/>
          <w:szCs w:val="28"/>
          <w:lang w:eastAsia="ru-RU" w:bidi="ru-RU"/>
        </w:rPr>
        <w:t>водоснабжающих</w:t>
      </w:r>
      <w:proofErr w:type="spellEnd"/>
      <w:r w:rsidRPr="006D5DE6">
        <w:rPr>
          <w:color w:val="000000"/>
          <w:sz w:val="28"/>
          <w:szCs w:val="28"/>
          <w:lang w:eastAsia="ru-RU" w:bidi="ru-RU"/>
        </w:rPr>
        <w:t xml:space="preserve"> организаций;</w:t>
      </w:r>
    </w:p>
    <w:p w:rsidR="006D5DE6" w:rsidRPr="006D5DE6" w:rsidRDefault="006D5DE6" w:rsidP="006D5DE6">
      <w:pPr>
        <w:pStyle w:val="28"/>
        <w:numPr>
          <w:ilvl w:val="0"/>
          <w:numId w:val="35"/>
        </w:numPr>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подготовить планы привлечения автотранспорта для оперативной доставки ремонтного оборудования и резервных источников энергоснабжения к месту аварии;</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в суточном режиме организовать взаимодействие со старостами населённых пунктов</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 в удаленных и труднодоступных населенных пунктах проверить запасы </w:t>
      </w:r>
      <w:proofErr w:type="spellStart"/>
      <w:proofErr w:type="gramStart"/>
      <w:r w:rsidRPr="006D5DE6">
        <w:rPr>
          <w:color w:val="000000"/>
          <w:sz w:val="28"/>
          <w:szCs w:val="28"/>
          <w:lang w:eastAsia="ru-RU" w:bidi="ru-RU"/>
        </w:rPr>
        <w:t>топливо-энергетических</w:t>
      </w:r>
      <w:proofErr w:type="spellEnd"/>
      <w:proofErr w:type="gramEnd"/>
      <w:r w:rsidRPr="006D5DE6">
        <w:rPr>
          <w:color w:val="000000"/>
          <w:sz w:val="28"/>
          <w:szCs w:val="28"/>
          <w:lang w:eastAsia="ru-RU" w:bidi="ru-RU"/>
        </w:rPr>
        <w:t xml:space="preserve"> ресурсов, продовольствия и медикаментов, а также готовность аварийных бригад к реагированию в сложных условиях обстановки;</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 организовать в средствах массовой информации </w:t>
      </w:r>
      <w:r w:rsidRPr="006D5DE6">
        <w:rPr>
          <w:color w:val="000000"/>
          <w:sz w:val="28"/>
          <w:szCs w:val="28"/>
          <w:lang w:eastAsia="ru-RU" w:bidi="ru-RU"/>
        </w:rPr>
        <w:lastRenderedPageBreak/>
        <w:t xml:space="preserve">противопожарную пропаганду, направленную на разъяснение населению мер пожарной безопасности, в том числе при устройстве и эксплуатации новогодних елок, электрических </w:t>
      </w:r>
      <w:proofErr w:type="gramStart"/>
      <w:r w:rsidRPr="006D5DE6">
        <w:rPr>
          <w:color w:val="000000"/>
          <w:sz w:val="28"/>
          <w:szCs w:val="28"/>
          <w:lang w:eastAsia="ru-RU" w:bidi="ru-RU"/>
        </w:rPr>
        <w:t>гирлянд</w:t>
      </w:r>
      <w:proofErr w:type="gramEnd"/>
      <w:r w:rsidRPr="006D5DE6">
        <w:rPr>
          <w:color w:val="000000"/>
          <w:sz w:val="28"/>
          <w:szCs w:val="28"/>
          <w:lang w:eastAsia="ru-RU" w:bidi="ru-RU"/>
        </w:rPr>
        <w:t xml:space="preserve"> а также правил использования пиротехнических изделий;</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 проверить работоспособность и наличие топлива в резервных источниках электроснабжения;</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 обеспечить нормативный запас топлива на тепловых источниках на период прохождения новогодних и рождественских праздников 2022-2023 годов в объемах не менее 7 суток (в условиях доставки автомобильным транспортом) и 14 суток (в условиях доставки железнодорожным транспортом);</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 обеспечить достаточность резервов материально-технических ресурсов для оперативной ликвидации аварий на объектах жилищно-коммунального хозяйства, в том числе для работы в ночное время, в сложных метеоусловиях и при низких температурах наружного воздуха;</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 xml:space="preserve"> проверить оснащение мобильных пунктов обогрева и питания для реагирования на чрезвычайные ситуации и происшествия, обусловленные образованием заторов на автомобильных дорогах, а также значительного понижения температуры воздуха. В случаях длительных заторов спланировать и организовать работу пунктов временного размещения, а также предусмотреть транспорт для эвакуации пассажиров;</w:t>
      </w:r>
    </w:p>
    <w:p w:rsidR="006D5DE6" w:rsidRPr="006D5DE6" w:rsidRDefault="006D5DE6" w:rsidP="006D5DE6">
      <w:pPr>
        <w:pStyle w:val="28"/>
        <w:numPr>
          <w:ilvl w:val="0"/>
          <w:numId w:val="35"/>
        </w:numPr>
        <w:shd w:val="clear" w:color="auto" w:fill="auto"/>
        <w:spacing w:line="240" w:lineRule="auto"/>
        <w:ind w:firstLine="709"/>
        <w:jc w:val="both"/>
        <w:rPr>
          <w:sz w:val="28"/>
          <w:szCs w:val="28"/>
        </w:rPr>
      </w:pPr>
      <w:r w:rsidRPr="006D5DE6">
        <w:rPr>
          <w:color w:val="000000"/>
          <w:sz w:val="28"/>
          <w:szCs w:val="28"/>
          <w:lang w:eastAsia="ru-RU" w:bidi="ru-RU"/>
        </w:rPr>
        <w:t>определить места проживания социально незащищенных групп населения, многодетных семей и провести профилактические мероприятия совместно с ОВД Чернышевского района в новогодние и рождественские праздники;</w:t>
      </w:r>
    </w:p>
    <w:p w:rsidR="006D5DE6" w:rsidRPr="006D5DE6" w:rsidRDefault="006D5DE6" w:rsidP="006D5DE6">
      <w:pPr>
        <w:ind w:firstLine="709"/>
        <w:jc w:val="both"/>
        <w:rPr>
          <w:sz w:val="28"/>
          <w:szCs w:val="28"/>
        </w:rPr>
      </w:pPr>
      <w:r w:rsidRPr="006D5DE6">
        <w:rPr>
          <w:sz w:val="28"/>
          <w:szCs w:val="28"/>
        </w:rPr>
        <w:t xml:space="preserve">Назначить ответственным за проведение мероприятий, предусмотренных режимом повышенной готовности  заместителя руководителя администрации муниципального района «Чернышевский район» (С.А. Максимова). </w:t>
      </w:r>
    </w:p>
    <w:p w:rsidR="006D5DE6" w:rsidRPr="006D5DE6" w:rsidRDefault="006D5DE6" w:rsidP="006D5DE6">
      <w:pPr>
        <w:ind w:firstLine="709"/>
        <w:jc w:val="both"/>
        <w:rPr>
          <w:sz w:val="28"/>
          <w:szCs w:val="28"/>
        </w:rPr>
      </w:pPr>
      <w:r w:rsidRPr="006D5DE6">
        <w:rPr>
          <w:sz w:val="28"/>
          <w:szCs w:val="28"/>
        </w:rPr>
        <w:t xml:space="preserve">3. </w:t>
      </w:r>
      <w:proofErr w:type="spellStart"/>
      <w:r w:rsidRPr="006D5DE6">
        <w:rPr>
          <w:sz w:val="28"/>
          <w:szCs w:val="28"/>
        </w:rPr>
        <w:t>Ресурсоснабжающим</w:t>
      </w:r>
      <w:proofErr w:type="spellEnd"/>
      <w:r w:rsidRPr="006D5DE6">
        <w:rPr>
          <w:sz w:val="28"/>
          <w:szCs w:val="28"/>
        </w:rPr>
        <w:t xml:space="preserve"> </w:t>
      </w:r>
      <w:proofErr w:type="spellStart"/>
      <w:r w:rsidRPr="006D5DE6">
        <w:rPr>
          <w:sz w:val="28"/>
          <w:szCs w:val="28"/>
        </w:rPr>
        <w:t>рганизациям</w:t>
      </w:r>
      <w:proofErr w:type="spellEnd"/>
      <w:r w:rsidRPr="006D5DE6">
        <w:rPr>
          <w:sz w:val="28"/>
          <w:szCs w:val="28"/>
        </w:rPr>
        <w:t>:</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sz w:val="28"/>
          <w:szCs w:val="28"/>
        </w:rPr>
        <w:t xml:space="preserve">- </w:t>
      </w:r>
      <w:r w:rsidRPr="006D5DE6">
        <w:rPr>
          <w:color w:val="000000"/>
          <w:sz w:val="28"/>
          <w:szCs w:val="28"/>
          <w:lang w:eastAsia="ru-RU" w:bidi="ru-RU"/>
        </w:rPr>
        <w:t xml:space="preserve">обеспечить неснижаемый нормативный запас топлива на котельных в городских и сельских поселениях, обеспечить наличие материальных ресурсов, а также готовность сил и средств к ликвидации возможных аварий на объектах топливно-энергетического комплекса и </w:t>
      </w:r>
      <w:proofErr w:type="spellStart"/>
      <w:proofErr w:type="gramStart"/>
      <w:r w:rsidRPr="006D5DE6">
        <w:rPr>
          <w:color w:val="000000"/>
          <w:sz w:val="28"/>
          <w:szCs w:val="28"/>
          <w:lang w:eastAsia="ru-RU" w:bidi="ru-RU"/>
        </w:rPr>
        <w:t>жилищно</w:t>
      </w:r>
      <w:proofErr w:type="spellEnd"/>
      <w:r w:rsidRPr="006D5DE6">
        <w:rPr>
          <w:color w:val="000000"/>
          <w:sz w:val="28"/>
          <w:szCs w:val="28"/>
          <w:lang w:eastAsia="ru-RU" w:bidi="ru-RU"/>
        </w:rPr>
        <w:t>- коммунального</w:t>
      </w:r>
      <w:proofErr w:type="gramEnd"/>
      <w:r w:rsidRPr="006D5DE6">
        <w:rPr>
          <w:color w:val="000000"/>
          <w:sz w:val="28"/>
          <w:szCs w:val="28"/>
          <w:lang w:eastAsia="ru-RU" w:bidi="ru-RU"/>
        </w:rPr>
        <w:t xml:space="preserve"> хозяйства;</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привести в готовность резервные источники электропитания;</w:t>
      </w:r>
    </w:p>
    <w:p w:rsidR="006D5DE6" w:rsidRPr="006D5DE6" w:rsidRDefault="006D5DE6" w:rsidP="006D5DE6">
      <w:pPr>
        <w:pStyle w:val="28"/>
        <w:shd w:val="clear" w:color="auto" w:fill="auto"/>
        <w:spacing w:line="240" w:lineRule="auto"/>
        <w:ind w:firstLine="709"/>
        <w:jc w:val="both"/>
        <w:rPr>
          <w:b/>
          <w:sz w:val="28"/>
          <w:szCs w:val="28"/>
        </w:rPr>
      </w:pPr>
      <w:r w:rsidRPr="006D5DE6">
        <w:rPr>
          <w:color w:val="000000"/>
          <w:sz w:val="28"/>
          <w:szCs w:val="28"/>
          <w:lang w:eastAsia="ru-RU" w:bidi="ru-RU"/>
        </w:rPr>
        <w:t>- создать аварийные бригады и аварийный запас материальных ресурсов</w:t>
      </w:r>
      <w:r w:rsidRPr="006D5DE6">
        <w:rPr>
          <w:b/>
          <w:sz w:val="28"/>
          <w:szCs w:val="28"/>
        </w:rPr>
        <w:t>;</w:t>
      </w:r>
    </w:p>
    <w:p w:rsidR="006D5DE6" w:rsidRPr="006D5DE6" w:rsidRDefault="006D5DE6" w:rsidP="006D5DE6">
      <w:pPr>
        <w:pStyle w:val="28"/>
        <w:shd w:val="clear" w:color="auto" w:fill="auto"/>
        <w:spacing w:line="240" w:lineRule="auto"/>
        <w:ind w:firstLine="709"/>
        <w:jc w:val="both"/>
        <w:rPr>
          <w:sz w:val="28"/>
          <w:szCs w:val="28"/>
        </w:rPr>
      </w:pPr>
      <w:r w:rsidRPr="006D5DE6">
        <w:rPr>
          <w:b/>
          <w:sz w:val="28"/>
          <w:szCs w:val="28"/>
        </w:rPr>
        <w:t xml:space="preserve">- </w:t>
      </w:r>
      <w:r w:rsidRPr="006D5DE6">
        <w:rPr>
          <w:sz w:val="28"/>
          <w:szCs w:val="28"/>
        </w:rPr>
        <w:t>определить лиц для подмены дежурных в случае возникновения необходимости;</w:t>
      </w:r>
    </w:p>
    <w:p w:rsidR="006D5DE6" w:rsidRPr="006D5DE6" w:rsidRDefault="006D5DE6" w:rsidP="006D5DE6">
      <w:pPr>
        <w:pStyle w:val="1f1"/>
        <w:keepNext/>
        <w:keepLines/>
        <w:shd w:val="clear" w:color="auto" w:fill="auto"/>
        <w:spacing w:after="0" w:line="240" w:lineRule="auto"/>
        <w:ind w:firstLine="709"/>
        <w:jc w:val="both"/>
        <w:outlineLvl w:val="9"/>
        <w:rPr>
          <w:b w:val="0"/>
          <w:sz w:val="28"/>
          <w:szCs w:val="28"/>
        </w:rPr>
      </w:pPr>
      <w:r w:rsidRPr="006D5DE6">
        <w:rPr>
          <w:b w:val="0"/>
          <w:sz w:val="28"/>
          <w:szCs w:val="28"/>
        </w:rPr>
        <w:t xml:space="preserve">4. </w:t>
      </w:r>
      <w:bookmarkStart w:id="0" w:name="bookmark9"/>
      <w:r w:rsidRPr="006D5DE6">
        <w:rPr>
          <w:b w:val="0"/>
          <w:color w:val="000000"/>
          <w:sz w:val="28"/>
          <w:szCs w:val="28"/>
          <w:lang w:bidi="ru-RU"/>
        </w:rPr>
        <w:t>ОМВД России по Чернышевскому району:</w:t>
      </w:r>
      <w:bookmarkEnd w:id="0"/>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xml:space="preserve"> - определить места проживания социально незащищенных групп населения, многодетных семей и провести профилактические мероприятия совместно с главами городских и сельских поселений в новогодние и рождественские праздники;</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lastRenderedPageBreak/>
        <w:t>- сформировать график дежурных лиц;</w:t>
      </w:r>
    </w:p>
    <w:p w:rsidR="006D5DE6" w:rsidRPr="006D5DE6" w:rsidRDefault="006D5DE6" w:rsidP="006D5DE6">
      <w:pPr>
        <w:pStyle w:val="28"/>
        <w:shd w:val="clear" w:color="auto" w:fill="auto"/>
        <w:spacing w:line="240" w:lineRule="auto"/>
        <w:ind w:firstLine="709"/>
        <w:jc w:val="both"/>
        <w:rPr>
          <w:sz w:val="28"/>
          <w:szCs w:val="28"/>
        </w:rPr>
      </w:pPr>
      <w:r w:rsidRPr="006D5DE6">
        <w:rPr>
          <w:sz w:val="28"/>
          <w:szCs w:val="28"/>
        </w:rPr>
        <w:t>-</w:t>
      </w:r>
      <w:r w:rsidRPr="006D5DE6">
        <w:rPr>
          <w:color w:val="000000"/>
          <w:sz w:val="28"/>
          <w:szCs w:val="28"/>
          <w:lang w:eastAsia="ru-RU" w:bidi="ru-RU"/>
        </w:rPr>
        <w:t xml:space="preserve">  обеспечить выполнение в полном объеме планируемых организационно-практических мероприятий по обеспечению общественного порядка и безопасности граждан в период проведения новогодних и рождественских празднований.</w:t>
      </w:r>
    </w:p>
    <w:p w:rsidR="006D5DE6" w:rsidRPr="006D5DE6" w:rsidRDefault="006D5DE6" w:rsidP="006D5DE6">
      <w:pPr>
        <w:pStyle w:val="28"/>
        <w:shd w:val="clear" w:color="auto" w:fill="auto"/>
        <w:spacing w:line="240" w:lineRule="auto"/>
        <w:ind w:firstLine="709"/>
        <w:jc w:val="both"/>
        <w:rPr>
          <w:sz w:val="28"/>
          <w:szCs w:val="28"/>
        </w:rPr>
      </w:pPr>
      <w:r>
        <w:rPr>
          <w:sz w:val="28"/>
          <w:szCs w:val="28"/>
        </w:rPr>
        <w:t xml:space="preserve">5. </w:t>
      </w:r>
      <w:r w:rsidRPr="006D5DE6">
        <w:rPr>
          <w:sz w:val="28"/>
          <w:szCs w:val="28"/>
        </w:rPr>
        <w:t>ПСЧ 38 3 ПСО ФПС ГПС ГУ МЧС России по Забайкальскому краю:</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sz w:val="28"/>
          <w:szCs w:val="28"/>
        </w:rPr>
        <w:t xml:space="preserve">- </w:t>
      </w:r>
      <w:r w:rsidRPr="006D5DE6">
        <w:rPr>
          <w:color w:val="000000"/>
          <w:sz w:val="28"/>
          <w:szCs w:val="28"/>
          <w:lang w:eastAsia="ru-RU" w:bidi="ru-RU"/>
        </w:rPr>
        <w:t>в случае затруднения движения на дорогах местного и федерального значения, а также значительного понижения температуры воздуха обеспечить реагирование  для проведения аварийно-спасательных и других неотложных работ;</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провести в средствах массовой информации противопожарную пропаганду, направленную на разъяснение населению мер пожарной безопасности, а также правил использования пиротехнических изделий;</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привести в готовность к развёртыванию, имеющиеся в наличии мобильные пункты обогрева;</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sz w:val="28"/>
          <w:szCs w:val="28"/>
        </w:rPr>
        <w:t xml:space="preserve">- </w:t>
      </w:r>
      <w:r w:rsidRPr="006D5DE6">
        <w:rPr>
          <w:color w:val="000000"/>
          <w:sz w:val="28"/>
          <w:szCs w:val="28"/>
          <w:lang w:eastAsia="ru-RU" w:bidi="ru-RU"/>
        </w:rPr>
        <w:t>организовать дежурство работников  на объектах проведения новогодних и рождественских праздников в местах дислокации подразделений;</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xml:space="preserve">- провести </w:t>
      </w:r>
      <w:proofErr w:type="gramStart"/>
      <w:r w:rsidRPr="006D5DE6">
        <w:rPr>
          <w:color w:val="000000"/>
          <w:sz w:val="28"/>
          <w:szCs w:val="28"/>
          <w:lang w:eastAsia="ru-RU" w:bidi="ru-RU"/>
        </w:rPr>
        <w:t>контроль за</w:t>
      </w:r>
      <w:proofErr w:type="gramEnd"/>
      <w:r w:rsidRPr="006D5DE6">
        <w:rPr>
          <w:color w:val="000000"/>
          <w:sz w:val="28"/>
          <w:szCs w:val="28"/>
          <w:lang w:eastAsia="ru-RU" w:bidi="ru-RU"/>
        </w:rPr>
        <w:t xml:space="preserve"> оборотом пиротехнических устройств совместно с ОВД по Чернышевскому району;</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xml:space="preserve">- провести в средствах массой информации </w:t>
      </w:r>
      <w:proofErr w:type="gramStart"/>
      <w:r w:rsidRPr="006D5DE6">
        <w:rPr>
          <w:color w:val="000000"/>
          <w:sz w:val="28"/>
          <w:szCs w:val="28"/>
          <w:lang w:eastAsia="ru-RU" w:bidi="ru-RU"/>
        </w:rPr>
        <w:t>пропаганду</w:t>
      </w:r>
      <w:proofErr w:type="gramEnd"/>
      <w:r w:rsidRPr="006D5DE6">
        <w:rPr>
          <w:color w:val="000000"/>
          <w:sz w:val="28"/>
          <w:szCs w:val="28"/>
          <w:lang w:eastAsia="ru-RU" w:bidi="ru-RU"/>
        </w:rPr>
        <w:t xml:space="preserve"> направленную на разъяснение мер пожарной безопасности;</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совместно с отделом социальной защиты провести обход неблагополучных семей с осмотром на предмет соблюдения пожарной безопасности;</w:t>
      </w:r>
    </w:p>
    <w:p w:rsidR="006D5DE6" w:rsidRPr="006D5DE6" w:rsidRDefault="006D5DE6" w:rsidP="006D5DE6">
      <w:pPr>
        <w:pStyle w:val="28"/>
        <w:shd w:val="clear" w:color="auto" w:fill="auto"/>
        <w:spacing w:line="240" w:lineRule="auto"/>
        <w:ind w:firstLine="709"/>
        <w:jc w:val="both"/>
        <w:rPr>
          <w:rStyle w:val="20pt"/>
          <w:b w:val="0"/>
          <w:bCs w:val="0"/>
          <w:sz w:val="28"/>
          <w:szCs w:val="28"/>
          <w:shd w:val="clear" w:color="auto" w:fill="auto"/>
        </w:rPr>
      </w:pPr>
      <w:r w:rsidRPr="006D5DE6">
        <w:rPr>
          <w:color w:val="000000"/>
          <w:sz w:val="28"/>
          <w:szCs w:val="28"/>
          <w:lang w:eastAsia="ru-RU" w:bidi="ru-RU"/>
        </w:rPr>
        <w:t>6. РЭС Чернышевского района,</w:t>
      </w:r>
      <w:r w:rsidRPr="006D5DE6">
        <w:rPr>
          <w:sz w:val="28"/>
          <w:szCs w:val="28"/>
        </w:rPr>
        <w:t xml:space="preserve"> ЛТЦ северо-восточного центра телекоммуникаций Забайкальского филиала ОАО «</w:t>
      </w:r>
      <w:proofErr w:type="spellStart"/>
      <w:r w:rsidRPr="006D5DE6">
        <w:rPr>
          <w:sz w:val="28"/>
          <w:szCs w:val="28"/>
        </w:rPr>
        <w:t>Ростелеком</w:t>
      </w:r>
      <w:proofErr w:type="spellEnd"/>
      <w:r w:rsidRPr="006D5DE6">
        <w:rPr>
          <w:sz w:val="28"/>
          <w:szCs w:val="28"/>
        </w:rPr>
        <w:t>»</w:t>
      </w:r>
      <w:r w:rsidRPr="006D5DE6">
        <w:rPr>
          <w:color w:val="000000"/>
          <w:sz w:val="28"/>
          <w:szCs w:val="28"/>
          <w:lang w:eastAsia="ru-RU" w:bidi="ru-RU"/>
        </w:rPr>
        <w:t>:</w:t>
      </w:r>
    </w:p>
    <w:p w:rsidR="006D5DE6" w:rsidRPr="006D5DE6" w:rsidRDefault="006D5DE6" w:rsidP="006D5DE6">
      <w:pPr>
        <w:pStyle w:val="28"/>
        <w:shd w:val="clear" w:color="auto" w:fill="auto"/>
        <w:spacing w:line="240" w:lineRule="auto"/>
        <w:ind w:firstLine="709"/>
        <w:jc w:val="both"/>
        <w:rPr>
          <w:rStyle w:val="20pt"/>
          <w:b w:val="0"/>
          <w:sz w:val="28"/>
          <w:szCs w:val="28"/>
        </w:rPr>
      </w:pPr>
      <w:r w:rsidRPr="006D5DE6">
        <w:rPr>
          <w:rStyle w:val="20pt"/>
          <w:sz w:val="28"/>
          <w:szCs w:val="28"/>
        </w:rPr>
        <w:t>- организовать круглосуточное дежурство в период проведения новогодних праздников (с 30 декабря 2021 года по 8 января 2022 года включительно). Копии приказов о назначении ответственных дежурных с их контактными данными, в том числе с номерами сотовых телефонов;</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rStyle w:val="20pt"/>
          <w:sz w:val="28"/>
          <w:szCs w:val="28"/>
        </w:rPr>
        <w:t>-</w:t>
      </w:r>
      <w:r w:rsidRPr="006D5DE6">
        <w:rPr>
          <w:color w:val="000000"/>
          <w:sz w:val="28"/>
          <w:szCs w:val="28"/>
          <w:lang w:eastAsia="ru-RU" w:bidi="ru-RU"/>
        </w:rPr>
        <w:t xml:space="preserve"> привести в готовность резервные источники электропитания;</w:t>
      </w:r>
    </w:p>
    <w:p w:rsidR="006D5DE6" w:rsidRPr="006D5DE6" w:rsidRDefault="006D5DE6" w:rsidP="006D5DE6">
      <w:pPr>
        <w:pStyle w:val="28"/>
        <w:shd w:val="clear" w:color="auto" w:fill="auto"/>
        <w:spacing w:line="240" w:lineRule="auto"/>
        <w:ind w:firstLine="709"/>
        <w:jc w:val="both"/>
        <w:rPr>
          <w:b/>
          <w:sz w:val="28"/>
          <w:szCs w:val="28"/>
        </w:rPr>
      </w:pPr>
      <w:r w:rsidRPr="006D5DE6">
        <w:rPr>
          <w:rStyle w:val="20pt"/>
          <w:sz w:val="28"/>
          <w:szCs w:val="28"/>
        </w:rPr>
        <w:t>-</w:t>
      </w:r>
      <w:r w:rsidRPr="006D5DE6">
        <w:rPr>
          <w:color w:val="000000"/>
          <w:sz w:val="28"/>
          <w:szCs w:val="28"/>
          <w:lang w:eastAsia="ru-RU" w:bidi="ru-RU"/>
        </w:rPr>
        <w:t xml:space="preserve"> создать аварийные бригады и аварийный запас материальных ресурсов</w:t>
      </w:r>
      <w:r w:rsidRPr="006D5DE6">
        <w:rPr>
          <w:b/>
          <w:sz w:val="28"/>
          <w:szCs w:val="28"/>
        </w:rPr>
        <w:t>;</w:t>
      </w:r>
    </w:p>
    <w:p w:rsidR="006D5DE6" w:rsidRPr="006D5DE6" w:rsidRDefault="006D5DE6" w:rsidP="006D5DE6">
      <w:pPr>
        <w:pStyle w:val="28"/>
        <w:shd w:val="clear" w:color="auto" w:fill="auto"/>
        <w:spacing w:line="240" w:lineRule="auto"/>
        <w:ind w:firstLine="709"/>
        <w:jc w:val="both"/>
        <w:rPr>
          <w:sz w:val="28"/>
          <w:szCs w:val="28"/>
        </w:rPr>
      </w:pPr>
      <w:r w:rsidRPr="006D5DE6">
        <w:rPr>
          <w:sz w:val="28"/>
          <w:szCs w:val="28"/>
        </w:rPr>
        <w:t>7. Комитету культуры и спорта администрации МР «Чернышевский район»:</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При организации и проведении новогодних праздников и других мероприятий с массовым пребыванием людей:</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xml:space="preserve">- </w:t>
      </w:r>
      <w:r>
        <w:rPr>
          <w:color w:val="000000"/>
          <w:sz w:val="28"/>
          <w:szCs w:val="28"/>
          <w:lang w:eastAsia="ru-RU" w:bidi="ru-RU"/>
        </w:rPr>
        <w:t>о</w:t>
      </w:r>
      <w:r w:rsidRPr="006D5DE6">
        <w:rPr>
          <w:color w:val="000000"/>
          <w:sz w:val="28"/>
          <w:szCs w:val="28"/>
          <w:lang w:eastAsia="ru-RU" w:bidi="ru-RU"/>
        </w:rPr>
        <w:t>беспечить силами руководителей организаций при проведении мероприятий с массовым пребыванием людей:</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осмотр помещений перед началом мероприятий, в целях определения их готовности в части соблюдения мер пожарной безопасности;</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дежурство ответственных лиц на сцене и в зальных помещениях;</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xml:space="preserve">- при проведении мероприятий с массовым пребыванием людей в зданиях со сгораемыми перекрытиями использовать только помещения </w:t>
      </w:r>
      <w:r w:rsidRPr="006D5DE6">
        <w:rPr>
          <w:color w:val="000000"/>
          <w:sz w:val="28"/>
          <w:szCs w:val="28"/>
          <w:lang w:eastAsia="ru-RU" w:bidi="ru-RU"/>
        </w:rPr>
        <w:lastRenderedPageBreak/>
        <w:t>расположенные на 1-м и 2-м этажах;</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провести ревизию используемых электроприборов, в том числе световой иллюминации в преддверии новогодних праздников, а также достаточности численности персонала, заступающего на дежурство в выходные или праздничные дни;</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предоставить графики проведения  новогодних мероприятий в ПСЧ38, полицию, ЕДДС, с назначением ответственных за проведение мероприятий;</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при проведении мероприятий применять электрические гирлянды и иллюминацию, имеющие соответствующие сертификаты соответствия.</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устанавливать новогоднюю елку на устойчивом основании и не загромождать выход из помещения.</w:t>
      </w:r>
      <w:r w:rsidR="00E64B2C">
        <w:rPr>
          <w:color w:val="000000"/>
          <w:sz w:val="28"/>
          <w:szCs w:val="28"/>
          <w:lang w:eastAsia="ru-RU" w:bidi="ru-RU"/>
        </w:rPr>
        <w:t xml:space="preserve"> </w:t>
      </w:r>
      <w:r w:rsidRPr="006D5DE6">
        <w:rPr>
          <w:color w:val="000000"/>
          <w:sz w:val="28"/>
          <w:szCs w:val="28"/>
          <w:lang w:eastAsia="ru-RU" w:bidi="ru-RU"/>
        </w:rPr>
        <w:t>Ветки елки должны находиться на расстоянии не менее одного метра от стен и потолков.</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запретить при проведении мероприятий с массовым пребыванием людей в помещениях:</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применять пиротехнические изделия, дуговые прожекторы и свечи;</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украшать елку марлей и ватой, не пропитанными огнезащитными составами;</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xml:space="preserve">  - проводить перед началом или во время представлений огневые, покрасочные и другие пожароопасные и </w:t>
      </w:r>
      <w:proofErr w:type="spellStart"/>
      <w:r w:rsidRPr="006D5DE6">
        <w:rPr>
          <w:color w:val="000000"/>
          <w:sz w:val="28"/>
          <w:szCs w:val="28"/>
          <w:lang w:eastAsia="ru-RU" w:bidi="ru-RU"/>
        </w:rPr>
        <w:t>пожаровзрывоопасные</w:t>
      </w:r>
      <w:proofErr w:type="spellEnd"/>
      <w:r w:rsidRPr="006D5DE6">
        <w:rPr>
          <w:color w:val="000000"/>
          <w:sz w:val="28"/>
          <w:szCs w:val="28"/>
          <w:lang w:eastAsia="ru-RU" w:bidi="ru-RU"/>
        </w:rPr>
        <w:t xml:space="preserve"> работы;</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уменьшать ширину проходов между рядами и устанавливать в проходах дополнительные кресла, стулья и др.;</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допускать нарушения установленных норм заполнения помещений людьми.</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организовать неукоснительное соблюдение запрета на курение в подведомственных учреждениях.</w:t>
      </w:r>
    </w:p>
    <w:p w:rsidR="006D5DE6" w:rsidRPr="006D5DE6" w:rsidRDefault="006D5DE6" w:rsidP="006D5DE6">
      <w:pPr>
        <w:pStyle w:val="28"/>
        <w:shd w:val="clear" w:color="auto" w:fill="auto"/>
        <w:spacing w:line="240" w:lineRule="auto"/>
        <w:ind w:firstLine="709"/>
        <w:jc w:val="both"/>
        <w:rPr>
          <w:sz w:val="28"/>
          <w:szCs w:val="28"/>
        </w:rPr>
      </w:pPr>
      <w:r w:rsidRPr="006D5DE6">
        <w:rPr>
          <w:sz w:val="28"/>
          <w:szCs w:val="28"/>
        </w:rPr>
        <w:t>8. ГУЗ Чернышевская ЦРБ:</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xml:space="preserve"> - довести до населения через средства массовой информации режим работы медицинских организаций на период новогодних и рождественских праздников;</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обеспечить готовность лечебных учреждений к возможному приему пострадавшего населения с диагнозом: отравление алкогольной продукцией, ожоги, обморожение, приступы острой боли желудочно-кишечного тракта;</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создать резерв медикаментов и препаратов, а также предусмотреть перепрофилирование коечного фонда в лечебных учреждениях в случае возникновения чрезвычайной ситуации;</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color w:val="000000"/>
          <w:sz w:val="28"/>
          <w:szCs w:val="28"/>
          <w:lang w:eastAsia="ru-RU" w:bidi="ru-RU"/>
        </w:rPr>
        <w:t>- обеспечить выезд скорой медицинской помощи в населенные пункты;</w:t>
      </w:r>
    </w:p>
    <w:p w:rsidR="006D5DE6" w:rsidRPr="006D5DE6" w:rsidRDefault="006D5DE6" w:rsidP="006D5DE6">
      <w:pPr>
        <w:pStyle w:val="28"/>
        <w:shd w:val="clear" w:color="auto" w:fill="auto"/>
        <w:spacing w:line="240" w:lineRule="auto"/>
        <w:ind w:firstLine="709"/>
        <w:jc w:val="both"/>
        <w:rPr>
          <w:sz w:val="28"/>
          <w:szCs w:val="28"/>
        </w:rPr>
      </w:pPr>
      <w:r w:rsidRPr="006D5DE6">
        <w:rPr>
          <w:color w:val="000000"/>
          <w:sz w:val="28"/>
          <w:szCs w:val="28"/>
          <w:lang w:eastAsia="ru-RU" w:bidi="ru-RU"/>
        </w:rPr>
        <w:t>- сформировать график дежурных лиц;</w:t>
      </w:r>
    </w:p>
    <w:p w:rsidR="006D5DE6" w:rsidRPr="006D5DE6" w:rsidRDefault="006D5DE6" w:rsidP="006D5DE6">
      <w:pPr>
        <w:ind w:firstLine="709"/>
        <w:jc w:val="both"/>
        <w:rPr>
          <w:sz w:val="28"/>
          <w:szCs w:val="28"/>
          <w:lang w:eastAsia="en-US"/>
        </w:rPr>
      </w:pPr>
      <w:r w:rsidRPr="006D5DE6">
        <w:rPr>
          <w:sz w:val="28"/>
          <w:szCs w:val="28"/>
          <w:lang w:eastAsia="en-US"/>
        </w:rPr>
        <w:t>9. ООО «</w:t>
      </w:r>
      <w:proofErr w:type="spellStart"/>
      <w:r w:rsidRPr="006D5DE6">
        <w:rPr>
          <w:sz w:val="28"/>
          <w:szCs w:val="28"/>
          <w:lang w:eastAsia="en-US"/>
        </w:rPr>
        <w:t>ВостокТранс</w:t>
      </w:r>
      <w:proofErr w:type="spellEnd"/>
      <w:r w:rsidRPr="006D5DE6">
        <w:rPr>
          <w:sz w:val="28"/>
          <w:szCs w:val="28"/>
          <w:lang w:eastAsia="en-US"/>
        </w:rPr>
        <w:t>» (Сущих О.С.):</w:t>
      </w:r>
    </w:p>
    <w:p w:rsidR="006D5DE6" w:rsidRPr="006D5DE6" w:rsidRDefault="006D5DE6" w:rsidP="006D5DE6">
      <w:pPr>
        <w:ind w:firstLine="709"/>
        <w:jc w:val="both"/>
        <w:rPr>
          <w:sz w:val="28"/>
          <w:szCs w:val="28"/>
          <w:lang w:eastAsia="en-US"/>
        </w:rPr>
      </w:pPr>
      <w:r w:rsidRPr="006D5DE6">
        <w:rPr>
          <w:sz w:val="28"/>
          <w:szCs w:val="28"/>
          <w:lang w:eastAsia="en-US"/>
        </w:rPr>
        <w:t>- предоставить график движения автобусов в праздничные дни;</w:t>
      </w:r>
    </w:p>
    <w:p w:rsidR="006D5DE6" w:rsidRPr="006D5DE6" w:rsidRDefault="006D5DE6" w:rsidP="006D5DE6">
      <w:pPr>
        <w:ind w:firstLine="709"/>
        <w:jc w:val="both"/>
        <w:rPr>
          <w:sz w:val="28"/>
          <w:szCs w:val="28"/>
          <w:lang w:eastAsia="en-US"/>
        </w:rPr>
      </w:pPr>
      <w:r w:rsidRPr="006D5DE6">
        <w:rPr>
          <w:sz w:val="28"/>
          <w:szCs w:val="28"/>
          <w:lang w:eastAsia="en-US"/>
        </w:rPr>
        <w:t>- обеспечить наличие транспорта и дежурного водителя для использования в случае необходимости;</w:t>
      </w:r>
    </w:p>
    <w:p w:rsidR="006D5DE6" w:rsidRPr="006D5DE6" w:rsidRDefault="006D5DE6" w:rsidP="006D5DE6">
      <w:pPr>
        <w:ind w:firstLine="709"/>
        <w:jc w:val="both"/>
        <w:rPr>
          <w:sz w:val="28"/>
          <w:szCs w:val="28"/>
          <w:lang w:eastAsia="en-US"/>
        </w:rPr>
      </w:pPr>
      <w:r w:rsidRPr="006D5DE6">
        <w:rPr>
          <w:sz w:val="28"/>
          <w:szCs w:val="28"/>
          <w:lang w:eastAsia="en-US"/>
        </w:rPr>
        <w:t>10. Отделу социальной защиты (Подойницына Т.А.):</w:t>
      </w:r>
    </w:p>
    <w:p w:rsidR="006D5DE6" w:rsidRPr="006D5DE6" w:rsidRDefault="006D5DE6" w:rsidP="006D5DE6">
      <w:pPr>
        <w:ind w:firstLine="709"/>
        <w:jc w:val="both"/>
        <w:rPr>
          <w:sz w:val="28"/>
          <w:szCs w:val="28"/>
          <w:lang w:eastAsia="en-US"/>
        </w:rPr>
      </w:pPr>
      <w:r w:rsidRPr="006D5DE6">
        <w:rPr>
          <w:sz w:val="28"/>
          <w:szCs w:val="28"/>
          <w:lang w:eastAsia="en-US"/>
        </w:rPr>
        <w:t>- обеспечить наличие мест для возможного размещения детей, в случае необходимости;</w:t>
      </w:r>
    </w:p>
    <w:p w:rsidR="006D5DE6" w:rsidRPr="006D5DE6" w:rsidRDefault="006D5DE6" w:rsidP="006D5DE6">
      <w:pPr>
        <w:pStyle w:val="28"/>
        <w:shd w:val="clear" w:color="auto" w:fill="auto"/>
        <w:spacing w:line="240" w:lineRule="auto"/>
        <w:ind w:firstLine="709"/>
        <w:jc w:val="both"/>
        <w:rPr>
          <w:color w:val="000000"/>
          <w:sz w:val="28"/>
          <w:szCs w:val="28"/>
          <w:lang w:eastAsia="ru-RU" w:bidi="ru-RU"/>
        </w:rPr>
      </w:pPr>
      <w:r w:rsidRPr="006D5DE6">
        <w:rPr>
          <w:sz w:val="28"/>
          <w:szCs w:val="28"/>
        </w:rPr>
        <w:lastRenderedPageBreak/>
        <w:t xml:space="preserve">- </w:t>
      </w:r>
      <w:r w:rsidRPr="006D5DE6">
        <w:rPr>
          <w:color w:val="000000"/>
          <w:sz w:val="28"/>
          <w:szCs w:val="28"/>
          <w:lang w:eastAsia="ru-RU" w:bidi="ru-RU"/>
        </w:rPr>
        <w:t>совместно с ПСЧ38 3 ПСО ФПС ГПС ГУ МЧС России по Забайкальскому краю и ОВД по Чернышевскому району  провести обход неблагополучных семей с осмотром;</w:t>
      </w:r>
    </w:p>
    <w:p w:rsidR="006D5DE6" w:rsidRPr="006D5DE6" w:rsidRDefault="006D5DE6" w:rsidP="006D5DE6">
      <w:pPr>
        <w:ind w:firstLine="709"/>
        <w:jc w:val="both"/>
        <w:rPr>
          <w:sz w:val="28"/>
          <w:szCs w:val="28"/>
          <w:lang w:eastAsia="en-US"/>
        </w:rPr>
      </w:pPr>
      <w:r w:rsidRPr="006D5DE6">
        <w:rPr>
          <w:sz w:val="28"/>
          <w:szCs w:val="28"/>
          <w:lang w:eastAsia="en-US"/>
        </w:rPr>
        <w:t xml:space="preserve">11. Отделу </w:t>
      </w:r>
      <w:proofErr w:type="spellStart"/>
      <w:r w:rsidRPr="006D5DE6">
        <w:rPr>
          <w:sz w:val="28"/>
          <w:szCs w:val="28"/>
          <w:lang w:eastAsia="en-US"/>
        </w:rPr>
        <w:t>Росгвардии</w:t>
      </w:r>
      <w:proofErr w:type="spellEnd"/>
      <w:r w:rsidRPr="006D5DE6">
        <w:rPr>
          <w:sz w:val="28"/>
          <w:szCs w:val="28"/>
          <w:lang w:eastAsia="en-US"/>
        </w:rPr>
        <w:t xml:space="preserve">  по Чернышевскому району:</w:t>
      </w:r>
    </w:p>
    <w:p w:rsidR="006D5DE6" w:rsidRPr="006D5DE6" w:rsidRDefault="006D5DE6" w:rsidP="006D5DE6">
      <w:pPr>
        <w:ind w:firstLine="709"/>
        <w:jc w:val="both"/>
        <w:rPr>
          <w:sz w:val="28"/>
          <w:szCs w:val="28"/>
          <w:lang w:eastAsia="en-US"/>
        </w:rPr>
      </w:pPr>
      <w:r w:rsidRPr="006D5DE6">
        <w:rPr>
          <w:sz w:val="28"/>
          <w:szCs w:val="28"/>
          <w:lang w:eastAsia="en-US"/>
        </w:rPr>
        <w:t xml:space="preserve">- обеспечить патрулирование дежурных нарядов в период новогодних праздников в местах скопления населения с целью обеспечения общественного порядка, а также патрулирование объектов ЖКХ; </w:t>
      </w:r>
    </w:p>
    <w:p w:rsidR="006D5DE6" w:rsidRPr="006D5DE6" w:rsidRDefault="006D5DE6" w:rsidP="006D5DE6">
      <w:pPr>
        <w:ind w:firstLine="709"/>
        <w:jc w:val="both"/>
        <w:rPr>
          <w:sz w:val="28"/>
          <w:szCs w:val="28"/>
          <w:lang w:eastAsia="en-US"/>
        </w:rPr>
      </w:pPr>
      <w:r w:rsidRPr="006D5DE6">
        <w:rPr>
          <w:sz w:val="28"/>
          <w:szCs w:val="28"/>
          <w:lang w:eastAsia="en-US"/>
        </w:rPr>
        <w:t>12. ООО «</w:t>
      </w:r>
      <w:proofErr w:type="spellStart"/>
      <w:r w:rsidRPr="006D5DE6">
        <w:rPr>
          <w:sz w:val="28"/>
          <w:szCs w:val="28"/>
          <w:lang w:eastAsia="en-US"/>
        </w:rPr>
        <w:t>Дорсервис</w:t>
      </w:r>
      <w:proofErr w:type="spellEnd"/>
      <w:r w:rsidRPr="006D5DE6">
        <w:rPr>
          <w:sz w:val="28"/>
          <w:szCs w:val="28"/>
          <w:lang w:eastAsia="en-US"/>
        </w:rPr>
        <w:t>) (Зонова О.В):</w:t>
      </w:r>
    </w:p>
    <w:p w:rsidR="006D5DE6" w:rsidRPr="006D5DE6" w:rsidRDefault="006D5DE6" w:rsidP="006D5DE6">
      <w:pPr>
        <w:ind w:firstLine="709"/>
        <w:jc w:val="both"/>
        <w:rPr>
          <w:color w:val="000000"/>
          <w:sz w:val="28"/>
          <w:szCs w:val="28"/>
          <w:lang w:bidi="ru-RU"/>
        </w:rPr>
      </w:pPr>
      <w:r w:rsidRPr="006D5DE6">
        <w:rPr>
          <w:color w:val="000000"/>
          <w:sz w:val="28"/>
          <w:szCs w:val="28"/>
          <w:lang w:bidi="ru-RU"/>
        </w:rPr>
        <w:t>- сформировать график дежурных лиц;</w:t>
      </w:r>
    </w:p>
    <w:p w:rsidR="006D5DE6" w:rsidRPr="006D5DE6" w:rsidRDefault="006D5DE6" w:rsidP="006D5DE6">
      <w:pPr>
        <w:ind w:firstLine="709"/>
        <w:jc w:val="both"/>
        <w:rPr>
          <w:sz w:val="28"/>
          <w:szCs w:val="28"/>
        </w:rPr>
      </w:pPr>
      <w:r w:rsidRPr="006D5DE6">
        <w:rPr>
          <w:sz w:val="28"/>
          <w:szCs w:val="28"/>
        </w:rPr>
        <w:t>- привести в готовность технику для привлечения в случае необходимости для проведения аварийных работ;</w:t>
      </w:r>
    </w:p>
    <w:p w:rsidR="006D5DE6" w:rsidRPr="006D5DE6" w:rsidRDefault="006D5DE6" w:rsidP="006D5DE6">
      <w:pPr>
        <w:ind w:firstLine="709"/>
        <w:jc w:val="both"/>
        <w:rPr>
          <w:sz w:val="28"/>
          <w:szCs w:val="28"/>
        </w:rPr>
      </w:pPr>
      <w:r w:rsidRPr="006D5DE6">
        <w:rPr>
          <w:color w:val="000000"/>
          <w:sz w:val="28"/>
          <w:szCs w:val="28"/>
        </w:rPr>
        <w:t xml:space="preserve">13. Дежурным ЕДДС информировать старшего оперативной дежурной смены ЦУКС ГУ МЧС России </w:t>
      </w:r>
      <w:proofErr w:type="gramStart"/>
      <w:r w:rsidRPr="006D5DE6">
        <w:rPr>
          <w:color w:val="000000"/>
          <w:sz w:val="28"/>
          <w:szCs w:val="28"/>
        </w:rPr>
        <w:t>по Забайкальскому краю об обстановке на подведомственных территориях два раза в сутки по тел</w:t>
      </w:r>
      <w:proofErr w:type="gramEnd"/>
      <w:r w:rsidRPr="006D5DE6">
        <w:rPr>
          <w:color w:val="000000"/>
          <w:sz w:val="28"/>
          <w:szCs w:val="28"/>
        </w:rPr>
        <w:t>. 8-3022-230-848, 8-3022-230-843, 8-3022-351-036, при угрозе или возникновении ЧС информировать в устной форме немедленно, с последующим представлением письменного донесения</w:t>
      </w:r>
    </w:p>
    <w:p w:rsidR="006D5DE6" w:rsidRPr="006D5DE6" w:rsidRDefault="006D5DE6" w:rsidP="006D5DE6">
      <w:pPr>
        <w:ind w:firstLine="709"/>
        <w:jc w:val="both"/>
        <w:rPr>
          <w:color w:val="000000"/>
          <w:sz w:val="28"/>
          <w:szCs w:val="28"/>
        </w:rPr>
      </w:pPr>
      <w:r w:rsidRPr="006D5DE6">
        <w:rPr>
          <w:color w:val="000000"/>
          <w:sz w:val="28"/>
          <w:szCs w:val="28"/>
        </w:rPr>
        <w:t xml:space="preserve">14. </w:t>
      </w:r>
      <w:proofErr w:type="gramStart"/>
      <w:r w:rsidRPr="006D5DE6">
        <w:rPr>
          <w:color w:val="000000"/>
          <w:sz w:val="28"/>
          <w:szCs w:val="28"/>
        </w:rPr>
        <w:t>Контроль за</w:t>
      </w:r>
      <w:proofErr w:type="gramEnd"/>
      <w:r w:rsidRPr="006D5DE6">
        <w:rPr>
          <w:color w:val="000000"/>
          <w:sz w:val="28"/>
          <w:szCs w:val="28"/>
        </w:rPr>
        <w:t xml:space="preserve"> исполнением настоящего постановления возложить </w:t>
      </w:r>
      <w:r w:rsidRPr="006D5DE6">
        <w:rPr>
          <w:sz w:val="28"/>
          <w:szCs w:val="28"/>
        </w:rPr>
        <w:t>заместителя руководителя администрации МР «Чернышевский район»</w:t>
      </w:r>
      <w:r w:rsidRPr="006D5DE6">
        <w:rPr>
          <w:color w:val="000000"/>
          <w:sz w:val="28"/>
          <w:szCs w:val="28"/>
        </w:rPr>
        <w:t xml:space="preserve"> (С.А. Максимова).</w:t>
      </w:r>
    </w:p>
    <w:p w:rsidR="006D5DE6" w:rsidRPr="006D5DE6" w:rsidRDefault="006D5DE6" w:rsidP="006D5DE6">
      <w:pPr>
        <w:pStyle w:val="ab"/>
        <w:ind w:firstLine="709"/>
        <w:jc w:val="both"/>
        <w:rPr>
          <w:sz w:val="28"/>
          <w:szCs w:val="28"/>
        </w:rPr>
      </w:pPr>
      <w:r w:rsidRPr="006D5DE6">
        <w:rPr>
          <w:color w:val="000000"/>
          <w:sz w:val="28"/>
          <w:szCs w:val="28"/>
        </w:rPr>
        <w:t xml:space="preserve">15. Настоящее постановление вступает в силу после </w:t>
      </w:r>
      <w:r w:rsidRPr="006D5DE6">
        <w:rPr>
          <w:sz w:val="28"/>
          <w:szCs w:val="28"/>
        </w:rPr>
        <w:t>его официального опубликования.</w:t>
      </w:r>
    </w:p>
    <w:p w:rsidR="006D5DE6" w:rsidRPr="006D5DE6" w:rsidRDefault="006D5DE6" w:rsidP="006D5DE6">
      <w:pPr>
        <w:tabs>
          <w:tab w:val="left" w:pos="360"/>
          <w:tab w:val="left" w:pos="540"/>
        </w:tabs>
        <w:suppressAutoHyphens/>
        <w:ind w:firstLine="709"/>
        <w:jc w:val="both"/>
        <w:rPr>
          <w:sz w:val="28"/>
          <w:szCs w:val="28"/>
        </w:rPr>
      </w:pPr>
      <w:r w:rsidRPr="006D5DE6">
        <w:rPr>
          <w:color w:val="000000"/>
          <w:sz w:val="28"/>
          <w:szCs w:val="28"/>
        </w:rPr>
        <w:t xml:space="preserve">16. Настоящее постановление опубликовать в газете «Наше время» и разместить на официальном сайте </w:t>
      </w:r>
      <w:r w:rsidRPr="006D5DE6">
        <w:rPr>
          <w:sz w:val="28"/>
          <w:szCs w:val="28"/>
          <w:lang w:val="en-US"/>
        </w:rPr>
        <w:t>www</w:t>
      </w:r>
      <w:r w:rsidRPr="006D5DE6">
        <w:rPr>
          <w:sz w:val="28"/>
          <w:szCs w:val="28"/>
        </w:rPr>
        <w:t>.</w:t>
      </w:r>
      <w:proofErr w:type="spellStart"/>
      <w:r w:rsidRPr="006D5DE6">
        <w:rPr>
          <w:sz w:val="28"/>
          <w:szCs w:val="28"/>
          <w:lang w:val="en-US"/>
        </w:rPr>
        <w:t>chernishev</w:t>
      </w:r>
      <w:proofErr w:type="spellEnd"/>
      <w:r w:rsidRPr="006D5DE6">
        <w:rPr>
          <w:sz w:val="28"/>
          <w:szCs w:val="28"/>
        </w:rPr>
        <w:t>.75.</w:t>
      </w:r>
      <w:proofErr w:type="spellStart"/>
      <w:r w:rsidRPr="006D5DE6">
        <w:rPr>
          <w:sz w:val="28"/>
          <w:szCs w:val="28"/>
          <w:lang w:val="en-US"/>
        </w:rPr>
        <w:t>ru</w:t>
      </w:r>
      <w:proofErr w:type="spellEnd"/>
      <w:r w:rsidRPr="006D5DE6">
        <w:rPr>
          <w:sz w:val="28"/>
          <w:szCs w:val="28"/>
        </w:rPr>
        <w:t xml:space="preserve"> в разделе Документы.</w:t>
      </w:r>
    </w:p>
    <w:p w:rsidR="006D5DE6" w:rsidRPr="006D5DE6" w:rsidRDefault="006D5DE6" w:rsidP="006D5DE6">
      <w:pPr>
        <w:ind w:firstLine="709"/>
        <w:jc w:val="both"/>
        <w:rPr>
          <w:color w:val="000000"/>
          <w:sz w:val="28"/>
          <w:szCs w:val="28"/>
        </w:rPr>
      </w:pPr>
    </w:p>
    <w:p w:rsidR="006D5DE6" w:rsidRPr="006D5DE6" w:rsidRDefault="006D5DE6" w:rsidP="006D5DE6">
      <w:pPr>
        <w:ind w:firstLine="709"/>
        <w:jc w:val="both"/>
        <w:rPr>
          <w:sz w:val="28"/>
          <w:szCs w:val="28"/>
        </w:rPr>
      </w:pPr>
    </w:p>
    <w:p w:rsidR="00551356" w:rsidRDefault="00551356" w:rsidP="00551356">
      <w:pPr>
        <w:pStyle w:val="msonormalbullet2gif"/>
        <w:spacing w:before="0" w:beforeAutospacing="0" w:after="0" w:afterAutospacing="0"/>
        <w:ind w:left="709"/>
        <w:contextualSpacing/>
        <w:jc w:val="both"/>
        <w:rPr>
          <w:sz w:val="28"/>
          <w:szCs w:val="28"/>
        </w:rPr>
      </w:pPr>
      <w:bookmarkStart w:id="1" w:name="_GoBack"/>
      <w:bookmarkEnd w:id="1"/>
    </w:p>
    <w:p w:rsidR="00551356" w:rsidRDefault="00551356" w:rsidP="00551356">
      <w:pPr>
        <w:jc w:val="both"/>
        <w:rPr>
          <w:sz w:val="28"/>
          <w:szCs w:val="28"/>
        </w:rPr>
      </w:pPr>
      <w:proofErr w:type="spellStart"/>
      <w:r>
        <w:rPr>
          <w:sz w:val="28"/>
          <w:szCs w:val="28"/>
        </w:rPr>
        <w:t>Врио</w:t>
      </w:r>
      <w:proofErr w:type="spellEnd"/>
      <w:r>
        <w:rPr>
          <w:sz w:val="28"/>
          <w:szCs w:val="28"/>
        </w:rPr>
        <w:t xml:space="preserve">  главы  муниципального района</w:t>
      </w:r>
    </w:p>
    <w:p w:rsidR="00551356" w:rsidRDefault="00551356" w:rsidP="00551356">
      <w:pPr>
        <w:jc w:val="both"/>
        <w:rPr>
          <w:sz w:val="28"/>
          <w:szCs w:val="28"/>
        </w:rPr>
      </w:pPr>
      <w:r>
        <w:rPr>
          <w:sz w:val="28"/>
          <w:szCs w:val="28"/>
        </w:rPr>
        <w:t>«Чернышевский район»                                                                   С.А.Максимов</w:t>
      </w:r>
    </w:p>
    <w:p w:rsidR="00551356" w:rsidRDefault="00551356" w:rsidP="00551356">
      <w:pPr>
        <w:rPr>
          <w:szCs w:val="28"/>
        </w:rPr>
      </w:pPr>
    </w:p>
    <w:p w:rsidR="00FA6880" w:rsidRPr="00C42AEA" w:rsidRDefault="00FA6880" w:rsidP="00DD1EA2">
      <w:pPr>
        <w:rPr>
          <w:szCs w:val="28"/>
        </w:rPr>
      </w:pPr>
    </w:p>
    <w:sectPr w:rsidR="00FA6880" w:rsidRPr="00C42AEA" w:rsidSect="00663E4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EA49B1"/>
    <w:multiLevelType w:val="multilevel"/>
    <w:tmpl w:val="7AD81C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8">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9"/>
  </w:num>
  <w:num w:numId="4">
    <w:abstractNumId w:val="33"/>
  </w:num>
  <w:num w:numId="5">
    <w:abstractNumId w:val="31"/>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8"/>
  </w:num>
  <w:num w:numId="23">
    <w:abstractNumId w:val="2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30"/>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17316"/>
    <w:rsid w:val="00223A6C"/>
    <w:rsid w:val="002328DF"/>
    <w:rsid w:val="00236BC7"/>
    <w:rsid w:val="00241CBF"/>
    <w:rsid w:val="002466C1"/>
    <w:rsid w:val="002567A9"/>
    <w:rsid w:val="002573E0"/>
    <w:rsid w:val="00264ED4"/>
    <w:rsid w:val="00275C39"/>
    <w:rsid w:val="00280A50"/>
    <w:rsid w:val="00281D54"/>
    <w:rsid w:val="002934BF"/>
    <w:rsid w:val="00294EA7"/>
    <w:rsid w:val="002A1AB4"/>
    <w:rsid w:val="002A2876"/>
    <w:rsid w:val="002A5B2A"/>
    <w:rsid w:val="002A641F"/>
    <w:rsid w:val="002A789E"/>
    <w:rsid w:val="002C0E7B"/>
    <w:rsid w:val="002C2319"/>
    <w:rsid w:val="002C2FB5"/>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A92"/>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A55CD"/>
    <w:rsid w:val="004B5C31"/>
    <w:rsid w:val="004B7029"/>
    <w:rsid w:val="004C1771"/>
    <w:rsid w:val="004C19C2"/>
    <w:rsid w:val="004E1B47"/>
    <w:rsid w:val="004E3756"/>
    <w:rsid w:val="004E3F71"/>
    <w:rsid w:val="004E5484"/>
    <w:rsid w:val="004E730D"/>
    <w:rsid w:val="004E7E6C"/>
    <w:rsid w:val="004F1FF4"/>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51C2"/>
    <w:rsid w:val="00535CDA"/>
    <w:rsid w:val="00537D92"/>
    <w:rsid w:val="00540B6C"/>
    <w:rsid w:val="0054585B"/>
    <w:rsid w:val="00545A90"/>
    <w:rsid w:val="00551356"/>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289D"/>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E4C"/>
    <w:rsid w:val="006678EE"/>
    <w:rsid w:val="00667C3A"/>
    <w:rsid w:val="00671D8A"/>
    <w:rsid w:val="00680895"/>
    <w:rsid w:val="006830DA"/>
    <w:rsid w:val="0068569A"/>
    <w:rsid w:val="00685DA9"/>
    <w:rsid w:val="006B0F29"/>
    <w:rsid w:val="006B3021"/>
    <w:rsid w:val="006B7C9E"/>
    <w:rsid w:val="006C47BC"/>
    <w:rsid w:val="006C4D1E"/>
    <w:rsid w:val="006C7FA7"/>
    <w:rsid w:val="006D5DE6"/>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14FB"/>
    <w:rsid w:val="00723295"/>
    <w:rsid w:val="00726CA0"/>
    <w:rsid w:val="00731C1A"/>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B131C"/>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11A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1DB1"/>
    <w:rsid w:val="00A53DD1"/>
    <w:rsid w:val="00A577AE"/>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6110"/>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2AEA"/>
    <w:rsid w:val="00C44D22"/>
    <w:rsid w:val="00C455D4"/>
    <w:rsid w:val="00C56CDF"/>
    <w:rsid w:val="00C622FD"/>
    <w:rsid w:val="00C63222"/>
    <w:rsid w:val="00C67304"/>
    <w:rsid w:val="00C701F7"/>
    <w:rsid w:val="00C730CD"/>
    <w:rsid w:val="00C74185"/>
    <w:rsid w:val="00C76DE5"/>
    <w:rsid w:val="00C82E2C"/>
    <w:rsid w:val="00C90B46"/>
    <w:rsid w:val="00C91AF9"/>
    <w:rsid w:val="00C95282"/>
    <w:rsid w:val="00C95336"/>
    <w:rsid w:val="00C95AF2"/>
    <w:rsid w:val="00CA1A66"/>
    <w:rsid w:val="00CA6D9A"/>
    <w:rsid w:val="00CC05CE"/>
    <w:rsid w:val="00CD1FDA"/>
    <w:rsid w:val="00CD263E"/>
    <w:rsid w:val="00CD327A"/>
    <w:rsid w:val="00CD4A95"/>
    <w:rsid w:val="00CD59E4"/>
    <w:rsid w:val="00CD66A8"/>
    <w:rsid w:val="00CD7FF5"/>
    <w:rsid w:val="00CE13F3"/>
    <w:rsid w:val="00CE2F59"/>
    <w:rsid w:val="00CE34AD"/>
    <w:rsid w:val="00CE4BDE"/>
    <w:rsid w:val="00CE7DAC"/>
    <w:rsid w:val="00CF4C74"/>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4FEC"/>
    <w:rsid w:val="00DA54B5"/>
    <w:rsid w:val="00DA6466"/>
    <w:rsid w:val="00DA7559"/>
    <w:rsid w:val="00DC042B"/>
    <w:rsid w:val="00DC2CB9"/>
    <w:rsid w:val="00DC45C9"/>
    <w:rsid w:val="00DC64CB"/>
    <w:rsid w:val="00DC655F"/>
    <w:rsid w:val="00DD1EA2"/>
    <w:rsid w:val="00DF0AD0"/>
    <w:rsid w:val="00DF5CCA"/>
    <w:rsid w:val="00E027A4"/>
    <w:rsid w:val="00E22A16"/>
    <w:rsid w:val="00E23C15"/>
    <w:rsid w:val="00E33CDB"/>
    <w:rsid w:val="00E36B13"/>
    <w:rsid w:val="00E44EF8"/>
    <w:rsid w:val="00E51A5A"/>
    <w:rsid w:val="00E57E2A"/>
    <w:rsid w:val="00E64B2C"/>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475E3"/>
    <w:rsid w:val="00F559E3"/>
    <w:rsid w:val="00F56617"/>
    <w:rsid w:val="00F70367"/>
    <w:rsid w:val="00F736DB"/>
    <w:rsid w:val="00F87FCD"/>
    <w:rsid w:val="00F9116E"/>
    <w:rsid w:val="00F92917"/>
    <w:rsid w:val="00F92B13"/>
    <w:rsid w:val="00FA3DEA"/>
    <w:rsid w:val="00FA4F71"/>
    <w:rsid w:val="00FA6880"/>
    <w:rsid w:val="00FB090D"/>
    <w:rsid w:val="00FB3C6F"/>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msonormalbullet2gif">
    <w:name w:val="msonormalbullet2.gif"/>
    <w:basedOn w:val="a"/>
    <w:rsid w:val="00551356"/>
    <w:pPr>
      <w:spacing w:before="100" w:beforeAutospacing="1" w:after="100" w:afterAutospacing="1"/>
    </w:pPr>
  </w:style>
  <w:style w:type="paragraph" w:customStyle="1" w:styleId="28">
    <w:name w:val="Основной текст2"/>
    <w:basedOn w:val="a"/>
    <w:rsid w:val="006D5DE6"/>
    <w:pPr>
      <w:widowControl w:val="0"/>
      <w:shd w:val="clear" w:color="auto" w:fill="FFFFFF"/>
      <w:spacing w:line="0" w:lineRule="atLeast"/>
      <w:jc w:val="center"/>
    </w:pPr>
    <w:rPr>
      <w:sz w:val="22"/>
      <w:szCs w:val="22"/>
      <w:lang w:eastAsia="en-US"/>
    </w:rPr>
  </w:style>
  <w:style w:type="character" w:customStyle="1" w:styleId="1f0">
    <w:name w:val="Заголовок №1_"/>
    <w:basedOn w:val="a0"/>
    <w:link w:val="1f1"/>
    <w:rsid w:val="006D5DE6"/>
    <w:rPr>
      <w:b/>
      <w:bCs/>
      <w:spacing w:val="10"/>
      <w:shd w:val="clear" w:color="auto" w:fill="FFFFFF"/>
    </w:rPr>
  </w:style>
  <w:style w:type="paragraph" w:customStyle="1" w:styleId="1f1">
    <w:name w:val="Заголовок №1"/>
    <w:basedOn w:val="a"/>
    <w:link w:val="1f0"/>
    <w:rsid w:val="006D5DE6"/>
    <w:pPr>
      <w:widowControl w:val="0"/>
      <w:shd w:val="clear" w:color="auto" w:fill="FFFFFF"/>
      <w:spacing w:after="300" w:line="322" w:lineRule="exact"/>
      <w:outlineLvl w:val="0"/>
    </w:pPr>
    <w:rPr>
      <w:b/>
      <w:bCs/>
      <w:spacing w:val="10"/>
      <w:sz w:val="20"/>
      <w:szCs w:val="20"/>
    </w:rPr>
  </w:style>
  <w:style w:type="character" w:customStyle="1" w:styleId="20pt">
    <w:name w:val="Основной текст (2) + Не полужирный;Интервал 0 pt"/>
    <w:basedOn w:val="a0"/>
    <w:rsid w:val="006D5DE6"/>
    <w:rPr>
      <w:b/>
      <w:bCs/>
      <w:i w:val="0"/>
      <w:iCs w:val="0"/>
      <w:smallCaps w:val="0"/>
      <w:strike w:val="0"/>
      <w:color w:val="000000"/>
      <w:spacing w:val="0"/>
      <w:w w:val="100"/>
      <w:position w:val="0"/>
      <w:sz w:val="24"/>
      <w:szCs w:val="24"/>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7015745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90</cp:revision>
  <cp:lastPrinted>2018-12-28T06:25:00Z</cp:lastPrinted>
  <dcterms:created xsi:type="dcterms:W3CDTF">2016-05-24T03:09:00Z</dcterms:created>
  <dcterms:modified xsi:type="dcterms:W3CDTF">2023-12-28T01:01:00Z</dcterms:modified>
</cp:coreProperties>
</file>