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49"/>
        <w:gridCol w:w="4714"/>
      </w:tblGrid>
      <w:tr w:rsidR="00C77F05">
        <w:trPr>
          <w:trHeight w:val="3954"/>
        </w:trPr>
        <w:tc>
          <w:tcPr>
            <w:tcW w:w="4749" w:type="dxa"/>
          </w:tcPr>
          <w:p w:rsidR="00C77F05" w:rsidRDefault="001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Администрация</w:t>
            </w:r>
          </w:p>
          <w:p w:rsidR="00C77F05" w:rsidRDefault="001D5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муниципального района</w:t>
            </w:r>
          </w:p>
          <w:p w:rsidR="00C77F05" w:rsidRDefault="001D5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«Чернышевский район»</w:t>
            </w:r>
          </w:p>
          <w:p w:rsidR="00C77F05" w:rsidRDefault="001D5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Отдел экономики, труда и инвестиционной политики</w:t>
            </w:r>
          </w:p>
          <w:p w:rsidR="00C77F05" w:rsidRDefault="001D52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ул.,д.14 «б», пгт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ернышевск,673460</w:t>
            </w:r>
          </w:p>
          <w:p w:rsidR="00C77F05" w:rsidRDefault="001D5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de-DE"/>
              </w:rPr>
              <w:t>: (8-30265) 2-18-38,2-19-72,2-</w:t>
            </w:r>
            <w:r>
              <w:rPr>
                <w:rFonts w:ascii="Times New Roman" w:hAnsi="Times New Roman" w:cs="Times New Roman"/>
              </w:rPr>
              <w:t>12-08</w:t>
            </w:r>
          </w:p>
          <w:p w:rsidR="00C77F05" w:rsidRDefault="001D52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факс</w:t>
            </w:r>
            <w:r>
              <w:rPr>
                <w:rFonts w:ascii="Times New Roman" w:hAnsi="Times New Roman" w:cs="Times New Roman"/>
                <w:lang w:val="de-DE"/>
              </w:rPr>
              <w:t xml:space="preserve"> /8-30265/ 2-18-38</w:t>
            </w:r>
          </w:p>
          <w:p w:rsidR="00C77F05" w:rsidRDefault="001D52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E-maiI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lang w:val="de-DE"/>
                </w:rPr>
                <w:t>Larchenkogalina@mail.ru</w:t>
              </w:r>
            </w:hyperlink>
          </w:p>
          <w:p w:rsidR="00C77F05" w:rsidRDefault="00C77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7F05" w:rsidRDefault="009648B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1D528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16</w:t>
            </w:r>
            <w:r w:rsidR="001D5280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1D5280">
              <w:rPr>
                <w:rFonts w:ascii="Times New Roman" w:hAnsi="Times New Roman" w:cs="Times New Roman"/>
              </w:rPr>
              <w:t xml:space="preserve"> </w:t>
            </w:r>
            <w:r w:rsidR="001D5280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  <w:r w:rsidR="001D5280">
              <w:rPr>
                <w:rFonts w:ascii="Times New Roman" w:hAnsi="Times New Roman" w:cs="Times New Roman"/>
              </w:rPr>
              <w:t xml:space="preserve"> г. №  </w:t>
            </w:r>
            <w:r w:rsidR="001D528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C77F05" w:rsidRDefault="00C77F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</w:tcPr>
          <w:p w:rsidR="00C77F05" w:rsidRDefault="00C77F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F05" w:rsidRDefault="00C77F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05" w:rsidRDefault="00C77F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05" w:rsidRDefault="00C77F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05" w:rsidRDefault="00C77F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05" w:rsidRDefault="00C7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1008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F05" w:rsidRDefault="00C77F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F05" w:rsidRDefault="001D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C77F05" w:rsidRDefault="001D5280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постановления администрации муниципального района «Чернышевский район» «</w:t>
      </w:r>
      <w:r w:rsidR="009648B6" w:rsidRPr="009648B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района «Чернышевский район» от 21 марта 2022 года № 122 «Об организации и проведении мониторинга состояния рынков сельскохозяйственной продукции, сырья и продовольствия в Чернышевском районе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7F05" w:rsidRDefault="001D5280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Отдел экономики, труда и инвестиционной политики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«Чернышевский район»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района «Чернышевский район», затрагивающих вопросы осуществле</w:t>
      </w:r>
      <w:r>
        <w:rPr>
          <w:rFonts w:ascii="Times New Roman" w:hAnsi="Times New Roman" w:cs="Times New Roman"/>
          <w:sz w:val="28"/>
          <w:szCs w:val="28"/>
        </w:rPr>
        <w:t xml:space="preserve">ния предпринимательской и инвестиционной деятельности, (далее – Уполномоченный орган), рассмотрел поступивший в  </w:t>
      </w:r>
      <w:r w:rsidR="009648B6">
        <w:rPr>
          <w:rFonts w:ascii="Times New Roman" w:hAnsi="Times New Roman" w:cs="Times New Roman"/>
          <w:sz w:val="28"/>
          <w:szCs w:val="28"/>
        </w:rPr>
        <w:t>феврале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648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проект постановления администрации муниципального района «Чернышевский район»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48B6" w:rsidRPr="009648B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</w:t>
      </w:r>
      <w:proofErr w:type="gramEnd"/>
      <w:r w:rsidR="009648B6" w:rsidRPr="009648B6">
        <w:rPr>
          <w:rFonts w:ascii="Times New Roman" w:hAnsi="Times New Roman" w:cs="Times New Roman"/>
          <w:sz w:val="28"/>
          <w:szCs w:val="28"/>
        </w:rPr>
        <w:t xml:space="preserve"> «Чернышевский район» от 21 марта 2022 года № 122 «Об организации и проведении мониторинга состояния рынков сельскохозяйственной продукции, сырья и продовольствия в Чернышевском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Проект), разработанный </w:t>
      </w:r>
      <w:r w:rsidR="009648B6">
        <w:rPr>
          <w:rFonts w:ascii="Times New Roman" w:hAnsi="Times New Roman" w:cs="Times New Roman"/>
          <w:sz w:val="28"/>
          <w:szCs w:val="28"/>
        </w:rPr>
        <w:t xml:space="preserve">отделом экономики, труда и инвестиционной политики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администрации МР «Чернышевский район»  для подготовки </w:t>
      </w:r>
      <w:r>
        <w:rPr>
          <w:rFonts w:ascii="Times New Roman" w:hAnsi="Times New Roman" w:cs="Times New Roman"/>
          <w:sz w:val="28"/>
          <w:szCs w:val="28"/>
        </w:rPr>
        <w:t>настоящего Заключения сообщает следующее:</w:t>
      </w:r>
    </w:p>
    <w:p w:rsidR="00C77F05" w:rsidRDefault="001D528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администрации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«Чернышевский район», затрагивающих вопросы осуществления </w:t>
      </w:r>
      <w:r>
        <w:rPr>
          <w:rFonts w:ascii="Times New Roman" w:hAnsi="Times New Roman" w:cs="Times New Roman"/>
          <w:sz w:val="28"/>
          <w:szCs w:val="28"/>
        </w:rPr>
        <w:t>предпринимательской и инвести</w:t>
      </w:r>
      <w:r>
        <w:rPr>
          <w:rFonts w:ascii="Times New Roman" w:hAnsi="Times New Roman" w:cs="Times New Roman"/>
          <w:sz w:val="28"/>
          <w:szCs w:val="28"/>
        </w:rPr>
        <w:softHyphen/>
        <w:t>ционной деятельности, утвержденным решением Совета муни</w:t>
      </w:r>
      <w:r>
        <w:rPr>
          <w:rFonts w:ascii="Times New Roman" w:hAnsi="Times New Roman" w:cs="Times New Roman"/>
          <w:sz w:val="28"/>
          <w:szCs w:val="28"/>
        </w:rPr>
        <w:softHyphen/>
        <w:t>ципального района «Чернышевский район» от 18 августа 2017 года № 80  (далее – Порядок) Проект подлежит проведению оценки регулирующего воздействия.</w:t>
      </w:r>
    </w:p>
    <w:p w:rsidR="00C77F05" w:rsidRDefault="001D5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</w:t>
      </w:r>
      <w:r>
        <w:rPr>
          <w:rFonts w:ascii="Times New Roman" w:hAnsi="Times New Roman" w:cs="Times New Roman"/>
          <w:sz w:val="28"/>
          <w:szCs w:val="28"/>
        </w:rPr>
        <w:t>рения установлено, что при подготовке Проекта требования Порядка Разработчиком соблюдены.</w:t>
      </w:r>
    </w:p>
    <w:p w:rsidR="00C77F05" w:rsidRDefault="001D5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C77F05" w:rsidRDefault="001D5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согласования Проекта юридическим отделом администрации муниципального р</w:t>
      </w:r>
      <w:r>
        <w:rPr>
          <w:rFonts w:ascii="Times New Roman" w:hAnsi="Times New Roman" w:cs="Times New Roman"/>
          <w:sz w:val="28"/>
          <w:szCs w:val="28"/>
        </w:rPr>
        <w:t xml:space="preserve">айона «Чернышевский район» сделан вывод о низкой степени регулирующего воздействия положений, содержащихся в Проекте. </w:t>
      </w:r>
    </w:p>
    <w:p w:rsidR="00C77F05" w:rsidRDefault="001D5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разделом 2 Порядка Уполномоченным органом проведена оценка регулирующего воздействия Проекта.</w:t>
      </w:r>
    </w:p>
    <w:p w:rsidR="00C77F05" w:rsidRDefault="001D5280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проведенной о</w:t>
      </w:r>
      <w:r>
        <w:rPr>
          <w:rFonts w:ascii="Times New Roman" w:hAnsi="Times New Roman" w:cs="Times New Roman"/>
          <w:sz w:val="28"/>
          <w:szCs w:val="28"/>
        </w:rPr>
        <w:t>ценки регулирующего воздействия Проекта, сделан вывод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</w:t>
      </w:r>
      <w:r>
        <w:rPr>
          <w:rFonts w:ascii="Times New Roman" w:hAnsi="Times New Roman" w:cs="Times New Roman"/>
          <w:sz w:val="28"/>
          <w:szCs w:val="28"/>
        </w:rPr>
        <w:t xml:space="preserve">твующие возникновению необоснованных расходов субъектов предпринимательской и инвестиционной деятельности и бюджета муниципального района «Чернышевский район»  </w:t>
      </w:r>
    </w:p>
    <w:p w:rsidR="00C77F05" w:rsidRDefault="001D5280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Сделан вывод о достаточности и целесообразности введения предлагаемого правового регулирования.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7F05" w:rsidRDefault="00C77F0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7F05" w:rsidRDefault="00C77F0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7F05" w:rsidRDefault="00C77F0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7F05" w:rsidRDefault="00C77F0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7F05" w:rsidRDefault="00C77F0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7F05" w:rsidRDefault="00C77F0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7F05" w:rsidRDefault="00C77F0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7F05" w:rsidRDefault="00C77F0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7F05" w:rsidRDefault="00C77F0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7F05" w:rsidRDefault="001D5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экономики, труда и </w:t>
      </w:r>
    </w:p>
    <w:p w:rsidR="00C77F05" w:rsidRDefault="001D5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инвестиционной политики администрации</w:t>
      </w:r>
    </w:p>
    <w:p w:rsidR="00C77F05" w:rsidRDefault="001D5280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МР «Чернышевский район»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Г.С.Ларченко</w:t>
      </w:r>
      <w:proofErr w:type="spellEnd"/>
    </w:p>
    <w:sectPr w:rsidR="00C7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80" w:rsidRDefault="001D5280">
      <w:pPr>
        <w:spacing w:line="240" w:lineRule="auto"/>
      </w:pPr>
      <w:r>
        <w:separator/>
      </w:r>
    </w:p>
  </w:endnote>
  <w:endnote w:type="continuationSeparator" w:id="0">
    <w:p w:rsidR="001D5280" w:rsidRDefault="001D5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80" w:rsidRDefault="001D5280">
      <w:pPr>
        <w:spacing w:after="0"/>
      </w:pPr>
      <w:r>
        <w:separator/>
      </w:r>
    </w:p>
  </w:footnote>
  <w:footnote w:type="continuationSeparator" w:id="0">
    <w:p w:rsidR="001D5280" w:rsidRDefault="001D52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1230"/>
    <w:rsid w:val="00037748"/>
    <w:rsid w:val="00041712"/>
    <w:rsid w:val="000652CE"/>
    <w:rsid w:val="0007064E"/>
    <w:rsid w:val="00070814"/>
    <w:rsid w:val="000A46BD"/>
    <w:rsid w:val="000E73FF"/>
    <w:rsid w:val="00110011"/>
    <w:rsid w:val="00117209"/>
    <w:rsid w:val="00130F4D"/>
    <w:rsid w:val="00141425"/>
    <w:rsid w:val="0014553E"/>
    <w:rsid w:val="001547F6"/>
    <w:rsid w:val="00183B37"/>
    <w:rsid w:val="001B7A64"/>
    <w:rsid w:val="001D5280"/>
    <w:rsid w:val="001D5B24"/>
    <w:rsid w:val="00205826"/>
    <w:rsid w:val="0025290C"/>
    <w:rsid w:val="00277A90"/>
    <w:rsid w:val="002D1675"/>
    <w:rsid w:val="00322AAF"/>
    <w:rsid w:val="00323CAE"/>
    <w:rsid w:val="003414A3"/>
    <w:rsid w:val="00344922"/>
    <w:rsid w:val="00356028"/>
    <w:rsid w:val="003618EB"/>
    <w:rsid w:val="00371DC9"/>
    <w:rsid w:val="0038595D"/>
    <w:rsid w:val="003B6C74"/>
    <w:rsid w:val="003C2059"/>
    <w:rsid w:val="003E0BAB"/>
    <w:rsid w:val="00400005"/>
    <w:rsid w:val="004156FA"/>
    <w:rsid w:val="004234AA"/>
    <w:rsid w:val="0044794D"/>
    <w:rsid w:val="00457901"/>
    <w:rsid w:val="0046367A"/>
    <w:rsid w:val="004A0165"/>
    <w:rsid w:val="004C37AE"/>
    <w:rsid w:val="004D7AC2"/>
    <w:rsid w:val="004E5E1B"/>
    <w:rsid w:val="004F3BDD"/>
    <w:rsid w:val="004F7273"/>
    <w:rsid w:val="005038E5"/>
    <w:rsid w:val="00505F06"/>
    <w:rsid w:val="005518AF"/>
    <w:rsid w:val="00554DF8"/>
    <w:rsid w:val="005669AA"/>
    <w:rsid w:val="005D5828"/>
    <w:rsid w:val="00642A4A"/>
    <w:rsid w:val="00692060"/>
    <w:rsid w:val="00786253"/>
    <w:rsid w:val="007A41D4"/>
    <w:rsid w:val="007C1B41"/>
    <w:rsid w:val="00866E28"/>
    <w:rsid w:val="008D731C"/>
    <w:rsid w:val="008E62DC"/>
    <w:rsid w:val="00902FAD"/>
    <w:rsid w:val="00936391"/>
    <w:rsid w:val="009648B6"/>
    <w:rsid w:val="0096793F"/>
    <w:rsid w:val="009735EB"/>
    <w:rsid w:val="009A3D3A"/>
    <w:rsid w:val="009F64F3"/>
    <w:rsid w:val="00A37E48"/>
    <w:rsid w:val="00A46C45"/>
    <w:rsid w:val="00A76B9A"/>
    <w:rsid w:val="00A96209"/>
    <w:rsid w:val="00B0249E"/>
    <w:rsid w:val="00B36358"/>
    <w:rsid w:val="00B579FC"/>
    <w:rsid w:val="00B77113"/>
    <w:rsid w:val="00B85AB3"/>
    <w:rsid w:val="00B9438F"/>
    <w:rsid w:val="00BA7528"/>
    <w:rsid w:val="00BE4148"/>
    <w:rsid w:val="00BF6C41"/>
    <w:rsid w:val="00C30793"/>
    <w:rsid w:val="00C3137A"/>
    <w:rsid w:val="00C41685"/>
    <w:rsid w:val="00C477E0"/>
    <w:rsid w:val="00C56EE3"/>
    <w:rsid w:val="00C74217"/>
    <w:rsid w:val="00C77F05"/>
    <w:rsid w:val="00CC1562"/>
    <w:rsid w:val="00CC3F2E"/>
    <w:rsid w:val="00D26DAC"/>
    <w:rsid w:val="00D35522"/>
    <w:rsid w:val="00D726E8"/>
    <w:rsid w:val="00DB41FA"/>
    <w:rsid w:val="00DB79BC"/>
    <w:rsid w:val="00DC4E6B"/>
    <w:rsid w:val="00E65A8B"/>
    <w:rsid w:val="00E65EA7"/>
    <w:rsid w:val="00EC1230"/>
    <w:rsid w:val="00EC7F98"/>
    <w:rsid w:val="00F12935"/>
    <w:rsid w:val="00F819A6"/>
    <w:rsid w:val="00F85CBB"/>
    <w:rsid w:val="00F936DB"/>
    <w:rsid w:val="00F94245"/>
    <w:rsid w:val="00FC34A8"/>
    <w:rsid w:val="259857BC"/>
    <w:rsid w:val="2EF4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eastAsia="Times New Roman" w:hAnsi="Arial" w:cs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chenkogalin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6DB5-2295-4640-85CE-8BCE5E8E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499</Words>
  <Characters>2845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Журавлева</cp:lastModifiedBy>
  <cp:revision>78</cp:revision>
  <cp:lastPrinted>2024-02-16T01:56:00Z</cp:lastPrinted>
  <dcterms:created xsi:type="dcterms:W3CDTF">2018-06-05T05:56:00Z</dcterms:created>
  <dcterms:modified xsi:type="dcterms:W3CDTF">2024-02-16T01:56:00Z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AC29E05FC43A4375872F82E24A362324_12</vt:lpwstr>
  </property>
</Properties>
</file>