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714"/>
      </w:tblGrid>
      <w:tr w:rsidR="00C77F05">
        <w:trPr>
          <w:trHeight w:val="3954"/>
        </w:trPr>
        <w:tc>
          <w:tcPr>
            <w:tcW w:w="4749" w:type="dxa"/>
          </w:tcPr>
          <w:p w:rsidR="00C77F05" w:rsidRDefault="001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C77F05" w:rsidRDefault="001D5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C77F05" w:rsidRDefault="001D5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C77F05" w:rsidRDefault="00C77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F05" w:rsidRDefault="009648B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D528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</w:t>
            </w:r>
            <w:r w:rsidR="0092598A">
              <w:rPr>
                <w:rFonts w:ascii="Times New Roman" w:hAnsi="Times New Roman" w:cs="Times New Roman"/>
              </w:rPr>
              <w:t>9</w:t>
            </w:r>
            <w:r w:rsidR="001D5280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1D5280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4</w:t>
            </w:r>
            <w:r w:rsidR="001D5280">
              <w:rPr>
                <w:rFonts w:ascii="Times New Roman" w:hAnsi="Times New Roman" w:cs="Times New Roman"/>
              </w:rPr>
              <w:t xml:space="preserve"> г. №  8</w:t>
            </w:r>
            <w:r w:rsidR="00EE1A9D">
              <w:rPr>
                <w:rFonts w:ascii="Times New Roman" w:hAnsi="Times New Roman" w:cs="Times New Roman"/>
              </w:rPr>
              <w:t>9</w:t>
            </w:r>
          </w:p>
          <w:p w:rsidR="00C77F05" w:rsidRDefault="00C77F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C77F05" w:rsidRDefault="00C77F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05" w:rsidRDefault="00C77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05" w:rsidRDefault="001D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77F05" w:rsidRDefault="001D528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 района «Чернышевский район» «</w:t>
      </w:r>
      <w:r w:rsidR="00EE1A9D">
        <w:rPr>
          <w:rFonts w:ascii="Times New Roman" w:hAnsi="Times New Roman" w:cs="Times New Roman"/>
          <w:b/>
          <w:sz w:val="28"/>
          <w:szCs w:val="28"/>
        </w:rPr>
        <w:t>Об утверждении Требований к условиям и порядку оказания муниципальной услуги в социальной сфере «Реализация дополнительных общеразвивающих программ» в муниципальном районе «Чернышевский район» в соответствии с социальным сертификатом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7F05" w:rsidRDefault="001D528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 </w:t>
      </w:r>
      <w:r w:rsidR="009648B6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9648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администрации муниципального района «Чернышевский район» «</w:t>
      </w:r>
      <w:r w:rsidR="00EE1A9D" w:rsidRPr="00EE1A9D">
        <w:rPr>
          <w:rFonts w:ascii="Times New Roman" w:hAnsi="Times New Roman" w:cs="Times New Roman"/>
          <w:sz w:val="28"/>
          <w:szCs w:val="28"/>
        </w:rPr>
        <w:t>Об утверждении Требований к условиям и порядку оказания</w:t>
      </w:r>
      <w:proofErr w:type="gramEnd"/>
      <w:r w:rsidR="00EE1A9D" w:rsidRPr="00EE1A9D">
        <w:rPr>
          <w:rFonts w:ascii="Times New Roman" w:hAnsi="Times New Roman" w:cs="Times New Roman"/>
          <w:sz w:val="28"/>
          <w:szCs w:val="28"/>
        </w:rPr>
        <w:t xml:space="preserve"> муниципальной услуги в социальной сфере «Реализация дополнительных общеразвивающих программ» в муниципальном районе «Чернышевский район» в соответствии с социальным сертификатом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Проект), разработанный </w:t>
      </w:r>
      <w:r w:rsidR="0092598A">
        <w:rPr>
          <w:rFonts w:ascii="Times New Roman" w:hAnsi="Times New Roman" w:cs="Times New Roman"/>
          <w:sz w:val="28"/>
          <w:szCs w:val="28"/>
        </w:rPr>
        <w:t>Комитетом образования Чернышевского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C77F05" w:rsidRDefault="001D528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2017 года № 80  (далее – Порядок) Проект подлежит проведению оценки регулирующего воздействия.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согласования Проекта юридическим отделом администрации муниципального района «Чернышевский район» сделан вывод о низкой степени регулирующего воздействия положений, содержащихся в Проекте. 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Уполномоченным органом проведена оценка регулирующего воздействия Проекта.</w:t>
      </w:r>
    </w:p>
    <w:p w:rsidR="00C77F05" w:rsidRDefault="001D52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Проекта,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C77F05" w:rsidRDefault="001D52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925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1D5280"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экономики, труда и </w:t>
      </w:r>
    </w:p>
    <w:p w:rsidR="00C77F05" w:rsidRDefault="001D5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C77F05" w:rsidRDefault="001D528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92598A">
        <w:rPr>
          <w:rFonts w:ascii="Times New Roman" w:eastAsia="Times New Roman" w:hAnsi="Times New Roman" w:cs="Times New Roman"/>
          <w:sz w:val="28"/>
          <w:szCs w:val="28"/>
        </w:rPr>
        <w:t>Е.А. Журавлёва</w:t>
      </w:r>
    </w:p>
    <w:sectPr w:rsidR="00C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70" w:rsidRDefault="00297870">
      <w:pPr>
        <w:spacing w:line="240" w:lineRule="auto"/>
      </w:pPr>
      <w:r>
        <w:separator/>
      </w:r>
    </w:p>
  </w:endnote>
  <w:endnote w:type="continuationSeparator" w:id="0">
    <w:p w:rsidR="00297870" w:rsidRDefault="0029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70" w:rsidRDefault="00297870">
      <w:pPr>
        <w:spacing w:after="0"/>
      </w:pPr>
      <w:r>
        <w:separator/>
      </w:r>
    </w:p>
  </w:footnote>
  <w:footnote w:type="continuationSeparator" w:id="0">
    <w:p w:rsidR="00297870" w:rsidRDefault="002978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1D5280"/>
    <w:rsid w:val="001D5B24"/>
    <w:rsid w:val="00205826"/>
    <w:rsid w:val="0025290C"/>
    <w:rsid w:val="00277A90"/>
    <w:rsid w:val="0029787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3680F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2598A"/>
    <w:rsid w:val="00936391"/>
    <w:rsid w:val="009648B6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77F05"/>
    <w:rsid w:val="00CC1562"/>
    <w:rsid w:val="00CC3F2E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EE1A9D"/>
    <w:rsid w:val="00F12935"/>
    <w:rsid w:val="00F819A6"/>
    <w:rsid w:val="00F85CBB"/>
    <w:rsid w:val="00F936DB"/>
    <w:rsid w:val="00F94245"/>
    <w:rsid w:val="00FC34A8"/>
    <w:rsid w:val="259857BC"/>
    <w:rsid w:val="2EF4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henkogal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3EB6-8FCB-404E-B1A7-17B30FBD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Журавлева</cp:lastModifiedBy>
  <cp:revision>82</cp:revision>
  <cp:lastPrinted>2024-02-19T00:10:00Z</cp:lastPrinted>
  <dcterms:created xsi:type="dcterms:W3CDTF">2018-06-05T05:56:00Z</dcterms:created>
  <dcterms:modified xsi:type="dcterms:W3CDTF">2024-02-19T00:10:00Z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AC29E05FC43A4375872F82E24A362324_12</vt:lpwstr>
  </property>
</Properties>
</file>