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6C5EF2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F2" w:rsidRDefault="006C5EF2" w:rsidP="006C5EF2">
      <w:pPr>
        <w:pStyle w:val="21"/>
        <w:spacing w:before="0" w:beforeAutospacing="0" w:after="0" w:afterAutospacing="0"/>
        <w:rPr>
          <w:rStyle w:val="15"/>
          <w:b/>
          <w:sz w:val="28"/>
          <w:szCs w:val="28"/>
        </w:rPr>
      </w:pPr>
      <w:r w:rsidRPr="006C5EF2">
        <w:rPr>
          <w:rStyle w:val="15"/>
          <w:b/>
          <w:sz w:val="28"/>
          <w:szCs w:val="28"/>
        </w:rPr>
        <w:t>О реализации мер по улучшению санитарно-эпидемиологической обстановки и выполнению требований санитарного законодательства</w:t>
      </w:r>
    </w:p>
    <w:p w:rsidR="006C5EF2" w:rsidRPr="006C5EF2" w:rsidRDefault="006C5EF2" w:rsidP="006C5EF2">
      <w:pPr>
        <w:pStyle w:val="21"/>
        <w:spacing w:before="0" w:beforeAutospacing="0" w:after="0" w:afterAutospacing="0"/>
        <w:rPr>
          <w:b w:val="0"/>
          <w:sz w:val="28"/>
          <w:szCs w:val="28"/>
        </w:rPr>
      </w:pPr>
    </w:p>
    <w:p w:rsidR="006C5EF2" w:rsidRPr="006C5EF2" w:rsidRDefault="006C5EF2" w:rsidP="006C5EF2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EF2">
        <w:rPr>
          <w:sz w:val="28"/>
          <w:szCs w:val="28"/>
          <w:shd w:val="clear" w:color="auto" w:fill="FFFFFF"/>
        </w:rPr>
        <w:t xml:space="preserve">По информации </w:t>
      </w:r>
      <w:r w:rsidRPr="006C5EF2">
        <w:rPr>
          <w:rStyle w:val="15"/>
          <w:sz w:val="28"/>
          <w:szCs w:val="28"/>
        </w:rPr>
        <w:t xml:space="preserve">Главного государственного санитарного врача по Забайкальскому краю С.Э.Лапа </w:t>
      </w:r>
      <w:r w:rsidRPr="006C5EF2">
        <w:rPr>
          <w:sz w:val="28"/>
          <w:szCs w:val="28"/>
          <w:shd w:val="clear" w:color="auto" w:fill="FFFFFF"/>
        </w:rPr>
        <w:t>от 20.02.2024 №75-06-01/105-1424-2024.,з</w:t>
      </w:r>
      <w:r w:rsidRPr="006C5EF2">
        <w:rPr>
          <w:rStyle w:val="15"/>
          <w:sz w:val="28"/>
          <w:szCs w:val="28"/>
        </w:rPr>
        <w:t xml:space="preserve">а 6-7 недели 2024г.(05.02-18.02.2024), по результатам анализа заболеваемости ОРИ, гриппом, COVID-19 на территории Чернышевского района  отмечается тенденция к снижению уровня заболеваемости. </w:t>
      </w:r>
      <w:r w:rsidRPr="006C5EF2">
        <w:rPr>
          <w:sz w:val="28"/>
          <w:szCs w:val="28"/>
        </w:rPr>
        <w:t xml:space="preserve">Темп снижения заболеваемости </w:t>
      </w:r>
      <w:proofErr w:type="gramStart"/>
      <w:r w:rsidRPr="006C5EF2">
        <w:rPr>
          <w:sz w:val="28"/>
          <w:szCs w:val="28"/>
        </w:rPr>
        <w:t>ОРИ среди совокупного населения составляет</w:t>
      </w:r>
      <w:proofErr w:type="gramEnd"/>
      <w:r w:rsidRPr="006C5EF2">
        <w:rPr>
          <w:sz w:val="28"/>
          <w:szCs w:val="28"/>
        </w:rPr>
        <w:t xml:space="preserve"> по итогам 7-й недели -21,4%, детей 0-2 лет – -16,7%, 3-6 лет – -6,3%, 7-14 лет – -10,8%, взрослых – -37,3%. Показатели заболеваемости гриппом и ОРВИ регистрируются ниже эпидемических порогов. </w:t>
      </w:r>
      <w:proofErr w:type="gramStart"/>
      <w:r w:rsidRPr="006C5EF2">
        <w:rPr>
          <w:sz w:val="28"/>
          <w:szCs w:val="28"/>
        </w:rPr>
        <w:t xml:space="preserve">Учитывая результаты оценки ситуации по заболеваемости населения района ОРИ, ОРВИ, гриппом, COVID-19, на основании полномочий, предоставленных мне по должности и в соответствии с п. 8 ст. 51 Федерального закона РФ от 30.03.1999 года № 52- ФЗ «О санитарно-эпидемиологическом благополучии населения» (Собрание законодательства Российской Федерации № 14, 5 апреля 1999 г., ст. 1650), руководствуясь санитарно-эпидемиологическими правилами </w:t>
      </w:r>
      <w:proofErr w:type="spellStart"/>
      <w:r w:rsidRPr="006C5EF2">
        <w:rPr>
          <w:sz w:val="28"/>
          <w:szCs w:val="28"/>
        </w:rPr>
        <w:t>СанПиН</w:t>
      </w:r>
      <w:proofErr w:type="spellEnd"/>
      <w:r w:rsidRPr="006C5EF2">
        <w:rPr>
          <w:sz w:val="28"/>
          <w:szCs w:val="28"/>
        </w:rPr>
        <w:t xml:space="preserve"> 3.3686-21 «</w:t>
      </w:r>
      <w:proofErr w:type="spellStart"/>
      <w:r w:rsidRPr="006C5EF2">
        <w:rPr>
          <w:sz w:val="28"/>
          <w:szCs w:val="28"/>
        </w:rPr>
        <w:t>Санитарноэпидемиологические</w:t>
      </w:r>
      <w:proofErr w:type="spellEnd"/>
      <w:r w:rsidRPr="006C5EF2">
        <w:rPr>
          <w:sz w:val="28"/>
          <w:szCs w:val="28"/>
        </w:rPr>
        <w:t xml:space="preserve"> требования по профилактике</w:t>
      </w:r>
      <w:proofErr w:type="gramEnd"/>
      <w:r w:rsidRPr="006C5EF2">
        <w:rPr>
          <w:sz w:val="28"/>
          <w:szCs w:val="28"/>
        </w:rPr>
        <w:t xml:space="preserve"> инфекционных болезней»). На основании предложения </w:t>
      </w:r>
      <w:r w:rsidRPr="006C5EF2">
        <w:rPr>
          <w:rStyle w:val="15"/>
          <w:sz w:val="28"/>
          <w:szCs w:val="28"/>
        </w:rPr>
        <w:t xml:space="preserve">Главного государственного санитарного врача по Забайкальскому краю С.Э.Лапа </w:t>
      </w:r>
      <w:r w:rsidRPr="006C5EF2">
        <w:rPr>
          <w:sz w:val="28"/>
          <w:szCs w:val="28"/>
          <w:shd w:val="clear" w:color="auto" w:fill="FFFFFF"/>
        </w:rPr>
        <w:t>от 20.02.2024 №75-06-01/105-1424-2024</w:t>
      </w:r>
      <w:r w:rsidRPr="006C5EF2">
        <w:rPr>
          <w:sz w:val="28"/>
          <w:szCs w:val="28"/>
        </w:rPr>
        <w:t xml:space="preserve">, администрация муниципального района «Чернышевский район»   </w:t>
      </w:r>
      <w:proofErr w:type="spellStart"/>
      <w:proofErr w:type="gramStart"/>
      <w:r w:rsidRPr="006C5EF2">
        <w:rPr>
          <w:b/>
          <w:sz w:val="28"/>
          <w:szCs w:val="28"/>
        </w:rPr>
        <w:t>п</w:t>
      </w:r>
      <w:proofErr w:type="spellEnd"/>
      <w:proofErr w:type="gramEnd"/>
      <w:r w:rsidRPr="006C5EF2">
        <w:rPr>
          <w:b/>
          <w:sz w:val="28"/>
          <w:szCs w:val="28"/>
        </w:rPr>
        <w:t xml:space="preserve"> о с т а </w:t>
      </w:r>
      <w:proofErr w:type="spellStart"/>
      <w:r w:rsidRPr="006C5EF2">
        <w:rPr>
          <w:b/>
          <w:sz w:val="28"/>
          <w:szCs w:val="28"/>
        </w:rPr>
        <w:t>н</w:t>
      </w:r>
      <w:proofErr w:type="spellEnd"/>
      <w:r w:rsidRPr="006C5EF2">
        <w:rPr>
          <w:b/>
          <w:sz w:val="28"/>
          <w:szCs w:val="28"/>
        </w:rPr>
        <w:t xml:space="preserve"> о в л я е т:</w:t>
      </w:r>
    </w:p>
    <w:p w:rsidR="006C5EF2" w:rsidRPr="006C5EF2" w:rsidRDefault="006C5EF2" w:rsidP="006C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5EF2">
        <w:rPr>
          <w:rFonts w:ascii="Times New Roman" w:hAnsi="Times New Roman" w:cs="Times New Roman"/>
          <w:sz w:val="28"/>
          <w:szCs w:val="28"/>
        </w:rPr>
        <w:t xml:space="preserve">Отменить ограничительные мероприятия, </w:t>
      </w:r>
      <w:proofErr w:type="gramStart"/>
      <w:r w:rsidRPr="006C5EF2">
        <w:rPr>
          <w:rFonts w:ascii="Times New Roman" w:hAnsi="Times New Roman" w:cs="Times New Roman"/>
          <w:sz w:val="28"/>
          <w:szCs w:val="28"/>
        </w:rPr>
        <w:t>вносимых</w:t>
      </w:r>
      <w:proofErr w:type="gramEnd"/>
      <w:r w:rsidRPr="006C5EF2">
        <w:rPr>
          <w:rFonts w:ascii="Times New Roman" w:hAnsi="Times New Roman" w:cs="Times New Roman"/>
          <w:sz w:val="28"/>
          <w:szCs w:val="28"/>
        </w:rPr>
        <w:t xml:space="preserve"> предложением Главного государственного санитарного врача по Забайкальскому краю от 11.12.2023 № 75-06-01/105- 10990-2023; </w:t>
      </w:r>
    </w:p>
    <w:p w:rsidR="006C5EF2" w:rsidRPr="006C5EF2" w:rsidRDefault="006C5EF2" w:rsidP="006C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5EF2">
        <w:rPr>
          <w:rFonts w:ascii="Times New Roman" w:hAnsi="Times New Roman" w:cs="Times New Roman"/>
          <w:sz w:val="28"/>
          <w:szCs w:val="28"/>
        </w:rPr>
        <w:t xml:space="preserve">Обеспечить в учреждениях (организациях), в т.ч. в образовательных организациях, учреждениях социального обслуживания, расположенных на территории муниципального района «Чернышевский район», соблюдения требований по безопасным условиям деятельности, проведения санитарно-противоэпидемических мероприятий по недопущению возникновения и распространения острых респираторных заболеваний, гриппа, внебольничных пневмоний, COVID-19, в т.ч. в соответствии с требованиями главы XXXIV. Профилактика гриппа и других острых респираторных вирусных инфекций, главы XL. Профилактика внебольничных пневмоний санитарно-эпидемиологических правил </w:t>
      </w:r>
      <w:proofErr w:type="spellStart"/>
      <w:r w:rsidRPr="006C5E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5EF2">
        <w:rPr>
          <w:rFonts w:ascii="Times New Roman" w:hAnsi="Times New Roman" w:cs="Times New Roman"/>
          <w:sz w:val="28"/>
          <w:szCs w:val="28"/>
        </w:rPr>
        <w:t xml:space="preserve"> 3.3686-21 «Санитарно-</w:t>
      </w:r>
      <w:r w:rsidRPr="006C5EF2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обеззараживания воздуха, проветривание, соблюдение температурного режима и др.). </w:t>
      </w:r>
    </w:p>
    <w:p w:rsidR="006C5EF2" w:rsidRPr="006C5EF2" w:rsidRDefault="006C5EF2" w:rsidP="006C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5EF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spellStart"/>
      <w:r w:rsidRPr="006C5EF2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6C5EF2">
        <w:rPr>
          <w:rFonts w:ascii="Times New Roman" w:hAnsi="Times New Roman" w:cs="Times New Roman"/>
          <w:sz w:val="28"/>
          <w:szCs w:val="28"/>
        </w:rPr>
        <w:t>председателя</w:t>
      </w:r>
      <w:proofErr w:type="spellEnd"/>
      <w:r w:rsidRPr="006C5EF2">
        <w:rPr>
          <w:rFonts w:ascii="Times New Roman" w:hAnsi="Times New Roman" w:cs="Times New Roman"/>
          <w:sz w:val="28"/>
          <w:szCs w:val="28"/>
        </w:rPr>
        <w:t xml:space="preserve"> Комитета образования и молодежной политики администрации МР «Чернышевский район»  Н.В.Шемякину.</w:t>
      </w:r>
    </w:p>
    <w:p w:rsidR="006C5EF2" w:rsidRPr="006C5EF2" w:rsidRDefault="006C5EF2" w:rsidP="006C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F2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в районной газете «Наше время» и опубликовать на официальном сайте </w:t>
      </w:r>
      <w:hyperlink r:id="rId5" w:history="1">
        <w:r w:rsidRPr="006C5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>чернышевск</w:t>
        </w:r>
        <w:proofErr w:type="spellEnd"/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>забайкальскийкрай</w:t>
        </w:r>
        <w:proofErr w:type="spellEnd"/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6C5EF2">
          <w:rPr>
            <w:rStyle w:val="a3"/>
            <w:rFonts w:ascii="Times New Roman" w:hAnsi="Times New Roman" w:cs="Times New Roman"/>
            <w:sz w:val="28"/>
            <w:szCs w:val="28"/>
          </w:rPr>
          <w:t>рф</w:t>
        </w:r>
        <w:proofErr w:type="spellEnd"/>
      </w:hyperlink>
      <w:r w:rsidRPr="006C5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EF2">
        <w:rPr>
          <w:rFonts w:ascii="Times New Roman" w:hAnsi="Times New Roman" w:cs="Times New Roman"/>
          <w:sz w:val="28"/>
          <w:szCs w:val="28"/>
        </w:rPr>
        <w:t>вразделе</w:t>
      </w:r>
      <w:proofErr w:type="spellEnd"/>
      <w:r w:rsidRPr="006C5EF2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C5EF2" w:rsidRPr="006C5EF2" w:rsidRDefault="006C5EF2" w:rsidP="006C5E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DC12"/>
    <w:multiLevelType w:val="singleLevel"/>
    <w:tmpl w:val="32DADC1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233879"/>
    <w:rsid w:val="005A5A91"/>
    <w:rsid w:val="006B061A"/>
    <w:rsid w:val="006C5EF2"/>
    <w:rsid w:val="006F1849"/>
    <w:rsid w:val="007D513A"/>
    <w:rsid w:val="00917BD5"/>
    <w:rsid w:val="00A00270"/>
    <w:rsid w:val="00A122EB"/>
    <w:rsid w:val="00A84FF7"/>
    <w:rsid w:val="00B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qFormat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semiHidden/>
    <w:rsid w:val="006C5EF2"/>
    <w:pPr>
      <w:widowControl w:val="0"/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15">
    <w:name w:val="15"/>
    <w:basedOn w:val="a0"/>
    <w:rsid w:val="006C5EF2"/>
    <w:rPr>
      <w:rFonts w:ascii="Times New Roman" w:hAnsi="Times New Roman" w:cs="Times New Roman" w:hint="default"/>
      <w:b/>
    </w:rPr>
  </w:style>
  <w:style w:type="paragraph" w:customStyle="1" w:styleId="11">
    <w:name w:val="Основной текст1"/>
    <w:basedOn w:val="a"/>
    <w:semiHidden/>
    <w:rsid w:val="006C5EF2"/>
    <w:pPr>
      <w:widowControl w:val="0"/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2739</Characters>
  <Application>Microsoft Office Word</Application>
  <DocSecurity>0</DocSecurity>
  <Lines>22</Lines>
  <Paragraphs>6</Paragraphs>
  <ScaleCrop>false</ScaleCrop>
  <Company>Grizli777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2024-01-12T02:06:00Z</dcterms:created>
  <dcterms:modified xsi:type="dcterms:W3CDTF">2024-02-26T02:07:00Z</dcterms:modified>
</cp:coreProperties>
</file>